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E290" w14:textId="23FAC8A2" w:rsidR="00FF3B83" w:rsidRPr="000D6D19" w:rsidRDefault="000D6D19">
      <w:pPr>
        <w:rPr>
          <w:b/>
          <w:bCs w:val="0"/>
        </w:rPr>
      </w:pPr>
      <w:r w:rsidRPr="000D6D19">
        <w:rPr>
          <w:b/>
          <w:bCs w:val="0"/>
        </w:rPr>
        <w:t>NEW PROBABILITIES MODEL – DAN</w:t>
      </w:r>
    </w:p>
    <w:p w14:paraId="0D5DA668" w14:textId="39E8D509" w:rsidR="000D6D19" w:rsidRDefault="000D6D19">
      <w:r w:rsidRPr="000D6D19">
        <w:t>In t</w:t>
      </w:r>
      <w:r>
        <w:t>he midterm project, we came up with a logit model to try and predict the probabilities of scoring a goal, given the (x, y) starting coordinates on the field, the (x, y) ending coordinates, as well as the distance travelled by the ball.</w:t>
      </w:r>
    </w:p>
    <w:p w14:paraId="34417D1B" w14:textId="4F694F8C" w:rsidR="000D6D19" w:rsidRDefault="000D6D19"/>
    <w:p w14:paraId="161D866D" w14:textId="60B2EA80" w:rsidR="000D6D19" w:rsidRDefault="000D6D19">
      <w:r>
        <w:t>There were some issues with this approach:</w:t>
      </w:r>
    </w:p>
    <w:p w14:paraId="4ADB0FF5" w14:textId="0F4F894F" w:rsidR="000D6D19" w:rsidRDefault="000D6D19" w:rsidP="000D6D19">
      <w:pPr>
        <w:pStyle w:val="Prrafodelista"/>
        <w:numPr>
          <w:ilvl w:val="0"/>
          <w:numId w:val="1"/>
        </w:numPr>
      </w:pPr>
      <w:r>
        <w:t>There was high multicollinearity between the terms in the model. For example, “Distance” is dependent on the (x, y) coordinates for starting and ending plays.</w:t>
      </w:r>
    </w:p>
    <w:p w14:paraId="79536307" w14:textId="4E9FCC58" w:rsidR="00560128" w:rsidRDefault="00560128" w:rsidP="000D6D19">
      <w:pPr>
        <w:pStyle w:val="Prrafodelista"/>
        <w:numPr>
          <w:ilvl w:val="0"/>
          <w:numId w:val="1"/>
        </w:numPr>
      </w:pPr>
      <w:r>
        <w:t>The data from the independent variables was not centered.</w:t>
      </w:r>
    </w:p>
    <w:p w14:paraId="15E5BAD5" w14:textId="048210C2" w:rsidR="000D6D19" w:rsidRDefault="000D6D19" w:rsidP="000D6D19">
      <w:pPr>
        <w:pStyle w:val="Prrafodelista"/>
        <w:numPr>
          <w:ilvl w:val="0"/>
          <w:numId w:val="1"/>
        </w:numPr>
      </w:pPr>
      <w:r>
        <w:t xml:space="preserve">The Betas obtained </w:t>
      </w:r>
      <w:r w:rsidR="0039488F">
        <w:t>at the summary of</w:t>
      </w:r>
      <w:r>
        <w:t xml:space="preserve"> the model were not the probabilit</w:t>
      </w:r>
      <w:r w:rsidR="0039488F">
        <w:t>ies</w:t>
      </w:r>
      <w:r>
        <w:t xml:space="preserve"> of scoring a goal</w:t>
      </w:r>
      <w:r w:rsidR="0039488F">
        <w:t>; rather, they were the logit coefficients of the model. We had not seen the technique to convert the logit coefficients to actual probabilities (i.e., fitted values), so we were unable to propose a better model.</w:t>
      </w:r>
    </w:p>
    <w:p w14:paraId="0CC9967B" w14:textId="645CF8E7" w:rsidR="0039488F" w:rsidRDefault="0039488F" w:rsidP="000D6D19">
      <w:pPr>
        <w:pStyle w:val="Prrafodelista"/>
        <w:numPr>
          <w:ilvl w:val="0"/>
          <w:numId w:val="1"/>
        </w:numPr>
      </w:pPr>
      <w:r>
        <w:t>From the previous point, it is then necessary to build an additional vector in the database that includes reasonable values of the probabilities of scoring a goal. We then need to build an additional model that results in Betas expressed as probabilities</w:t>
      </w:r>
      <w:r w:rsidR="00C55B0B">
        <w:t xml:space="preserve"> of scoring a goal.</w:t>
      </w:r>
    </w:p>
    <w:p w14:paraId="5DC5AF00" w14:textId="0BCBFC5E" w:rsidR="00C55B0B" w:rsidRDefault="00C55B0B" w:rsidP="00C55B0B"/>
    <w:p w14:paraId="2B9D48DA" w14:textId="2BF19DA5" w:rsidR="00C55B0B" w:rsidRDefault="00C55B0B" w:rsidP="00C55B0B">
      <w:r>
        <w:t>With this, we did 4 things:</w:t>
      </w:r>
    </w:p>
    <w:p w14:paraId="6F399D87" w14:textId="787602E4" w:rsidR="00C55B0B" w:rsidRDefault="00C55B0B" w:rsidP="00C55B0B">
      <w:pPr>
        <w:pStyle w:val="Prrafodelista"/>
        <w:numPr>
          <w:ilvl w:val="0"/>
          <w:numId w:val="2"/>
        </w:numPr>
      </w:pPr>
      <w:r>
        <w:t xml:space="preserve">Checked that the selection of observations is balanced: similar number of observations for success as for failure (1 or 0 in “Success” vector). These counts resulted in 30,475 observations of success vs 33,786 observations of failure. It’s </w:t>
      </w:r>
      <w:r w:rsidR="00A62375">
        <w:t>more or less</w:t>
      </w:r>
      <w:r>
        <w:t xml:space="preserve"> balanced, so no further action was taken.</w:t>
      </w:r>
    </w:p>
    <w:p w14:paraId="12D5E573" w14:textId="7610482B" w:rsidR="00C55B0B" w:rsidRDefault="00C55B0B" w:rsidP="00C55B0B">
      <w:pPr>
        <w:pStyle w:val="Prrafodelista"/>
      </w:pPr>
      <w:r>
        <w:t xml:space="preserve"> </w:t>
      </w:r>
    </w:p>
    <w:p w14:paraId="69AD9CE5" w14:textId="636F1EFD" w:rsidR="00C55B0B" w:rsidRDefault="00C55B0B" w:rsidP="00C55B0B">
      <w:pPr>
        <w:pStyle w:val="Prrafodelista"/>
        <w:numPr>
          <w:ilvl w:val="0"/>
          <w:numId w:val="2"/>
        </w:numPr>
      </w:pPr>
      <w:r>
        <w:t>We centered the values of independent variables: subtract the mean from of each variable from each observation of that variable.</w:t>
      </w:r>
    </w:p>
    <w:p w14:paraId="47B079D7" w14:textId="77777777" w:rsidR="00C55B0B" w:rsidRDefault="00C55B0B" w:rsidP="00C55B0B">
      <w:pPr>
        <w:pStyle w:val="Prrafodelista"/>
      </w:pPr>
    </w:p>
    <w:p w14:paraId="514ED5EA" w14:textId="40715A0D" w:rsidR="00560128" w:rsidRDefault="00560128" w:rsidP="00C55B0B">
      <w:pPr>
        <w:pStyle w:val="Prrafodelista"/>
        <w:numPr>
          <w:ilvl w:val="0"/>
          <w:numId w:val="2"/>
        </w:numPr>
      </w:pPr>
      <w:r>
        <w:t>We built new logit models, considering interaction terms.</w:t>
      </w:r>
    </w:p>
    <w:p w14:paraId="58714181" w14:textId="77777777" w:rsidR="00560128" w:rsidRDefault="00560128" w:rsidP="00560128">
      <w:pPr>
        <w:pStyle w:val="Prrafodelista"/>
      </w:pPr>
    </w:p>
    <w:p w14:paraId="77BA7892" w14:textId="442AF72A" w:rsidR="00C55B0B" w:rsidRDefault="00560128" w:rsidP="00C55B0B">
      <w:pPr>
        <w:pStyle w:val="Prrafodelista"/>
        <w:numPr>
          <w:ilvl w:val="0"/>
          <w:numId w:val="2"/>
        </w:numPr>
      </w:pPr>
      <w:r>
        <w:t xml:space="preserve">We evaluated the logit models based on BIC and VIF criteria, and selected the one that had no multicollinearity and lowest BIC. </w:t>
      </w:r>
      <w:r w:rsidRPr="00E94E1D">
        <w:rPr>
          <w:u w:val="single"/>
        </w:rPr>
        <w:t>Model 6</w:t>
      </w:r>
      <w:r>
        <w:t xml:space="preserve"> is expressed as</w:t>
      </w:r>
    </w:p>
    <w:p w14:paraId="5057A838" w14:textId="77777777" w:rsidR="00560128" w:rsidRDefault="00560128" w:rsidP="00560128">
      <w:pPr>
        <w:pStyle w:val="Prrafodelista"/>
      </w:pPr>
    </w:p>
    <w:p w14:paraId="479C2EF7" w14:textId="5F888D9D" w:rsidR="00E94E1D" w:rsidRPr="00E94E1D" w:rsidRDefault="00560128" w:rsidP="00560128">
      <w:pPr>
        <w:rPr>
          <w:vanish/>
          <w:specVanish/>
        </w:rPr>
      </w:pPr>
      <m:oMathPara>
        <m:oMath>
          <m:r>
            <w:rPr>
              <w:rFonts w:ascii="Cambria Math" w:hAnsi="Cambria Math"/>
            </w:rPr>
            <m:t xml:space="preserve">model6 &lt;- glm(Success ~ Distance + </m:t>
          </m:r>
          <m:sSub>
            <m:sSubPr>
              <m:ctrlPr>
                <w:rPr>
                  <w:rFonts w:ascii="Cambria Math" w:hAnsi="Cambria Math"/>
                  <w:i/>
                </w:rPr>
              </m:ctrlPr>
            </m:sSubPr>
            <m:e>
              <m:r>
                <w:rPr>
                  <w:rFonts w:ascii="Cambria Math" w:hAnsi="Cambria Math"/>
                </w:rPr>
                <m:t>x</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start</m:t>
              </m:r>
            </m:sub>
          </m:sSub>
          <m:r>
            <w:rPr>
              <w:rFonts w:ascii="Cambria Math" w:hAnsi="Cambria Math"/>
            </w:rPr>
            <m:t xml:space="preserve"> ,  data = merge_model2, family = "binomial")</m:t>
          </m:r>
        </m:oMath>
      </m:oMathPara>
    </w:p>
    <w:p w14:paraId="7D24667C" w14:textId="77777777" w:rsidR="00E94E1D" w:rsidRPr="00E94E1D" w:rsidRDefault="00E94E1D" w:rsidP="00E94E1D">
      <w:pPr>
        <w:rPr>
          <w:vanish/>
          <w:specVanish/>
        </w:rPr>
      </w:pPr>
      <w:r>
        <w:t xml:space="preserve"> </w:t>
      </w:r>
    </w:p>
    <w:p w14:paraId="3F58E50B" w14:textId="755D935E" w:rsidR="00560128" w:rsidRDefault="00E94E1D" w:rsidP="00E94E1D">
      <w:r>
        <w:t xml:space="preserve"> </w:t>
      </w:r>
    </w:p>
    <w:p w14:paraId="21EB678C" w14:textId="5EF03D00" w:rsidR="00E94E1D" w:rsidRDefault="00E94E1D" w:rsidP="00E94E1D"/>
    <w:p w14:paraId="77231A90" w14:textId="664F844B" w:rsidR="00E94E1D" w:rsidRDefault="00E94E1D" w:rsidP="00E94E1D">
      <w:pPr>
        <w:rPr>
          <w:rFonts w:eastAsiaTheme="minorEastAsia"/>
        </w:rPr>
      </w:pPr>
      <w:r>
        <w:t xml:space="preserve">Note that the interaction expressed as </w:t>
      </w:r>
      <m:oMath>
        <m:r>
          <m:rPr>
            <m:sty m:val="bi"/>
          </m:rPr>
          <w:rPr>
            <w:rFonts w:ascii="Cambria Math" w:hAnsi="Cambria Math"/>
          </w:rPr>
          <m:t>x_start*y_start</m:t>
        </m:r>
      </m:oMath>
      <w:r>
        <w:rPr>
          <w:rFonts w:eastAsiaTheme="minorEastAsia"/>
        </w:rPr>
        <w:t xml:space="preserve"> is equivalent to</w:t>
      </w:r>
    </w:p>
    <w:p w14:paraId="41610C5B" w14:textId="1186B86A" w:rsidR="00E94E1D" w:rsidRDefault="00E94E1D" w:rsidP="00E94E1D">
      <w:pPr>
        <w:rPr>
          <w:rFonts w:eastAsiaTheme="minorEastAsia"/>
          <w:b/>
          <w:bCs w:val="0"/>
        </w:rPr>
      </w:pPr>
      <w:r>
        <w:rPr>
          <w:rFonts w:eastAsiaTheme="minorEastAsia"/>
        </w:rPr>
        <w:t xml:space="preserve"> </w:t>
      </w:r>
      <m:oMath>
        <m:sSub>
          <m:sSubPr>
            <m:ctrlPr>
              <w:rPr>
                <w:rFonts w:ascii="Cambria Math" w:eastAsiaTheme="minorEastAsia" w:hAnsi="Cambria Math"/>
                <w:b/>
                <w:bCs w:val="0"/>
                <w:i/>
              </w:rPr>
            </m:ctrlPr>
          </m:sSubPr>
          <m:e>
            <m:r>
              <m:rPr>
                <m:sty m:val="bi"/>
              </m:rPr>
              <w:rPr>
                <w:rFonts w:ascii="Cambria Math" w:eastAsiaTheme="minorEastAsia" w:hAnsi="Cambria Math"/>
              </w:rPr>
              <m:t>x</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y</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x</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y</m:t>
            </m:r>
          </m:e>
          <m:sub>
            <m:r>
              <m:rPr>
                <m:sty m:val="bi"/>
              </m:rPr>
              <w:rPr>
                <w:rFonts w:ascii="Cambria Math" w:eastAsiaTheme="minorEastAsia" w:hAnsi="Cambria Math"/>
              </w:rPr>
              <m:t>start</m:t>
            </m:r>
          </m:sub>
        </m:sSub>
      </m:oMath>
    </w:p>
    <w:p w14:paraId="785D67C3" w14:textId="326298F4" w:rsidR="001574E1" w:rsidRDefault="001574E1" w:rsidP="00E94E1D">
      <w:pPr>
        <w:rPr>
          <w:rFonts w:eastAsiaTheme="minorEastAsia"/>
          <w:b/>
          <w:bCs w:val="0"/>
        </w:rPr>
      </w:pPr>
    </w:p>
    <w:p w14:paraId="0B929EE3" w14:textId="03BD558B" w:rsidR="001574E1" w:rsidRDefault="001574E1" w:rsidP="00E94E1D">
      <w:pPr>
        <w:rPr>
          <w:rFonts w:eastAsiaTheme="minorEastAsia"/>
        </w:rPr>
      </w:pPr>
      <w:r>
        <w:rPr>
          <w:rFonts w:eastAsiaTheme="minorEastAsia"/>
          <w:u w:val="single"/>
        </w:rPr>
        <w:t>Models</w:t>
      </w:r>
    </w:p>
    <w:tbl>
      <w:tblPr>
        <w:tblStyle w:val="Tablaconcuadrcula"/>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gridCol w:w="992"/>
      </w:tblGrid>
      <w:tr w:rsidR="001574E1" w14:paraId="7103DACC" w14:textId="77777777" w:rsidTr="00ED7DC5">
        <w:trPr>
          <w:trHeight w:val="454"/>
        </w:trPr>
        <w:tc>
          <w:tcPr>
            <w:tcW w:w="9782" w:type="dxa"/>
          </w:tcPr>
          <w:p w14:paraId="1B6E8BEA" w14:textId="7325E781" w:rsidR="001574E1" w:rsidRDefault="001574E1" w:rsidP="00E94E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end</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Distance</m:t>
                </m:r>
                <m:r>
                  <w:rPr>
                    <w:rFonts w:ascii="Cambria Math" w:eastAsiaTheme="minorEastAsia" w:hAnsi="Cambria Math"/>
                  </w:rPr>
                  <m:t>+ε</m:t>
                </m:r>
              </m:oMath>
            </m:oMathPara>
          </w:p>
        </w:tc>
        <w:tc>
          <w:tcPr>
            <w:tcW w:w="992" w:type="dxa"/>
          </w:tcPr>
          <w:p w14:paraId="7AFA57B6" w14:textId="6DA71D95" w:rsidR="001574E1" w:rsidRDefault="001574E1" w:rsidP="00E94E1D">
            <w:pPr>
              <w:rPr>
                <w:rFonts w:eastAsiaTheme="minorEastAsia"/>
              </w:rPr>
            </w:pPr>
            <w:r>
              <w:rPr>
                <w:rFonts w:eastAsiaTheme="minorEastAsia"/>
              </w:rPr>
              <w:t>(3)</w:t>
            </w:r>
          </w:p>
        </w:tc>
      </w:tr>
      <w:tr w:rsidR="001574E1" w14:paraId="02F25070" w14:textId="77777777" w:rsidTr="00ED7DC5">
        <w:trPr>
          <w:trHeight w:val="454"/>
        </w:trPr>
        <w:tc>
          <w:tcPr>
            <w:tcW w:w="9782" w:type="dxa"/>
          </w:tcPr>
          <w:p w14:paraId="3BEDC3B6" w14:textId="7D0D7CB3" w:rsidR="001574E1" w:rsidRDefault="001574E1" w:rsidP="00E94E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e>
                </m:d>
                <m:r>
                  <w:rPr>
                    <w:rFonts w:ascii="Cambria Math" w:eastAsiaTheme="minorEastAsia" w:hAnsi="Cambria Math"/>
                  </w:rPr>
                  <m:t>+ε</m:t>
                </m:r>
              </m:oMath>
            </m:oMathPara>
          </w:p>
        </w:tc>
        <w:tc>
          <w:tcPr>
            <w:tcW w:w="992" w:type="dxa"/>
          </w:tcPr>
          <w:p w14:paraId="2B7A03D8" w14:textId="4D17C4E4" w:rsidR="001574E1" w:rsidRDefault="001574E1" w:rsidP="00E94E1D">
            <w:pPr>
              <w:rPr>
                <w:rFonts w:eastAsiaTheme="minorEastAsia"/>
              </w:rPr>
            </w:pPr>
            <w:r>
              <w:rPr>
                <w:rFonts w:eastAsiaTheme="minorEastAsia"/>
              </w:rPr>
              <w:t>(4)</w:t>
            </w:r>
          </w:p>
        </w:tc>
      </w:tr>
      <w:tr w:rsidR="001574E1" w14:paraId="76744A2F" w14:textId="77777777" w:rsidTr="00ED7DC5">
        <w:trPr>
          <w:trHeight w:val="454"/>
        </w:trPr>
        <w:tc>
          <w:tcPr>
            <w:tcW w:w="9782" w:type="dxa"/>
          </w:tcPr>
          <w:p w14:paraId="2504796F" w14:textId="087D9D91" w:rsidR="001574E1" w:rsidRDefault="001574E1" w:rsidP="00E94E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end</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end</m:t>
                    </m:r>
                  </m:sub>
                </m:sSub>
                <m:r>
                  <w:rPr>
                    <w:rFonts w:ascii="Cambria Math" w:eastAsiaTheme="minorEastAsia" w:hAnsi="Cambria Math"/>
                  </w:rPr>
                  <m:t>+ε</m:t>
                </m:r>
              </m:oMath>
            </m:oMathPara>
          </w:p>
        </w:tc>
        <w:tc>
          <w:tcPr>
            <w:tcW w:w="992" w:type="dxa"/>
          </w:tcPr>
          <w:p w14:paraId="37B35944" w14:textId="43D9B92F" w:rsidR="001574E1" w:rsidRDefault="001574E1" w:rsidP="00E94E1D">
            <w:pPr>
              <w:rPr>
                <w:rFonts w:eastAsiaTheme="minorEastAsia"/>
              </w:rPr>
            </w:pPr>
            <w:r>
              <w:rPr>
                <w:rFonts w:eastAsiaTheme="minorEastAsia"/>
              </w:rPr>
              <w:t>(5)</w:t>
            </w:r>
          </w:p>
        </w:tc>
      </w:tr>
      <w:tr w:rsidR="001574E1" w14:paraId="28B64766" w14:textId="77777777" w:rsidTr="00ED7DC5">
        <w:trPr>
          <w:trHeight w:val="454"/>
        </w:trPr>
        <w:tc>
          <w:tcPr>
            <w:tcW w:w="9782" w:type="dxa"/>
          </w:tcPr>
          <w:p w14:paraId="664EEE06" w14:textId="20436462" w:rsidR="001574E1" w:rsidRDefault="001574E1" w:rsidP="00E94E1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Distance</m:t>
                </m:r>
                <m:r>
                  <w:rPr>
                    <w:rFonts w:ascii="Cambria Math" w:eastAsiaTheme="minorEastAsia" w:hAnsi="Cambria Math"/>
                  </w:rPr>
                  <m:t>+ε</m:t>
                </m:r>
              </m:oMath>
            </m:oMathPara>
          </w:p>
        </w:tc>
        <w:tc>
          <w:tcPr>
            <w:tcW w:w="992" w:type="dxa"/>
          </w:tcPr>
          <w:p w14:paraId="7D0E4D3E" w14:textId="6E78A6CF" w:rsidR="001574E1" w:rsidRDefault="001574E1" w:rsidP="00E94E1D">
            <w:pPr>
              <w:rPr>
                <w:rFonts w:eastAsiaTheme="minorEastAsia"/>
              </w:rPr>
            </w:pPr>
            <w:r>
              <w:rPr>
                <w:rFonts w:eastAsiaTheme="minorEastAsia"/>
              </w:rPr>
              <w:t>(6)</w:t>
            </w:r>
          </w:p>
        </w:tc>
      </w:tr>
    </w:tbl>
    <w:p w14:paraId="11877410" w14:textId="77777777" w:rsidR="001574E1" w:rsidRPr="001574E1" w:rsidRDefault="001574E1" w:rsidP="00E94E1D">
      <w:pPr>
        <w:rPr>
          <w:rFonts w:eastAsiaTheme="minorEastAsia"/>
        </w:rPr>
      </w:pPr>
    </w:p>
    <w:p w14:paraId="25A4D446" w14:textId="3F703C53" w:rsidR="00E94E1D" w:rsidRDefault="00E94E1D" w:rsidP="00E94E1D">
      <w:pPr>
        <w:rPr>
          <w:rFonts w:eastAsiaTheme="minorEastAsia"/>
          <w:b/>
          <w:bCs w:val="0"/>
        </w:rPr>
      </w:pPr>
    </w:p>
    <w:p w14:paraId="4FC70D26" w14:textId="15541797" w:rsidR="00E94E1D" w:rsidRDefault="009B277F" w:rsidP="00E94E1D">
      <w:pPr>
        <w:pStyle w:val="Prrafodelista"/>
        <w:numPr>
          <w:ilvl w:val="0"/>
          <w:numId w:val="2"/>
        </w:numPr>
      </w:pPr>
      <w:r>
        <w:t xml:space="preserve">We included </w:t>
      </w:r>
      <w:r w:rsidRPr="009B277F">
        <w:t>the probability vector to the database from the fitted values</w:t>
      </w:r>
      <w:r>
        <w:t>.</w:t>
      </w:r>
    </w:p>
    <w:p w14:paraId="5619B9D2" w14:textId="740B30E7" w:rsidR="005B6C25" w:rsidRDefault="005B6C25" w:rsidP="005B6C25">
      <w:pPr>
        <w:pStyle w:val="Prrafodelista"/>
      </w:pPr>
      <w:r>
        <w:t>The summary statistics of the new vector is</w:t>
      </w:r>
    </w:p>
    <w:p w14:paraId="6C6003ED" w14:textId="6A225425" w:rsidR="005B6C25" w:rsidRDefault="005B6C25" w:rsidP="005B6C25">
      <w:pPr>
        <w:pStyle w:val="Prrafodelista"/>
      </w:pPr>
      <w:r w:rsidRPr="005B6C25">
        <w:rPr>
          <w:noProof/>
        </w:rPr>
        <w:drawing>
          <wp:inline distT="0" distB="0" distL="0" distR="0" wp14:anchorId="61D95201" wp14:editId="021522C8">
            <wp:extent cx="461962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90525"/>
                    </a:xfrm>
                    <a:prstGeom prst="rect">
                      <a:avLst/>
                    </a:prstGeom>
                    <a:noFill/>
                    <a:ln>
                      <a:noFill/>
                    </a:ln>
                  </pic:spPr>
                </pic:pic>
              </a:graphicData>
            </a:graphic>
          </wp:inline>
        </w:drawing>
      </w:r>
    </w:p>
    <w:p w14:paraId="4202F75E" w14:textId="06D8A885" w:rsidR="005B6C25" w:rsidRDefault="005B6C25" w:rsidP="005B6C25">
      <w:pPr>
        <w:pStyle w:val="Prrafodelista"/>
      </w:pPr>
    </w:p>
    <w:p w14:paraId="40C5A1DA" w14:textId="77777777" w:rsidR="005B6C25" w:rsidRDefault="005B6C25" w:rsidP="005B6C25">
      <w:pPr>
        <w:pStyle w:val="Prrafodelista"/>
      </w:pPr>
    </w:p>
    <w:p w14:paraId="2E61F6FD" w14:textId="7CF075B7" w:rsidR="009B277F" w:rsidRDefault="009B277F" w:rsidP="00E94E1D">
      <w:pPr>
        <w:pStyle w:val="Prrafodelista"/>
        <w:numPr>
          <w:ilvl w:val="0"/>
          <w:numId w:val="2"/>
        </w:numPr>
      </w:pPr>
      <w:r>
        <w:t>We made a new model with the fitted values (probabilities of success) as our dependent variable.</w:t>
      </w:r>
    </w:p>
    <w:p w14:paraId="6592E3F9" w14:textId="3F6ED981" w:rsidR="009B277F" w:rsidRDefault="009B277F" w:rsidP="009B277F"/>
    <w:p w14:paraId="1A9B0D72" w14:textId="4832F980" w:rsidR="009B277F" w:rsidRPr="009B277F" w:rsidRDefault="009B277F" w:rsidP="009B277F">
      <w:pPr>
        <w:rPr>
          <w:rFonts w:eastAsiaTheme="minorEastAsia"/>
        </w:rPr>
      </w:pPr>
      <m:oMathPara>
        <m:oMath>
          <m:r>
            <w:rPr>
              <w:rFonts w:ascii="Cambria Math" w:hAnsi="Cambria Math"/>
            </w:rPr>
            <m:t>model6b&lt;-glm(probability ~ Distance + x_start*y_start ,  data = merge_model2)</m:t>
          </m:r>
        </m:oMath>
      </m:oMathPara>
    </w:p>
    <w:p w14:paraId="669A8A86" w14:textId="51C12D84" w:rsidR="009B277F" w:rsidRDefault="009B277F" w:rsidP="009B277F">
      <w:pPr>
        <w:rPr>
          <w:rFonts w:eastAsiaTheme="minorEastAsia"/>
        </w:rPr>
      </w:pPr>
    </w:p>
    <w:p w14:paraId="7AFBFDF0" w14:textId="3049C9FD" w:rsidR="009B277F" w:rsidRDefault="009B277F" w:rsidP="009B277F">
      <w:pPr>
        <w:rPr>
          <w:rFonts w:eastAsiaTheme="minorEastAsia"/>
        </w:rPr>
      </w:pPr>
    </w:p>
    <w:p w14:paraId="19D6B4AC" w14:textId="0D63CEDF" w:rsidR="009B277F" w:rsidRDefault="009B277F" w:rsidP="009B277F">
      <w:pPr>
        <w:rPr>
          <w:rFonts w:eastAsiaTheme="minorEastAsia"/>
        </w:rPr>
      </w:pPr>
      <w:r>
        <w:rPr>
          <w:rFonts w:eastAsiaTheme="minorEastAsia"/>
        </w:rPr>
        <w:t xml:space="preserve">The summary statistics of the new model (model 6b) </w:t>
      </w:r>
      <w:r w:rsidR="00493A7A">
        <w:rPr>
          <w:rFonts w:eastAsiaTheme="minorEastAsia"/>
        </w:rPr>
        <w:t>are</w:t>
      </w:r>
      <w:r>
        <w:rPr>
          <w:rFonts w:eastAsiaTheme="minorEastAsia"/>
        </w:rPr>
        <w:t xml:space="preserve"> </w:t>
      </w:r>
    </w:p>
    <w:p w14:paraId="1FA02E92" w14:textId="3E3B95B4" w:rsidR="009B277F" w:rsidRDefault="005B6C25" w:rsidP="009B277F">
      <w:r w:rsidRPr="005B6C25">
        <w:rPr>
          <w:noProof/>
        </w:rPr>
        <w:drawing>
          <wp:inline distT="0" distB="0" distL="0" distR="0" wp14:anchorId="145E89A8" wp14:editId="46730DD5">
            <wp:extent cx="4663440" cy="11887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EEB0039" w14:textId="68743869" w:rsidR="001574E1" w:rsidRDefault="001574E1" w:rsidP="009B277F"/>
    <w:p w14:paraId="4DA50CB4" w14:textId="1E5A8400" w:rsidR="001574E1" w:rsidRPr="001574E1" w:rsidRDefault="001574E1" w:rsidP="009B277F">
      <w:pPr>
        <w:rPr>
          <w:b/>
          <w:bCs w:val="0"/>
        </w:rPr>
      </w:pPr>
    </w:p>
    <w:sectPr w:rsidR="001574E1" w:rsidRPr="001574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BDA"/>
    <w:multiLevelType w:val="hybridMultilevel"/>
    <w:tmpl w:val="467C8230"/>
    <w:lvl w:ilvl="0" w:tplc="D674AE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A82AB7"/>
    <w:multiLevelType w:val="hybridMultilevel"/>
    <w:tmpl w:val="7DE42ED4"/>
    <w:lvl w:ilvl="0" w:tplc="188AE0E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9054126">
    <w:abstractNumId w:val="0"/>
  </w:num>
  <w:num w:numId="2" w16cid:durableId="4354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19"/>
    <w:rsid w:val="000D6D19"/>
    <w:rsid w:val="001574E1"/>
    <w:rsid w:val="002867B1"/>
    <w:rsid w:val="0039488F"/>
    <w:rsid w:val="00423351"/>
    <w:rsid w:val="00493A7A"/>
    <w:rsid w:val="004D1768"/>
    <w:rsid w:val="00544534"/>
    <w:rsid w:val="00560128"/>
    <w:rsid w:val="005B6C25"/>
    <w:rsid w:val="009552B1"/>
    <w:rsid w:val="009B277F"/>
    <w:rsid w:val="00A62375"/>
    <w:rsid w:val="00C55B0B"/>
    <w:rsid w:val="00D42055"/>
    <w:rsid w:val="00D824D9"/>
    <w:rsid w:val="00E94E1D"/>
    <w:rsid w:val="00ED7DC5"/>
    <w:rsid w:val="00FF3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9CA6"/>
  <w15:chartTrackingRefBased/>
  <w15:docId w15:val="{0B95FF5F-2DC0-4405-87F6-F300F883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es-MX"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D19"/>
    <w:pPr>
      <w:ind w:left="720"/>
      <w:contextualSpacing/>
    </w:pPr>
  </w:style>
  <w:style w:type="character" w:styleId="Textodelmarcadordeposicin">
    <w:name w:val="Placeholder Text"/>
    <w:basedOn w:val="Fuentedeprrafopredeter"/>
    <w:uiPriority w:val="99"/>
    <w:semiHidden/>
    <w:rsid w:val="00560128"/>
    <w:rPr>
      <w:color w:val="808080"/>
    </w:rPr>
  </w:style>
  <w:style w:type="table" w:styleId="Tablaconcuadrcula">
    <w:name w:val="Table Grid"/>
    <w:basedOn w:val="Tablanormal"/>
    <w:uiPriority w:val="39"/>
    <w:rsid w:val="0015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88728">
      <w:bodyDiv w:val="1"/>
      <w:marLeft w:val="0"/>
      <w:marRight w:val="0"/>
      <w:marTop w:val="0"/>
      <w:marBottom w:val="0"/>
      <w:divBdr>
        <w:top w:val="none" w:sz="0" w:space="0" w:color="auto"/>
        <w:left w:val="none" w:sz="0" w:space="0" w:color="auto"/>
        <w:bottom w:val="none" w:sz="0" w:space="0" w:color="auto"/>
        <w:right w:val="none" w:sz="0" w:space="0" w:color="auto"/>
      </w:divBdr>
    </w:div>
    <w:div w:id="931857250">
      <w:bodyDiv w:val="1"/>
      <w:marLeft w:val="0"/>
      <w:marRight w:val="0"/>
      <w:marTop w:val="0"/>
      <w:marBottom w:val="0"/>
      <w:divBdr>
        <w:top w:val="none" w:sz="0" w:space="0" w:color="auto"/>
        <w:left w:val="none" w:sz="0" w:space="0" w:color="auto"/>
        <w:bottom w:val="none" w:sz="0" w:space="0" w:color="auto"/>
        <w:right w:val="none" w:sz="0" w:space="0" w:color="auto"/>
      </w:divBdr>
    </w:div>
    <w:div w:id="12133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Diaz</dc:creator>
  <cp:keywords/>
  <dc:description/>
  <cp:lastModifiedBy>Daniel Diaz</cp:lastModifiedBy>
  <cp:revision>3</cp:revision>
  <dcterms:created xsi:type="dcterms:W3CDTF">2022-04-10T23:43:00Z</dcterms:created>
  <dcterms:modified xsi:type="dcterms:W3CDTF">2022-04-19T07:43:00Z</dcterms:modified>
</cp:coreProperties>
</file>