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complains</w:t>
      </w:r>
    </w:p>
    <w:p>
      <w:pPr>
        <w:pStyle w:val="FirstParagraph"/>
      </w:pPr>
      <w:r>
        <w:t xml:space="preserve">Now lets try a table in our word document. This should be</w:t>
      </w:r>
      <w:r>
        <w:t xml:space="preserve"> </w:t>
      </w:r>
      <w:hyperlink w:anchor="tbl-cars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 table made by gt.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mpg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cyl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disp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hp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drat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wt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qsec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vs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am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gear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carb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3.90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2.620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3.90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2.875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2.320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18.61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258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3.215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19.44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3.440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</w:tbl>
          <w:bookmarkEnd w:id="20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complains</dc:title>
  <dc:creator/>
  <cp:keywords/>
  <dcterms:created xsi:type="dcterms:W3CDTF">2025-10-22T20:00:49Z</dcterms:created>
  <dcterms:modified xsi:type="dcterms:W3CDTF">2025-10-22T20:00:49Z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