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21BE" w14:textId="77777777" w:rsidR="008F7A83" w:rsidRDefault="00F36B9F">
      <w:pPr>
        <w:pStyle w:val="Title"/>
      </w:pPr>
      <w:r>
        <w:t>Untitled</w:t>
      </w:r>
    </w:p>
    <w:p w14:paraId="4DAF21BF" w14:textId="77777777" w:rsidR="008F7A83" w:rsidRDefault="00F36B9F">
      <w:pPr>
        <w:pStyle w:val="Author"/>
      </w:pPr>
      <w:r>
        <w:t>Alasdair Warwick</w:t>
      </w:r>
    </w:p>
    <w:p w14:paraId="4DAF21C0" w14:textId="77777777" w:rsidR="008F7A83" w:rsidRDefault="00F36B9F">
      <w:pPr>
        <w:pStyle w:val="Date"/>
      </w:pPr>
      <w:r>
        <w:t>10/06/2021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20353566"/>
        <w:docPartObj>
          <w:docPartGallery w:val="Table of Contents"/>
          <w:docPartUnique/>
        </w:docPartObj>
      </w:sdtPr>
      <w:sdtEndPr/>
      <w:sdtContent>
        <w:p w14:paraId="4DAF21C1" w14:textId="77777777" w:rsidR="008F7A83" w:rsidRDefault="00F36B9F">
          <w:pPr>
            <w:pStyle w:val="TOCHeading"/>
          </w:pPr>
          <w:r>
            <w:t>Table of Contents</w:t>
          </w:r>
        </w:p>
        <w:p w14:paraId="1D45832A" w14:textId="2616AF92" w:rsidR="00F60A79" w:rsidRDefault="00F36B9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4233077" w:history="1">
            <w:r w:rsidR="00F60A79" w:rsidRPr="00AC2C11">
              <w:rPr>
                <w:rStyle w:val="Hyperlink"/>
                <w:noProof/>
              </w:rPr>
              <w:t>R Markdown</w:t>
            </w:r>
            <w:r w:rsidR="00F60A79">
              <w:rPr>
                <w:noProof/>
                <w:webHidden/>
              </w:rPr>
              <w:tab/>
            </w:r>
            <w:r w:rsidR="00F60A79">
              <w:rPr>
                <w:noProof/>
                <w:webHidden/>
              </w:rPr>
              <w:fldChar w:fldCharType="begin"/>
            </w:r>
            <w:r w:rsidR="00F60A79">
              <w:rPr>
                <w:noProof/>
                <w:webHidden/>
              </w:rPr>
              <w:instrText xml:space="preserve"> PAGEREF _Toc74233077 \h </w:instrText>
            </w:r>
            <w:r w:rsidR="00F60A79">
              <w:rPr>
                <w:noProof/>
                <w:webHidden/>
              </w:rPr>
            </w:r>
            <w:r w:rsidR="00F60A79">
              <w:rPr>
                <w:noProof/>
                <w:webHidden/>
              </w:rPr>
              <w:fldChar w:fldCharType="separate"/>
            </w:r>
            <w:r w:rsidR="00F60A79">
              <w:rPr>
                <w:noProof/>
                <w:webHidden/>
              </w:rPr>
              <w:t>1</w:t>
            </w:r>
            <w:r w:rsidR="00F60A79">
              <w:rPr>
                <w:noProof/>
                <w:webHidden/>
              </w:rPr>
              <w:fldChar w:fldCharType="end"/>
            </w:r>
          </w:hyperlink>
        </w:p>
        <w:p w14:paraId="0EC59C11" w14:textId="65DB4880" w:rsidR="00F60A79" w:rsidRDefault="003F70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233078" w:history="1">
            <w:r w:rsidR="00F60A79" w:rsidRPr="00AC2C11">
              <w:rPr>
                <w:rStyle w:val="Hyperlink"/>
                <w:noProof/>
              </w:rPr>
              <w:t>Including Plots</w:t>
            </w:r>
            <w:r w:rsidR="00F60A79">
              <w:rPr>
                <w:noProof/>
                <w:webHidden/>
              </w:rPr>
              <w:tab/>
            </w:r>
            <w:r w:rsidR="00F60A79">
              <w:rPr>
                <w:noProof/>
                <w:webHidden/>
              </w:rPr>
              <w:fldChar w:fldCharType="begin"/>
            </w:r>
            <w:r w:rsidR="00F60A79">
              <w:rPr>
                <w:noProof/>
                <w:webHidden/>
              </w:rPr>
              <w:instrText xml:space="preserve"> PAGEREF _Toc74233078 \h </w:instrText>
            </w:r>
            <w:r w:rsidR="00F60A79">
              <w:rPr>
                <w:noProof/>
                <w:webHidden/>
              </w:rPr>
            </w:r>
            <w:r w:rsidR="00F60A79">
              <w:rPr>
                <w:noProof/>
                <w:webHidden/>
              </w:rPr>
              <w:fldChar w:fldCharType="separate"/>
            </w:r>
            <w:r w:rsidR="00F60A79">
              <w:rPr>
                <w:noProof/>
                <w:webHidden/>
              </w:rPr>
              <w:t>2</w:t>
            </w:r>
            <w:r w:rsidR="00F60A79">
              <w:rPr>
                <w:noProof/>
                <w:webHidden/>
              </w:rPr>
              <w:fldChar w:fldCharType="end"/>
            </w:r>
          </w:hyperlink>
        </w:p>
        <w:p w14:paraId="4E01040A" w14:textId="17A5CC46" w:rsidR="00F60A79" w:rsidRDefault="003F70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233079" w:history="1">
            <w:r w:rsidR="00F60A79" w:rsidRPr="00AC2C11">
              <w:rPr>
                <w:rStyle w:val="Hyperlink"/>
                <w:noProof/>
              </w:rPr>
              <w:t>Tables</w:t>
            </w:r>
            <w:r w:rsidR="00F60A79">
              <w:rPr>
                <w:noProof/>
                <w:webHidden/>
              </w:rPr>
              <w:tab/>
            </w:r>
            <w:r w:rsidR="00F60A79">
              <w:rPr>
                <w:noProof/>
                <w:webHidden/>
              </w:rPr>
              <w:fldChar w:fldCharType="begin"/>
            </w:r>
            <w:r w:rsidR="00F60A79">
              <w:rPr>
                <w:noProof/>
                <w:webHidden/>
              </w:rPr>
              <w:instrText xml:space="preserve"> PAGEREF _Toc74233079 \h </w:instrText>
            </w:r>
            <w:r w:rsidR="00F60A79">
              <w:rPr>
                <w:noProof/>
                <w:webHidden/>
              </w:rPr>
            </w:r>
            <w:r w:rsidR="00F60A79">
              <w:rPr>
                <w:noProof/>
                <w:webHidden/>
              </w:rPr>
              <w:fldChar w:fldCharType="separate"/>
            </w:r>
            <w:r w:rsidR="00F60A79">
              <w:rPr>
                <w:noProof/>
                <w:webHidden/>
              </w:rPr>
              <w:t>2</w:t>
            </w:r>
            <w:r w:rsidR="00F60A79">
              <w:rPr>
                <w:noProof/>
                <w:webHidden/>
              </w:rPr>
              <w:fldChar w:fldCharType="end"/>
            </w:r>
          </w:hyperlink>
        </w:p>
        <w:p w14:paraId="1804DD3F" w14:textId="2B9D98D0" w:rsidR="00F60A79" w:rsidRDefault="003F70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233080" w:history="1">
            <w:r w:rsidR="00F60A79" w:rsidRPr="00AC2C11">
              <w:rPr>
                <w:rStyle w:val="Hyperlink"/>
                <w:noProof/>
              </w:rPr>
              <w:t>Flextable - Table 1</w:t>
            </w:r>
            <w:r w:rsidR="00F60A79">
              <w:rPr>
                <w:noProof/>
                <w:webHidden/>
              </w:rPr>
              <w:tab/>
            </w:r>
            <w:r w:rsidR="00F60A79">
              <w:rPr>
                <w:noProof/>
                <w:webHidden/>
              </w:rPr>
              <w:fldChar w:fldCharType="begin"/>
            </w:r>
            <w:r w:rsidR="00F60A79">
              <w:rPr>
                <w:noProof/>
                <w:webHidden/>
              </w:rPr>
              <w:instrText xml:space="preserve"> PAGEREF _Toc74233080 \h </w:instrText>
            </w:r>
            <w:r w:rsidR="00F60A79">
              <w:rPr>
                <w:noProof/>
                <w:webHidden/>
              </w:rPr>
            </w:r>
            <w:r w:rsidR="00F60A79">
              <w:rPr>
                <w:noProof/>
                <w:webHidden/>
              </w:rPr>
              <w:fldChar w:fldCharType="separate"/>
            </w:r>
            <w:r w:rsidR="00F60A79">
              <w:rPr>
                <w:noProof/>
                <w:webHidden/>
              </w:rPr>
              <w:t>2</w:t>
            </w:r>
            <w:r w:rsidR="00F60A79">
              <w:rPr>
                <w:noProof/>
                <w:webHidden/>
              </w:rPr>
              <w:fldChar w:fldCharType="end"/>
            </w:r>
          </w:hyperlink>
        </w:p>
        <w:p w14:paraId="0DA8815F" w14:textId="75A21863" w:rsidR="00F60A79" w:rsidRDefault="003F70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4233081" w:history="1">
            <w:r w:rsidR="00F60A79" w:rsidRPr="00AC2C11">
              <w:rPr>
                <w:rStyle w:val="Hyperlink"/>
                <w:noProof/>
              </w:rPr>
              <w:t>Flextable - Table 2</w:t>
            </w:r>
            <w:r w:rsidR="00F60A79">
              <w:rPr>
                <w:noProof/>
                <w:webHidden/>
              </w:rPr>
              <w:tab/>
            </w:r>
            <w:r w:rsidR="00F60A79">
              <w:rPr>
                <w:noProof/>
                <w:webHidden/>
              </w:rPr>
              <w:fldChar w:fldCharType="begin"/>
            </w:r>
            <w:r w:rsidR="00F60A79">
              <w:rPr>
                <w:noProof/>
                <w:webHidden/>
              </w:rPr>
              <w:instrText xml:space="preserve"> PAGEREF _Toc74233081 \h </w:instrText>
            </w:r>
            <w:r w:rsidR="00F60A79">
              <w:rPr>
                <w:noProof/>
                <w:webHidden/>
              </w:rPr>
            </w:r>
            <w:r w:rsidR="00F60A79">
              <w:rPr>
                <w:noProof/>
                <w:webHidden/>
              </w:rPr>
              <w:fldChar w:fldCharType="separate"/>
            </w:r>
            <w:r w:rsidR="00F60A79">
              <w:rPr>
                <w:noProof/>
                <w:webHidden/>
              </w:rPr>
              <w:t>3</w:t>
            </w:r>
            <w:r w:rsidR="00F60A79">
              <w:rPr>
                <w:noProof/>
                <w:webHidden/>
              </w:rPr>
              <w:fldChar w:fldCharType="end"/>
            </w:r>
          </w:hyperlink>
        </w:p>
        <w:p w14:paraId="4DAF21C2" w14:textId="1477D7EE" w:rsidR="008F7A83" w:rsidRDefault="00F36B9F">
          <w:r>
            <w:fldChar w:fldCharType="end"/>
          </w:r>
        </w:p>
      </w:sdtContent>
    </w:sdt>
    <w:p w14:paraId="4DAF21C3" w14:textId="77777777" w:rsidR="008F7A83" w:rsidRDefault="00F36B9F">
      <w:pPr>
        <w:pStyle w:val="Heading1"/>
      </w:pPr>
      <w:bookmarkStart w:id="0" w:name="_Toc74233077"/>
      <w:bookmarkStart w:id="1" w:name="r-markdown"/>
      <w:r>
        <w:t>R Markdown</w:t>
      </w:r>
      <w:bookmarkEnd w:id="0"/>
    </w:p>
    <w:p w14:paraId="4DAF21C4" w14:textId="668E7524" w:rsidR="008F7A83" w:rsidRDefault="003F700C">
      <w:pPr>
        <w:pStyle w:val="FirstParagraph"/>
      </w:pPr>
      <w:hyperlink r:id="rId7">
        <w:r w:rsidR="00F36B9F">
          <w:rPr>
            <w:rStyle w:val="Hyperlink"/>
          </w:rPr>
          <w:t>https://rmarkdown.rstudio.com/articles_docx.html</w:t>
        </w:r>
      </w:hyperlink>
      <w:r w:rsidR="00F36B9F">
        <w:t xml:space="preserve"> - set up template word document</w:t>
      </w:r>
    </w:p>
    <w:p w14:paraId="4DAF21C5" w14:textId="0230C491" w:rsidR="008F7A83" w:rsidRDefault="00F36B9F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4DAF21C6" w14:textId="77777777" w:rsidR="008F7A83" w:rsidRDefault="00F36B9F">
      <w:pPr>
        <w:pStyle w:val="BodyText"/>
      </w:pPr>
      <w:r>
        <w:t>Cross-references:</w:t>
      </w:r>
    </w:p>
    <w:p w14:paraId="4DAF21C7" w14:textId="77777777" w:rsidR="008F7A83" w:rsidRDefault="00F36B9F">
      <w:pPr>
        <w:pStyle w:val="Compact"/>
        <w:numPr>
          <w:ilvl w:val="0"/>
          <w:numId w:val="2"/>
        </w:numPr>
      </w:pPr>
      <w:r>
        <w:t>See Table 1</w:t>
      </w:r>
    </w:p>
    <w:p w14:paraId="4DAF21C8" w14:textId="77777777" w:rsidR="008F7A83" w:rsidRDefault="00F36B9F">
      <w:pPr>
        <w:pStyle w:val="Compact"/>
        <w:numPr>
          <w:ilvl w:val="0"/>
          <w:numId w:val="2"/>
        </w:numPr>
      </w:pPr>
      <w:r>
        <w:t>See plot 1.</w:t>
      </w:r>
    </w:p>
    <w:p w14:paraId="4DAF21C9" w14:textId="77777777" w:rsidR="008F7A83" w:rsidRDefault="00F36B9F">
      <w:pPr>
        <w:pStyle w:val="FirstParagraph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DAF21CA" w14:textId="77777777" w:rsidR="008F7A83" w:rsidRDefault="00F36B9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4DAF21CB" w14:textId="77777777" w:rsidR="008F7A83" w:rsidRDefault="00F36B9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DAF21CC" w14:textId="77777777" w:rsidR="008F7A83" w:rsidRDefault="00F36B9F">
      <w:pPr>
        <w:pStyle w:val="Heading1"/>
      </w:pPr>
      <w:bookmarkStart w:id="2" w:name="_Toc74233078"/>
      <w:bookmarkStart w:id="3" w:name="including-plots"/>
      <w:bookmarkEnd w:id="1"/>
      <w:r>
        <w:t>Including Plots</w:t>
      </w:r>
      <w:bookmarkEnd w:id="2"/>
    </w:p>
    <w:p w14:paraId="4DAF21CD" w14:textId="68BF52B1" w:rsidR="008F7A83" w:rsidRDefault="00F36B9F">
      <w:pPr>
        <w:pStyle w:val="FirstParagraph"/>
      </w:pPr>
      <w:r>
        <w:t>You can also embed plots, for example:</w:t>
      </w:r>
    </w:p>
    <w:p w14:paraId="0ED430E3" w14:textId="7D642D1B" w:rsidR="00C31A18" w:rsidRPr="00C31A18" w:rsidRDefault="00C31A18" w:rsidP="00C31A18"/>
    <w:p w14:paraId="0723714E" w14:textId="75BE60A0" w:rsidR="00C31A18" w:rsidRPr="00C31A18" w:rsidRDefault="00C31A18" w:rsidP="00C31A18"/>
    <w:p w14:paraId="238DC92C" w14:textId="77777777" w:rsidR="00C31A18" w:rsidRPr="00C31A18" w:rsidRDefault="00C31A18" w:rsidP="00C31A18">
      <w:pPr>
        <w:jc w:val="center"/>
      </w:pPr>
    </w:p>
    <w:p w14:paraId="4DAF21CE" w14:textId="77777777" w:rsidR="008F7A83" w:rsidRDefault="00F36B9F">
      <w:pPr>
        <w:pStyle w:val="CaptionedFigure"/>
      </w:pPr>
      <w:r>
        <w:rPr>
          <w:noProof/>
        </w:rPr>
        <w:drawing>
          <wp:inline distT="0" distB="0" distL="0" distR="0" wp14:anchorId="4DAF220B" wp14:editId="4DAF220C">
            <wp:extent cx="5334000" cy="4267200"/>
            <wp:effectExtent l="0" t="0" r="0" b="0"/>
            <wp:docPr id="1" name="Picture" descr="Figure 1: my figure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-styles-reference-0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F21CF" w14:textId="77777777" w:rsidR="008F7A83" w:rsidRDefault="00F36B9F">
      <w:pPr>
        <w:pStyle w:val="ImageCaption"/>
      </w:pPr>
      <w:r>
        <w:t>Figure 1: my figure caption</w:t>
      </w:r>
    </w:p>
    <w:p w14:paraId="4DAF21D0" w14:textId="77777777" w:rsidR="008F7A83" w:rsidRDefault="00F36B9F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4DAF21D1" w14:textId="77777777" w:rsidR="008F7A83" w:rsidRDefault="00F36B9F">
      <w:pPr>
        <w:pStyle w:val="Heading1"/>
      </w:pPr>
      <w:bookmarkStart w:id="4" w:name="_Toc74233079"/>
      <w:bookmarkStart w:id="5" w:name="tables"/>
      <w:bookmarkEnd w:id="3"/>
      <w:r>
        <w:t>Tables</w:t>
      </w:r>
      <w:bookmarkEnd w:id="4"/>
    </w:p>
    <w:p w14:paraId="4DAF21D2" w14:textId="77777777" w:rsidR="008F7A83" w:rsidRDefault="00F36B9F">
      <w:pPr>
        <w:pStyle w:val="Heading2"/>
      </w:pPr>
      <w:bookmarkStart w:id="6" w:name="_Toc74233080"/>
      <w:bookmarkStart w:id="7" w:name="flextable---table-1"/>
      <w:r>
        <w:t>Flextable - Table 1</w:t>
      </w:r>
      <w:bookmarkEnd w:id="6"/>
    </w:p>
    <w:p w14:paraId="4DAF21D3" w14:textId="77777777" w:rsidR="008F7A83" w:rsidRDefault="00F36B9F"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head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qflextable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"My flextable caption"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autonum =</w:t>
      </w:r>
      <w:r>
        <w:rPr>
          <w:rStyle w:val="NormalTok"/>
        </w:rPr>
        <w:t xml:space="preserve"> </w:t>
      </w:r>
      <w:r>
        <w:rPr>
          <w:rStyle w:val="FunctionTok"/>
        </w:rPr>
        <w:t>run_autonum</w:t>
      </w:r>
      <w:r>
        <w:rPr>
          <w:rStyle w:val="NormalTok"/>
        </w:rPr>
        <w:t>(</w:t>
      </w:r>
      <w:r>
        <w:rPr>
          <w:rStyle w:val="AttributeTok"/>
        </w:rPr>
        <w:t>seq_id =</w:t>
      </w:r>
      <w:r>
        <w:rPr>
          <w:rStyle w:val="NormalTok"/>
        </w:rPr>
        <w:t xml:space="preserve"> </w:t>
      </w:r>
      <w:r>
        <w:rPr>
          <w:rStyle w:val="StringTok"/>
        </w:rPr>
        <w:t>"tab"</w:t>
      </w:r>
      <w:r>
        <w:rPr>
          <w:rStyle w:val="NormalTok"/>
        </w:rPr>
        <w:t xml:space="preserve">, </w:t>
      </w:r>
      <w:r>
        <w:rPr>
          <w:rStyle w:val="AttributeTok"/>
        </w:rPr>
        <w:t>bkm =</w:t>
      </w:r>
      <w:r>
        <w:rPr>
          <w:rStyle w:val="NormalTok"/>
        </w:rPr>
        <w:t xml:space="preserve"> </w:t>
      </w:r>
      <w:r>
        <w:rPr>
          <w:rStyle w:val="StringTok"/>
        </w:rPr>
        <w:t>"tab1"</w:t>
      </w:r>
      <w:r>
        <w:rPr>
          <w:rStyle w:val="NormalTok"/>
        </w:rPr>
        <w:t>))</w:t>
      </w:r>
    </w:p>
    <w:p w14:paraId="4DAF21D4" w14:textId="77777777" w:rsidR="008F7A83" w:rsidRDefault="00F36B9F">
      <w:pPr>
        <w:pStyle w:val="TableCaption"/>
      </w:pPr>
      <w:r>
        <w:t xml:space="preserve">Table 1: </w:t>
      </w:r>
      <w:bookmarkStart w:id="8" w:name="tab:tab1"/>
      <w:r>
        <w:t>My flextable caption</w:t>
      </w:r>
      <w:bookmarkEnd w:id="8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707"/>
        <w:gridCol w:w="1597"/>
        <w:gridCol w:w="1646"/>
        <w:gridCol w:w="1536"/>
        <w:gridCol w:w="1193"/>
      </w:tblGrid>
      <w:tr w:rsidR="008F7A83" w14:paraId="4DAF21DA" w14:textId="77777777" w:rsidTr="008F7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70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D5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Sepal.Length</w:t>
            </w:r>
          </w:p>
        </w:tc>
        <w:tc>
          <w:tcPr>
            <w:tcW w:w="159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D6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Sepal.Width</w:t>
            </w:r>
          </w:p>
        </w:tc>
        <w:tc>
          <w:tcPr>
            <w:tcW w:w="164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D7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Petal.Length</w:t>
            </w:r>
          </w:p>
        </w:tc>
        <w:tc>
          <w:tcPr>
            <w:tcW w:w="15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D8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Petal.Width</w:t>
            </w:r>
          </w:p>
        </w:tc>
        <w:tc>
          <w:tcPr>
            <w:tcW w:w="119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D9" w14:textId="77777777" w:rsidR="008F7A83" w:rsidRDefault="00F36B9F">
            <w:pPr>
              <w:spacing w:before="100" w:after="100"/>
              <w:ind w:left="100" w:right="100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Species</w:t>
            </w:r>
          </w:p>
        </w:tc>
      </w:tr>
      <w:tr w:rsidR="008F7A83" w14:paraId="4DAF21E0" w14:textId="77777777" w:rsidTr="008F7A83">
        <w:trPr>
          <w:cantSplit/>
          <w:jc w:val="center"/>
        </w:trPr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DB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DC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DD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DE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DF" w14:textId="77777777" w:rsidR="008F7A83" w:rsidRDefault="00F36B9F">
            <w:pPr>
              <w:spacing w:before="100" w:after="100"/>
              <w:ind w:left="100" w:right="100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setosa</w:t>
            </w:r>
          </w:p>
        </w:tc>
      </w:tr>
      <w:tr w:rsidR="008F7A83" w14:paraId="4DAF21E6" w14:textId="77777777" w:rsidTr="008F7A83">
        <w:trPr>
          <w:cantSplit/>
          <w:jc w:val="center"/>
        </w:trPr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E1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E2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E3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E4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E5" w14:textId="77777777" w:rsidR="008F7A83" w:rsidRDefault="00F36B9F">
            <w:pPr>
              <w:spacing w:before="100" w:after="100"/>
              <w:ind w:left="100" w:right="100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setosa</w:t>
            </w:r>
          </w:p>
        </w:tc>
      </w:tr>
      <w:tr w:rsidR="008F7A83" w14:paraId="4DAF21EC" w14:textId="77777777" w:rsidTr="008F7A83">
        <w:trPr>
          <w:cantSplit/>
          <w:jc w:val="center"/>
        </w:trPr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E7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4.7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E8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E9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EA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EB" w14:textId="77777777" w:rsidR="008F7A83" w:rsidRDefault="00F36B9F">
            <w:pPr>
              <w:spacing w:before="100" w:after="100"/>
              <w:ind w:left="100" w:right="100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setosa</w:t>
            </w:r>
          </w:p>
        </w:tc>
      </w:tr>
      <w:tr w:rsidR="008F7A83" w14:paraId="4DAF21F2" w14:textId="77777777" w:rsidTr="008F7A83">
        <w:trPr>
          <w:cantSplit/>
          <w:jc w:val="center"/>
        </w:trPr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ED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lastRenderedPageBreak/>
              <w:t>4.6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EE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EF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F0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F1" w14:textId="77777777" w:rsidR="008F7A83" w:rsidRDefault="00F36B9F">
            <w:pPr>
              <w:spacing w:before="100" w:after="100"/>
              <w:ind w:left="100" w:right="100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setosa</w:t>
            </w:r>
          </w:p>
        </w:tc>
      </w:tr>
      <w:tr w:rsidR="008F7A83" w14:paraId="4DAF21F8" w14:textId="77777777" w:rsidTr="008F7A83">
        <w:trPr>
          <w:cantSplit/>
          <w:jc w:val="center"/>
        </w:trPr>
        <w:tc>
          <w:tcPr>
            <w:tcW w:w="1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F3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159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F4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F5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F6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1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F7" w14:textId="77777777" w:rsidR="008F7A83" w:rsidRDefault="00F36B9F">
            <w:pPr>
              <w:spacing w:before="100" w:after="100"/>
              <w:ind w:left="100" w:right="100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setosa</w:t>
            </w:r>
          </w:p>
        </w:tc>
      </w:tr>
      <w:tr w:rsidR="008F7A83" w14:paraId="4DAF21FE" w14:textId="77777777" w:rsidTr="008F7A83">
        <w:trPr>
          <w:cantSplit/>
          <w:jc w:val="center"/>
        </w:trPr>
        <w:tc>
          <w:tcPr>
            <w:tcW w:w="170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F9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159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FA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164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FB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5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FC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19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1FD" w14:textId="77777777" w:rsidR="008F7A83" w:rsidRDefault="00F36B9F">
            <w:pPr>
              <w:spacing w:before="100" w:after="100"/>
              <w:ind w:left="100" w:right="100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setosa</w:t>
            </w:r>
          </w:p>
        </w:tc>
      </w:tr>
    </w:tbl>
    <w:p w14:paraId="4DAF21FF" w14:textId="77777777" w:rsidR="008F7A83" w:rsidRDefault="00F36B9F">
      <w:pPr>
        <w:pStyle w:val="Heading2"/>
      </w:pPr>
      <w:bookmarkStart w:id="9" w:name="_Toc74233081"/>
      <w:bookmarkStart w:id="10" w:name="flextable---table-2"/>
      <w:bookmarkEnd w:id="7"/>
      <w:r>
        <w:t>Flextable - Table 2</w:t>
      </w:r>
      <w:bookmarkEnd w:id="9"/>
    </w:p>
    <w:p w14:paraId="4DAF2200" w14:textId="77777777" w:rsidR="008F7A83" w:rsidRDefault="00F36B9F"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qflextable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set_caption</w:t>
      </w:r>
      <w:r>
        <w:rPr>
          <w:rStyle w:val="NormalTok"/>
        </w:rPr>
        <w:t>(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"My flextable caption 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autonum =</w:t>
      </w:r>
      <w:r>
        <w:rPr>
          <w:rStyle w:val="NormalTok"/>
        </w:rPr>
        <w:t xml:space="preserve"> </w:t>
      </w:r>
      <w:r>
        <w:rPr>
          <w:rStyle w:val="FunctionTok"/>
        </w:rPr>
        <w:t>run_autonum</w:t>
      </w:r>
      <w:r>
        <w:rPr>
          <w:rStyle w:val="NormalTok"/>
        </w:rPr>
        <w:t>(</w:t>
      </w:r>
      <w:r>
        <w:rPr>
          <w:rStyle w:val="AttributeTok"/>
        </w:rPr>
        <w:t>seq_id =</w:t>
      </w:r>
      <w:r>
        <w:rPr>
          <w:rStyle w:val="NormalTok"/>
        </w:rPr>
        <w:t xml:space="preserve"> </w:t>
      </w:r>
      <w:r>
        <w:rPr>
          <w:rStyle w:val="StringTok"/>
        </w:rPr>
        <w:t>"tab"</w:t>
      </w:r>
      <w:r>
        <w:rPr>
          <w:rStyle w:val="NormalTok"/>
        </w:rPr>
        <w:t xml:space="preserve">, </w:t>
      </w:r>
      <w:r>
        <w:rPr>
          <w:rStyle w:val="AttributeTok"/>
        </w:rPr>
        <w:t>bkm =</w:t>
      </w:r>
      <w:r>
        <w:rPr>
          <w:rStyle w:val="NormalTok"/>
        </w:rPr>
        <w:t xml:space="preserve"> </w:t>
      </w:r>
      <w:r>
        <w:rPr>
          <w:rStyle w:val="StringTok"/>
        </w:rPr>
        <w:t>"tab2"</w:t>
      </w:r>
      <w:r>
        <w:rPr>
          <w:rStyle w:val="NormalTok"/>
        </w:rPr>
        <w:t>))</w:t>
      </w:r>
    </w:p>
    <w:p w14:paraId="4DAF2201" w14:textId="77777777" w:rsidR="008F7A83" w:rsidRDefault="00F36B9F">
      <w:pPr>
        <w:pStyle w:val="TableCaption"/>
      </w:pPr>
      <w:r>
        <w:t xml:space="preserve">Table 2: </w:t>
      </w:r>
      <w:bookmarkStart w:id="11" w:name="tab:tab2"/>
      <w:r>
        <w:t>My flextable caption 2</w:t>
      </w:r>
      <w:bookmarkEnd w:id="11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46"/>
        <w:gridCol w:w="1536"/>
      </w:tblGrid>
      <w:tr w:rsidR="008F7A83" w14:paraId="4DAF2204" w14:textId="77777777" w:rsidTr="008F7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164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202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Petal.Length</w:t>
            </w:r>
          </w:p>
        </w:tc>
        <w:tc>
          <w:tcPr>
            <w:tcW w:w="15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203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Petal.Width</w:t>
            </w:r>
          </w:p>
        </w:tc>
      </w:tr>
      <w:tr w:rsidR="008F7A83" w14:paraId="4DAF2207" w14:textId="77777777" w:rsidTr="008F7A83">
        <w:trPr>
          <w:cantSplit/>
          <w:jc w:val="center"/>
        </w:trPr>
        <w:tc>
          <w:tcPr>
            <w:tcW w:w="164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205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5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206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tr w:rsidR="008F7A83" w14:paraId="4DAF220A" w14:textId="77777777" w:rsidTr="008F7A83">
        <w:trPr>
          <w:cantSplit/>
          <w:jc w:val="center"/>
        </w:trPr>
        <w:tc>
          <w:tcPr>
            <w:tcW w:w="164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208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5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2209" w14:textId="77777777" w:rsidR="008F7A83" w:rsidRDefault="00F36B9F">
            <w:pPr>
              <w:spacing w:before="100" w:after="100"/>
              <w:ind w:left="100" w:right="100"/>
              <w:jc w:val="right"/>
            </w:pPr>
            <w:r>
              <w:rPr>
                <w:rFonts w:ascii="Calibri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</w:tr>
      <w:bookmarkEnd w:id="5"/>
      <w:bookmarkEnd w:id="10"/>
    </w:tbl>
    <w:p w14:paraId="4DAF220B" w14:textId="0D69DDEA" w:rsidR="00B75769" w:rsidRDefault="00B75769"/>
    <w:p w14:paraId="31732157" w14:textId="1467A954" w:rsidR="00F60A79" w:rsidRDefault="00F60A79" w:rsidP="00F60A79">
      <w:pPr>
        <w:pStyle w:val="Heading3"/>
      </w:pPr>
      <w:r>
        <w:t>Heading 3</w:t>
      </w:r>
    </w:p>
    <w:p w14:paraId="67D7A759" w14:textId="0CDC0499" w:rsidR="00F60A79" w:rsidRDefault="00F60A79" w:rsidP="00F60A79">
      <w:pPr>
        <w:pStyle w:val="BodyText"/>
      </w:pPr>
      <w:r>
        <w:t>Heading 4</w:t>
      </w:r>
    </w:p>
    <w:p w14:paraId="6FA90911" w14:textId="5F9F9898" w:rsidR="00F60A79" w:rsidRPr="00F60A79" w:rsidRDefault="00F60A79" w:rsidP="00F60A79">
      <w:pPr>
        <w:pStyle w:val="BodyText"/>
      </w:pPr>
      <w:r>
        <w:t>Heading 5</w:t>
      </w:r>
    </w:p>
    <w:sectPr w:rsidR="00F60A79" w:rsidRPr="00F60A79" w:rsidSect="002D777A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66215" w14:textId="77777777" w:rsidR="003F700C" w:rsidRDefault="003F700C">
      <w:pPr>
        <w:spacing w:after="0"/>
      </w:pPr>
      <w:r>
        <w:separator/>
      </w:r>
    </w:p>
  </w:endnote>
  <w:endnote w:type="continuationSeparator" w:id="0">
    <w:p w14:paraId="7EAAEC17" w14:textId="77777777" w:rsidR="003F700C" w:rsidRDefault="003F70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698819"/>
      <w:docPartObj>
        <w:docPartGallery w:val="Page Numbers (Bottom of Page)"/>
        <w:docPartUnique/>
      </w:docPartObj>
    </w:sdtPr>
    <w:sdtContent>
      <w:p w14:paraId="3FB4E77A" w14:textId="02C8DB23" w:rsidR="00C31A18" w:rsidRDefault="00C31A18" w:rsidP="000827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9C0D3F" w14:textId="77777777" w:rsidR="00C31A18" w:rsidRDefault="00C31A18" w:rsidP="00C31A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2914517"/>
      <w:docPartObj>
        <w:docPartGallery w:val="Page Numbers (Bottom of Page)"/>
        <w:docPartUnique/>
      </w:docPartObj>
    </w:sdtPr>
    <w:sdtContent>
      <w:p w14:paraId="39947FD9" w14:textId="3003B9A4" w:rsidR="00C31A18" w:rsidRDefault="00C31A18" w:rsidP="000827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0FE36C" w14:textId="77777777" w:rsidR="00C31A18" w:rsidRDefault="00C31A18" w:rsidP="00C31A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4EC8B" w14:textId="77777777" w:rsidR="003F700C" w:rsidRDefault="003F700C">
      <w:r>
        <w:separator/>
      </w:r>
    </w:p>
  </w:footnote>
  <w:footnote w:type="continuationSeparator" w:id="0">
    <w:p w14:paraId="2B95498A" w14:textId="77777777" w:rsidR="003F700C" w:rsidRDefault="003F7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7D6E29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78CA59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DA8A7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BEEDA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906F1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78853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9246F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AF04F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CFE56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5263B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48E4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A55A0C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D777A"/>
    <w:rsid w:val="003F700C"/>
    <w:rsid w:val="004E29B3"/>
    <w:rsid w:val="00590D07"/>
    <w:rsid w:val="00784D58"/>
    <w:rsid w:val="008D6863"/>
    <w:rsid w:val="008F7A83"/>
    <w:rsid w:val="00B75769"/>
    <w:rsid w:val="00B86B75"/>
    <w:rsid w:val="00BC48D5"/>
    <w:rsid w:val="00C31A18"/>
    <w:rsid w:val="00C36279"/>
    <w:rsid w:val="00E315A3"/>
    <w:rsid w:val="00F36B9F"/>
    <w:rsid w:val="00F60A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21BE"/>
  <w15:docId w15:val="{FF01CE0C-756B-E14F-A828-D1940B1A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60A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60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60A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60A79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F60A79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60A79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F60A79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F60A79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60A79"/>
    <w:rPr>
      <w:rFonts w:ascii="Calibri" w:hAnsi="Calibri"/>
      <w:color w:val="000000" w:themeColor="text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60A79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F60A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0A79"/>
    <w:pPr>
      <w:spacing w:after="100"/>
      <w:ind w:left="240"/>
    </w:pPr>
  </w:style>
  <w:style w:type="character" w:styleId="FollowedHyperlink">
    <w:name w:val="FollowedHyperlink"/>
    <w:basedOn w:val="DefaultParagraphFont"/>
    <w:semiHidden/>
    <w:unhideWhenUsed/>
    <w:rsid w:val="00F60A79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F60A79"/>
    <w:rPr>
      <w:rFonts w:ascii="Calibri" w:hAnsi="Calibri"/>
    </w:rPr>
  </w:style>
  <w:style w:type="paragraph" w:styleId="Footer">
    <w:name w:val="footer"/>
    <w:basedOn w:val="Normal"/>
    <w:link w:val="FooterChar"/>
    <w:unhideWhenUsed/>
    <w:rsid w:val="00C31A1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31A18"/>
  </w:style>
  <w:style w:type="character" w:styleId="PageNumber">
    <w:name w:val="page number"/>
    <w:basedOn w:val="DefaultParagraphFont"/>
    <w:semiHidden/>
    <w:unhideWhenUsed/>
    <w:rsid w:val="00C3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markdown.rstudio.com/articles_doc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Alasdair Warwick</dc:creator>
  <cp:keywords/>
  <cp:lastModifiedBy>Alasdair Warwick</cp:lastModifiedBy>
  <cp:revision>4</cp:revision>
  <dcterms:created xsi:type="dcterms:W3CDTF">2021-06-10T15:12:00Z</dcterms:created>
  <dcterms:modified xsi:type="dcterms:W3CDTF">2021-10-20T14:09:00Z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10/06/2021</vt:lpwstr>
  </property>
  <property fmtid="{D5CDD505-2E9C-101B-9397-08002B2CF9AE}" pid="3" name="output">
    <vt:lpwstr/>
  </property>
</Properties>
</file>