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PEMERINTAH KABUPATEN MALANG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-4444</wp:posOffset>
            </wp:positionV>
            <wp:extent cx="798071" cy="90000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8071" cy="90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DINAS KOMUNIKASI DAN INFORMATIKA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Jalan K.H. Agus Salim No. 7 Gedung J Lantai 3, Malang, Jawa Timur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Telepon/ Faksimile (0341) 408788 Laman : https://kominfo.malangkab.go.id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Pos-el : 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kominfo@malangkab.go.id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Kode Pos : 65119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</wp:posOffset>
                </wp:positionH>
                <wp:positionV relativeFrom="paragraph">
                  <wp:posOffset>3175</wp:posOffset>
                </wp:positionV>
                <wp:extent cx="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86595" y="3780000"/>
                          <a:ext cx="571881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</wp:posOffset>
                </wp:positionH>
                <wp:positionV relativeFrom="paragraph">
                  <wp:posOffset>3175</wp:posOffset>
                </wp:positionV>
                <wp:extent cx="0" cy="12700"/>
                <wp:effectExtent b="0" l="0" r="0" t="0"/>
                <wp:wrapNone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JUMLAH DAFTAR DATA YANG DILAPORKAN KEPADA WALIDATA BERDASARKAN KESEPAKATAN FORUM SATU DATA DAERAH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KABUPATEN MALANG</w:t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TAHUN ${tahun_judul}</w:t>
      </w:r>
    </w:p>
    <w:tbl>
      <w:tblPr>
        <w:tblStyle w:val="Table1"/>
        <w:tblW w:w="9915.0" w:type="dxa"/>
        <w:jc w:val="left"/>
        <w:tblLayout w:type="fixed"/>
        <w:tblLook w:val="0400"/>
      </w:tblPr>
      <w:tblGrid>
        <w:gridCol w:w="585"/>
        <w:gridCol w:w="4800"/>
        <w:gridCol w:w="2790"/>
        <w:gridCol w:w="1740"/>
        <w:tblGridChange w:id="0">
          <w:tblGrid>
            <w:gridCol w:w="585"/>
            <w:gridCol w:w="4800"/>
            <w:gridCol w:w="2790"/>
            <w:gridCol w:w="1740"/>
          </w:tblGrid>
        </w:tblGridChange>
      </w:tblGrid>
      <w:tr>
        <w:trPr>
          <w:cantSplit w:val="0"/>
          <w:trHeight w:val="30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Perangkat Daerah/Produsen Data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Jumlah Data yang dilaporkan ke Walidata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Keterangan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${no}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${nama}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${jml}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${ket}</w:t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/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/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Jumlah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${total}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>
              <w:t>0</w:t>
            </w:r>
          </w:p>
        </w:tc>
      </w:tr>
    </w:tbl>
    <w:p w:rsidR="00000000" w:rsidDel="00000000" w:rsidP="00000000" w:rsidRDefault="00000000" w:rsidRPr="00000000" w14:paraId="000001A0">
      <w:pPr>
        <w:spacing w:after="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line="240" w:lineRule="auto"/>
        <w:ind w:left="5245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line="240" w:lineRule="auto"/>
        <w:ind w:left="5245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>${tanggal_ttd}</w:t>
      </w:r>
    </w:p>
    <w:p w:rsidR="00000000" w:rsidDel="00000000" w:rsidP="00000000" w:rsidRDefault="00000000" w:rsidRPr="00000000" w14:paraId="000001A5">
      <w:pPr>
        <w:spacing w:after="0" w:line="240" w:lineRule="auto"/>
        <w:ind w:left="5245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KEPALA DINAS KOMUNIKASI DAN INFORMATIKA</w:t>
      </w:r>
    </w:p>
    <w:p w:rsidR="00000000" w:rsidDel="00000000" w:rsidP="00000000" w:rsidRDefault="00000000" w:rsidRPr="00000000" w14:paraId="000001A6">
      <w:pPr>
        <w:spacing w:after="0" w:line="240" w:lineRule="auto"/>
        <w:ind w:left="5245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KABUPATEN MALANG</w:t>
      </w:r>
    </w:p>
    <w:p w:rsidR="00000000" w:rsidDel="00000000" w:rsidP="00000000" w:rsidRDefault="00000000" w:rsidRPr="00000000" w14:paraId="000001A7">
      <w:pPr>
        <w:spacing w:after="0" w:lineRule="auto"/>
        <w:ind w:left="5245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lineRule="auto"/>
        <w:ind w:left="524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lineRule="auto"/>
        <w:ind w:left="5245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line="240" w:lineRule="auto"/>
        <w:ind w:left="5245" w:firstLine="0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${nama_ttd}</w:t>
      </w:r>
    </w:p>
    <w:p w:rsidR="00000000" w:rsidDel="00000000" w:rsidP="00000000" w:rsidRDefault="00000000" w:rsidRPr="00000000" w14:paraId="000001AC">
      <w:pPr>
        <w:spacing w:after="0" w:line="240" w:lineRule="auto"/>
        <w:ind w:left="5245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${pangkat_ttd}</w:t>
      </w:r>
    </w:p>
    <w:p w:rsidR="00000000" w:rsidDel="00000000" w:rsidP="00000000" w:rsidRDefault="00000000" w:rsidRPr="00000000" w14:paraId="000001AD">
      <w:pPr>
        <w:spacing w:after="0" w:line="240" w:lineRule="auto"/>
        <w:ind w:left="5245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NIP. ${nip_ttd}</w:t>
      </w:r>
    </w:p>
    <w:p w:rsidR="00000000" w:rsidDel="00000000" w:rsidP="00000000" w:rsidRDefault="00000000" w:rsidRPr="00000000" w14:paraId="000001AE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9" w:w="11907" w:orient="portrait"/>
      <w:pgMar w:bottom="851" w:top="851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BodyText">
    <w:name w:val="Body Text"/>
    <w:basedOn w:val="Normal"/>
    <w:link w:val="BodyTextChar"/>
    <w:uiPriority w:val="1"/>
    <w:qFormat w:val="1"/>
    <w:rsid w:val="004C148C"/>
    <w:pPr>
      <w:widowControl w:val="0"/>
      <w:autoSpaceDE w:val="0"/>
      <w:autoSpaceDN w:val="0"/>
      <w:spacing w:after="0" w:line="240" w:lineRule="auto"/>
    </w:pPr>
    <w:rPr>
      <w:rFonts w:ascii="Cambria" w:cs="Cambria" w:eastAsia="Cambria" w:hAnsi="Cambria"/>
      <w:sz w:val="24"/>
      <w:szCs w:val="24"/>
      <w:lang w:val="id"/>
    </w:rPr>
  </w:style>
  <w:style w:type="character" w:styleId="BodyTextChar" w:customStyle="1">
    <w:name w:val="Body Text Char"/>
    <w:basedOn w:val="DefaultParagraphFont"/>
    <w:link w:val="BodyText"/>
    <w:uiPriority w:val="1"/>
    <w:rsid w:val="004C148C"/>
    <w:rPr>
      <w:rFonts w:ascii="Cambria" w:cs="Cambria" w:eastAsia="Cambria" w:hAnsi="Cambria"/>
      <w:sz w:val="24"/>
      <w:szCs w:val="24"/>
      <w:lang w:val="id"/>
    </w:rPr>
  </w:style>
  <w:style w:type="paragraph" w:styleId="ListParagraph">
    <w:name w:val="List Paragraph"/>
    <w:basedOn w:val="Normal"/>
    <w:uiPriority w:val="1"/>
    <w:qFormat w:val="1"/>
    <w:rsid w:val="004C148C"/>
    <w:pPr>
      <w:widowControl w:val="0"/>
      <w:autoSpaceDE w:val="0"/>
      <w:autoSpaceDN w:val="0"/>
      <w:spacing w:after="0" w:line="240" w:lineRule="auto"/>
      <w:ind w:left="2790" w:hanging="567"/>
      <w:jc w:val="both"/>
    </w:pPr>
    <w:rPr>
      <w:rFonts w:ascii="Cambria" w:cs="Cambria" w:eastAsia="Cambria" w:hAnsi="Cambria"/>
      <w:lang w:val="id"/>
    </w:rPr>
  </w:style>
  <w:style w:type="table" w:styleId="TableGrid">
    <w:name w:val="Table Grid"/>
    <w:basedOn w:val="TableNormal"/>
    <w:uiPriority w:val="59"/>
    <w:rsid w:val="00816B3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22B9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22B93"/>
    <w:rPr>
      <w:rFonts w:ascii="Tahoma" w:cs="Tahoma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rsid w:val="000632C9"/>
    <w:rPr>
      <w:rFonts w:ascii="Times New Roman" w:cs="Angsana New" w:eastAsia="Times New Roman" w:hAnsi="Times New Roman"/>
      <w:b w:val="1"/>
      <w:bCs w:val="1"/>
      <w:sz w:val="36"/>
      <w:szCs w:val="24"/>
    </w:rPr>
  </w:style>
  <w:style w:type="character" w:styleId="Heading2Char" w:customStyle="1">
    <w:name w:val="Heading 2 Char"/>
    <w:basedOn w:val="DefaultParagraphFont"/>
    <w:link w:val="Heading2"/>
    <w:rsid w:val="000632C9"/>
    <w:rPr>
      <w:rFonts w:ascii="Times New Roman" w:cs="Angsana New" w:eastAsia="Times New Roman" w:hAnsi="Times New Roman"/>
      <w:b w:val="1"/>
      <w:bCs w:val="1"/>
      <w:sz w:val="40"/>
      <w:szCs w:val="24"/>
    </w:rPr>
  </w:style>
  <w:style w:type="character" w:styleId="Hyperlink">
    <w:name w:val="Hyperlink"/>
    <w:rsid w:val="000632C9"/>
    <w:rPr>
      <w:color w:val="0000ff"/>
      <w:u w:val="single"/>
    </w:rPr>
  </w:style>
  <w:style w:type="paragraph" w:styleId="TableParagraph" w:customStyle="1">
    <w:name w:val="Table Paragraph"/>
    <w:basedOn w:val="Normal"/>
    <w:uiPriority w:val="1"/>
    <w:qFormat w:val="1"/>
    <w:rsid w:val="00AF3B63"/>
    <w:pPr>
      <w:widowControl w:val="0"/>
      <w:autoSpaceDE w:val="0"/>
      <w:autoSpaceDN w:val="0"/>
      <w:spacing w:after="0" w:line="240" w:lineRule="auto"/>
    </w:pPr>
    <w:rPr>
      <w:rFonts w:ascii="Cambria" w:cs="Cambria" w:eastAsia="Cambria" w:hAnsi="Cambria"/>
      <w:lang w:val="id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123E67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123E67"/>
    <w:rPr>
      <w:color w:val="800080" w:themeColor="followedHyperlink"/>
      <w:u w:val="single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kominfo@malangkab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B23M4rUEHfqRpYM10csb3yVaGQ==">CgMxLjA4AHIhMUJWUEJibEt0c1JyYVpLMHNpSGExZ21fWFJxakstREs1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2025-12-04T08:27:00Z</dcterms:created>
  <dc:creator>pre1</dc:creator>
</cp:coreProperties>
</file>