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O(2*n). Пространственная сложность примерно O(23183*n), вычисленная на тестируемом компьютере.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