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90A24" w14:textId="67BAE0D6" w:rsidR="008D61C7" w:rsidRPr="008D61C7" w:rsidRDefault="008D61C7" w:rsidP="008D61C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D"/>
        </w:rPr>
      </w:pPr>
      <w:proofErr w:type="spellStart"/>
      <w:r w:rsidRPr="008D61C7">
        <w:rPr>
          <w:b/>
          <w:bCs/>
          <w:sz w:val="28"/>
          <w:szCs w:val="28"/>
          <w:lang w:val="en-ID"/>
        </w:rPr>
        <w:t>Mengurutkan</w:t>
      </w:r>
      <w:proofErr w:type="spellEnd"/>
      <w:r w:rsidRPr="008D61C7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8D61C7">
        <w:rPr>
          <w:b/>
          <w:bCs/>
          <w:sz w:val="28"/>
          <w:szCs w:val="28"/>
          <w:lang w:val="en-ID"/>
        </w:rPr>
        <w:t>kalimat</w:t>
      </w:r>
      <w:proofErr w:type="spellEnd"/>
      <w:r w:rsidRPr="008D61C7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8D61C7">
        <w:rPr>
          <w:b/>
          <w:bCs/>
          <w:sz w:val="28"/>
          <w:szCs w:val="28"/>
          <w:lang w:val="en-ID"/>
        </w:rPr>
        <w:t>dari</w:t>
      </w:r>
      <w:proofErr w:type="spellEnd"/>
      <w:r w:rsidRPr="008D61C7">
        <w:rPr>
          <w:b/>
          <w:bCs/>
          <w:sz w:val="28"/>
          <w:szCs w:val="28"/>
          <w:lang w:val="en-ID"/>
        </w:rPr>
        <w:t xml:space="preserve"> yang </w:t>
      </w:r>
      <w:proofErr w:type="spellStart"/>
      <w:r w:rsidRPr="008D61C7">
        <w:rPr>
          <w:b/>
          <w:bCs/>
          <w:sz w:val="28"/>
          <w:szCs w:val="28"/>
          <w:lang w:val="en-ID"/>
        </w:rPr>
        <w:t>ter</w:t>
      </w:r>
      <w:proofErr w:type="spellEnd"/>
      <w:r w:rsidRPr="008D61C7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8D61C7">
        <w:rPr>
          <w:b/>
          <w:bCs/>
          <w:sz w:val="28"/>
          <w:szCs w:val="28"/>
          <w:lang w:val="en-ID"/>
        </w:rPr>
        <w:t>penting</w:t>
      </w:r>
      <w:proofErr w:type="spellEnd"/>
      <w:r w:rsidRPr="008D61C7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8D61C7">
        <w:rPr>
          <w:b/>
          <w:bCs/>
          <w:sz w:val="28"/>
          <w:szCs w:val="28"/>
          <w:lang w:val="en-ID"/>
        </w:rPr>
        <w:t>ke</w:t>
      </w:r>
      <w:proofErr w:type="spellEnd"/>
      <w:r w:rsidRPr="008D61C7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8D61C7">
        <w:rPr>
          <w:b/>
          <w:bCs/>
          <w:sz w:val="28"/>
          <w:szCs w:val="28"/>
          <w:lang w:val="en-ID"/>
        </w:rPr>
        <w:t>yg</w:t>
      </w:r>
      <w:proofErr w:type="spellEnd"/>
      <w:r w:rsidRPr="008D61C7">
        <w:rPr>
          <w:b/>
          <w:bCs/>
          <w:sz w:val="28"/>
          <w:szCs w:val="28"/>
          <w:lang w:val="en-ID"/>
        </w:rPr>
        <w:t xml:space="preserve"> paling </w:t>
      </w:r>
      <w:proofErr w:type="spellStart"/>
      <w:r w:rsidRPr="008D61C7">
        <w:rPr>
          <w:b/>
          <w:bCs/>
          <w:sz w:val="28"/>
          <w:szCs w:val="28"/>
          <w:lang w:val="en-ID"/>
        </w:rPr>
        <w:t>tida</w:t>
      </w:r>
      <w:r>
        <w:rPr>
          <w:b/>
          <w:bCs/>
          <w:sz w:val="28"/>
          <w:szCs w:val="28"/>
          <w:lang w:val="en-ID"/>
        </w:rPr>
        <w:t>k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penting</w:t>
      </w:r>
      <w:proofErr w:type="spellEnd"/>
    </w:p>
    <w:p w14:paraId="7DBF2F2C" w14:textId="43766803" w:rsidR="008D61C7" w:rsidRDefault="008D61C7" w:rsidP="008D61C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 xml:space="preserve">Jika </w:t>
      </w:r>
      <w:proofErr w:type="spellStart"/>
      <w:r>
        <w:rPr>
          <w:b/>
          <w:bCs/>
          <w:sz w:val="28"/>
          <w:szCs w:val="28"/>
          <w:lang w:val="en-ID"/>
        </w:rPr>
        <w:t>terdapat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kalimat</w:t>
      </w:r>
      <w:proofErr w:type="spellEnd"/>
      <w:r>
        <w:rPr>
          <w:b/>
          <w:bCs/>
          <w:sz w:val="28"/>
          <w:szCs w:val="28"/>
          <w:lang w:val="en-ID"/>
        </w:rPr>
        <w:t xml:space="preserve"> yang </w:t>
      </w:r>
      <w:proofErr w:type="spellStart"/>
      <w:r>
        <w:rPr>
          <w:b/>
          <w:bCs/>
          <w:sz w:val="28"/>
          <w:szCs w:val="28"/>
          <w:lang w:val="en-ID"/>
        </w:rPr>
        <w:t>sama</w:t>
      </w:r>
      <w:proofErr w:type="spellEnd"/>
      <w:r>
        <w:rPr>
          <w:b/>
          <w:bCs/>
          <w:sz w:val="28"/>
          <w:szCs w:val="28"/>
          <w:lang w:val="en-ID"/>
        </w:rPr>
        <w:t xml:space="preserve"> -&gt; </w:t>
      </w:r>
      <w:proofErr w:type="spellStart"/>
      <w:r>
        <w:rPr>
          <w:b/>
          <w:bCs/>
          <w:sz w:val="28"/>
          <w:szCs w:val="28"/>
          <w:lang w:val="en-ID"/>
        </w:rPr>
        <w:t>urutkan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berdasarkan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kalimat</w:t>
      </w:r>
      <w:proofErr w:type="spellEnd"/>
      <w:r>
        <w:rPr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b/>
          <w:bCs/>
          <w:sz w:val="28"/>
          <w:szCs w:val="28"/>
          <w:lang w:val="en-ID"/>
        </w:rPr>
        <w:t>teratas</w:t>
      </w:r>
      <w:proofErr w:type="spellEnd"/>
    </w:p>
    <w:p w14:paraId="30810A37" w14:textId="77777777" w:rsidR="008D61C7" w:rsidRPr="008D61C7" w:rsidRDefault="008D61C7" w:rsidP="008D61C7">
      <w:pPr>
        <w:pStyle w:val="ListParagraph"/>
        <w:rPr>
          <w:b/>
          <w:bCs/>
          <w:sz w:val="28"/>
          <w:szCs w:val="28"/>
          <w:lang w:val="en-ID"/>
        </w:rPr>
      </w:pPr>
    </w:p>
    <w:p w14:paraId="2A8E09B5" w14:textId="4AA6D827" w:rsidR="00C5654B" w:rsidRPr="00F3527B" w:rsidRDefault="008D5282">
      <w:pPr>
        <w:rPr>
          <w:b/>
          <w:bCs/>
          <w:sz w:val="28"/>
          <w:szCs w:val="28"/>
          <w:lang w:val="en-ID"/>
        </w:rPr>
      </w:pPr>
      <w:r w:rsidRPr="00F3527B">
        <w:rPr>
          <w:b/>
          <w:bCs/>
          <w:sz w:val="28"/>
          <w:szCs w:val="28"/>
          <w:lang w:val="en-ID"/>
        </w:rPr>
        <w:t>Teks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8D5282" w:rsidRPr="00F3527B" w14:paraId="4942657A" w14:textId="77777777" w:rsidTr="008D5282">
        <w:tc>
          <w:tcPr>
            <w:tcW w:w="7083" w:type="dxa"/>
          </w:tcPr>
          <w:p w14:paraId="6DA0B507" w14:textId="708234AE" w:rsidR="008D5282" w:rsidRPr="00F3527B" w:rsidRDefault="008D5282" w:rsidP="00B0163F">
            <w:pPr>
              <w:rPr>
                <w:b/>
                <w:bCs/>
              </w:rPr>
            </w:pPr>
            <w:proofErr w:type="spellStart"/>
            <w:r w:rsidRPr="00F3527B">
              <w:rPr>
                <w:b/>
                <w:bCs/>
              </w:rPr>
              <w:t>Kalimat</w:t>
            </w:r>
            <w:proofErr w:type="spellEnd"/>
          </w:p>
        </w:tc>
        <w:tc>
          <w:tcPr>
            <w:tcW w:w="2267" w:type="dxa"/>
          </w:tcPr>
          <w:p w14:paraId="494DD071" w14:textId="588AB1CE" w:rsidR="008D5282" w:rsidRPr="00F3527B" w:rsidRDefault="008D5282" w:rsidP="00B0163F">
            <w:pPr>
              <w:rPr>
                <w:b/>
                <w:bCs/>
              </w:rPr>
            </w:pPr>
            <w:proofErr w:type="spellStart"/>
            <w:r w:rsidRPr="00F3527B">
              <w:rPr>
                <w:b/>
                <w:bCs/>
              </w:rPr>
              <w:t>Urutan</w:t>
            </w:r>
            <w:proofErr w:type="spellEnd"/>
            <w:r w:rsidRPr="00F3527B">
              <w:rPr>
                <w:b/>
                <w:bCs/>
              </w:rPr>
              <w:t xml:space="preserve"> Ter-</w:t>
            </w:r>
            <w:proofErr w:type="spellStart"/>
            <w:r w:rsidRPr="00F3527B">
              <w:rPr>
                <w:b/>
                <w:bCs/>
              </w:rPr>
              <w:t>penting</w:t>
            </w:r>
            <w:proofErr w:type="spellEnd"/>
          </w:p>
        </w:tc>
      </w:tr>
      <w:tr w:rsidR="008D5282" w:rsidRPr="00B0163F" w14:paraId="2C8CBD9A" w14:textId="77777777" w:rsidTr="008D5282">
        <w:tc>
          <w:tcPr>
            <w:tcW w:w="7083" w:type="dxa"/>
          </w:tcPr>
          <w:p w14:paraId="12C95B6D" w14:textId="77777777" w:rsidR="008D5282" w:rsidRPr="00B0163F" w:rsidRDefault="008D5282" w:rsidP="00B0163F">
            <w:proofErr w:type="spellStart"/>
            <w:r w:rsidRPr="00B0163F">
              <w:t>Majelis</w:t>
            </w:r>
            <w:proofErr w:type="spellEnd"/>
            <w:r w:rsidRPr="00B0163F">
              <w:t xml:space="preserve"> Hakim yang </w:t>
            </w:r>
            <w:proofErr w:type="spellStart"/>
            <w:r w:rsidRPr="00B0163F">
              <w:t>mulia</w:t>
            </w:r>
            <w:proofErr w:type="spellEnd"/>
            <w:r w:rsidRPr="00B0163F">
              <w:t xml:space="preserve"> </w:t>
            </w:r>
          </w:p>
          <w:p w14:paraId="51C51E71" w14:textId="77777777" w:rsidR="008D5282" w:rsidRPr="00B0163F" w:rsidRDefault="008D5282" w:rsidP="00B0163F">
            <w:proofErr w:type="spellStart"/>
            <w:r w:rsidRPr="00B0163F">
              <w:t>Jaksa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Penuntut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Umum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terhormat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Sidang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berbahagia</w:t>
            </w:r>
            <w:proofErr w:type="spellEnd"/>
            <w:r w:rsidRPr="00B0163F">
              <w:t xml:space="preserve">. </w:t>
            </w:r>
          </w:p>
          <w:p w14:paraId="727BC546" w14:textId="77777777" w:rsidR="008D5282" w:rsidRPr="00B0163F" w:rsidRDefault="008D5282" w:rsidP="00B0163F"/>
        </w:tc>
        <w:tc>
          <w:tcPr>
            <w:tcW w:w="2267" w:type="dxa"/>
          </w:tcPr>
          <w:p w14:paraId="114C05F2" w14:textId="77777777" w:rsidR="008D5282" w:rsidRPr="00B0163F" w:rsidRDefault="008D5282" w:rsidP="00B0163F"/>
        </w:tc>
      </w:tr>
      <w:tr w:rsidR="008D5282" w:rsidRPr="00B0163F" w14:paraId="37EBBA1E" w14:textId="77777777" w:rsidTr="008D5282">
        <w:tc>
          <w:tcPr>
            <w:tcW w:w="7083" w:type="dxa"/>
          </w:tcPr>
          <w:p w14:paraId="133BDEC7" w14:textId="7E8614F8" w:rsidR="008D5282" w:rsidRPr="00B0163F" w:rsidRDefault="008D5282" w:rsidP="00B0163F">
            <w:proofErr w:type="spellStart"/>
            <w:r w:rsidRPr="00B0163F">
              <w:t>Pertama-tama</w:t>
            </w:r>
            <w:proofErr w:type="spellEnd"/>
            <w:r w:rsidRPr="00B0163F">
              <w:t xml:space="preserve"> Kami </w:t>
            </w:r>
            <w:proofErr w:type="spellStart"/>
            <w:r w:rsidRPr="00B0163F">
              <w:t>panjatkan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puji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syukur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kehadirat</w:t>
            </w:r>
            <w:proofErr w:type="spellEnd"/>
            <w:r w:rsidRPr="00B0163F">
              <w:t xml:space="preserve"> ALLAH YANG MAHA ESA </w:t>
            </w:r>
            <w:proofErr w:type="spellStart"/>
            <w:r w:rsidRPr="00B0163F">
              <w:t>atas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RachmatNYA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kita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dapat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bertemu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keadaan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sehat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sehingga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dapat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melanjutkan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persidangan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perkara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ini</w:t>
            </w:r>
            <w:proofErr w:type="spellEnd"/>
            <w:r w:rsidRPr="00B0163F">
              <w:t xml:space="preserve">.  </w:t>
            </w:r>
          </w:p>
        </w:tc>
        <w:tc>
          <w:tcPr>
            <w:tcW w:w="2267" w:type="dxa"/>
          </w:tcPr>
          <w:p w14:paraId="7ADE2985" w14:textId="77777777" w:rsidR="008D5282" w:rsidRPr="00B0163F" w:rsidRDefault="008D5282" w:rsidP="00B0163F"/>
        </w:tc>
      </w:tr>
      <w:tr w:rsidR="008D5282" w:rsidRPr="00B0163F" w14:paraId="5F991075" w14:textId="77777777" w:rsidTr="008D5282">
        <w:tc>
          <w:tcPr>
            <w:tcW w:w="7083" w:type="dxa"/>
          </w:tcPr>
          <w:p w14:paraId="1E5E5426" w14:textId="77777777" w:rsidR="008D5282" w:rsidRPr="00B0163F" w:rsidRDefault="008D5282" w:rsidP="00B0163F">
            <w:proofErr w:type="spellStart"/>
            <w:r w:rsidRPr="00B0163F">
              <w:t>Selanjutnya</w:t>
            </w:r>
            <w:proofErr w:type="spellEnd"/>
            <w:r w:rsidRPr="00B0163F">
              <w:t xml:space="preserve"> pada </w:t>
            </w:r>
            <w:proofErr w:type="spellStart"/>
            <w:r w:rsidRPr="00B0163F">
              <w:t>kesempatan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ini</w:t>
            </w:r>
            <w:proofErr w:type="spellEnd"/>
            <w:r w:rsidRPr="00B0163F">
              <w:t xml:space="preserve">, Kami </w:t>
            </w:r>
            <w:proofErr w:type="spellStart"/>
            <w:r w:rsidRPr="00B0163F">
              <w:t>selaku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Penasihat</w:t>
            </w:r>
            <w:proofErr w:type="spellEnd"/>
            <w:r w:rsidRPr="00B0163F">
              <w:t xml:space="preserve"> Hukum </w:t>
            </w:r>
            <w:proofErr w:type="spellStart"/>
            <w:r w:rsidRPr="00B0163F">
              <w:t>Terdakwa</w:t>
            </w:r>
            <w:proofErr w:type="spellEnd"/>
            <w:r w:rsidRPr="00B0163F">
              <w:t xml:space="preserve"> </w:t>
            </w:r>
          </w:p>
          <w:p w14:paraId="5531314F" w14:textId="1F975AAA" w:rsidR="008D5282" w:rsidRPr="00B0163F" w:rsidRDefault="008D5282" w:rsidP="00B0163F">
            <w:r w:rsidRPr="00B0163F">
              <w:t xml:space="preserve">EMIRRIANTO, </w:t>
            </w:r>
            <w:proofErr w:type="spellStart"/>
            <w:r w:rsidRPr="00B0163F">
              <w:t>menghaturkan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terimakasih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sedalam-dalamnya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kepada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Majelis</w:t>
            </w:r>
            <w:proofErr w:type="spellEnd"/>
            <w:r w:rsidRPr="00B0163F">
              <w:t xml:space="preserve"> Hakim </w:t>
            </w:r>
            <w:proofErr w:type="spellStart"/>
            <w:r w:rsidRPr="00B0163F">
              <w:t>atas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kesempatan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telah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diberikan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kepada</w:t>
            </w:r>
            <w:proofErr w:type="spellEnd"/>
            <w:r w:rsidRPr="00B0163F">
              <w:t xml:space="preserve"> Kami </w:t>
            </w:r>
            <w:proofErr w:type="spellStart"/>
            <w:r w:rsidRPr="00B0163F">
              <w:t>guna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menyampaikan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pembelaan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atas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diri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Terdakwa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persidangan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perkara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ini</w:t>
            </w:r>
            <w:proofErr w:type="spellEnd"/>
            <w:r w:rsidRPr="00B0163F">
              <w:t xml:space="preserve">. </w:t>
            </w:r>
          </w:p>
          <w:p w14:paraId="694FF2D4" w14:textId="77777777" w:rsidR="008D5282" w:rsidRPr="00B0163F" w:rsidRDefault="008D5282" w:rsidP="00B0163F"/>
        </w:tc>
        <w:tc>
          <w:tcPr>
            <w:tcW w:w="2267" w:type="dxa"/>
          </w:tcPr>
          <w:p w14:paraId="3B23985E" w14:textId="77777777" w:rsidR="008D5282" w:rsidRPr="00B0163F" w:rsidRDefault="008D5282" w:rsidP="00B0163F"/>
        </w:tc>
      </w:tr>
      <w:tr w:rsidR="008D5282" w:rsidRPr="00B0163F" w14:paraId="21554BE0" w14:textId="77777777" w:rsidTr="008D5282">
        <w:tc>
          <w:tcPr>
            <w:tcW w:w="7083" w:type="dxa"/>
          </w:tcPr>
          <w:p w14:paraId="4481AEC2" w14:textId="77777777" w:rsidR="008D5282" w:rsidRPr="00B0163F" w:rsidRDefault="008D5282" w:rsidP="00B0163F">
            <w:proofErr w:type="spellStart"/>
            <w:r w:rsidRPr="00B0163F">
              <w:t>Puji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syukur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kehadirat</w:t>
            </w:r>
            <w:proofErr w:type="spellEnd"/>
            <w:r w:rsidRPr="00B0163F">
              <w:t xml:space="preserve"> ALLAH YANG MAHA ESA, </w:t>
            </w:r>
            <w:proofErr w:type="spellStart"/>
            <w:r w:rsidRPr="00B0163F">
              <w:t>karena</w:t>
            </w:r>
            <w:proofErr w:type="spellEnd"/>
            <w:r w:rsidRPr="00B0163F">
              <w:t xml:space="preserve"> Kami </w:t>
            </w:r>
            <w:proofErr w:type="spellStart"/>
            <w:r w:rsidRPr="00B0163F">
              <w:t>berhasil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menyusun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mengemukakan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Pembelaan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ini</w:t>
            </w:r>
            <w:proofErr w:type="spellEnd"/>
            <w:r w:rsidRPr="00B0163F">
              <w:t xml:space="preserve"> demi </w:t>
            </w:r>
            <w:proofErr w:type="spellStart"/>
            <w:r w:rsidRPr="00B0163F">
              <w:t>terciptanya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kebenaran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akhirnya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dapat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melahirkan</w:t>
            </w:r>
            <w:proofErr w:type="spellEnd"/>
            <w:r w:rsidRPr="00B0163F">
              <w:t xml:space="preserve"> </w:t>
            </w:r>
          </w:p>
          <w:p w14:paraId="3E1A296F" w14:textId="77777777" w:rsidR="008D5282" w:rsidRPr="00B0163F" w:rsidRDefault="008D5282" w:rsidP="00B0163F">
            <w:r w:rsidRPr="00B0163F">
              <w:t xml:space="preserve">rasa </w:t>
            </w:r>
            <w:proofErr w:type="spellStart"/>
            <w:r w:rsidRPr="00B0163F">
              <w:t>keadilan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bagi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masyarakat</w:t>
            </w:r>
            <w:proofErr w:type="spellEnd"/>
            <w:r w:rsidRPr="00B0163F">
              <w:t xml:space="preserve"> pada </w:t>
            </w:r>
            <w:proofErr w:type="spellStart"/>
            <w:r w:rsidRPr="00B0163F">
              <w:t>umumnya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bagi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Terdakwa</w:t>
            </w:r>
            <w:proofErr w:type="spellEnd"/>
            <w:r w:rsidRPr="00B0163F">
              <w:t xml:space="preserve"> EMIRRIANTO </w:t>
            </w:r>
            <w:proofErr w:type="spellStart"/>
            <w:r w:rsidRPr="00B0163F">
              <w:t>khususnya</w:t>
            </w:r>
            <w:proofErr w:type="spellEnd"/>
            <w:r w:rsidRPr="00B0163F">
              <w:t xml:space="preserve">, </w:t>
            </w:r>
            <w:proofErr w:type="spellStart"/>
            <w:r w:rsidRPr="00B0163F">
              <w:t>untuk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itu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semoga</w:t>
            </w:r>
            <w:proofErr w:type="spellEnd"/>
            <w:r w:rsidRPr="00B0163F">
              <w:t xml:space="preserve"> ALLAH YANG MAHA ESA </w:t>
            </w:r>
            <w:proofErr w:type="spellStart"/>
            <w:r w:rsidRPr="00B0163F">
              <w:t>senantiasa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melimpahkan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berkah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serta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rahmat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hidayah</w:t>
            </w:r>
            <w:proofErr w:type="spellEnd"/>
            <w:r w:rsidRPr="00B0163F">
              <w:t xml:space="preserve">-Nya </w:t>
            </w:r>
            <w:proofErr w:type="spellStart"/>
            <w:r w:rsidRPr="00B0163F">
              <w:t>kepada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kita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sekalian</w:t>
            </w:r>
            <w:proofErr w:type="spellEnd"/>
            <w:r w:rsidRPr="00B0163F">
              <w:t xml:space="preserve">, </w:t>
            </w:r>
            <w:proofErr w:type="spellStart"/>
            <w:r w:rsidRPr="00B0163F">
              <w:t>khususnya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bagi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mulia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Majelis</w:t>
            </w:r>
            <w:proofErr w:type="spellEnd"/>
            <w:r w:rsidRPr="00B0163F">
              <w:t xml:space="preserve"> Hakim yang </w:t>
            </w:r>
            <w:proofErr w:type="spellStart"/>
            <w:r w:rsidRPr="00B0163F">
              <w:t>memeriksa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perkara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ini</w:t>
            </w:r>
            <w:proofErr w:type="spellEnd"/>
            <w:r w:rsidRPr="00B0163F">
              <w:t xml:space="preserve">, agar </w:t>
            </w:r>
            <w:proofErr w:type="spellStart"/>
            <w:r w:rsidRPr="00B0163F">
              <w:t>hendaknya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selalu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berlandaskan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fakta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kenyataan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yuridis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didasari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keyakinan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luhur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serta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jujur</w:t>
            </w:r>
            <w:proofErr w:type="spellEnd"/>
            <w:r w:rsidRPr="00B0163F">
              <w:t xml:space="preserve"> demi </w:t>
            </w:r>
            <w:proofErr w:type="spellStart"/>
            <w:r w:rsidRPr="00B0163F">
              <w:t>diperolehnya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kebenaran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perkara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ini</w:t>
            </w:r>
            <w:proofErr w:type="spellEnd"/>
            <w:r w:rsidRPr="00B0163F">
              <w:t xml:space="preserve">, </w:t>
            </w:r>
            <w:proofErr w:type="spellStart"/>
            <w:r w:rsidRPr="00B0163F">
              <w:t>sehingga</w:t>
            </w:r>
            <w:proofErr w:type="spellEnd"/>
            <w:r w:rsidRPr="00B0163F">
              <w:t xml:space="preserve"> Kami </w:t>
            </w:r>
            <w:proofErr w:type="spellStart"/>
            <w:r w:rsidRPr="00B0163F">
              <w:t>yakin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bahwa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Majelis</w:t>
            </w:r>
            <w:proofErr w:type="spellEnd"/>
            <w:r w:rsidRPr="00B0163F">
              <w:t xml:space="preserve"> Hakim yang </w:t>
            </w:r>
            <w:proofErr w:type="spellStart"/>
            <w:r w:rsidRPr="00B0163F">
              <w:t>mulia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memberikan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putusan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nantinya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adalah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murni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dari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hasil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kebijaksanaan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pertimbangan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obyektif</w:t>
            </w:r>
            <w:proofErr w:type="spellEnd"/>
            <w:r w:rsidRPr="00B0163F">
              <w:t xml:space="preserve">, </w:t>
            </w:r>
            <w:proofErr w:type="spellStart"/>
            <w:r w:rsidRPr="00B0163F">
              <w:t>tidak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memihak</w:t>
            </w:r>
            <w:proofErr w:type="spellEnd"/>
            <w:r w:rsidRPr="00B0163F">
              <w:t xml:space="preserve">, demi </w:t>
            </w:r>
            <w:proofErr w:type="spellStart"/>
            <w:r w:rsidRPr="00B0163F">
              <w:t>tercapainya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terlaksananya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keadilan</w:t>
            </w:r>
            <w:proofErr w:type="spellEnd"/>
            <w:r w:rsidRPr="00B0163F">
              <w:t xml:space="preserve"> yang di </w:t>
            </w:r>
            <w:proofErr w:type="spellStart"/>
            <w:r w:rsidRPr="00B0163F">
              <w:t>ridhoi</w:t>
            </w:r>
            <w:proofErr w:type="spellEnd"/>
            <w:r w:rsidRPr="00B0163F">
              <w:t xml:space="preserve"> ALLAH YANG MAHA ESA. </w:t>
            </w:r>
          </w:p>
          <w:p w14:paraId="0E194F32" w14:textId="77777777" w:rsidR="008D5282" w:rsidRPr="00B0163F" w:rsidRDefault="008D5282" w:rsidP="00B0163F"/>
        </w:tc>
        <w:tc>
          <w:tcPr>
            <w:tcW w:w="2267" w:type="dxa"/>
          </w:tcPr>
          <w:p w14:paraId="7BFFD9D9" w14:textId="77777777" w:rsidR="008D5282" w:rsidRPr="00B0163F" w:rsidRDefault="008D5282" w:rsidP="00B0163F"/>
        </w:tc>
      </w:tr>
      <w:tr w:rsidR="008D5282" w:rsidRPr="00B0163F" w14:paraId="39CFA33C" w14:textId="77777777" w:rsidTr="008D5282">
        <w:tc>
          <w:tcPr>
            <w:tcW w:w="7083" w:type="dxa"/>
          </w:tcPr>
          <w:p w14:paraId="4593F272" w14:textId="77777777" w:rsidR="008D5282" w:rsidRPr="00B0163F" w:rsidRDefault="008D5282" w:rsidP="00B0163F">
            <w:proofErr w:type="spellStart"/>
            <w:r w:rsidRPr="00B0163F">
              <w:t>Majelis</w:t>
            </w:r>
            <w:proofErr w:type="spellEnd"/>
            <w:r w:rsidRPr="00B0163F">
              <w:t xml:space="preserve"> Hakim yang </w:t>
            </w:r>
            <w:proofErr w:type="spellStart"/>
            <w:r w:rsidRPr="00B0163F">
              <w:t>mulia</w:t>
            </w:r>
            <w:proofErr w:type="spellEnd"/>
            <w:r w:rsidRPr="00B0163F">
              <w:t xml:space="preserve"> </w:t>
            </w:r>
          </w:p>
          <w:p w14:paraId="57C8D5F5" w14:textId="77777777" w:rsidR="008D5282" w:rsidRPr="00B0163F" w:rsidRDefault="008D5282" w:rsidP="00B0163F">
            <w:proofErr w:type="spellStart"/>
            <w:r w:rsidRPr="00B0163F">
              <w:t>Jaksa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Penuntut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Umum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terhormat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Sidang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berbahagia</w:t>
            </w:r>
            <w:proofErr w:type="spellEnd"/>
            <w:r w:rsidRPr="00B0163F">
              <w:t xml:space="preserve">. </w:t>
            </w:r>
          </w:p>
          <w:p w14:paraId="604C9588" w14:textId="77777777" w:rsidR="008D5282" w:rsidRPr="00B0163F" w:rsidRDefault="008D5282" w:rsidP="00B0163F"/>
        </w:tc>
        <w:tc>
          <w:tcPr>
            <w:tcW w:w="2267" w:type="dxa"/>
          </w:tcPr>
          <w:p w14:paraId="75117558" w14:textId="77777777" w:rsidR="008D5282" w:rsidRPr="00B0163F" w:rsidRDefault="008D5282" w:rsidP="00B0163F"/>
        </w:tc>
      </w:tr>
      <w:tr w:rsidR="008D5282" w:rsidRPr="00B0163F" w14:paraId="59BE35A2" w14:textId="77777777" w:rsidTr="008D5282">
        <w:tc>
          <w:tcPr>
            <w:tcW w:w="7083" w:type="dxa"/>
          </w:tcPr>
          <w:p w14:paraId="7350EAB8" w14:textId="77777777" w:rsidR="008D5282" w:rsidRPr="00B0163F" w:rsidRDefault="008D5282" w:rsidP="00B0163F">
            <w:proofErr w:type="spellStart"/>
            <w:r w:rsidRPr="00B0163F">
              <w:t>Bahwa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sebagaimana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telah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kita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ketahui</w:t>
            </w:r>
            <w:proofErr w:type="spellEnd"/>
            <w:r w:rsidRPr="00B0163F">
              <w:t xml:space="preserve">, </w:t>
            </w:r>
            <w:proofErr w:type="spellStart"/>
            <w:r w:rsidRPr="00B0163F">
              <w:t>Jaksa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Penuntut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Umum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Surat </w:t>
            </w:r>
            <w:proofErr w:type="spellStart"/>
            <w:r w:rsidRPr="00B0163F">
              <w:t>Dakwaannya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No.Reg.Perk</w:t>
            </w:r>
            <w:proofErr w:type="spellEnd"/>
            <w:r w:rsidRPr="00B0163F">
              <w:t xml:space="preserve">. : PDM-560 / SIDOA/ Euh.2/ 10/ 2018 </w:t>
            </w:r>
            <w:proofErr w:type="spellStart"/>
            <w:r w:rsidRPr="00B0163F">
              <w:t>tertanggal</w:t>
            </w:r>
            <w:proofErr w:type="spellEnd"/>
            <w:r w:rsidRPr="00B0163F">
              <w:t xml:space="preserve"> 24 </w:t>
            </w:r>
            <w:proofErr w:type="spellStart"/>
            <w:r w:rsidRPr="00B0163F">
              <w:t>Oktober</w:t>
            </w:r>
            <w:proofErr w:type="spellEnd"/>
            <w:r w:rsidRPr="00B0163F">
              <w:t xml:space="preserve"> 2018 </w:t>
            </w:r>
            <w:proofErr w:type="spellStart"/>
            <w:r w:rsidRPr="00B0163F">
              <w:t>telah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mendakwa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Terdakwa</w:t>
            </w:r>
            <w:proofErr w:type="spellEnd"/>
            <w:r w:rsidRPr="00B0163F">
              <w:t xml:space="preserve"> EMIRRIANTO </w:t>
            </w:r>
            <w:proofErr w:type="spellStart"/>
            <w:r w:rsidRPr="00B0163F">
              <w:t>telah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melakukan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perbuatan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pidana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sebagaimana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diatur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diancam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pidana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yaitu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Dakwaan</w:t>
            </w:r>
            <w:proofErr w:type="spellEnd"/>
            <w:r w:rsidRPr="00B0163F">
              <w:t xml:space="preserve"> : </w:t>
            </w:r>
            <w:proofErr w:type="spellStart"/>
            <w:r w:rsidRPr="00B0163F">
              <w:t>Perbuatan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Terdakwa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diatur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diancam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sebagaimana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dimaksud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pasal</w:t>
            </w:r>
            <w:proofErr w:type="spellEnd"/>
            <w:r w:rsidRPr="00B0163F">
              <w:t xml:space="preserve"> 45 </w:t>
            </w:r>
            <w:proofErr w:type="spellStart"/>
            <w:r w:rsidRPr="00B0163F">
              <w:t>ayat</w:t>
            </w:r>
            <w:proofErr w:type="spellEnd"/>
            <w:r w:rsidRPr="00B0163F">
              <w:t xml:space="preserve"> (3) UU RI No.19 Th. 2016 Jo </w:t>
            </w:r>
            <w:proofErr w:type="spellStart"/>
            <w:r w:rsidRPr="00B0163F">
              <w:t>pasal</w:t>
            </w:r>
            <w:proofErr w:type="spellEnd"/>
            <w:r w:rsidRPr="00B0163F">
              <w:t xml:space="preserve"> 27 </w:t>
            </w:r>
            <w:proofErr w:type="spellStart"/>
            <w:r w:rsidRPr="00B0163F">
              <w:t>ayat</w:t>
            </w:r>
            <w:proofErr w:type="spellEnd"/>
            <w:r w:rsidRPr="00B0163F">
              <w:t xml:space="preserve"> (3) UU RI No. 11 Th.2008 </w:t>
            </w:r>
            <w:proofErr w:type="spellStart"/>
            <w:r w:rsidRPr="00B0163F">
              <w:t>tentang</w:t>
            </w:r>
            <w:proofErr w:type="spellEnd"/>
            <w:r w:rsidRPr="00B0163F">
              <w:t xml:space="preserve"> ITE. </w:t>
            </w:r>
          </w:p>
          <w:p w14:paraId="6DB60EC9" w14:textId="77777777" w:rsidR="008D5282" w:rsidRPr="00B0163F" w:rsidRDefault="008D5282" w:rsidP="00B0163F"/>
        </w:tc>
        <w:tc>
          <w:tcPr>
            <w:tcW w:w="2267" w:type="dxa"/>
          </w:tcPr>
          <w:p w14:paraId="7C6214A0" w14:textId="77777777" w:rsidR="008D5282" w:rsidRPr="00B0163F" w:rsidRDefault="008D5282" w:rsidP="00B0163F"/>
        </w:tc>
      </w:tr>
      <w:tr w:rsidR="008D5282" w:rsidRPr="00B0163F" w14:paraId="768425C2" w14:textId="77777777" w:rsidTr="008D5282">
        <w:tc>
          <w:tcPr>
            <w:tcW w:w="7083" w:type="dxa"/>
          </w:tcPr>
          <w:p w14:paraId="57B1CF87" w14:textId="77777777" w:rsidR="008D5282" w:rsidRPr="00B0163F" w:rsidRDefault="008D5282" w:rsidP="00B0163F">
            <w:r w:rsidRPr="00B0163F">
              <w:t xml:space="preserve">Dan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persidangan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lalu</w:t>
            </w:r>
            <w:proofErr w:type="spellEnd"/>
            <w:r w:rsidRPr="00B0163F">
              <w:t xml:space="preserve">, </w:t>
            </w:r>
            <w:proofErr w:type="spellStart"/>
            <w:r w:rsidRPr="00B0163F">
              <w:t>Jaksa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Penuntut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Umum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Surat </w:t>
            </w:r>
            <w:proofErr w:type="spellStart"/>
            <w:r w:rsidRPr="00B0163F">
              <w:t>Tuntutan</w:t>
            </w:r>
            <w:proofErr w:type="spellEnd"/>
            <w:r w:rsidRPr="00B0163F">
              <w:t xml:space="preserve"> No. Reg. </w:t>
            </w:r>
            <w:proofErr w:type="spellStart"/>
            <w:r w:rsidRPr="00B0163F">
              <w:t>Perkara</w:t>
            </w:r>
            <w:proofErr w:type="spellEnd"/>
            <w:r w:rsidRPr="00B0163F">
              <w:t xml:space="preserve"> : 560/</w:t>
            </w:r>
            <w:proofErr w:type="spellStart"/>
            <w:r w:rsidRPr="00B0163F">
              <w:t>Sidoa</w:t>
            </w:r>
            <w:proofErr w:type="spellEnd"/>
            <w:r w:rsidRPr="00B0163F">
              <w:t xml:space="preserve">/Euh.2/10/2018 </w:t>
            </w:r>
            <w:proofErr w:type="spellStart"/>
            <w:r w:rsidRPr="00B0163F">
              <w:t>tertanggal</w:t>
            </w:r>
            <w:proofErr w:type="spellEnd"/>
            <w:r w:rsidRPr="00B0163F">
              <w:t xml:space="preserve"> 3 </w:t>
            </w:r>
            <w:proofErr w:type="spellStart"/>
            <w:r w:rsidRPr="00B0163F">
              <w:t>Januari</w:t>
            </w:r>
            <w:proofErr w:type="spellEnd"/>
            <w:r w:rsidRPr="00B0163F">
              <w:t xml:space="preserve"> 2019 </w:t>
            </w:r>
            <w:proofErr w:type="spellStart"/>
            <w:r w:rsidRPr="00B0163F">
              <w:t>telah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menuntut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Terdakwa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dianggap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telah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melakukan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tindak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pidana</w:t>
            </w:r>
            <w:proofErr w:type="spellEnd"/>
            <w:r w:rsidRPr="00B0163F">
              <w:t xml:space="preserve"> </w:t>
            </w:r>
            <w:proofErr w:type="spellStart"/>
            <w:r w:rsidRPr="00B0163F">
              <w:lastRenderedPageBreak/>
              <w:t>sebagaimana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diatur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pasal</w:t>
            </w:r>
            <w:proofErr w:type="spellEnd"/>
            <w:r w:rsidRPr="00B0163F">
              <w:t xml:space="preserve"> 45 A </w:t>
            </w:r>
            <w:proofErr w:type="spellStart"/>
            <w:r w:rsidRPr="00B0163F">
              <w:t>ayat</w:t>
            </w:r>
            <w:proofErr w:type="spellEnd"/>
            <w:r w:rsidRPr="00B0163F">
              <w:t xml:space="preserve"> (2) UU RI No.19 Th. 2016 Jo </w:t>
            </w:r>
            <w:proofErr w:type="spellStart"/>
            <w:r w:rsidRPr="00B0163F">
              <w:t>pasal</w:t>
            </w:r>
            <w:proofErr w:type="spellEnd"/>
            <w:r w:rsidRPr="00B0163F">
              <w:t xml:space="preserve"> 28 </w:t>
            </w:r>
            <w:proofErr w:type="spellStart"/>
            <w:r w:rsidRPr="00B0163F">
              <w:t>ayat</w:t>
            </w:r>
            <w:proofErr w:type="spellEnd"/>
            <w:r w:rsidRPr="00B0163F">
              <w:t xml:space="preserve"> (2) UU RI No. 11 Th.2008 </w:t>
            </w:r>
            <w:proofErr w:type="spellStart"/>
            <w:r w:rsidRPr="00B0163F">
              <w:t>tentang</w:t>
            </w:r>
            <w:proofErr w:type="spellEnd"/>
            <w:r w:rsidRPr="00B0163F">
              <w:t xml:space="preserve"> ITE, </w:t>
            </w:r>
            <w:proofErr w:type="spellStart"/>
            <w:r w:rsidRPr="00B0163F">
              <w:t>dengan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pidana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penjara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selama</w:t>
            </w:r>
            <w:proofErr w:type="spellEnd"/>
            <w:r w:rsidRPr="00B0163F">
              <w:t xml:space="preserve"> 1 (</w:t>
            </w:r>
            <w:proofErr w:type="spellStart"/>
            <w:r w:rsidRPr="00B0163F">
              <w:t>satu</w:t>
            </w:r>
            <w:proofErr w:type="spellEnd"/>
            <w:r w:rsidRPr="00B0163F">
              <w:t xml:space="preserve">) </w:t>
            </w:r>
            <w:proofErr w:type="spellStart"/>
            <w:r w:rsidRPr="00B0163F">
              <w:t>tahun</w:t>
            </w:r>
            <w:proofErr w:type="spellEnd"/>
            <w:r w:rsidRPr="00B0163F">
              <w:t xml:space="preserve"> dan 6 (</w:t>
            </w:r>
            <w:proofErr w:type="spellStart"/>
            <w:r w:rsidRPr="00B0163F">
              <w:t>enam</w:t>
            </w:r>
            <w:proofErr w:type="spellEnd"/>
            <w:r w:rsidRPr="00B0163F">
              <w:t xml:space="preserve">) </w:t>
            </w:r>
            <w:proofErr w:type="spellStart"/>
            <w:r w:rsidRPr="00B0163F">
              <w:t>bulan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denda</w:t>
            </w:r>
            <w:proofErr w:type="spellEnd"/>
            <w:r w:rsidRPr="00B0163F">
              <w:t xml:space="preserve"> Rp. </w:t>
            </w:r>
            <w:proofErr w:type="gramStart"/>
            <w:r w:rsidRPr="00B0163F">
              <w:t>5.000.000,-</w:t>
            </w:r>
            <w:proofErr w:type="gramEnd"/>
            <w:r w:rsidRPr="00B0163F">
              <w:t xml:space="preserve"> (lima </w:t>
            </w:r>
            <w:proofErr w:type="spellStart"/>
            <w:r w:rsidRPr="00B0163F">
              <w:t>juta</w:t>
            </w:r>
            <w:proofErr w:type="spellEnd"/>
            <w:r w:rsidRPr="00B0163F">
              <w:t xml:space="preserve"> rupiah) </w:t>
            </w:r>
            <w:proofErr w:type="spellStart"/>
            <w:r w:rsidRPr="00B0163F">
              <w:t>subsidair</w:t>
            </w:r>
            <w:proofErr w:type="spellEnd"/>
            <w:r w:rsidRPr="00B0163F">
              <w:t xml:space="preserve"> 6 (</w:t>
            </w:r>
            <w:proofErr w:type="spellStart"/>
            <w:r w:rsidRPr="00B0163F">
              <w:t>enam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bulan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kurungan</w:t>
            </w:r>
            <w:proofErr w:type="spellEnd"/>
            <w:r w:rsidRPr="00B0163F">
              <w:t xml:space="preserve">) </w:t>
            </w:r>
            <w:proofErr w:type="spellStart"/>
            <w:r w:rsidRPr="00B0163F">
              <w:t>dikurangi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selama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Terdakwa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berada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didalam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tahanan</w:t>
            </w:r>
            <w:proofErr w:type="spellEnd"/>
            <w:r w:rsidRPr="00B0163F">
              <w:t xml:space="preserve">. </w:t>
            </w:r>
          </w:p>
          <w:p w14:paraId="711C7D43" w14:textId="77777777" w:rsidR="008D5282" w:rsidRPr="00B0163F" w:rsidRDefault="008D5282" w:rsidP="00B0163F"/>
        </w:tc>
        <w:tc>
          <w:tcPr>
            <w:tcW w:w="2267" w:type="dxa"/>
          </w:tcPr>
          <w:p w14:paraId="6CFE6561" w14:textId="77777777" w:rsidR="008D5282" w:rsidRPr="00B0163F" w:rsidRDefault="008D5282" w:rsidP="00B0163F"/>
        </w:tc>
      </w:tr>
      <w:tr w:rsidR="008D5282" w:rsidRPr="00B0163F" w14:paraId="4B90799B" w14:textId="77777777" w:rsidTr="008D5282">
        <w:tc>
          <w:tcPr>
            <w:tcW w:w="7083" w:type="dxa"/>
          </w:tcPr>
          <w:p w14:paraId="46A9767E" w14:textId="586EF649" w:rsidR="008D5282" w:rsidRPr="00B0163F" w:rsidRDefault="008D5282" w:rsidP="00B0163F">
            <w:proofErr w:type="spellStart"/>
            <w:r w:rsidRPr="00B0163F">
              <w:t>Persyaratan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mutlak</w:t>
            </w:r>
            <w:proofErr w:type="spellEnd"/>
            <w:r w:rsidRPr="00B0163F">
              <w:t xml:space="preserve"> negara </w:t>
            </w:r>
            <w:proofErr w:type="spellStart"/>
            <w:r w:rsidRPr="00B0163F">
              <w:t>hukum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adalah</w:t>
            </w:r>
            <w:proofErr w:type="spellEnd"/>
            <w:r w:rsidRPr="00B0163F">
              <w:t xml:space="preserve"> negara </w:t>
            </w:r>
            <w:proofErr w:type="spellStart"/>
            <w:r w:rsidRPr="00B0163F">
              <w:t>berkewajiban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untuk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melindungi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menghormati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hak-hak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asasi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manusia</w:t>
            </w:r>
            <w:proofErr w:type="spellEnd"/>
            <w:r w:rsidRPr="00B0163F">
              <w:t xml:space="preserve">, </w:t>
            </w:r>
            <w:proofErr w:type="spellStart"/>
            <w:r w:rsidRPr="00B0163F">
              <w:t>sehingga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kebebasasan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berekspresi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menyampaikan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pendapat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adalah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merupakan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bagian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tak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dapat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dipisahkan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dengan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Hak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asasi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manusia</w:t>
            </w:r>
            <w:proofErr w:type="spellEnd"/>
            <w:r w:rsidRPr="00B0163F">
              <w:t xml:space="preserve">. </w:t>
            </w:r>
          </w:p>
        </w:tc>
        <w:tc>
          <w:tcPr>
            <w:tcW w:w="2267" w:type="dxa"/>
          </w:tcPr>
          <w:p w14:paraId="6E3392B7" w14:textId="77777777" w:rsidR="008D5282" w:rsidRPr="00B0163F" w:rsidRDefault="008D5282" w:rsidP="00B0163F"/>
        </w:tc>
      </w:tr>
      <w:tr w:rsidR="008D5282" w:rsidRPr="00B0163F" w14:paraId="643EB0BB" w14:textId="77777777" w:rsidTr="008D5282">
        <w:tc>
          <w:tcPr>
            <w:tcW w:w="7083" w:type="dxa"/>
          </w:tcPr>
          <w:p w14:paraId="1E4B9793" w14:textId="57B8AB6D" w:rsidR="008D5282" w:rsidRPr="00B0163F" w:rsidRDefault="008D5282" w:rsidP="00B0163F">
            <w:proofErr w:type="spellStart"/>
            <w:r w:rsidRPr="00B0163F">
              <w:t>Bahwa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terdakwa</w:t>
            </w:r>
            <w:proofErr w:type="spellEnd"/>
            <w:r w:rsidRPr="00B0163F">
              <w:t xml:space="preserve"> EMMIRIANTO </w:t>
            </w:r>
            <w:proofErr w:type="spellStart"/>
            <w:r w:rsidRPr="00B0163F">
              <w:t>adalah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seorang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laki-laki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berumur</w:t>
            </w:r>
            <w:proofErr w:type="spellEnd"/>
            <w:r w:rsidRPr="00B0163F">
              <w:t xml:space="preserve"> 56 </w:t>
            </w:r>
            <w:proofErr w:type="spellStart"/>
            <w:r w:rsidRPr="00B0163F">
              <w:t>tahun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dari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keluarga</w:t>
            </w:r>
            <w:proofErr w:type="spellEnd"/>
            <w:r w:rsidRPr="00B0163F">
              <w:t xml:space="preserve"> yang </w:t>
            </w:r>
            <w:proofErr w:type="spellStart"/>
            <w:proofErr w:type="gramStart"/>
            <w:r w:rsidRPr="00B0163F">
              <w:t>sederhana,yang</w:t>
            </w:r>
            <w:proofErr w:type="spellEnd"/>
            <w:proofErr w:type="gramEnd"/>
            <w:r w:rsidRPr="00B0163F">
              <w:t xml:space="preserve"> </w:t>
            </w:r>
            <w:proofErr w:type="spellStart"/>
            <w:r w:rsidRPr="00B0163F">
              <w:t>pekerjaannya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yaitu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seorang</w:t>
            </w:r>
            <w:proofErr w:type="spellEnd"/>
            <w:r w:rsidRPr="00B0163F">
              <w:t xml:space="preserve"> guru.  </w:t>
            </w:r>
          </w:p>
        </w:tc>
        <w:tc>
          <w:tcPr>
            <w:tcW w:w="2267" w:type="dxa"/>
          </w:tcPr>
          <w:p w14:paraId="5502B74C" w14:textId="77777777" w:rsidR="008D5282" w:rsidRPr="00B0163F" w:rsidRDefault="008D5282" w:rsidP="00B0163F"/>
        </w:tc>
      </w:tr>
      <w:tr w:rsidR="008D5282" w:rsidRPr="00B0163F" w14:paraId="102250B6" w14:textId="77777777" w:rsidTr="008D5282">
        <w:tc>
          <w:tcPr>
            <w:tcW w:w="7083" w:type="dxa"/>
          </w:tcPr>
          <w:p w14:paraId="186711C2" w14:textId="77777777" w:rsidR="008D5282" w:rsidRPr="00B0163F" w:rsidRDefault="008D5282" w:rsidP="00B0163F">
            <w:proofErr w:type="spellStart"/>
            <w:r w:rsidRPr="00B0163F">
              <w:t>Olehnya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itu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apa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dituliskan</w:t>
            </w:r>
            <w:proofErr w:type="spellEnd"/>
            <w:r w:rsidRPr="00B0163F">
              <w:t xml:space="preserve"> oleh EMIRRIANTO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status Facebook </w:t>
            </w:r>
            <w:proofErr w:type="spellStart"/>
            <w:r w:rsidRPr="00B0163F">
              <w:t>miliknya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haruslah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dipandang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sebagai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pengunaan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penikmatan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hak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atas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kebebasan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berpendapat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berekspresi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sebagai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hak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konstitusionalnya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kerangka</w:t>
            </w:r>
            <w:proofErr w:type="spellEnd"/>
            <w:r w:rsidRPr="00B0163F">
              <w:t xml:space="preserve"> Negara </w:t>
            </w:r>
            <w:proofErr w:type="spellStart"/>
            <w:r w:rsidRPr="00B0163F">
              <w:t>hukum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demokrasi</w:t>
            </w:r>
            <w:proofErr w:type="spellEnd"/>
            <w:r w:rsidRPr="00B0163F">
              <w:t xml:space="preserve">, yang </w:t>
            </w:r>
            <w:proofErr w:type="spellStart"/>
            <w:r w:rsidRPr="00B0163F">
              <w:t>dijamin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dilindungi</w:t>
            </w:r>
            <w:proofErr w:type="spellEnd"/>
            <w:r w:rsidRPr="00B0163F">
              <w:t xml:space="preserve"> oleh </w:t>
            </w:r>
            <w:proofErr w:type="spellStart"/>
            <w:r w:rsidRPr="00B0163F">
              <w:t>pelbagai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undang-undang</w:t>
            </w:r>
            <w:proofErr w:type="spellEnd"/>
            <w:r w:rsidRPr="00B0163F">
              <w:t xml:space="preserve">.  </w:t>
            </w:r>
          </w:p>
          <w:p w14:paraId="0096045B" w14:textId="77777777" w:rsidR="008D5282" w:rsidRPr="00B0163F" w:rsidRDefault="008D5282" w:rsidP="00B0163F"/>
        </w:tc>
        <w:tc>
          <w:tcPr>
            <w:tcW w:w="2267" w:type="dxa"/>
          </w:tcPr>
          <w:p w14:paraId="1631D0C2" w14:textId="77777777" w:rsidR="008D5282" w:rsidRPr="00B0163F" w:rsidRDefault="008D5282" w:rsidP="00B0163F"/>
        </w:tc>
      </w:tr>
      <w:tr w:rsidR="008D5282" w:rsidRPr="00B0163F" w14:paraId="7A761963" w14:textId="77777777" w:rsidTr="008D5282">
        <w:tc>
          <w:tcPr>
            <w:tcW w:w="7083" w:type="dxa"/>
          </w:tcPr>
          <w:p w14:paraId="0F7F17DF" w14:textId="513ABEED" w:rsidR="008D5282" w:rsidRPr="00B0163F" w:rsidRDefault="008D5282" w:rsidP="00B0163F">
            <w:proofErr w:type="spellStart"/>
            <w:r w:rsidRPr="00B0163F">
              <w:t>Emmirianto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memosting</w:t>
            </w:r>
            <w:proofErr w:type="spellEnd"/>
            <w:r w:rsidRPr="00B0163F">
              <w:t xml:space="preserve"> status </w:t>
            </w:r>
            <w:proofErr w:type="spellStart"/>
            <w:r w:rsidRPr="00B0163F">
              <w:t>tersebut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hanya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waktu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kurang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dari</w:t>
            </w:r>
            <w:proofErr w:type="spellEnd"/>
            <w:r w:rsidRPr="00B0163F">
              <w:t xml:space="preserve"> 1 </w:t>
            </w:r>
            <w:proofErr w:type="spellStart"/>
            <w:r w:rsidRPr="00B0163F">
              <w:t>hari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belum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berdampak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bagi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masyarakat</w:t>
            </w:r>
            <w:proofErr w:type="spellEnd"/>
            <w:r w:rsidRPr="00B0163F">
              <w:t xml:space="preserve">. </w:t>
            </w:r>
          </w:p>
        </w:tc>
        <w:tc>
          <w:tcPr>
            <w:tcW w:w="2267" w:type="dxa"/>
          </w:tcPr>
          <w:p w14:paraId="19C37542" w14:textId="77777777" w:rsidR="008D5282" w:rsidRPr="00B0163F" w:rsidRDefault="008D5282" w:rsidP="00B0163F"/>
        </w:tc>
      </w:tr>
      <w:tr w:rsidR="00955A09" w:rsidRPr="00B0163F" w14:paraId="7705A651" w14:textId="77777777" w:rsidTr="008D5282">
        <w:tc>
          <w:tcPr>
            <w:tcW w:w="7083" w:type="dxa"/>
          </w:tcPr>
          <w:p w14:paraId="72141293" w14:textId="2ECA68B7" w:rsidR="00955A09" w:rsidRPr="00B0163F" w:rsidRDefault="00955A09" w:rsidP="00B0163F">
            <w:r w:rsidRPr="00B0163F">
              <w:t xml:space="preserve">Lalu </w:t>
            </w:r>
            <w:proofErr w:type="spellStart"/>
            <w:r w:rsidRPr="00B0163F">
              <w:t>ia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melakukan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perbuatan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tersebut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atas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dasar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keinginan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sendiri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hal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tersebut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merupakan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bentuk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emosi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dari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terdakwa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akhirnya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mengalahkan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akal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sehatnya</w:t>
            </w:r>
            <w:proofErr w:type="spellEnd"/>
            <w:r w:rsidRPr="00B0163F">
              <w:t>.</w:t>
            </w:r>
          </w:p>
        </w:tc>
        <w:tc>
          <w:tcPr>
            <w:tcW w:w="2267" w:type="dxa"/>
          </w:tcPr>
          <w:p w14:paraId="07197762" w14:textId="77777777" w:rsidR="00955A09" w:rsidRPr="00B0163F" w:rsidRDefault="00955A09" w:rsidP="00B0163F"/>
        </w:tc>
      </w:tr>
      <w:tr w:rsidR="008D5282" w:rsidRPr="00B0163F" w14:paraId="4F787968" w14:textId="77777777" w:rsidTr="008D5282">
        <w:tc>
          <w:tcPr>
            <w:tcW w:w="7083" w:type="dxa"/>
          </w:tcPr>
          <w:p w14:paraId="29E646C2" w14:textId="462F5FD2" w:rsidR="008D5282" w:rsidRPr="00B0163F" w:rsidRDefault="008D5282" w:rsidP="00B0163F">
            <w:proofErr w:type="spellStart"/>
            <w:r w:rsidRPr="00B0163F">
              <w:t>Sehingga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terdakwa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tidak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kontrol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merasa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jengkel</w:t>
            </w:r>
            <w:proofErr w:type="spellEnd"/>
            <w:r w:rsidRPr="00B0163F">
              <w:t>.</w:t>
            </w:r>
          </w:p>
        </w:tc>
        <w:tc>
          <w:tcPr>
            <w:tcW w:w="2267" w:type="dxa"/>
          </w:tcPr>
          <w:p w14:paraId="02353D2C" w14:textId="77777777" w:rsidR="008D5282" w:rsidRPr="00B0163F" w:rsidRDefault="008D5282" w:rsidP="00B0163F"/>
        </w:tc>
      </w:tr>
      <w:tr w:rsidR="008D5282" w:rsidRPr="00B0163F" w14:paraId="0D15B1DB" w14:textId="77777777" w:rsidTr="008D5282">
        <w:tc>
          <w:tcPr>
            <w:tcW w:w="7083" w:type="dxa"/>
          </w:tcPr>
          <w:p w14:paraId="1BE029EA" w14:textId="0CE8BD46" w:rsidR="008D5282" w:rsidRPr="00B0163F" w:rsidRDefault="008D5282" w:rsidP="00B0163F">
            <w:r w:rsidRPr="00B0163F">
              <w:t xml:space="preserve">Di </w:t>
            </w:r>
            <w:proofErr w:type="spellStart"/>
            <w:r w:rsidRPr="00B0163F">
              <w:t>sisi</w:t>
            </w:r>
            <w:proofErr w:type="spellEnd"/>
            <w:r w:rsidRPr="00B0163F">
              <w:t xml:space="preserve"> lain </w:t>
            </w:r>
            <w:proofErr w:type="spellStart"/>
            <w:r w:rsidRPr="00B0163F">
              <w:t>pelapor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merupakan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pejabat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publik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seharusnya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bisa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menempatkan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dirinya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sebagai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pengayom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masyarakat</w:t>
            </w:r>
            <w:proofErr w:type="spellEnd"/>
            <w:r w:rsidRPr="00B0163F">
              <w:t xml:space="preserve">, </w:t>
            </w:r>
            <w:proofErr w:type="spellStart"/>
            <w:r w:rsidRPr="00B0163F">
              <w:t>bukan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sebaliknya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hendak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memenjara</w:t>
            </w:r>
            <w:proofErr w:type="spellEnd"/>
            <w:r w:rsidRPr="00B0163F">
              <w:t xml:space="preserve"> EMIRRIANTO yang </w:t>
            </w:r>
            <w:proofErr w:type="spellStart"/>
            <w:r w:rsidRPr="00B0163F">
              <w:t>tentu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awam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dengan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hukum</w:t>
            </w:r>
            <w:proofErr w:type="spellEnd"/>
            <w:r w:rsidRPr="00B0163F">
              <w:t>.</w:t>
            </w:r>
          </w:p>
        </w:tc>
        <w:tc>
          <w:tcPr>
            <w:tcW w:w="2267" w:type="dxa"/>
          </w:tcPr>
          <w:p w14:paraId="01B4B879" w14:textId="77777777" w:rsidR="008D5282" w:rsidRPr="00B0163F" w:rsidRDefault="008D5282" w:rsidP="00B0163F"/>
        </w:tc>
      </w:tr>
      <w:tr w:rsidR="008D5282" w:rsidRPr="00B0163F" w14:paraId="7E709034" w14:textId="77777777" w:rsidTr="008D5282">
        <w:tc>
          <w:tcPr>
            <w:tcW w:w="7083" w:type="dxa"/>
          </w:tcPr>
          <w:p w14:paraId="780B0D31" w14:textId="77777777" w:rsidR="008D5282" w:rsidRPr="00B0163F" w:rsidRDefault="008D5282" w:rsidP="00B0163F">
            <w:proofErr w:type="spellStart"/>
            <w:r w:rsidRPr="00B0163F">
              <w:t>Saat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persidiangan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dengan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bangganya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mengatakan</w:t>
            </w:r>
            <w:proofErr w:type="spellEnd"/>
            <w:r w:rsidRPr="00B0163F">
              <w:t xml:space="preserve"> </w:t>
            </w:r>
          </w:p>
          <w:p w14:paraId="5B0609E3" w14:textId="77777777" w:rsidR="008D5282" w:rsidRPr="00B0163F" w:rsidRDefault="008D5282" w:rsidP="00B0163F">
            <w:r w:rsidRPr="00B0163F">
              <w:t>“</w:t>
            </w:r>
            <w:proofErr w:type="spellStart"/>
            <w:r w:rsidRPr="00B0163F">
              <w:t>melaporkan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terdakwa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karna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ingin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memberikan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pelajaran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bagi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terdakwa</w:t>
            </w:r>
            <w:proofErr w:type="spellEnd"/>
            <w:r w:rsidRPr="00B0163F">
              <w:t xml:space="preserve">.” </w:t>
            </w:r>
          </w:p>
          <w:p w14:paraId="1FB8DA33" w14:textId="11B62867" w:rsidR="008D5282" w:rsidRPr="00B0163F" w:rsidRDefault="008D5282" w:rsidP="00B0163F">
            <w:r w:rsidRPr="00B0163F">
              <w:t xml:space="preserve">Kami </w:t>
            </w:r>
            <w:proofErr w:type="spellStart"/>
            <w:r w:rsidRPr="00B0163F">
              <w:t>sangat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berkeyakinan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bahwa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berdasarkan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fakta-fakta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secara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keseluruhan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sebagaimana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terungkap</w:t>
            </w:r>
            <w:proofErr w:type="spellEnd"/>
            <w:r w:rsidRPr="00B0163F">
              <w:t xml:space="preserve"> di </w:t>
            </w:r>
            <w:proofErr w:type="spellStart"/>
            <w:r w:rsidRPr="00B0163F">
              <w:t>persidangan</w:t>
            </w:r>
            <w:proofErr w:type="spellEnd"/>
            <w:r w:rsidRPr="00B0163F">
              <w:t xml:space="preserve">, </w:t>
            </w:r>
            <w:proofErr w:type="spellStart"/>
            <w:r w:rsidRPr="00B0163F">
              <w:t>kita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semua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terutama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Majelis</w:t>
            </w:r>
            <w:proofErr w:type="spellEnd"/>
            <w:r w:rsidRPr="00B0163F">
              <w:t xml:space="preserve"> Hakim Yang </w:t>
            </w:r>
            <w:proofErr w:type="spellStart"/>
            <w:r w:rsidRPr="00B0163F">
              <w:t>Mulia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mengemban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tugas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menjadi</w:t>
            </w:r>
            <w:proofErr w:type="spellEnd"/>
            <w:r w:rsidRPr="00B0163F">
              <w:t xml:space="preserve"> “</w:t>
            </w:r>
            <w:proofErr w:type="spellStart"/>
            <w:r w:rsidRPr="00B0163F">
              <w:t>perpanjangan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tangan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Tuhan</w:t>
            </w:r>
            <w:proofErr w:type="spellEnd"/>
            <w:r w:rsidRPr="00B0163F">
              <w:t xml:space="preserve">” </w:t>
            </w:r>
            <w:proofErr w:type="spellStart"/>
            <w:r w:rsidRPr="00B0163F">
              <w:t>diatas</w:t>
            </w:r>
            <w:proofErr w:type="spellEnd"/>
            <w:r w:rsidRPr="00B0163F">
              <w:t xml:space="preserve"> dunia </w:t>
            </w:r>
            <w:proofErr w:type="spellStart"/>
            <w:r w:rsidRPr="00B0163F">
              <w:t>dalam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persidangan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ini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akan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dapat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menjawab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kebenaran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keadilan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bagi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diri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Terdakwa</w:t>
            </w:r>
            <w:proofErr w:type="spellEnd"/>
            <w:r w:rsidRPr="00B0163F">
              <w:t xml:space="preserve"> pada </w:t>
            </w:r>
            <w:proofErr w:type="spellStart"/>
            <w:r w:rsidRPr="00B0163F">
              <w:t>khususnya</w:t>
            </w:r>
            <w:proofErr w:type="spellEnd"/>
            <w:r w:rsidRPr="00B0163F">
              <w:t xml:space="preserve"> dan </w:t>
            </w:r>
            <w:proofErr w:type="spellStart"/>
            <w:r w:rsidRPr="00B0163F">
              <w:t>bagi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kepentingan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lebih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luas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yaitu</w:t>
            </w:r>
            <w:proofErr w:type="spellEnd"/>
            <w:r w:rsidRPr="00B0163F">
              <w:t xml:space="preserve"> demi Hukum dan </w:t>
            </w:r>
            <w:proofErr w:type="spellStart"/>
            <w:r w:rsidRPr="00B0163F">
              <w:t>Keadilan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itu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sendiri</w:t>
            </w:r>
            <w:proofErr w:type="spellEnd"/>
          </w:p>
        </w:tc>
        <w:tc>
          <w:tcPr>
            <w:tcW w:w="2267" w:type="dxa"/>
          </w:tcPr>
          <w:p w14:paraId="11978FB3" w14:textId="77777777" w:rsidR="008D5282" w:rsidRPr="00B0163F" w:rsidRDefault="008D5282" w:rsidP="00B0163F"/>
        </w:tc>
      </w:tr>
    </w:tbl>
    <w:p w14:paraId="193E8171" w14:textId="0DF87CFB" w:rsidR="00B0163F" w:rsidRDefault="00B0163F" w:rsidP="00B0163F">
      <w:pPr>
        <w:ind w:firstLine="720"/>
        <w:rPr>
          <w:lang w:val="en-ID"/>
        </w:rPr>
      </w:pPr>
    </w:p>
    <w:p w14:paraId="10DF741D" w14:textId="55855B59" w:rsidR="00B0163F" w:rsidRPr="00F3527B" w:rsidRDefault="00B0163F" w:rsidP="00F3527B">
      <w:pPr>
        <w:rPr>
          <w:b/>
          <w:bCs/>
          <w:sz w:val="28"/>
          <w:szCs w:val="28"/>
        </w:rPr>
      </w:pPr>
      <w:r w:rsidRPr="00F3527B">
        <w:rPr>
          <w:b/>
          <w:bCs/>
          <w:sz w:val="28"/>
          <w:szCs w:val="28"/>
        </w:rPr>
        <w:t>Teks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765DC2" w:rsidRPr="00F3527B" w14:paraId="6F2A60E6" w14:textId="77777777" w:rsidTr="00765DC2">
        <w:tc>
          <w:tcPr>
            <w:tcW w:w="7083" w:type="dxa"/>
          </w:tcPr>
          <w:p w14:paraId="2BA108DE" w14:textId="281A3927" w:rsidR="00765DC2" w:rsidRPr="00F3527B" w:rsidRDefault="00765DC2" w:rsidP="00B81088">
            <w:pPr>
              <w:rPr>
                <w:b/>
                <w:bCs/>
              </w:rPr>
            </w:pPr>
            <w:proofErr w:type="spellStart"/>
            <w:r w:rsidRPr="00F3527B">
              <w:rPr>
                <w:b/>
                <w:bCs/>
              </w:rPr>
              <w:t>Kalimat</w:t>
            </w:r>
            <w:proofErr w:type="spellEnd"/>
          </w:p>
        </w:tc>
        <w:tc>
          <w:tcPr>
            <w:tcW w:w="2267" w:type="dxa"/>
          </w:tcPr>
          <w:p w14:paraId="5BDE031D" w14:textId="18D6EFD1" w:rsidR="00765DC2" w:rsidRPr="00F3527B" w:rsidRDefault="00765DC2" w:rsidP="00B81088">
            <w:pPr>
              <w:rPr>
                <w:b/>
                <w:bCs/>
              </w:rPr>
            </w:pPr>
            <w:proofErr w:type="spellStart"/>
            <w:r w:rsidRPr="00F3527B">
              <w:rPr>
                <w:b/>
                <w:bCs/>
              </w:rPr>
              <w:t>Urutan</w:t>
            </w:r>
            <w:proofErr w:type="spellEnd"/>
            <w:r w:rsidRPr="00F3527B">
              <w:rPr>
                <w:b/>
                <w:bCs/>
              </w:rPr>
              <w:t xml:space="preserve"> Ter-</w:t>
            </w:r>
            <w:proofErr w:type="spellStart"/>
            <w:r w:rsidRPr="00F3527B">
              <w:rPr>
                <w:b/>
                <w:bCs/>
              </w:rPr>
              <w:t>Penting</w:t>
            </w:r>
            <w:proofErr w:type="spellEnd"/>
          </w:p>
        </w:tc>
      </w:tr>
      <w:tr w:rsidR="00765DC2" w:rsidRPr="00B81088" w14:paraId="110E0A26" w14:textId="77777777" w:rsidTr="00765DC2">
        <w:tc>
          <w:tcPr>
            <w:tcW w:w="7083" w:type="dxa"/>
          </w:tcPr>
          <w:p w14:paraId="423EE720" w14:textId="77777777" w:rsidR="00765DC2" w:rsidRPr="00B81088" w:rsidRDefault="00765DC2" w:rsidP="00B81088">
            <w:proofErr w:type="spellStart"/>
            <w:r w:rsidRPr="00B81088">
              <w:t>Majelis</w:t>
            </w:r>
            <w:proofErr w:type="spellEnd"/>
            <w:r w:rsidRPr="00B81088">
              <w:t xml:space="preserve"> Hakim yang </w:t>
            </w:r>
            <w:proofErr w:type="spellStart"/>
            <w:r w:rsidRPr="00B81088">
              <w:t>mulia</w:t>
            </w:r>
            <w:proofErr w:type="spellEnd"/>
            <w:r w:rsidRPr="00B81088">
              <w:t xml:space="preserve"> </w:t>
            </w:r>
          </w:p>
          <w:p w14:paraId="023596FD" w14:textId="77777777" w:rsidR="00765DC2" w:rsidRPr="00B81088" w:rsidRDefault="00765DC2" w:rsidP="00B81088">
            <w:proofErr w:type="spellStart"/>
            <w:r w:rsidRPr="00B81088">
              <w:t>Jaksa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Penuntut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Umum</w:t>
            </w:r>
            <w:proofErr w:type="spellEnd"/>
            <w:r w:rsidRPr="00B81088">
              <w:t xml:space="preserve"> yang </w:t>
            </w:r>
            <w:proofErr w:type="spellStart"/>
            <w:r w:rsidRPr="00B81088">
              <w:t>terhormat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Sidang</w:t>
            </w:r>
            <w:proofErr w:type="spellEnd"/>
            <w:r w:rsidRPr="00B81088">
              <w:t xml:space="preserve"> yang </w:t>
            </w:r>
            <w:proofErr w:type="spellStart"/>
            <w:r w:rsidRPr="00B81088">
              <w:t>berbahagia</w:t>
            </w:r>
            <w:proofErr w:type="spellEnd"/>
            <w:r w:rsidRPr="00B81088">
              <w:t xml:space="preserve">. </w:t>
            </w:r>
          </w:p>
          <w:p w14:paraId="47D450F0" w14:textId="77777777" w:rsidR="00765DC2" w:rsidRPr="00B81088" w:rsidRDefault="00765DC2" w:rsidP="00B81088"/>
        </w:tc>
        <w:tc>
          <w:tcPr>
            <w:tcW w:w="2267" w:type="dxa"/>
          </w:tcPr>
          <w:p w14:paraId="3731EAEB" w14:textId="77777777" w:rsidR="00765DC2" w:rsidRPr="00B81088" w:rsidRDefault="00765DC2" w:rsidP="00B81088"/>
        </w:tc>
      </w:tr>
      <w:tr w:rsidR="00765DC2" w:rsidRPr="00B81088" w14:paraId="78E5E31E" w14:textId="77777777" w:rsidTr="00765DC2">
        <w:tc>
          <w:tcPr>
            <w:tcW w:w="7083" w:type="dxa"/>
          </w:tcPr>
          <w:p w14:paraId="62A7FFF0" w14:textId="05AC8461" w:rsidR="00765DC2" w:rsidRPr="00B81088" w:rsidRDefault="00765DC2" w:rsidP="001C3096">
            <w:proofErr w:type="spellStart"/>
            <w:r w:rsidRPr="00B81088">
              <w:t>Pertama-tama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marilah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kita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panjatkan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puji</w:t>
            </w:r>
            <w:proofErr w:type="spellEnd"/>
            <w:r w:rsidRPr="00B81088">
              <w:t xml:space="preserve"> dan </w:t>
            </w:r>
            <w:proofErr w:type="spellStart"/>
            <w:r w:rsidRPr="00B81088">
              <w:t>syukur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kehadirat</w:t>
            </w:r>
            <w:proofErr w:type="spellEnd"/>
            <w:r w:rsidRPr="00B81088">
              <w:t xml:space="preserve"> Allah </w:t>
            </w:r>
            <w:proofErr w:type="spellStart"/>
            <w:r w:rsidRPr="00B81088">
              <w:t>Swt</w:t>
            </w:r>
            <w:proofErr w:type="spellEnd"/>
            <w:r w:rsidRPr="00B81088">
              <w:t xml:space="preserve">. Karena </w:t>
            </w:r>
            <w:proofErr w:type="spellStart"/>
            <w:r w:rsidRPr="00B81088">
              <w:t>atas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berkat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rahmat</w:t>
            </w:r>
            <w:proofErr w:type="spellEnd"/>
            <w:r w:rsidRPr="00B81088">
              <w:t xml:space="preserve"> dan </w:t>
            </w:r>
            <w:proofErr w:type="spellStart"/>
            <w:r w:rsidRPr="00B81088">
              <w:t>karunianyalah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sehingga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kita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masih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diberikan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kesempatan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untuk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menghadiri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jalannya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persidangan</w:t>
            </w:r>
            <w:proofErr w:type="spellEnd"/>
            <w:r w:rsidRPr="00B81088">
              <w:t xml:space="preserve"> pada </w:t>
            </w:r>
            <w:proofErr w:type="spellStart"/>
            <w:r w:rsidRPr="00B81088">
              <w:t>hari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ini</w:t>
            </w:r>
            <w:proofErr w:type="spellEnd"/>
            <w:r w:rsidR="001C3096">
              <w:t>.</w:t>
            </w:r>
          </w:p>
        </w:tc>
        <w:tc>
          <w:tcPr>
            <w:tcW w:w="2267" w:type="dxa"/>
          </w:tcPr>
          <w:p w14:paraId="62127380" w14:textId="77777777" w:rsidR="00765DC2" w:rsidRPr="00B81088" w:rsidRDefault="00765DC2" w:rsidP="00B81088"/>
        </w:tc>
      </w:tr>
      <w:tr w:rsidR="001C3096" w:rsidRPr="00B81088" w14:paraId="2F1DCE17" w14:textId="77777777" w:rsidTr="00765DC2">
        <w:tc>
          <w:tcPr>
            <w:tcW w:w="7083" w:type="dxa"/>
          </w:tcPr>
          <w:p w14:paraId="0AFED66C" w14:textId="4E2A1F26" w:rsidR="001C3096" w:rsidRPr="00B81088" w:rsidRDefault="001C3096" w:rsidP="00B81088">
            <w:r w:rsidRPr="00B81088">
              <w:lastRenderedPageBreak/>
              <w:t xml:space="preserve">Dan pada </w:t>
            </w:r>
            <w:proofErr w:type="spellStart"/>
            <w:r w:rsidRPr="00B81088">
              <w:t>kesempatan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ini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izinkanlah</w:t>
            </w:r>
            <w:proofErr w:type="spellEnd"/>
            <w:r w:rsidRPr="00B81088">
              <w:t xml:space="preserve"> kami </w:t>
            </w:r>
            <w:proofErr w:type="spellStart"/>
            <w:r w:rsidRPr="00B81088">
              <w:t>menyampaikan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penghargaan</w:t>
            </w:r>
            <w:proofErr w:type="spellEnd"/>
            <w:r w:rsidRPr="00B81088">
              <w:t xml:space="preserve"> yang </w:t>
            </w:r>
            <w:proofErr w:type="spellStart"/>
            <w:r w:rsidRPr="00B81088">
              <w:t>setinggi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tingginya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kepada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Majelis</w:t>
            </w:r>
            <w:proofErr w:type="spellEnd"/>
            <w:r w:rsidRPr="00B81088">
              <w:t xml:space="preserve"> hakim yang </w:t>
            </w:r>
            <w:proofErr w:type="spellStart"/>
            <w:r w:rsidRPr="00B81088">
              <w:t>mengadili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perkara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ini</w:t>
            </w:r>
            <w:proofErr w:type="spellEnd"/>
            <w:r w:rsidRPr="00B81088">
              <w:t xml:space="preserve">, yang </w:t>
            </w:r>
            <w:proofErr w:type="spellStart"/>
            <w:r w:rsidRPr="00B81088">
              <w:t>dengan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penuh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kearifannya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memimpin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jalannya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persidangan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ini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guna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memperoleh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kebenaran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materil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dalam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mengungkap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perkara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ini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hingga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sampailah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kita</w:t>
            </w:r>
            <w:proofErr w:type="spellEnd"/>
            <w:r w:rsidRPr="00B81088">
              <w:t xml:space="preserve"> pada </w:t>
            </w:r>
            <w:proofErr w:type="spellStart"/>
            <w:r w:rsidRPr="00B81088">
              <w:t>tahap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pembelaan</w:t>
            </w:r>
            <w:proofErr w:type="spellEnd"/>
            <w:r w:rsidRPr="00B81088">
              <w:t>.</w:t>
            </w:r>
          </w:p>
        </w:tc>
        <w:tc>
          <w:tcPr>
            <w:tcW w:w="2267" w:type="dxa"/>
          </w:tcPr>
          <w:p w14:paraId="6D74A654" w14:textId="77777777" w:rsidR="001C3096" w:rsidRPr="00B81088" w:rsidRDefault="001C3096" w:rsidP="00B81088"/>
        </w:tc>
      </w:tr>
      <w:tr w:rsidR="001C3096" w:rsidRPr="00B81088" w14:paraId="7F52E1EC" w14:textId="77777777" w:rsidTr="00765DC2">
        <w:tc>
          <w:tcPr>
            <w:tcW w:w="7083" w:type="dxa"/>
          </w:tcPr>
          <w:p w14:paraId="02374A12" w14:textId="29B2267A" w:rsidR="001C3096" w:rsidRPr="00B81088" w:rsidRDefault="001C3096" w:rsidP="00B81088">
            <w:proofErr w:type="spellStart"/>
            <w:r w:rsidRPr="00B81088">
              <w:t>Terdakwa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tersebut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diperhadapkan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kedepan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persidangan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karena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didakwa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dengan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dakwaan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Primair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melanggar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pasal</w:t>
            </w:r>
            <w:proofErr w:type="spellEnd"/>
            <w:r w:rsidRPr="00B81088">
              <w:t xml:space="preserve"> 114 </w:t>
            </w:r>
            <w:proofErr w:type="spellStart"/>
            <w:r w:rsidRPr="00B81088">
              <w:t>ayat</w:t>
            </w:r>
            <w:proofErr w:type="spellEnd"/>
            <w:r w:rsidRPr="00B81088">
              <w:t xml:space="preserve"> (1) </w:t>
            </w:r>
            <w:proofErr w:type="spellStart"/>
            <w:r w:rsidRPr="00B81088">
              <w:t>Undang-undang</w:t>
            </w:r>
            <w:proofErr w:type="spellEnd"/>
            <w:r w:rsidRPr="00B81088">
              <w:t xml:space="preserve"> RI No. 35 </w:t>
            </w:r>
            <w:proofErr w:type="spellStart"/>
            <w:r w:rsidRPr="00B81088">
              <w:t>Tahun</w:t>
            </w:r>
            <w:proofErr w:type="spellEnd"/>
            <w:r w:rsidRPr="00B81088">
              <w:t xml:space="preserve"> 2009, </w:t>
            </w:r>
            <w:proofErr w:type="spellStart"/>
            <w:r w:rsidRPr="00B81088">
              <w:t>Subsidair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Pasal</w:t>
            </w:r>
            <w:proofErr w:type="spellEnd"/>
            <w:r w:rsidRPr="00B81088">
              <w:t xml:space="preserve"> 112 </w:t>
            </w:r>
            <w:proofErr w:type="spellStart"/>
            <w:r w:rsidRPr="00B81088">
              <w:t>ayat</w:t>
            </w:r>
            <w:proofErr w:type="spellEnd"/>
            <w:r w:rsidRPr="00B81088">
              <w:t xml:space="preserve"> (1) </w:t>
            </w:r>
            <w:proofErr w:type="spellStart"/>
            <w:r w:rsidRPr="00B81088">
              <w:t>Undang-undang</w:t>
            </w:r>
            <w:proofErr w:type="spellEnd"/>
            <w:r w:rsidRPr="00B81088">
              <w:t xml:space="preserve"> RI No. 35 </w:t>
            </w:r>
            <w:proofErr w:type="spellStart"/>
            <w:r w:rsidRPr="00B81088">
              <w:t>Tahun</w:t>
            </w:r>
            <w:proofErr w:type="spellEnd"/>
            <w:r w:rsidRPr="00B81088">
              <w:t xml:space="preserve"> 2009.</w:t>
            </w:r>
          </w:p>
        </w:tc>
        <w:tc>
          <w:tcPr>
            <w:tcW w:w="2267" w:type="dxa"/>
          </w:tcPr>
          <w:p w14:paraId="1E2151FC" w14:textId="77777777" w:rsidR="001C3096" w:rsidRPr="00B81088" w:rsidRDefault="001C3096" w:rsidP="00B81088"/>
        </w:tc>
      </w:tr>
      <w:tr w:rsidR="00765DC2" w:rsidRPr="00B81088" w14:paraId="1C13B593" w14:textId="77777777" w:rsidTr="00765DC2">
        <w:tc>
          <w:tcPr>
            <w:tcW w:w="7083" w:type="dxa"/>
          </w:tcPr>
          <w:p w14:paraId="2646EC23" w14:textId="1B41EF1D" w:rsidR="00765DC2" w:rsidRPr="00B81088" w:rsidRDefault="00B81088" w:rsidP="00B81088">
            <w:proofErr w:type="spellStart"/>
            <w:r w:rsidRPr="00B81088">
              <w:t>Terdakwa</w:t>
            </w:r>
            <w:proofErr w:type="spellEnd"/>
            <w:r w:rsidRPr="00B81088">
              <w:t xml:space="preserve"> </w:t>
            </w:r>
            <w:proofErr w:type="spellStart"/>
            <w:r w:rsidR="00765DC2" w:rsidRPr="00B81088">
              <w:t>memang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telah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terbukti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memiliki</w:t>
            </w:r>
            <w:proofErr w:type="spellEnd"/>
            <w:r w:rsidR="00765DC2" w:rsidRPr="00B81088">
              <w:t xml:space="preserve"> dan </w:t>
            </w:r>
            <w:proofErr w:type="spellStart"/>
            <w:r w:rsidR="00765DC2" w:rsidRPr="00B81088">
              <w:t>menguasai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Narkotika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jenis</w:t>
            </w:r>
            <w:proofErr w:type="spellEnd"/>
            <w:r w:rsidR="00765DC2" w:rsidRPr="00B81088">
              <w:t xml:space="preserve"> Shabu-shabu, </w:t>
            </w:r>
            <w:proofErr w:type="spellStart"/>
            <w:r w:rsidR="00765DC2" w:rsidRPr="00B81088">
              <w:t>namun</w:t>
            </w:r>
            <w:proofErr w:type="spellEnd"/>
            <w:r w:rsidR="00765DC2" w:rsidRPr="00B81088">
              <w:t xml:space="preserve"> yang </w:t>
            </w:r>
            <w:proofErr w:type="spellStart"/>
            <w:r w:rsidR="00765DC2" w:rsidRPr="00B81088">
              <w:t>perlu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pahami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disini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adalah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untuk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apa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kepemilikan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narkotika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tersebut</w:t>
            </w:r>
            <w:proofErr w:type="spellEnd"/>
            <w:r w:rsidR="00765DC2" w:rsidRPr="00B81088">
              <w:t xml:space="preserve">, </w:t>
            </w:r>
            <w:proofErr w:type="spellStart"/>
            <w:r w:rsidR="00765DC2" w:rsidRPr="00B81088">
              <w:t>apa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niat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terdakwa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memiliki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Narkotika</w:t>
            </w:r>
            <w:proofErr w:type="spellEnd"/>
            <w:r w:rsidR="00765DC2" w:rsidRPr="00B81088">
              <w:t xml:space="preserve"> </w:t>
            </w:r>
            <w:proofErr w:type="spellStart"/>
            <w:r w:rsidR="00765DC2" w:rsidRPr="00B81088">
              <w:t>tersebut</w:t>
            </w:r>
            <w:proofErr w:type="spellEnd"/>
            <w:r w:rsidR="00765DC2" w:rsidRPr="00B81088">
              <w:t>.</w:t>
            </w:r>
          </w:p>
        </w:tc>
        <w:tc>
          <w:tcPr>
            <w:tcW w:w="2267" w:type="dxa"/>
          </w:tcPr>
          <w:p w14:paraId="09DDC679" w14:textId="77777777" w:rsidR="00765DC2" w:rsidRPr="00B81088" w:rsidRDefault="00765DC2" w:rsidP="00B81088"/>
        </w:tc>
      </w:tr>
      <w:tr w:rsidR="00765DC2" w:rsidRPr="00B81088" w14:paraId="3995CF42" w14:textId="77777777" w:rsidTr="00765DC2">
        <w:tc>
          <w:tcPr>
            <w:tcW w:w="7083" w:type="dxa"/>
          </w:tcPr>
          <w:p w14:paraId="3B2982EC" w14:textId="40F9E2E0" w:rsidR="00765DC2" w:rsidRPr="00B81088" w:rsidRDefault="00B81088" w:rsidP="00B81088">
            <w:proofErr w:type="spellStart"/>
            <w:r w:rsidRPr="00B81088">
              <w:t>penegak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hukum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dalam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hal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ini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Penyidik</w:t>
            </w:r>
            <w:proofErr w:type="spellEnd"/>
            <w:r w:rsidRPr="00B81088">
              <w:t xml:space="preserve"> dan </w:t>
            </w:r>
            <w:proofErr w:type="spellStart"/>
            <w:r w:rsidRPr="00B81088">
              <w:t>Penuntut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umum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seharusnya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dalam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penanganan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sebuah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kasus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narkotika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tidak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semata-mata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hanya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melihat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bahwa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setiap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penyalahguna</w:t>
            </w:r>
            <w:proofErr w:type="spellEnd"/>
            <w:r w:rsidRPr="00B81088">
              <w:t xml:space="preserve"> yang </w:t>
            </w:r>
            <w:proofErr w:type="spellStart"/>
            <w:r w:rsidRPr="00B81088">
              <w:t>kedapatan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membawa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atau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memiliki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narkotika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tersebut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harus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dikenakan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pasal</w:t>
            </w:r>
            <w:proofErr w:type="spellEnd"/>
            <w:r w:rsidRPr="00B81088">
              <w:t xml:space="preserve"> 112, </w:t>
            </w:r>
            <w:proofErr w:type="spellStart"/>
            <w:r w:rsidRPr="00B81088">
              <w:t>namun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sebagai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seorang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penegak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hukum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harus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bersikap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secara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jujur</w:t>
            </w:r>
            <w:proofErr w:type="spellEnd"/>
            <w:r w:rsidRPr="00B81088">
              <w:t xml:space="preserve"> dan </w:t>
            </w:r>
            <w:proofErr w:type="spellStart"/>
            <w:r w:rsidRPr="00B81088">
              <w:t>adil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menggali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fakta</w:t>
            </w:r>
            <w:proofErr w:type="spellEnd"/>
            <w:r w:rsidRPr="00B81088">
              <w:t xml:space="preserve"> yang </w:t>
            </w:r>
            <w:proofErr w:type="spellStart"/>
            <w:r w:rsidRPr="00B81088">
              <w:t>sebenarnya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apa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tujuan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seorang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penyalahguna</w:t>
            </w:r>
            <w:proofErr w:type="spellEnd"/>
            <w:r w:rsidRPr="00B81088">
              <w:t xml:space="preserve"> yang </w:t>
            </w:r>
            <w:proofErr w:type="spellStart"/>
            <w:r w:rsidRPr="00B81088">
              <w:t>kedapatan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memiliki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menguasai</w:t>
            </w:r>
            <w:proofErr w:type="spellEnd"/>
            <w:r w:rsidRPr="00B81088">
              <w:t xml:space="preserve"> dan </w:t>
            </w:r>
            <w:proofErr w:type="spellStart"/>
            <w:r w:rsidRPr="00B81088">
              <w:t>membawa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narkotika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tersebut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apakah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untuk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diperdagangkan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ataukah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untuk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digunakan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bagi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dirinya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sendiri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sebagai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acuan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untuk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menentukan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apakah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seseorang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tersebut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adalah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penyalahguna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bagi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diri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sendiri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atau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bukan</w:t>
            </w:r>
            <w:proofErr w:type="spellEnd"/>
            <w:r w:rsidR="001C3096">
              <w:t>.</w:t>
            </w:r>
          </w:p>
        </w:tc>
        <w:tc>
          <w:tcPr>
            <w:tcW w:w="2267" w:type="dxa"/>
          </w:tcPr>
          <w:p w14:paraId="42906C41" w14:textId="77777777" w:rsidR="00765DC2" w:rsidRPr="00B81088" w:rsidRDefault="00765DC2" w:rsidP="00B81088"/>
        </w:tc>
      </w:tr>
      <w:tr w:rsidR="00765DC2" w:rsidRPr="00B81088" w14:paraId="03377184" w14:textId="77777777" w:rsidTr="00765DC2">
        <w:tc>
          <w:tcPr>
            <w:tcW w:w="7083" w:type="dxa"/>
          </w:tcPr>
          <w:p w14:paraId="31725508" w14:textId="77777777" w:rsidR="00B81088" w:rsidRPr="00B81088" w:rsidRDefault="00B81088" w:rsidP="00B81088">
            <w:proofErr w:type="spellStart"/>
            <w:r w:rsidRPr="00B81088">
              <w:t>Persoalannya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sekarang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apakah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Terdakwa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dapat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dipersalahkan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melakukan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tindak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pidana</w:t>
            </w:r>
            <w:proofErr w:type="spellEnd"/>
            <w:r w:rsidRPr="00B81088">
              <w:t xml:space="preserve"> yang </w:t>
            </w:r>
            <w:proofErr w:type="spellStart"/>
            <w:r w:rsidRPr="00B81088">
              <w:t>tidak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didakwakan</w:t>
            </w:r>
            <w:proofErr w:type="spellEnd"/>
            <w:r w:rsidRPr="00B81088">
              <w:t xml:space="preserve"> oleh </w:t>
            </w:r>
            <w:proofErr w:type="spellStart"/>
            <w:r w:rsidRPr="00B81088">
              <w:t>Rekan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Jaksa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Penuntut</w:t>
            </w:r>
            <w:proofErr w:type="spellEnd"/>
            <w:r w:rsidRPr="00B81088">
              <w:t xml:space="preserve"> </w:t>
            </w:r>
            <w:proofErr w:type="spellStart"/>
            <w:proofErr w:type="gramStart"/>
            <w:r w:rsidRPr="00B81088">
              <w:t>Umum</w:t>
            </w:r>
            <w:proofErr w:type="spellEnd"/>
            <w:r w:rsidRPr="00B81088">
              <w:t xml:space="preserve"> ?</w:t>
            </w:r>
            <w:proofErr w:type="gramEnd"/>
            <w:r w:rsidRPr="00B81088">
              <w:t xml:space="preserve"> </w:t>
            </w:r>
          </w:p>
          <w:p w14:paraId="433CE20E" w14:textId="77777777" w:rsidR="00765DC2" w:rsidRPr="00B81088" w:rsidRDefault="00765DC2" w:rsidP="00B81088"/>
        </w:tc>
        <w:tc>
          <w:tcPr>
            <w:tcW w:w="2267" w:type="dxa"/>
          </w:tcPr>
          <w:p w14:paraId="11B90D14" w14:textId="77777777" w:rsidR="00765DC2" w:rsidRPr="00B81088" w:rsidRDefault="00765DC2" w:rsidP="00B81088"/>
        </w:tc>
      </w:tr>
      <w:tr w:rsidR="00765DC2" w:rsidRPr="00B81088" w14:paraId="65FCFCEB" w14:textId="77777777" w:rsidTr="00765DC2">
        <w:tc>
          <w:tcPr>
            <w:tcW w:w="7083" w:type="dxa"/>
          </w:tcPr>
          <w:p w14:paraId="010A7FBE" w14:textId="4D817EB2" w:rsidR="00765DC2" w:rsidRPr="00B81088" w:rsidRDefault="00B81088" w:rsidP="00B81088">
            <w:proofErr w:type="spellStart"/>
            <w:r w:rsidRPr="00B81088">
              <w:t>Berdasarkan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teori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hukum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tentang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dakwaan,jika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dibandingkan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dengan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perkara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ini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maka</w:t>
            </w:r>
            <w:proofErr w:type="spellEnd"/>
            <w:r w:rsidRPr="00B81088">
              <w:t xml:space="preserve"> kami </w:t>
            </w:r>
            <w:proofErr w:type="spellStart"/>
            <w:r w:rsidRPr="00B81088">
              <w:t>berkesimpulan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bahwa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walaupun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terdakwa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sebagai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penyalahguna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Narkotika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terbukti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memiliki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menyimpan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menguasai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atau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menyediakan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Narkotika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Golongan</w:t>
            </w:r>
            <w:proofErr w:type="spellEnd"/>
            <w:r w:rsidRPr="00B81088">
              <w:t xml:space="preserve"> I </w:t>
            </w:r>
            <w:proofErr w:type="spellStart"/>
            <w:r w:rsidRPr="00B81088">
              <w:t>sebagaimana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dimaksud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dalam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dakwaan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Subsidair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namun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karena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dalam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persidangan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ini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terdakwa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dapat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membuktikan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bahwa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kepemilikan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narkotika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golongan</w:t>
            </w:r>
            <w:proofErr w:type="spellEnd"/>
            <w:r w:rsidRPr="00B81088">
              <w:t xml:space="preserve"> I </w:t>
            </w:r>
            <w:proofErr w:type="spellStart"/>
            <w:r w:rsidRPr="00B81088">
              <w:t>tersebut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untuk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digunakan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bagi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dirinya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sendiri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maka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Terdakwa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tidak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dapat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dijatuhi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hukuman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berdasarkan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pasal</w:t>
            </w:r>
            <w:proofErr w:type="spellEnd"/>
            <w:r w:rsidRPr="00B81088">
              <w:t xml:space="preserve"> 127 </w:t>
            </w:r>
            <w:proofErr w:type="spellStart"/>
            <w:r w:rsidRPr="00B81088">
              <w:t>ayat</w:t>
            </w:r>
            <w:proofErr w:type="spellEnd"/>
            <w:r w:rsidRPr="00B81088">
              <w:t xml:space="preserve"> (1) UU No. 35 </w:t>
            </w:r>
            <w:proofErr w:type="spellStart"/>
            <w:r w:rsidRPr="00B81088">
              <w:t>tahun</w:t>
            </w:r>
            <w:proofErr w:type="spellEnd"/>
            <w:r w:rsidRPr="00B81088">
              <w:t xml:space="preserve"> 2009, oleh </w:t>
            </w:r>
            <w:proofErr w:type="spellStart"/>
            <w:r w:rsidRPr="00B81088">
              <w:t>karenanya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terdakwa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harus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dibebaskan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dari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segala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dakwaan</w:t>
            </w:r>
            <w:proofErr w:type="spellEnd"/>
            <w:r w:rsidR="001C3096">
              <w:t>.</w:t>
            </w:r>
          </w:p>
        </w:tc>
        <w:tc>
          <w:tcPr>
            <w:tcW w:w="2267" w:type="dxa"/>
          </w:tcPr>
          <w:p w14:paraId="0AD344A4" w14:textId="77777777" w:rsidR="00765DC2" w:rsidRPr="00B81088" w:rsidRDefault="00765DC2" w:rsidP="00B81088"/>
        </w:tc>
      </w:tr>
      <w:tr w:rsidR="00765DC2" w:rsidRPr="00B81088" w14:paraId="5EB6C34C" w14:textId="77777777" w:rsidTr="00765DC2">
        <w:tc>
          <w:tcPr>
            <w:tcW w:w="7083" w:type="dxa"/>
          </w:tcPr>
          <w:p w14:paraId="357FBD09" w14:textId="6470B2BE" w:rsidR="00765DC2" w:rsidRPr="00B81088" w:rsidRDefault="00B81088" w:rsidP="00B81088">
            <w:r w:rsidRPr="00B81088">
              <w:t xml:space="preserve">Setelah </w:t>
            </w:r>
            <w:proofErr w:type="spellStart"/>
            <w:r w:rsidRPr="00B81088">
              <w:t>membaca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surat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tuntutan</w:t>
            </w:r>
            <w:proofErr w:type="spellEnd"/>
            <w:r w:rsidRPr="00B81088">
              <w:t xml:space="preserve"> JPU </w:t>
            </w:r>
            <w:proofErr w:type="spellStart"/>
            <w:r w:rsidRPr="00B81088">
              <w:t>dengan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teliti</w:t>
            </w:r>
            <w:proofErr w:type="spellEnd"/>
            <w:r w:rsidRPr="00B81088">
              <w:t xml:space="preserve"> dan </w:t>
            </w:r>
            <w:proofErr w:type="spellStart"/>
            <w:r w:rsidRPr="00B81088">
              <w:t>seksama</w:t>
            </w:r>
            <w:proofErr w:type="spellEnd"/>
            <w:r w:rsidRPr="00B81088">
              <w:t xml:space="preserve">, </w:t>
            </w:r>
            <w:proofErr w:type="spellStart"/>
            <w:r w:rsidRPr="00B81088">
              <w:t>maka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dalam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kesempatan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ini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perkenankanlah</w:t>
            </w:r>
            <w:proofErr w:type="spellEnd"/>
            <w:r w:rsidRPr="00B81088">
              <w:t xml:space="preserve"> kami </w:t>
            </w:r>
            <w:proofErr w:type="spellStart"/>
            <w:r w:rsidRPr="00B81088">
              <w:t>menyatakan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tidak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sependapat</w:t>
            </w:r>
            <w:proofErr w:type="spellEnd"/>
            <w:r w:rsidRPr="00B81088">
              <w:t xml:space="preserve"> </w:t>
            </w:r>
            <w:proofErr w:type="spellStart"/>
            <w:proofErr w:type="gramStart"/>
            <w:r w:rsidRPr="00B81088">
              <w:t>dengan</w:t>
            </w:r>
            <w:proofErr w:type="spellEnd"/>
            <w:r w:rsidRPr="00B81088">
              <w:t xml:space="preserve">  </w:t>
            </w:r>
            <w:proofErr w:type="spellStart"/>
            <w:r w:rsidRPr="00B81088">
              <w:t>tuntutan</w:t>
            </w:r>
            <w:proofErr w:type="spellEnd"/>
            <w:proofErr w:type="gramEnd"/>
            <w:r w:rsidRPr="00B81088">
              <w:t xml:space="preserve"> JPU, dan </w:t>
            </w:r>
            <w:proofErr w:type="spellStart"/>
            <w:r w:rsidRPr="00B81088">
              <w:t>untuk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itu</w:t>
            </w:r>
            <w:proofErr w:type="spellEnd"/>
            <w:r w:rsidRPr="00B81088">
              <w:t xml:space="preserve"> kami </w:t>
            </w:r>
            <w:proofErr w:type="spellStart"/>
            <w:r w:rsidRPr="00B81088">
              <w:t>akan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menguraikan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ketidak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sependapatan</w:t>
            </w:r>
            <w:proofErr w:type="spellEnd"/>
            <w:r w:rsidRPr="00B81088">
              <w:t xml:space="preserve"> kami </w:t>
            </w:r>
            <w:proofErr w:type="spellStart"/>
            <w:r w:rsidRPr="00B81088">
              <w:t>tersebut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dalam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pembelaan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ini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dengan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didasarkan</w:t>
            </w:r>
            <w:proofErr w:type="spellEnd"/>
            <w:r w:rsidRPr="00B81088">
              <w:t xml:space="preserve"> pada </w:t>
            </w:r>
            <w:proofErr w:type="spellStart"/>
            <w:r w:rsidRPr="00B81088">
              <w:t>fakta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fakta</w:t>
            </w:r>
            <w:proofErr w:type="spellEnd"/>
            <w:r w:rsidRPr="00B81088">
              <w:t xml:space="preserve"> yang </w:t>
            </w:r>
            <w:proofErr w:type="spellStart"/>
            <w:r w:rsidRPr="00B81088">
              <w:t>terungkap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dalam</w:t>
            </w:r>
            <w:proofErr w:type="spellEnd"/>
            <w:r w:rsidRPr="00B81088">
              <w:t xml:space="preserve"> </w:t>
            </w:r>
            <w:proofErr w:type="spellStart"/>
            <w:r w:rsidRPr="00B81088">
              <w:t>persidangan</w:t>
            </w:r>
            <w:proofErr w:type="spellEnd"/>
          </w:p>
        </w:tc>
        <w:tc>
          <w:tcPr>
            <w:tcW w:w="2267" w:type="dxa"/>
          </w:tcPr>
          <w:p w14:paraId="0083E361" w14:textId="77777777" w:rsidR="00765DC2" w:rsidRPr="00B81088" w:rsidRDefault="00765DC2" w:rsidP="00B81088"/>
        </w:tc>
      </w:tr>
    </w:tbl>
    <w:p w14:paraId="780E592B" w14:textId="2B89D35A" w:rsidR="00B0163F" w:rsidRDefault="00B0163F" w:rsidP="00B0163F">
      <w:pPr>
        <w:ind w:firstLine="720"/>
        <w:rPr>
          <w:lang w:val="en-ID"/>
        </w:rPr>
      </w:pPr>
    </w:p>
    <w:p w14:paraId="617DE9C0" w14:textId="07D8ECF3" w:rsidR="00B81088" w:rsidRPr="00F3527B" w:rsidRDefault="00B81088" w:rsidP="00F3527B">
      <w:pPr>
        <w:rPr>
          <w:b/>
          <w:bCs/>
          <w:sz w:val="28"/>
          <w:szCs w:val="28"/>
        </w:rPr>
      </w:pPr>
      <w:r w:rsidRPr="00F3527B">
        <w:rPr>
          <w:b/>
          <w:bCs/>
          <w:sz w:val="28"/>
          <w:szCs w:val="28"/>
        </w:rPr>
        <w:t>Teks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05712A" w:rsidRPr="00F3527B" w14:paraId="35C047DC" w14:textId="77777777" w:rsidTr="0005712A">
        <w:tc>
          <w:tcPr>
            <w:tcW w:w="7083" w:type="dxa"/>
          </w:tcPr>
          <w:p w14:paraId="5D80382D" w14:textId="720C62A0" w:rsidR="0005712A" w:rsidRPr="00F3527B" w:rsidRDefault="0005712A" w:rsidP="0005712A">
            <w:pPr>
              <w:rPr>
                <w:b/>
                <w:bCs/>
                <w:lang w:val="en-ID"/>
              </w:rPr>
            </w:pPr>
            <w:proofErr w:type="spellStart"/>
            <w:r w:rsidRPr="00F3527B">
              <w:rPr>
                <w:b/>
                <w:bCs/>
              </w:rPr>
              <w:t>Kalimat</w:t>
            </w:r>
            <w:proofErr w:type="spellEnd"/>
          </w:p>
        </w:tc>
        <w:tc>
          <w:tcPr>
            <w:tcW w:w="2267" w:type="dxa"/>
          </w:tcPr>
          <w:p w14:paraId="1AF7F6B5" w14:textId="603084BE" w:rsidR="0005712A" w:rsidRPr="00F3527B" w:rsidRDefault="0005712A" w:rsidP="0005712A">
            <w:pPr>
              <w:rPr>
                <w:b/>
                <w:bCs/>
                <w:lang w:val="en-ID"/>
              </w:rPr>
            </w:pPr>
            <w:proofErr w:type="spellStart"/>
            <w:r w:rsidRPr="00F3527B">
              <w:rPr>
                <w:b/>
                <w:bCs/>
              </w:rPr>
              <w:t>Urutan</w:t>
            </w:r>
            <w:proofErr w:type="spellEnd"/>
            <w:r w:rsidRPr="00F3527B">
              <w:rPr>
                <w:b/>
                <w:bCs/>
              </w:rPr>
              <w:t xml:space="preserve"> Ter-</w:t>
            </w:r>
            <w:proofErr w:type="spellStart"/>
            <w:r w:rsidRPr="00F3527B">
              <w:rPr>
                <w:b/>
                <w:bCs/>
              </w:rPr>
              <w:t>Penting</w:t>
            </w:r>
            <w:proofErr w:type="spellEnd"/>
          </w:p>
        </w:tc>
      </w:tr>
      <w:tr w:rsidR="0005712A" w14:paraId="450BE6FD" w14:textId="77777777" w:rsidTr="0005712A">
        <w:tc>
          <w:tcPr>
            <w:tcW w:w="7083" w:type="dxa"/>
          </w:tcPr>
          <w:p w14:paraId="3E8A511E" w14:textId="77777777" w:rsidR="0005712A" w:rsidRPr="00B0163F" w:rsidRDefault="0005712A" w:rsidP="0005712A">
            <w:proofErr w:type="spellStart"/>
            <w:r w:rsidRPr="00B0163F">
              <w:t>Majelis</w:t>
            </w:r>
            <w:proofErr w:type="spellEnd"/>
            <w:r w:rsidRPr="00B0163F">
              <w:t xml:space="preserve"> Hakim yang </w:t>
            </w:r>
            <w:proofErr w:type="spellStart"/>
            <w:r w:rsidRPr="00B0163F">
              <w:t>mulia</w:t>
            </w:r>
            <w:proofErr w:type="spellEnd"/>
            <w:r w:rsidRPr="00B0163F">
              <w:t xml:space="preserve"> </w:t>
            </w:r>
          </w:p>
          <w:p w14:paraId="2C918F0D" w14:textId="2D2B9B78" w:rsidR="0005712A" w:rsidRPr="0005712A" w:rsidRDefault="0005712A" w:rsidP="0005712A">
            <w:proofErr w:type="spellStart"/>
            <w:r w:rsidRPr="00B0163F">
              <w:t>Jaksa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Penuntut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Umum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terhormat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Sidang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berbahagia</w:t>
            </w:r>
            <w:proofErr w:type="spellEnd"/>
            <w:r w:rsidRPr="00B0163F">
              <w:t xml:space="preserve">. </w:t>
            </w:r>
          </w:p>
        </w:tc>
        <w:tc>
          <w:tcPr>
            <w:tcW w:w="2267" w:type="dxa"/>
          </w:tcPr>
          <w:p w14:paraId="6729AE2D" w14:textId="77777777" w:rsidR="0005712A" w:rsidRDefault="0005712A" w:rsidP="0005712A">
            <w:pPr>
              <w:rPr>
                <w:lang w:val="en-ID"/>
              </w:rPr>
            </w:pPr>
          </w:p>
        </w:tc>
      </w:tr>
      <w:tr w:rsidR="0005712A" w14:paraId="5DB975A7" w14:textId="77777777" w:rsidTr="0005712A">
        <w:tc>
          <w:tcPr>
            <w:tcW w:w="7083" w:type="dxa"/>
          </w:tcPr>
          <w:p w14:paraId="74A94E4D" w14:textId="19421645" w:rsidR="0005712A" w:rsidRDefault="0005712A" w:rsidP="0005712A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t>Sebelum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sampai</w:t>
            </w:r>
            <w:proofErr w:type="spellEnd"/>
            <w:r w:rsidRPr="0005712A">
              <w:rPr>
                <w:lang w:val="en-ID"/>
              </w:rPr>
              <w:t xml:space="preserve"> pada </w:t>
            </w:r>
            <w:proofErr w:type="spellStart"/>
            <w:r w:rsidRPr="0005712A">
              <w:rPr>
                <w:lang w:val="en-ID"/>
              </w:rPr>
              <w:t>pembelaan</w:t>
            </w:r>
            <w:proofErr w:type="spellEnd"/>
            <w:r w:rsidRPr="0005712A">
              <w:rPr>
                <w:lang w:val="en-ID"/>
              </w:rPr>
              <w:t xml:space="preserve">, </w:t>
            </w:r>
            <w:proofErr w:type="spellStart"/>
            <w:r w:rsidRPr="0005712A">
              <w:rPr>
                <w:lang w:val="en-ID"/>
              </w:rPr>
              <w:t>terlebih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dahulu</w:t>
            </w:r>
            <w:proofErr w:type="spellEnd"/>
            <w:r w:rsidRPr="0005712A">
              <w:rPr>
                <w:lang w:val="en-ID"/>
              </w:rPr>
              <w:t xml:space="preserve"> kami </w:t>
            </w:r>
            <w:proofErr w:type="spellStart"/>
            <w:r w:rsidRPr="0005712A">
              <w:rPr>
                <w:lang w:val="en-ID"/>
              </w:rPr>
              <w:t>mencoba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untuk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menggali</w:t>
            </w:r>
            <w:proofErr w:type="spellEnd"/>
            <w:r w:rsidRPr="0005712A">
              <w:rPr>
                <w:lang w:val="en-ID"/>
              </w:rPr>
              <w:t xml:space="preserve">, </w:t>
            </w:r>
            <w:proofErr w:type="spellStart"/>
            <w:r w:rsidRPr="0005712A">
              <w:rPr>
                <w:lang w:val="en-ID"/>
              </w:rPr>
              <w:t>memahami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kronologis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perkara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ini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yaitu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melihat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dengan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seksama</w:t>
            </w:r>
            <w:proofErr w:type="spellEnd"/>
            <w:r w:rsidRPr="0005712A">
              <w:rPr>
                <w:lang w:val="en-ID"/>
              </w:rPr>
              <w:t xml:space="preserve"> </w:t>
            </w:r>
            <w:r w:rsidRPr="0005712A">
              <w:rPr>
                <w:lang w:val="en-ID"/>
              </w:rPr>
              <w:lastRenderedPageBreak/>
              <w:t xml:space="preserve">duduk </w:t>
            </w:r>
            <w:proofErr w:type="spellStart"/>
            <w:r w:rsidRPr="0005712A">
              <w:rPr>
                <w:lang w:val="en-ID"/>
              </w:rPr>
              <w:t>perkara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ini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dengan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menempatkan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kebenaran</w:t>
            </w:r>
            <w:proofErr w:type="spellEnd"/>
            <w:r w:rsidRPr="0005712A">
              <w:rPr>
                <w:lang w:val="en-ID"/>
              </w:rPr>
              <w:t xml:space="preserve"> di </w:t>
            </w:r>
            <w:proofErr w:type="spellStart"/>
            <w:r w:rsidRPr="0005712A">
              <w:rPr>
                <w:lang w:val="en-ID"/>
              </w:rPr>
              <w:t>atas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segala-galanya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sehingga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penegakan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hukum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sebagaimana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kita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cita-citakan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bersama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dapat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tercipta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1E2DCA60" w14:textId="77777777" w:rsidR="0005712A" w:rsidRDefault="0005712A" w:rsidP="0005712A">
            <w:pPr>
              <w:rPr>
                <w:lang w:val="en-ID"/>
              </w:rPr>
            </w:pPr>
          </w:p>
        </w:tc>
      </w:tr>
      <w:tr w:rsidR="0005712A" w14:paraId="04459E10" w14:textId="77777777" w:rsidTr="0005712A">
        <w:tc>
          <w:tcPr>
            <w:tcW w:w="7083" w:type="dxa"/>
          </w:tcPr>
          <w:p w14:paraId="2EE36B06" w14:textId="54425595" w:rsidR="0005712A" w:rsidRDefault="0005712A" w:rsidP="0005712A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t>Kiranya</w:t>
            </w:r>
            <w:proofErr w:type="spellEnd"/>
            <w:r w:rsidRPr="0005712A">
              <w:rPr>
                <w:lang w:val="en-ID"/>
              </w:rPr>
              <w:t xml:space="preserve"> pada </w:t>
            </w:r>
            <w:proofErr w:type="spellStart"/>
            <w:r w:rsidRPr="0005712A">
              <w:rPr>
                <w:lang w:val="en-ID"/>
              </w:rPr>
              <w:t>kesempatan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ini</w:t>
            </w:r>
            <w:proofErr w:type="spellEnd"/>
            <w:r w:rsidRPr="0005712A">
              <w:rPr>
                <w:lang w:val="en-ID"/>
              </w:rPr>
              <w:t xml:space="preserve"> kami </w:t>
            </w:r>
            <w:proofErr w:type="spellStart"/>
            <w:r w:rsidRPr="0005712A">
              <w:rPr>
                <w:lang w:val="en-ID"/>
              </w:rPr>
              <w:t>perlu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menyampaikan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penghargaan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setinggi-tingginya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kepada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Saudara</w:t>
            </w:r>
            <w:proofErr w:type="spellEnd"/>
            <w:r w:rsidRPr="0005712A">
              <w:rPr>
                <w:lang w:val="en-ID"/>
              </w:rPr>
              <w:t xml:space="preserve"> Hakim </w:t>
            </w:r>
            <w:proofErr w:type="spellStart"/>
            <w:r w:rsidRPr="0005712A">
              <w:rPr>
                <w:lang w:val="en-ID"/>
              </w:rPr>
              <w:t>Ketua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telah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memimpin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persidangan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ini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walaupun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dalam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banyak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hal</w:t>
            </w:r>
            <w:proofErr w:type="spellEnd"/>
            <w:r w:rsidRPr="0005712A">
              <w:rPr>
                <w:lang w:val="en-ID"/>
              </w:rPr>
              <w:t xml:space="preserve">, </w:t>
            </w:r>
            <w:proofErr w:type="spellStart"/>
            <w:r w:rsidRPr="0005712A">
              <w:rPr>
                <w:lang w:val="en-ID"/>
              </w:rPr>
              <w:t>baik</w:t>
            </w:r>
            <w:proofErr w:type="spellEnd"/>
            <w:r w:rsidRPr="0005712A">
              <w:rPr>
                <w:lang w:val="en-ID"/>
              </w:rPr>
              <w:t xml:space="preserve"> kami </w:t>
            </w:r>
            <w:proofErr w:type="spellStart"/>
            <w:r w:rsidRPr="0005712A">
              <w:rPr>
                <w:lang w:val="en-ID"/>
              </w:rPr>
              <w:t>sebagai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Advokat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 </w:t>
            </w:r>
            <w:proofErr w:type="spellStart"/>
            <w:r w:rsidRPr="0005712A">
              <w:rPr>
                <w:lang w:val="en-ID"/>
              </w:rPr>
              <w:t>maupun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 </w:t>
            </w:r>
            <w:proofErr w:type="spellStart"/>
            <w:r w:rsidRPr="0005712A">
              <w:rPr>
                <w:lang w:val="en-ID"/>
              </w:rPr>
              <w:t>sendiri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dengan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Majelis</w:t>
            </w:r>
            <w:proofErr w:type="spellEnd"/>
            <w:r w:rsidRPr="0005712A">
              <w:rPr>
                <w:lang w:val="en-ID"/>
              </w:rPr>
              <w:t xml:space="preserve"> Hakim </w:t>
            </w:r>
            <w:proofErr w:type="spellStart"/>
            <w:r w:rsidRPr="0005712A">
              <w:rPr>
                <w:lang w:val="en-ID"/>
              </w:rPr>
              <w:t>sering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sekali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bersimpangan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jalan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658D9979" w14:textId="77777777" w:rsidR="0005712A" w:rsidRDefault="0005712A" w:rsidP="0005712A">
            <w:pPr>
              <w:rPr>
                <w:lang w:val="en-ID"/>
              </w:rPr>
            </w:pPr>
          </w:p>
        </w:tc>
      </w:tr>
      <w:tr w:rsidR="0005712A" w14:paraId="748FE39F" w14:textId="77777777" w:rsidTr="0005712A">
        <w:tc>
          <w:tcPr>
            <w:tcW w:w="7083" w:type="dxa"/>
          </w:tcPr>
          <w:p w14:paraId="7DCD7CE3" w14:textId="580640BC" w:rsidR="0005712A" w:rsidRDefault="0005712A" w:rsidP="0005712A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t>Selanjutnya</w:t>
            </w:r>
            <w:proofErr w:type="spellEnd"/>
            <w:r w:rsidRPr="0005712A">
              <w:rPr>
                <w:lang w:val="en-ID"/>
              </w:rPr>
              <w:t xml:space="preserve"> kami </w:t>
            </w:r>
            <w:proofErr w:type="spellStart"/>
            <w:r w:rsidRPr="0005712A">
              <w:rPr>
                <w:lang w:val="en-ID"/>
              </w:rPr>
              <w:t>ingin</w:t>
            </w:r>
            <w:proofErr w:type="spellEnd"/>
            <w:r w:rsidRPr="0005712A">
              <w:rPr>
                <w:lang w:val="en-ID"/>
              </w:rPr>
              <w:t xml:space="preserve"> pula </w:t>
            </w:r>
            <w:proofErr w:type="spellStart"/>
            <w:r w:rsidRPr="0005712A">
              <w:rPr>
                <w:lang w:val="en-ID"/>
              </w:rPr>
              <w:t>menyampaikan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salut</w:t>
            </w:r>
            <w:proofErr w:type="spellEnd"/>
            <w:r w:rsidRPr="0005712A">
              <w:rPr>
                <w:lang w:val="en-ID"/>
              </w:rPr>
              <w:t xml:space="preserve"> kami </w:t>
            </w:r>
            <w:proofErr w:type="spellStart"/>
            <w:r w:rsidRPr="0005712A">
              <w:rPr>
                <w:lang w:val="en-ID"/>
              </w:rPr>
              <w:t>kepada</w:t>
            </w:r>
            <w:proofErr w:type="spellEnd"/>
            <w:r w:rsidRPr="0005712A">
              <w:rPr>
                <w:lang w:val="en-ID"/>
              </w:rPr>
              <w:t xml:space="preserve"> para </w:t>
            </w:r>
            <w:proofErr w:type="spellStart"/>
            <w:r w:rsidRPr="0005712A">
              <w:rPr>
                <w:lang w:val="en-ID"/>
              </w:rPr>
              <w:t>Penuntut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Umum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dengan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begitu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gigih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mempertahankan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Dakwaannya</w:t>
            </w:r>
            <w:proofErr w:type="spellEnd"/>
            <w:r w:rsidRPr="0005712A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4F3D0FB1" w14:textId="77777777" w:rsidR="0005712A" w:rsidRDefault="0005712A" w:rsidP="0005712A">
            <w:pPr>
              <w:rPr>
                <w:lang w:val="en-ID"/>
              </w:rPr>
            </w:pPr>
          </w:p>
        </w:tc>
      </w:tr>
      <w:tr w:rsidR="00955A09" w14:paraId="4F1E4930" w14:textId="77777777" w:rsidTr="0005712A">
        <w:tc>
          <w:tcPr>
            <w:tcW w:w="7083" w:type="dxa"/>
          </w:tcPr>
          <w:p w14:paraId="1420F39E" w14:textId="02EE5BB8" w:rsidR="00955A09" w:rsidRPr="0005712A" w:rsidRDefault="00955A09" w:rsidP="0005712A">
            <w:pPr>
              <w:rPr>
                <w:lang w:val="en-ID"/>
              </w:rPr>
            </w:pPr>
            <w:r w:rsidRPr="0005712A">
              <w:rPr>
                <w:lang w:val="en-ID"/>
              </w:rPr>
              <w:t xml:space="preserve">Hal </w:t>
            </w:r>
            <w:proofErr w:type="spellStart"/>
            <w:r w:rsidRPr="0005712A">
              <w:rPr>
                <w:lang w:val="en-ID"/>
              </w:rPr>
              <w:t>ini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sehubungan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dengan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tugas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penuntutan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diserahkan</w:t>
            </w:r>
            <w:proofErr w:type="spellEnd"/>
            <w:r w:rsidRPr="0005712A">
              <w:rPr>
                <w:lang w:val="en-ID"/>
              </w:rPr>
              <w:t xml:space="preserve"> oleh Negara </w:t>
            </w:r>
            <w:proofErr w:type="spellStart"/>
            <w:r w:rsidRPr="0005712A">
              <w:rPr>
                <w:lang w:val="en-ID"/>
              </w:rPr>
              <w:t>kepada</w:t>
            </w:r>
            <w:proofErr w:type="spellEnd"/>
            <w:r w:rsidRPr="0005712A">
              <w:rPr>
                <w:lang w:val="en-ID"/>
              </w:rPr>
              <w:t xml:space="preserve"> para </w:t>
            </w:r>
            <w:proofErr w:type="spellStart"/>
            <w:r w:rsidRPr="0005712A">
              <w:rPr>
                <w:lang w:val="en-ID"/>
              </w:rPr>
              <w:t>Penuntut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Umum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4F2EBD3A" w14:textId="77777777" w:rsidR="00955A09" w:rsidRDefault="00955A09" w:rsidP="0005712A">
            <w:pPr>
              <w:rPr>
                <w:lang w:val="en-ID"/>
              </w:rPr>
            </w:pPr>
          </w:p>
        </w:tc>
      </w:tr>
      <w:tr w:rsidR="001C3096" w14:paraId="11DB5491" w14:textId="77777777" w:rsidTr="0005712A">
        <w:tc>
          <w:tcPr>
            <w:tcW w:w="7083" w:type="dxa"/>
          </w:tcPr>
          <w:p w14:paraId="5CAA4939" w14:textId="379486A8" w:rsidR="001C3096" w:rsidRPr="0005712A" w:rsidRDefault="001C3096" w:rsidP="0005712A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t>Bagi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sebagian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penuntut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umum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seolah-olah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pantang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untuk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tidak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menuntut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suatu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hukuman</w:t>
            </w:r>
            <w:proofErr w:type="spellEnd"/>
            <w:r w:rsidRPr="0005712A">
              <w:rPr>
                <w:lang w:val="en-ID"/>
              </w:rPr>
              <w:t xml:space="preserve"> dan </w:t>
            </w:r>
            <w:proofErr w:type="spellStart"/>
            <w:r w:rsidRPr="0005712A">
              <w:rPr>
                <w:lang w:val="en-ID"/>
              </w:rPr>
              <w:t>bahkan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bagi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sebagian</w:t>
            </w:r>
            <w:proofErr w:type="spellEnd"/>
            <w:r w:rsidRPr="0005712A">
              <w:rPr>
                <w:lang w:val="en-ID"/>
              </w:rPr>
              <w:t xml:space="preserve"> hakim </w:t>
            </w:r>
            <w:proofErr w:type="spellStart"/>
            <w:r w:rsidRPr="0005712A">
              <w:rPr>
                <w:lang w:val="en-ID"/>
              </w:rPr>
              <w:t>seolah-olah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tabu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untuk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tidak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menjatuhkan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suatu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hukuman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terhadap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seorang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telah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terlanjur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diproses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hingga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tahap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pemeriksaan</w:t>
            </w:r>
            <w:proofErr w:type="spellEnd"/>
            <w:r w:rsidRPr="0005712A">
              <w:rPr>
                <w:lang w:val="en-ID"/>
              </w:rPr>
              <w:t xml:space="preserve"> di </w:t>
            </w:r>
            <w:proofErr w:type="spellStart"/>
            <w:r w:rsidRPr="0005712A">
              <w:rPr>
                <w:lang w:val="en-ID"/>
              </w:rPr>
              <w:t>sidang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pengadilan</w:t>
            </w:r>
            <w:proofErr w:type="spellEnd"/>
            <w:r w:rsidRPr="0005712A">
              <w:rPr>
                <w:lang w:val="en-ID"/>
              </w:rPr>
              <w:t xml:space="preserve">, </w:t>
            </w:r>
            <w:proofErr w:type="spellStart"/>
            <w:r w:rsidRPr="0005712A">
              <w:rPr>
                <w:lang w:val="en-ID"/>
              </w:rPr>
              <w:t>lebih-lebih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dalam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perkara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dakwaannya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adalah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tindak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pidana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korupsi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0BC7FA55" w14:textId="77777777" w:rsidR="001C3096" w:rsidRDefault="001C3096" w:rsidP="0005712A">
            <w:pPr>
              <w:rPr>
                <w:lang w:val="en-ID"/>
              </w:rPr>
            </w:pPr>
          </w:p>
        </w:tc>
      </w:tr>
      <w:tr w:rsidR="001C3096" w14:paraId="0046C3D9" w14:textId="77777777" w:rsidTr="0005712A">
        <w:tc>
          <w:tcPr>
            <w:tcW w:w="7083" w:type="dxa"/>
          </w:tcPr>
          <w:p w14:paraId="4B2D8C2F" w14:textId="373F6FCE" w:rsidR="001C3096" w:rsidRPr="0005712A" w:rsidRDefault="001C3096" w:rsidP="0005712A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t>Padahal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diadakannya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suatu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peradilan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pidana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bukanlah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semata-mata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untuk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mencari-cari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kesalahan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seseorang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telah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terlanjur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diproses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sekalipun</w:t>
            </w:r>
            <w:proofErr w:type="spellEnd"/>
            <w:r w:rsidRPr="0005712A">
              <w:rPr>
                <w:lang w:val="en-ID"/>
              </w:rPr>
              <w:t xml:space="preserve"> proses </w:t>
            </w:r>
            <w:proofErr w:type="spellStart"/>
            <w:r w:rsidRPr="0005712A">
              <w:rPr>
                <w:lang w:val="en-ID"/>
              </w:rPr>
              <w:t>itu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memasuki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tahap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pemeriksaan</w:t>
            </w:r>
            <w:proofErr w:type="spellEnd"/>
            <w:r w:rsidRPr="0005712A">
              <w:rPr>
                <w:lang w:val="en-ID"/>
              </w:rPr>
              <w:t xml:space="preserve"> di </w:t>
            </w:r>
            <w:proofErr w:type="spellStart"/>
            <w:r w:rsidRPr="0005712A">
              <w:rPr>
                <w:lang w:val="en-ID"/>
              </w:rPr>
              <w:t>pengadilan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2D67C03E" w14:textId="77777777" w:rsidR="001C3096" w:rsidRDefault="001C3096" w:rsidP="0005712A">
            <w:pPr>
              <w:rPr>
                <w:lang w:val="en-ID"/>
              </w:rPr>
            </w:pPr>
          </w:p>
        </w:tc>
      </w:tr>
      <w:tr w:rsidR="0005712A" w14:paraId="063727A8" w14:textId="77777777" w:rsidTr="0005712A">
        <w:tc>
          <w:tcPr>
            <w:tcW w:w="7083" w:type="dxa"/>
          </w:tcPr>
          <w:p w14:paraId="4F1C414C" w14:textId="2E9C3231" w:rsidR="0005712A" w:rsidRDefault="0005712A" w:rsidP="0005712A">
            <w:pPr>
              <w:rPr>
                <w:lang w:val="en-ID"/>
              </w:rPr>
            </w:pPr>
            <w:r w:rsidRPr="0005712A">
              <w:rPr>
                <w:lang w:val="en-ID"/>
              </w:rPr>
              <w:t xml:space="preserve">Ada </w:t>
            </w:r>
            <w:proofErr w:type="spellStart"/>
            <w:r w:rsidRPr="0005712A">
              <w:rPr>
                <w:lang w:val="en-ID"/>
              </w:rPr>
              <w:t>tiga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kemungkinan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dapat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terjadi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apabila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seseorang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dihadapkan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sebagai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dalam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persidangan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pidana</w:t>
            </w:r>
            <w:proofErr w:type="spellEnd"/>
            <w:r w:rsidRPr="0005712A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0A01E83D" w14:textId="77777777" w:rsidR="0005712A" w:rsidRDefault="0005712A" w:rsidP="0005712A">
            <w:pPr>
              <w:rPr>
                <w:lang w:val="en-ID"/>
              </w:rPr>
            </w:pPr>
          </w:p>
        </w:tc>
      </w:tr>
      <w:tr w:rsidR="00955A09" w14:paraId="1A4CB1FE" w14:textId="77777777" w:rsidTr="0005712A">
        <w:tc>
          <w:tcPr>
            <w:tcW w:w="7083" w:type="dxa"/>
          </w:tcPr>
          <w:p w14:paraId="0B7EEFA6" w14:textId="0B552C8D" w:rsidR="00955A09" w:rsidRPr="0005712A" w:rsidRDefault="00955A09" w:rsidP="0005712A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t>Pertama</w:t>
            </w:r>
            <w:proofErr w:type="spellEnd"/>
            <w:r w:rsidRPr="0005712A">
              <w:rPr>
                <w:lang w:val="en-ID"/>
              </w:rPr>
              <w:t xml:space="preserve">,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diputus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bebas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1FBC6A74" w14:textId="77777777" w:rsidR="00955A09" w:rsidRDefault="00955A09" w:rsidP="0005712A">
            <w:pPr>
              <w:rPr>
                <w:lang w:val="en-ID"/>
              </w:rPr>
            </w:pPr>
          </w:p>
        </w:tc>
      </w:tr>
      <w:tr w:rsidR="00955A09" w14:paraId="360D543F" w14:textId="77777777" w:rsidTr="0005712A">
        <w:tc>
          <w:tcPr>
            <w:tcW w:w="7083" w:type="dxa"/>
          </w:tcPr>
          <w:p w14:paraId="7790244C" w14:textId="3865B6C0" w:rsidR="00955A09" w:rsidRPr="0005712A" w:rsidRDefault="00955A09" w:rsidP="0005712A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t>Kedua</w:t>
            </w:r>
            <w:proofErr w:type="spellEnd"/>
            <w:r w:rsidRPr="0005712A">
              <w:rPr>
                <w:lang w:val="en-ID"/>
              </w:rPr>
              <w:t xml:space="preserve">,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diputus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lepas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dari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segala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tuntutan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hukum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6FCD67A0" w14:textId="77777777" w:rsidR="00955A09" w:rsidRDefault="00955A09" w:rsidP="0005712A">
            <w:pPr>
              <w:rPr>
                <w:lang w:val="en-ID"/>
              </w:rPr>
            </w:pPr>
          </w:p>
        </w:tc>
      </w:tr>
      <w:tr w:rsidR="00955A09" w14:paraId="14054D38" w14:textId="77777777" w:rsidTr="0005712A">
        <w:tc>
          <w:tcPr>
            <w:tcW w:w="7083" w:type="dxa"/>
          </w:tcPr>
          <w:p w14:paraId="75955458" w14:textId="393E44F0" w:rsidR="00955A09" w:rsidRPr="0005712A" w:rsidRDefault="00955A09" w:rsidP="0005712A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t>Sedangkan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ketiga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adalah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dijatuhi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hukuman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7CD1B478" w14:textId="77777777" w:rsidR="00955A09" w:rsidRDefault="00955A09" w:rsidP="0005712A">
            <w:pPr>
              <w:rPr>
                <w:lang w:val="en-ID"/>
              </w:rPr>
            </w:pPr>
          </w:p>
        </w:tc>
      </w:tr>
      <w:tr w:rsidR="0005712A" w14:paraId="1E36B77B" w14:textId="77777777" w:rsidTr="0005712A">
        <w:tc>
          <w:tcPr>
            <w:tcW w:w="7083" w:type="dxa"/>
          </w:tcPr>
          <w:p w14:paraId="0CF9140D" w14:textId="6DA4C9D2" w:rsidR="0005712A" w:rsidRDefault="0005712A" w:rsidP="0005712A">
            <w:pPr>
              <w:rPr>
                <w:lang w:val="en-ID"/>
              </w:rPr>
            </w:pPr>
            <w:r w:rsidRPr="0005712A">
              <w:rPr>
                <w:lang w:val="en-ID"/>
              </w:rPr>
              <w:t xml:space="preserve">KUHAP </w:t>
            </w:r>
            <w:proofErr w:type="spellStart"/>
            <w:r w:rsidRPr="0005712A">
              <w:rPr>
                <w:lang w:val="en-ID"/>
              </w:rPr>
              <w:t>telah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menentukan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secara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jelas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kapan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seorang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dapat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dijatuhi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hukuman</w:t>
            </w:r>
            <w:proofErr w:type="spellEnd"/>
            <w:r w:rsidRPr="0005712A">
              <w:rPr>
                <w:lang w:val="en-ID"/>
              </w:rPr>
              <w:t xml:space="preserve">, </w:t>
            </w:r>
            <w:proofErr w:type="spellStart"/>
            <w:r w:rsidRPr="0005712A">
              <w:rPr>
                <w:lang w:val="en-ID"/>
              </w:rPr>
              <w:t>kapan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seorang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harus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diputus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bebas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atau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dilepaskan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dari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segala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tuntutan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hukum</w:t>
            </w:r>
            <w:proofErr w:type="spellEnd"/>
            <w:r w:rsidRPr="0005712A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4A82FD28" w14:textId="77777777" w:rsidR="0005712A" w:rsidRDefault="0005712A" w:rsidP="0005712A">
            <w:pPr>
              <w:rPr>
                <w:lang w:val="en-ID"/>
              </w:rPr>
            </w:pPr>
          </w:p>
        </w:tc>
      </w:tr>
      <w:tr w:rsidR="00955A09" w14:paraId="63D20B2E" w14:textId="77777777" w:rsidTr="0005712A">
        <w:tc>
          <w:tcPr>
            <w:tcW w:w="7083" w:type="dxa"/>
          </w:tcPr>
          <w:p w14:paraId="7CD6385D" w14:textId="65DF6FB4" w:rsidR="00955A09" w:rsidRPr="0005712A" w:rsidRDefault="00955A09" w:rsidP="0005712A">
            <w:pPr>
              <w:rPr>
                <w:lang w:val="en-ID"/>
              </w:rPr>
            </w:pPr>
            <w:r w:rsidRPr="0005712A">
              <w:rPr>
                <w:lang w:val="en-ID"/>
              </w:rPr>
              <w:t xml:space="preserve">KUHAP juga </w:t>
            </w:r>
            <w:proofErr w:type="spellStart"/>
            <w:r w:rsidRPr="0005712A">
              <w:rPr>
                <w:lang w:val="en-ID"/>
              </w:rPr>
              <w:t>telah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menentukan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siapa</w:t>
            </w:r>
            <w:proofErr w:type="spellEnd"/>
            <w:r w:rsidRPr="0005712A">
              <w:rPr>
                <w:lang w:val="en-ID"/>
              </w:rPr>
              <w:t xml:space="preserve"> yang paling </w:t>
            </w:r>
            <w:proofErr w:type="spellStart"/>
            <w:r w:rsidRPr="0005712A">
              <w:rPr>
                <w:lang w:val="en-ID"/>
              </w:rPr>
              <w:t>berwenang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untuk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memilih</w:t>
            </w:r>
            <w:proofErr w:type="spellEnd"/>
            <w:r w:rsidRPr="0005712A">
              <w:rPr>
                <w:lang w:val="en-ID"/>
              </w:rPr>
              <w:t xml:space="preserve"> di </w:t>
            </w:r>
            <w:proofErr w:type="spellStart"/>
            <w:r w:rsidRPr="0005712A">
              <w:rPr>
                <w:lang w:val="en-ID"/>
              </w:rPr>
              <w:t>antara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ketiga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putusan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tersebut</w:t>
            </w:r>
            <w:proofErr w:type="spellEnd"/>
            <w:r w:rsidRPr="0005712A">
              <w:rPr>
                <w:lang w:val="en-ID"/>
              </w:rPr>
              <w:t xml:space="preserve"> dan </w:t>
            </w:r>
            <w:proofErr w:type="spellStart"/>
            <w:r w:rsidRPr="0005712A">
              <w:rPr>
                <w:lang w:val="en-ID"/>
              </w:rPr>
              <w:t>berdasarkan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apa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pilihan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itu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dapat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atau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harus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dilakukan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413D32C8" w14:textId="77777777" w:rsidR="00955A09" w:rsidRDefault="00955A09" w:rsidP="0005712A">
            <w:pPr>
              <w:rPr>
                <w:lang w:val="en-ID"/>
              </w:rPr>
            </w:pPr>
          </w:p>
        </w:tc>
      </w:tr>
      <w:tr w:rsidR="0005712A" w14:paraId="5644DFB0" w14:textId="77777777" w:rsidTr="0005712A">
        <w:tc>
          <w:tcPr>
            <w:tcW w:w="7083" w:type="dxa"/>
          </w:tcPr>
          <w:p w14:paraId="3429BC41" w14:textId="00098314" w:rsidR="0005712A" w:rsidRDefault="0005712A" w:rsidP="0005712A">
            <w:pPr>
              <w:rPr>
                <w:lang w:val="en-ID"/>
              </w:rPr>
            </w:pPr>
            <w:r w:rsidRPr="0005712A">
              <w:rPr>
                <w:lang w:val="en-ID"/>
              </w:rPr>
              <w:t xml:space="preserve">Jadi </w:t>
            </w:r>
            <w:proofErr w:type="spellStart"/>
            <w:r w:rsidRPr="0005712A">
              <w:rPr>
                <w:lang w:val="en-ID"/>
              </w:rPr>
              <w:t>kewenangan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itu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sama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sekali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tidak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ada</w:t>
            </w:r>
            <w:proofErr w:type="spellEnd"/>
            <w:r w:rsidRPr="0005712A">
              <w:rPr>
                <w:lang w:val="en-ID"/>
              </w:rPr>
              <w:t xml:space="preserve"> pada </w:t>
            </w:r>
            <w:proofErr w:type="spellStart"/>
            <w:r w:rsidRPr="0005712A">
              <w:rPr>
                <w:lang w:val="en-ID"/>
              </w:rPr>
              <w:t>sejumlah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anggota</w:t>
            </w:r>
            <w:proofErr w:type="spellEnd"/>
            <w:r w:rsidRPr="0005712A">
              <w:rPr>
                <w:lang w:val="en-ID"/>
              </w:rPr>
              <w:t xml:space="preserve"> DPRD </w:t>
            </w:r>
            <w:proofErr w:type="spellStart"/>
            <w:r w:rsidRPr="0005712A">
              <w:rPr>
                <w:lang w:val="en-ID"/>
              </w:rPr>
              <w:t>atau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sekelompok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masyarakat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tidak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dipersiapkan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untuk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memeriksa</w:t>
            </w:r>
            <w:proofErr w:type="spellEnd"/>
            <w:r w:rsidRPr="0005712A">
              <w:rPr>
                <w:lang w:val="en-ID"/>
              </w:rPr>
              <w:t xml:space="preserve"> dan </w:t>
            </w:r>
            <w:proofErr w:type="spellStart"/>
            <w:r w:rsidRPr="0005712A">
              <w:rPr>
                <w:lang w:val="en-ID"/>
              </w:rPr>
              <w:t>mengadili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suatu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perkara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seperti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halnya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perkara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pidana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ini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atau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tidak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dibekali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berkas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perkara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jumlahnya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ratusan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bahkan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ribuan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halaman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untuk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dipelajari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sehingga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memahami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tentang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posisi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perkara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sebenarnya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4027E9E5" w14:textId="77777777" w:rsidR="0005712A" w:rsidRDefault="0005712A" w:rsidP="0005712A">
            <w:pPr>
              <w:rPr>
                <w:lang w:val="en-ID"/>
              </w:rPr>
            </w:pPr>
          </w:p>
        </w:tc>
      </w:tr>
      <w:tr w:rsidR="0005712A" w14:paraId="02403D52" w14:textId="77777777" w:rsidTr="0005712A">
        <w:tc>
          <w:tcPr>
            <w:tcW w:w="7083" w:type="dxa"/>
          </w:tcPr>
          <w:p w14:paraId="46B5D4A6" w14:textId="7AC7D82E" w:rsidR="0005712A" w:rsidRPr="0005712A" w:rsidRDefault="0005712A" w:rsidP="0005712A">
            <w:pPr>
              <w:rPr>
                <w:lang w:val="en-ID"/>
              </w:rPr>
            </w:pPr>
            <w:r w:rsidRPr="0005712A">
              <w:rPr>
                <w:lang w:val="en-ID"/>
              </w:rPr>
              <w:t xml:space="preserve">Kami </w:t>
            </w:r>
            <w:proofErr w:type="spellStart"/>
            <w:r w:rsidRPr="0005712A">
              <w:rPr>
                <w:lang w:val="en-ID"/>
              </w:rPr>
              <w:t>sangat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menghargai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antusiasme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sejumlah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anggota</w:t>
            </w:r>
            <w:proofErr w:type="spellEnd"/>
            <w:r w:rsidRPr="0005712A">
              <w:rPr>
                <w:lang w:val="en-ID"/>
              </w:rPr>
              <w:t xml:space="preserve"> DPRD </w:t>
            </w:r>
            <w:proofErr w:type="spellStart"/>
            <w:r w:rsidRPr="0005712A">
              <w:rPr>
                <w:lang w:val="en-ID"/>
              </w:rPr>
              <w:t>atau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sejumlah</w:t>
            </w:r>
            <w:proofErr w:type="spellEnd"/>
            <w:r w:rsidRPr="0005712A">
              <w:rPr>
                <w:lang w:val="en-ID"/>
              </w:rPr>
              <w:t xml:space="preserve"> “</w:t>
            </w:r>
            <w:proofErr w:type="spellStart"/>
            <w:r w:rsidRPr="0005712A">
              <w:rPr>
                <w:lang w:val="en-ID"/>
              </w:rPr>
              <w:t>tokoh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masyarakat</w:t>
            </w:r>
            <w:proofErr w:type="spellEnd"/>
            <w:r w:rsidRPr="0005712A">
              <w:rPr>
                <w:lang w:val="en-ID"/>
              </w:rPr>
              <w:t xml:space="preserve">” </w:t>
            </w:r>
            <w:proofErr w:type="spellStart"/>
            <w:r w:rsidRPr="0005712A">
              <w:rPr>
                <w:lang w:val="en-ID"/>
              </w:rPr>
              <w:t>terhadap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kasus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tengah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disidangkan</w:t>
            </w:r>
            <w:proofErr w:type="spellEnd"/>
            <w:r w:rsidRPr="0005712A">
              <w:rPr>
                <w:lang w:val="en-ID"/>
              </w:rPr>
              <w:t xml:space="preserve"> di </w:t>
            </w:r>
            <w:proofErr w:type="spellStart"/>
            <w:r w:rsidRPr="0005712A">
              <w:rPr>
                <w:lang w:val="en-ID"/>
              </w:rPr>
              <w:t>Pengadilan</w:t>
            </w:r>
            <w:proofErr w:type="spellEnd"/>
            <w:r w:rsidRPr="0005712A">
              <w:rPr>
                <w:lang w:val="en-ID"/>
              </w:rPr>
              <w:t xml:space="preserve"> Negeri Ketapang </w:t>
            </w:r>
            <w:proofErr w:type="spellStart"/>
            <w:r w:rsidRPr="0005712A">
              <w:rPr>
                <w:lang w:val="en-ID"/>
              </w:rPr>
              <w:t>ini</w:t>
            </w:r>
            <w:proofErr w:type="spellEnd"/>
            <w:r w:rsidRPr="0005712A">
              <w:rPr>
                <w:lang w:val="en-ID"/>
              </w:rPr>
              <w:t xml:space="preserve">, </w:t>
            </w:r>
            <w:proofErr w:type="spellStart"/>
            <w:r w:rsidRPr="0005712A">
              <w:rPr>
                <w:lang w:val="en-ID"/>
              </w:rPr>
              <w:t>namun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sayang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sekali</w:t>
            </w:r>
            <w:proofErr w:type="spellEnd"/>
            <w:r w:rsidRPr="0005712A">
              <w:rPr>
                <w:lang w:val="en-ID"/>
              </w:rPr>
              <w:t xml:space="preserve"> para </w:t>
            </w:r>
            <w:proofErr w:type="spellStart"/>
            <w:r w:rsidRPr="0005712A">
              <w:rPr>
                <w:lang w:val="en-ID"/>
              </w:rPr>
              <w:t>anggota</w:t>
            </w:r>
            <w:proofErr w:type="spellEnd"/>
            <w:r w:rsidRPr="0005712A">
              <w:rPr>
                <w:lang w:val="en-ID"/>
              </w:rPr>
              <w:t xml:space="preserve"> Dewan dan </w:t>
            </w:r>
            <w:proofErr w:type="spellStart"/>
            <w:r w:rsidRPr="0005712A">
              <w:rPr>
                <w:lang w:val="en-ID"/>
              </w:rPr>
              <w:t>sejumlah</w:t>
            </w:r>
            <w:proofErr w:type="spellEnd"/>
            <w:r w:rsidRPr="0005712A">
              <w:rPr>
                <w:lang w:val="en-ID"/>
              </w:rPr>
              <w:t xml:space="preserve"> “</w:t>
            </w:r>
            <w:proofErr w:type="spellStart"/>
            <w:r w:rsidRPr="0005712A">
              <w:rPr>
                <w:lang w:val="en-ID"/>
              </w:rPr>
              <w:t>tokoh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masyarakat</w:t>
            </w:r>
            <w:proofErr w:type="spellEnd"/>
            <w:r w:rsidRPr="0005712A">
              <w:rPr>
                <w:lang w:val="en-ID"/>
              </w:rPr>
              <w:t xml:space="preserve">” </w:t>
            </w:r>
            <w:proofErr w:type="spellStart"/>
            <w:r w:rsidRPr="0005712A">
              <w:rPr>
                <w:lang w:val="en-ID"/>
              </w:rPr>
              <w:t>tidak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dapat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memperoleh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gambaran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menyeluruh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mengenai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posisi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kasus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menimpa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WONG. </w:t>
            </w:r>
          </w:p>
        </w:tc>
        <w:tc>
          <w:tcPr>
            <w:tcW w:w="2267" w:type="dxa"/>
          </w:tcPr>
          <w:p w14:paraId="48ABCF65" w14:textId="77777777" w:rsidR="0005712A" w:rsidRDefault="0005712A" w:rsidP="0005712A">
            <w:pPr>
              <w:rPr>
                <w:lang w:val="en-ID"/>
              </w:rPr>
            </w:pPr>
          </w:p>
        </w:tc>
      </w:tr>
      <w:tr w:rsidR="001C3096" w14:paraId="068A64CD" w14:textId="77777777" w:rsidTr="0005712A">
        <w:tc>
          <w:tcPr>
            <w:tcW w:w="7083" w:type="dxa"/>
          </w:tcPr>
          <w:p w14:paraId="78591F64" w14:textId="0649C9EB" w:rsidR="001C3096" w:rsidRPr="0005712A" w:rsidRDefault="001C3096" w:rsidP="0005712A">
            <w:pPr>
              <w:rPr>
                <w:lang w:val="en-ID"/>
              </w:rPr>
            </w:pPr>
            <w:r w:rsidRPr="0005712A">
              <w:rPr>
                <w:lang w:val="en-ID"/>
              </w:rPr>
              <w:t xml:space="preserve">Para </w:t>
            </w:r>
            <w:proofErr w:type="spellStart"/>
            <w:r w:rsidRPr="0005712A">
              <w:rPr>
                <w:lang w:val="en-ID"/>
              </w:rPr>
              <w:t>anggota</w:t>
            </w:r>
            <w:proofErr w:type="spellEnd"/>
            <w:r w:rsidRPr="0005712A">
              <w:rPr>
                <w:lang w:val="en-ID"/>
              </w:rPr>
              <w:t xml:space="preserve"> Dewan dan para “</w:t>
            </w:r>
            <w:proofErr w:type="spellStart"/>
            <w:r w:rsidRPr="0005712A">
              <w:rPr>
                <w:lang w:val="en-ID"/>
              </w:rPr>
              <w:t>tokoh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masyarakat</w:t>
            </w:r>
            <w:proofErr w:type="spellEnd"/>
            <w:r w:rsidRPr="0005712A">
              <w:rPr>
                <w:lang w:val="en-ID"/>
              </w:rPr>
              <w:t xml:space="preserve">” </w:t>
            </w:r>
            <w:proofErr w:type="spellStart"/>
            <w:r w:rsidRPr="0005712A">
              <w:rPr>
                <w:lang w:val="en-ID"/>
              </w:rPr>
              <w:t>hanya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memperoleh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informasi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dari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pihak-pihak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secara</w:t>
            </w:r>
            <w:proofErr w:type="spellEnd"/>
            <w:r w:rsidRPr="0005712A">
              <w:rPr>
                <w:lang w:val="en-ID"/>
              </w:rPr>
              <w:t xml:space="preserve"> a priori </w:t>
            </w:r>
            <w:proofErr w:type="spellStart"/>
            <w:r w:rsidRPr="0005712A">
              <w:rPr>
                <w:lang w:val="en-ID"/>
              </w:rPr>
              <w:t>menganggap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 </w:t>
            </w:r>
            <w:proofErr w:type="spellStart"/>
            <w:r w:rsidRPr="0005712A">
              <w:rPr>
                <w:lang w:val="en-ID"/>
              </w:rPr>
              <w:t>sudah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bersalah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atau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harus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dihukum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sebelum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vonis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dijatuhkan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bahkan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sebelum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sidang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dibuka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0E163F63" w14:textId="77777777" w:rsidR="001C3096" w:rsidRDefault="001C3096" w:rsidP="0005712A">
            <w:pPr>
              <w:rPr>
                <w:lang w:val="en-ID"/>
              </w:rPr>
            </w:pPr>
          </w:p>
        </w:tc>
      </w:tr>
      <w:tr w:rsidR="001C3096" w14:paraId="1FE6BF66" w14:textId="77777777" w:rsidTr="0005712A">
        <w:tc>
          <w:tcPr>
            <w:tcW w:w="7083" w:type="dxa"/>
          </w:tcPr>
          <w:p w14:paraId="63827E50" w14:textId="44679435" w:rsidR="001C3096" w:rsidRPr="0005712A" w:rsidRDefault="001C3096" w:rsidP="0005712A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lastRenderedPageBreak/>
              <w:t>Tapi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bukanlah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kesalahan</w:t>
            </w:r>
            <w:proofErr w:type="spellEnd"/>
            <w:r w:rsidRPr="0005712A">
              <w:rPr>
                <w:lang w:val="en-ID"/>
              </w:rPr>
              <w:t xml:space="preserve"> para </w:t>
            </w:r>
            <w:proofErr w:type="spellStart"/>
            <w:r w:rsidRPr="0005712A">
              <w:rPr>
                <w:lang w:val="en-ID"/>
              </w:rPr>
              <w:t>anggota</w:t>
            </w:r>
            <w:proofErr w:type="spellEnd"/>
            <w:r w:rsidRPr="0005712A">
              <w:rPr>
                <w:lang w:val="en-ID"/>
              </w:rPr>
              <w:t xml:space="preserve"> Dewan dan para “</w:t>
            </w:r>
            <w:proofErr w:type="spellStart"/>
            <w:r w:rsidRPr="0005712A">
              <w:rPr>
                <w:lang w:val="en-ID"/>
              </w:rPr>
              <w:t>tokoh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masyarakat</w:t>
            </w:r>
            <w:proofErr w:type="spellEnd"/>
            <w:r w:rsidRPr="0005712A">
              <w:rPr>
                <w:lang w:val="en-ID"/>
              </w:rPr>
              <w:t xml:space="preserve">” yang </w:t>
            </w:r>
            <w:proofErr w:type="spellStart"/>
            <w:r w:rsidRPr="0005712A">
              <w:rPr>
                <w:lang w:val="en-ID"/>
              </w:rPr>
              <w:t>menyebabkan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 </w:t>
            </w:r>
            <w:proofErr w:type="spellStart"/>
            <w:r w:rsidRPr="0005712A">
              <w:rPr>
                <w:lang w:val="en-ID"/>
              </w:rPr>
              <w:t>secara</w:t>
            </w:r>
            <w:proofErr w:type="spellEnd"/>
            <w:r w:rsidRPr="0005712A">
              <w:rPr>
                <w:lang w:val="en-ID"/>
              </w:rPr>
              <w:t xml:space="preserve"> a priori </w:t>
            </w:r>
            <w:proofErr w:type="spellStart"/>
            <w:r w:rsidRPr="0005712A">
              <w:rPr>
                <w:lang w:val="en-ID"/>
              </w:rPr>
              <w:t>dianggap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bersalah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atau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harus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dihukum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2034AD3D" w14:textId="77777777" w:rsidR="001C3096" w:rsidRDefault="001C3096" w:rsidP="0005712A">
            <w:pPr>
              <w:rPr>
                <w:lang w:val="en-ID"/>
              </w:rPr>
            </w:pPr>
          </w:p>
        </w:tc>
      </w:tr>
      <w:tr w:rsidR="001C3096" w14:paraId="3273E4F8" w14:textId="77777777" w:rsidTr="0005712A">
        <w:tc>
          <w:tcPr>
            <w:tcW w:w="7083" w:type="dxa"/>
          </w:tcPr>
          <w:p w14:paraId="41BD8C26" w14:textId="20261225" w:rsidR="001C3096" w:rsidRPr="0005712A" w:rsidRDefault="001C3096" w:rsidP="0005712A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t>Semua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itu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disebabkan</w:t>
            </w:r>
            <w:proofErr w:type="spellEnd"/>
            <w:r w:rsidRPr="0005712A">
              <w:rPr>
                <w:lang w:val="en-ID"/>
              </w:rPr>
              <w:t xml:space="preserve"> oleh </w:t>
            </w:r>
            <w:proofErr w:type="spellStart"/>
            <w:r w:rsidRPr="0005712A">
              <w:rPr>
                <w:lang w:val="en-ID"/>
              </w:rPr>
              <w:t>karena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 </w:t>
            </w:r>
            <w:proofErr w:type="spellStart"/>
            <w:r w:rsidRPr="0005712A">
              <w:rPr>
                <w:lang w:val="en-ID"/>
              </w:rPr>
              <w:t>dibatasi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atau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dihambat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hak-haknya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untuk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berbicara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kepada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pers</w:t>
            </w:r>
            <w:proofErr w:type="spellEnd"/>
            <w:r w:rsidRPr="0005712A">
              <w:rPr>
                <w:lang w:val="en-ID"/>
              </w:rPr>
              <w:t xml:space="preserve">, </w:t>
            </w:r>
            <w:proofErr w:type="spellStart"/>
            <w:r w:rsidRPr="0005712A">
              <w:rPr>
                <w:lang w:val="en-ID"/>
              </w:rPr>
              <w:t>terutama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sebelum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sidang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memasuki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tahap-tahap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terakhir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pemeriksaan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1FB65F54" w14:textId="77777777" w:rsidR="001C3096" w:rsidRDefault="001C3096" w:rsidP="0005712A">
            <w:pPr>
              <w:rPr>
                <w:lang w:val="en-ID"/>
              </w:rPr>
            </w:pPr>
          </w:p>
        </w:tc>
      </w:tr>
      <w:tr w:rsidR="001C3096" w14:paraId="6ED31E97" w14:textId="77777777" w:rsidTr="0005712A">
        <w:tc>
          <w:tcPr>
            <w:tcW w:w="7083" w:type="dxa"/>
          </w:tcPr>
          <w:p w14:paraId="03950E0E" w14:textId="77777777" w:rsidR="001C3096" w:rsidRPr="0005712A" w:rsidRDefault="001C3096" w:rsidP="001C3096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t>Saudara</w:t>
            </w:r>
            <w:proofErr w:type="spellEnd"/>
            <w:r w:rsidRPr="0005712A">
              <w:rPr>
                <w:lang w:val="en-ID"/>
              </w:rPr>
              <w:t xml:space="preserve"> Hakim </w:t>
            </w:r>
            <w:proofErr w:type="spellStart"/>
            <w:r w:rsidRPr="0005712A">
              <w:rPr>
                <w:lang w:val="en-ID"/>
              </w:rPr>
              <w:t>Ketua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Sidanglah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telah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menciptakan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suatu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aturan</w:t>
            </w:r>
            <w:proofErr w:type="spellEnd"/>
            <w:r w:rsidRPr="0005712A">
              <w:rPr>
                <w:lang w:val="en-ID"/>
              </w:rPr>
              <w:t xml:space="preserve"> </w:t>
            </w:r>
          </w:p>
          <w:p w14:paraId="3A4A87B6" w14:textId="0848EBEE" w:rsidR="001C3096" w:rsidRPr="0005712A" w:rsidRDefault="001C3096" w:rsidP="001C3096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t>bagi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 </w:t>
            </w:r>
            <w:proofErr w:type="spellStart"/>
            <w:r w:rsidRPr="0005712A">
              <w:rPr>
                <w:lang w:val="en-ID"/>
              </w:rPr>
              <w:t>untuk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hanya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boleh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berbicara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kepada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pers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apabila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 </w:t>
            </w:r>
            <w:proofErr w:type="spellStart"/>
            <w:r w:rsidRPr="0005712A">
              <w:rPr>
                <w:lang w:val="en-ID"/>
              </w:rPr>
              <w:t>memberitahukan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dulu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kepada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Penuntut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Umum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tentang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apa-apa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hendak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dibicarakan</w:t>
            </w:r>
            <w:proofErr w:type="spellEnd"/>
            <w:r w:rsidRPr="0005712A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58451F6B" w14:textId="77777777" w:rsidR="001C3096" w:rsidRDefault="001C3096" w:rsidP="0005712A">
            <w:pPr>
              <w:rPr>
                <w:lang w:val="en-ID"/>
              </w:rPr>
            </w:pPr>
          </w:p>
        </w:tc>
      </w:tr>
      <w:tr w:rsidR="001C3096" w14:paraId="4D437B87" w14:textId="77777777" w:rsidTr="0005712A">
        <w:tc>
          <w:tcPr>
            <w:tcW w:w="7083" w:type="dxa"/>
          </w:tcPr>
          <w:p w14:paraId="47909C05" w14:textId="30E6CCBA" w:rsidR="001C3096" w:rsidRPr="0005712A" w:rsidRDefault="001C3096" w:rsidP="0005712A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t>Alasan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Saudara</w:t>
            </w:r>
            <w:proofErr w:type="spellEnd"/>
            <w:r w:rsidRPr="0005712A">
              <w:rPr>
                <w:lang w:val="en-ID"/>
              </w:rPr>
              <w:t xml:space="preserve"> Hakim </w:t>
            </w:r>
            <w:proofErr w:type="spellStart"/>
            <w:r w:rsidRPr="0005712A">
              <w:rPr>
                <w:lang w:val="en-ID"/>
              </w:rPr>
              <w:t>Ketua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Sidang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adalah</w:t>
            </w:r>
            <w:proofErr w:type="spellEnd"/>
            <w:r w:rsidRPr="0005712A">
              <w:rPr>
                <w:lang w:val="en-ID"/>
              </w:rPr>
              <w:t xml:space="preserve"> agar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 </w:t>
            </w:r>
            <w:proofErr w:type="spellStart"/>
            <w:r w:rsidRPr="0005712A">
              <w:rPr>
                <w:lang w:val="en-ID"/>
              </w:rPr>
              <w:t>tidak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dituntut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dalam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kasus</w:t>
            </w:r>
            <w:proofErr w:type="spellEnd"/>
            <w:r w:rsidRPr="0005712A">
              <w:rPr>
                <w:lang w:val="en-ID"/>
              </w:rPr>
              <w:t xml:space="preserve"> fitnah </w:t>
            </w:r>
            <w:proofErr w:type="spellStart"/>
            <w:r w:rsidRPr="0005712A">
              <w:rPr>
                <w:lang w:val="en-ID"/>
              </w:rPr>
              <w:t>karena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disampaikan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itu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menyinggung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nama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baik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seseorang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sekali</w:t>
            </w:r>
            <w:proofErr w:type="spellEnd"/>
            <w:r w:rsidRPr="0005712A">
              <w:rPr>
                <w:lang w:val="en-ID"/>
              </w:rPr>
              <w:t xml:space="preserve"> pun </w:t>
            </w:r>
            <w:proofErr w:type="spellStart"/>
            <w:r w:rsidRPr="0005712A">
              <w:rPr>
                <w:lang w:val="en-ID"/>
              </w:rPr>
              <w:t>berkali</w:t>
            </w:r>
            <w:proofErr w:type="spellEnd"/>
            <w:r w:rsidRPr="0005712A">
              <w:rPr>
                <w:lang w:val="en-ID"/>
              </w:rPr>
              <w:t xml:space="preserve">-kali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 </w:t>
            </w:r>
            <w:proofErr w:type="spellStart"/>
            <w:r w:rsidRPr="0005712A">
              <w:rPr>
                <w:lang w:val="en-ID"/>
              </w:rPr>
              <w:t>menegaskan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bahwa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 </w:t>
            </w:r>
            <w:proofErr w:type="spellStart"/>
            <w:r w:rsidRPr="0005712A">
              <w:rPr>
                <w:lang w:val="en-ID"/>
              </w:rPr>
              <w:t>siap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dihukum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jika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dipandang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sebagai</w:t>
            </w:r>
            <w:proofErr w:type="spellEnd"/>
            <w:r w:rsidRPr="0005712A">
              <w:rPr>
                <w:lang w:val="en-ID"/>
              </w:rPr>
              <w:t xml:space="preserve"> fitnah.</w:t>
            </w:r>
          </w:p>
        </w:tc>
        <w:tc>
          <w:tcPr>
            <w:tcW w:w="2267" w:type="dxa"/>
          </w:tcPr>
          <w:p w14:paraId="11BE5159" w14:textId="77777777" w:rsidR="001C3096" w:rsidRDefault="001C3096" w:rsidP="0005712A">
            <w:pPr>
              <w:rPr>
                <w:lang w:val="en-ID"/>
              </w:rPr>
            </w:pPr>
          </w:p>
        </w:tc>
      </w:tr>
      <w:tr w:rsidR="0005712A" w14:paraId="3CB1D0A1" w14:textId="77777777" w:rsidTr="0005712A">
        <w:tc>
          <w:tcPr>
            <w:tcW w:w="7083" w:type="dxa"/>
          </w:tcPr>
          <w:p w14:paraId="6413CD7D" w14:textId="098D51E9" w:rsidR="0005712A" w:rsidRDefault="0005712A" w:rsidP="0005712A">
            <w:pPr>
              <w:rPr>
                <w:lang w:val="en-ID"/>
              </w:rPr>
            </w:pPr>
            <w:r w:rsidRPr="0005712A">
              <w:rPr>
                <w:lang w:val="en-ID"/>
              </w:rPr>
              <w:t xml:space="preserve">Jadi, </w:t>
            </w:r>
            <w:proofErr w:type="spellStart"/>
            <w:r w:rsidRPr="0005712A">
              <w:rPr>
                <w:lang w:val="en-ID"/>
              </w:rPr>
              <w:t>aturan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telah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diciptakan</w:t>
            </w:r>
            <w:proofErr w:type="spellEnd"/>
            <w:r w:rsidRPr="0005712A">
              <w:rPr>
                <w:lang w:val="en-ID"/>
              </w:rPr>
              <w:t xml:space="preserve"> oleh </w:t>
            </w:r>
            <w:proofErr w:type="spellStart"/>
            <w:r w:rsidRPr="0005712A">
              <w:rPr>
                <w:lang w:val="en-ID"/>
              </w:rPr>
              <w:t>Saudara</w:t>
            </w:r>
            <w:proofErr w:type="spellEnd"/>
            <w:r w:rsidRPr="0005712A">
              <w:rPr>
                <w:lang w:val="en-ID"/>
              </w:rPr>
              <w:t xml:space="preserve"> Hakim </w:t>
            </w:r>
            <w:proofErr w:type="spellStart"/>
            <w:r w:rsidRPr="0005712A">
              <w:rPr>
                <w:lang w:val="en-ID"/>
              </w:rPr>
              <w:t>Ketua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Sidang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untuk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 </w:t>
            </w:r>
            <w:proofErr w:type="spellStart"/>
            <w:r w:rsidRPr="0005712A">
              <w:rPr>
                <w:lang w:val="en-ID"/>
              </w:rPr>
              <w:t>adalah</w:t>
            </w:r>
            <w:proofErr w:type="spellEnd"/>
            <w:r w:rsidRPr="0005712A">
              <w:rPr>
                <w:lang w:val="en-ID"/>
              </w:rPr>
              <w:t>:</w:t>
            </w:r>
          </w:p>
          <w:p w14:paraId="49A55FB7" w14:textId="13FD7BE4" w:rsidR="0005712A" w:rsidRPr="0005712A" w:rsidRDefault="0005712A" w:rsidP="0005712A">
            <w:pPr>
              <w:rPr>
                <w:lang w:val="en-ID"/>
              </w:rPr>
            </w:pP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 </w:t>
            </w:r>
            <w:proofErr w:type="spellStart"/>
            <w:r w:rsidRPr="0005712A">
              <w:rPr>
                <w:lang w:val="en-ID"/>
              </w:rPr>
              <w:t>tidak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boleh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berbicara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kepada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pers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dipandang</w:t>
            </w:r>
            <w:proofErr w:type="spellEnd"/>
            <w:r w:rsidRPr="0005712A">
              <w:rPr>
                <w:lang w:val="en-ID"/>
              </w:rPr>
              <w:t xml:space="preserve"> oleh </w:t>
            </w:r>
            <w:proofErr w:type="spellStart"/>
            <w:r w:rsidRPr="0005712A">
              <w:rPr>
                <w:lang w:val="en-ID"/>
              </w:rPr>
              <w:t>Saudara</w:t>
            </w:r>
            <w:proofErr w:type="spellEnd"/>
            <w:r w:rsidRPr="0005712A">
              <w:rPr>
                <w:lang w:val="en-ID"/>
              </w:rPr>
              <w:t xml:space="preserve"> Hakim </w:t>
            </w:r>
            <w:proofErr w:type="spellStart"/>
            <w:r w:rsidRPr="0005712A">
              <w:rPr>
                <w:lang w:val="en-ID"/>
              </w:rPr>
              <w:t>Ketua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Sidang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sebagai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hal-hal</w:t>
            </w:r>
            <w:proofErr w:type="spellEnd"/>
            <w:r w:rsidRPr="0005712A">
              <w:rPr>
                <w:lang w:val="en-ID"/>
              </w:rPr>
              <w:t xml:space="preserve"> yang </w:t>
            </w:r>
            <w:proofErr w:type="spellStart"/>
            <w:r w:rsidRPr="0005712A">
              <w:rPr>
                <w:lang w:val="en-ID"/>
              </w:rPr>
              <w:t>dapat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menimbulkan</w:t>
            </w:r>
            <w:proofErr w:type="spellEnd"/>
            <w:r w:rsidRPr="0005712A">
              <w:rPr>
                <w:lang w:val="en-ID"/>
              </w:rPr>
              <w:t xml:space="preserve"> fitnah </w:t>
            </w:r>
            <w:proofErr w:type="spellStart"/>
            <w:r w:rsidRPr="0005712A">
              <w:rPr>
                <w:lang w:val="en-ID"/>
              </w:rPr>
              <w:t>sekalipun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Terdakwa</w:t>
            </w:r>
            <w:proofErr w:type="spellEnd"/>
            <w:r w:rsidRPr="0005712A">
              <w:rPr>
                <w:lang w:val="en-ID"/>
              </w:rPr>
              <w:t xml:space="preserve"> TONY WONG </w:t>
            </w:r>
            <w:proofErr w:type="spellStart"/>
            <w:r w:rsidRPr="0005712A">
              <w:rPr>
                <w:lang w:val="en-ID"/>
              </w:rPr>
              <w:t>sendiri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secara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tegas-tegas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menyatakan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siap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untuk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dihukum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atau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mempertanggungjawabkan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keterangannya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apabila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ternyata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hal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itu</w:t>
            </w:r>
            <w:proofErr w:type="spellEnd"/>
            <w:r w:rsidRPr="0005712A">
              <w:rPr>
                <w:lang w:val="en-ID"/>
              </w:rPr>
              <w:t xml:space="preserve"> </w:t>
            </w:r>
            <w:proofErr w:type="spellStart"/>
            <w:r w:rsidRPr="0005712A">
              <w:rPr>
                <w:lang w:val="en-ID"/>
              </w:rPr>
              <w:t>merupakan</w:t>
            </w:r>
            <w:proofErr w:type="spellEnd"/>
            <w:r w:rsidRPr="0005712A">
              <w:rPr>
                <w:lang w:val="en-ID"/>
              </w:rPr>
              <w:t xml:space="preserve"> fitnah.</w:t>
            </w:r>
          </w:p>
        </w:tc>
        <w:tc>
          <w:tcPr>
            <w:tcW w:w="2267" w:type="dxa"/>
          </w:tcPr>
          <w:p w14:paraId="6855BFF4" w14:textId="77777777" w:rsidR="0005712A" w:rsidRDefault="0005712A" w:rsidP="0005712A">
            <w:pPr>
              <w:rPr>
                <w:lang w:val="en-ID"/>
              </w:rPr>
            </w:pPr>
          </w:p>
        </w:tc>
      </w:tr>
      <w:tr w:rsidR="0005712A" w14:paraId="3A9A9506" w14:textId="77777777" w:rsidTr="0005712A">
        <w:tc>
          <w:tcPr>
            <w:tcW w:w="7083" w:type="dxa"/>
          </w:tcPr>
          <w:p w14:paraId="3BB10095" w14:textId="242A96F1" w:rsidR="0005712A" w:rsidRPr="0005712A" w:rsidRDefault="00657AB1" w:rsidP="0005712A">
            <w:pPr>
              <w:rPr>
                <w:lang w:val="en-ID"/>
              </w:rPr>
            </w:pPr>
            <w:proofErr w:type="spellStart"/>
            <w:r w:rsidRPr="00657AB1">
              <w:rPr>
                <w:lang w:val="en-ID"/>
              </w:rPr>
              <w:t>Niat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baik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Saudara</w:t>
            </w:r>
            <w:proofErr w:type="spellEnd"/>
            <w:r w:rsidRPr="00657AB1">
              <w:rPr>
                <w:lang w:val="en-ID"/>
              </w:rPr>
              <w:t xml:space="preserve"> Hakim </w:t>
            </w:r>
            <w:proofErr w:type="spellStart"/>
            <w:r w:rsidRPr="00657AB1">
              <w:rPr>
                <w:lang w:val="en-ID"/>
              </w:rPr>
              <w:t>Ketua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Sidang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membatasi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hak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bicara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TONY WONG </w:t>
            </w:r>
            <w:proofErr w:type="spellStart"/>
            <w:r w:rsidRPr="00657AB1">
              <w:rPr>
                <w:lang w:val="en-ID"/>
              </w:rPr>
              <w:t>memang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tidak</w:t>
            </w:r>
            <w:proofErr w:type="spellEnd"/>
            <w:r w:rsidRPr="00657AB1">
              <w:rPr>
                <w:lang w:val="en-ID"/>
              </w:rPr>
              <w:t xml:space="preserve"> kami </w:t>
            </w:r>
            <w:proofErr w:type="spellStart"/>
            <w:r w:rsidRPr="00657AB1">
              <w:rPr>
                <w:lang w:val="en-ID"/>
              </w:rPr>
              <w:t>sesalkan</w:t>
            </w:r>
            <w:proofErr w:type="spellEnd"/>
            <w:r w:rsidRPr="00657AB1">
              <w:rPr>
                <w:lang w:val="en-ID"/>
              </w:rPr>
              <w:t xml:space="preserve">, </w:t>
            </w:r>
            <w:proofErr w:type="spellStart"/>
            <w:r w:rsidRPr="00657AB1">
              <w:rPr>
                <w:lang w:val="en-ID"/>
              </w:rPr>
              <w:t>yaitu</w:t>
            </w:r>
            <w:proofErr w:type="spellEnd"/>
            <w:r w:rsidRPr="00657AB1">
              <w:rPr>
                <w:lang w:val="en-ID"/>
              </w:rPr>
              <w:t xml:space="preserve"> agar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TONY WONG </w:t>
            </w:r>
            <w:proofErr w:type="spellStart"/>
            <w:r w:rsidRPr="00657AB1">
              <w:rPr>
                <w:lang w:val="en-ID"/>
              </w:rPr>
              <w:t>tidak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terlibat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lagi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dalam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perkara</w:t>
            </w:r>
            <w:proofErr w:type="spellEnd"/>
            <w:r w:rsidRPr="00657AB1">
              <w:rPr>
                <w:lang w:val="en-ID"/>
              </w:rPr>
              <w:t xml:space="preserve"> yang </w:t>
            </w:r>
            <w:proofErr w:type="spellStart"/>
            <w:r w:rsidRPr="00657AB1">
              <w:rPr>
                <w:lang w:val="en-ID"/>
              </w:rPr>
              <w:t>baru</w:t>
            </w:r>
            <w:proofErr w:type="spellEnd"/>
            <w:r w:rsidRPr="00657AB1">
              <w:rPr>
                <w:lang w:val="en-ID"/>
              </w:rPr>
              <w:t xml:space="preserve">, </w:t>
            </w:r>
            <w:proofErr w:type="spellStart"/>
            <w:r w:rsidRPr="00657AB1">
              <w:rPr>
                <w:lang w:val="en-ID"/>
              </w:rPr>
              <w:t>namun</w:t>
            </w:r>
            <w:proofErr w:type="spellEnd"/>
            <w:r w:rsidRPr="00657AB1">
              <w:rPr>
                <w:lang w:val="en-ID"/>
              </w:rPr>
              <w:t xml:space="preserve"> pada </w:t>
            </w:r>
            <w:proofErr w:type="spellStart"/>
            <w:r w:rsidRPr="00657AB1">
              <w:rPr>
                <w:lang w:val="en-ID"/>
              </w:rPr>
              <w:t>sisi</w:t>
            </w:r>
            <w:proofErr w:type="spellEnd"/>
            <w:r w:rsidRPr="00657AB1">
              <w:rPr>
                <w:lang w:val="en-ID"/>
              </w:rPr>
              <w:t xml:space="preserve"> lain </w:t>
            </w:r>
            <w:proofErr w:type="spellStart"/>
            <w:r w:rsidRPr="00657AB1">
              <w:rPr>
                <w:lang w:val="en-ID"/>
              </w:rPr>
              <w:t>pembatasan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itu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sangat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merugikan</w:t>
            </w:r>
            <w:proofErr w:type="spellEnd"/>
            <w:r w:rsidRPr="00657AB1">
              <w:rPr>
                <w:lang w:val="en-ID"/>
              </w:rPr>
              <w:t xml:space="preserve"> image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TONY WONG di </w:t>
            </w:r>
            <w:proofErr w:type="spellStart"/>
            <w:r w:rsidRPr="00657AB1">
              <w:rPr>
                <w:lang w:val="en-ID"/>
              </w:rPr>
              <w:t>mata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masyarakat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hingga</w:t>
            </w:r>
            <w:proofErr w:type="spellEnd"/>
            <w:r w:rsidRPr="00657AB1">
              <w:rPr>
                <w:lang w:val="en-ID"/>
              </w:rPr>
              <w:t xml:space="preserve"> di </w:t>
            </w:r>
            <w:proofErr w:type="spellStart"/>
            <w:r w:rsidRPr="00657AB1">
              <w:rPr>
                <w:lang w:val="en-ID"/>
              </w:rPr>
              <w:t>dalam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masyarakat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tercipta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opini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publik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seolah-olah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TONY WONG </w:t>
            </w:r>
            <w:proofErr w:type="spellStart"/>
            <w:r w:rsidRPr="00657AB1">
              <w:rPr>
                <w:lang w:val="en-ID"/>
              </w:rPr>
              <w:t>adalah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seorang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penjahat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seperti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dilukiskan</w:t>
            </w:r>
            <w:proofErr w:type="spellEnd"/>
            <w:r w:rsidRPr="00657AB1">
              <w:rPr>
                <w:lang w:val="en-ID"/>
              </w:rPr>
              <w:t xml:space="preserve"> oleh para </w:t>
            </w:r>
            <w:proofErr w:type="spellStart"/>
            <w:r w:rsidRPr="00657AB1">
              <w:rPr>
                <w:lang w:val="en-ID"/>
              </w:rPr>
              <w:t>Penuntut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Umum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baik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dalam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Dakwaan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maupun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dalam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Tuntutan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Pidananya</w:t>
            </w:r>
            <w:proofErr w:type="spellEnd"/>
            <w:r w:rsidRPr="00657AB1">
              <w:rPr>
                <w:lang w:val="en-ID"/>
              </w:rPr>
              <w:t xml:space="preserve"> dan </w:t>
            </w:r>
            <w:proofErr w:type="spellStart"/>
            <w:r w:rsidRPr="00657AB1">
              <w:rPr>
                <w:lang w:val="en-ID"/>
              </w:rPr>
              <w:t>karena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itu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harus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dihukum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dengan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pidana</w:t>
            </w:r>
            <w:proofErr w:type="spellEnd"/>
            <w:r w:rsidRPr="00657AB1">
              <w:rPr>
                <w:lang w:val="en-ID"/>
              </w:rPr>
              <w:t xml:space="preserve"> yang </w:t>
            </w:r>
            <w:proofErr w:type="spellStart"/>
            <w:r w:rsidRPr="00657AB1">
              <w:rPr>
                <w:lang w:val="en-ID"/>
              </w:rPr>
              <w:t>seberat-beratnya</w:t>
            </w:r>
            <w:proofErr w:type="spellEnd"/>
            <w:r w:rsidRPr="00657AB1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10702DD2" w14:textId="77777777" w:rsidR="0005712A" w:rsidRDefault="0005712A" w:rsidP="0005712A">
            <w:pPr>
              <w:rPr>
                <w:lang w:val="en-ID"/>
              </w:rPr>
            </w:pPr>
          </w:p>
        </w:tc>
      </w:tr>
      <w:tr w:rsidR="001C3096" w14:paraId="241B2050" w14:textId="77777777" w:rsidTr="0005712A">
        <w:tc>
          <w:tcPr>
            <w:tcW w:w="7083" w:type="dxa"/>
          </w:tcPr>
          <w:p w14:paraId="660B2F52" w14:textId="3FB359D4" w:rsidR="001C3096" w:rsidRPr="00657AB1" w:rsidRDefault="001C3096" w:rsidP="0005712A">
            <w:pPr>
              <w:rPr>
                <w:lang w:val="en-ID"/>
              </w:rPr>
            </w:pPr>
            <w:proofErr w:type="spellStart"/>
            <w:r w:rsidRPr="00657AB1">
              <w:rPr>
                <w:lang w:val="en-ID"/>
              </w:rPr>
              <w:t>Apakah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TONY WONG </w:t>
            </w:r>
            <w:proofErr w:type="spellStart"/>
            <w:r w:rsidRPr="00657AB1">
              <w:rPr>
                <w:lang w:val="en-ID"/>
              </w:rPr>
              <w:t>memang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manusia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seperti</w:t>
            </w:r>
            <w:proofErr w:type="spellEnd"/>
            <w:r w:rsidRPr="00657AB1">
              <w:rPr>
                <w:lang w:val="en-ID"/>
              </w:rPr>
              <w:t xml:space="preserve"> yang </w:t>
            </w:r>
            <w:proofErr w:type="spellStart"/>
            <w:r w:rsidRPr="00657AB1">
              <w:rPr>
                <w:lang w:val="en-ID"/>
              </w:rPr>
              <w:t>dicitrakan</w:t>
            </w:r>
            <w:proofErr w:type="spellEnd"/>
            <w:r w:rsidRPr="00657AB1">
              <w:rPr>
                <w:lang w:val="en-ID"/>
              </w:rPr>
              <w:t xml:space="preserve"> oleh para </w:t>
            </w:r>
            <w:proofErr w:type="spellStart"/>
            <w:r w:rsidRPr="00657AB1">
              <w:rPr>
                <w:lang w:val="en-ID"/>
              </w:rPr>
              <w:t>Penuntut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Umum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dalam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Dakwaan</w:t>
            </w:r>
            <w:proofErr w:type="spellEnd"/>
            <w:r w:rsidRPr="00657AB1">
              <w:rPr>
                <w:lang w:val="en-ID"/>
              </w:rPr>
              <w:t xml:space="preserve"> dan </w:t>
            </w:r>
            <w:proofErr w:type="spellStart"/>
            <w:r w:rsidRPr="00657AB1">
              <w:rPr>
                <w:lang w:val="en-ID"/>
              </w:rPr>
              <w:t>Tuntutannya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tersebut</w:t>
            </w:r>
            <w:proofErr w:type="spellEnd"/>
            <w:r w:rsidRPr="00657AB1">
              <w:rPr>
                <w:lang w:val="en-ID"/>
              </w:rPr>
              <w:t>?</w:t>
            </w:r>
          </w:p>
        </w:tc>
        <w:tc>
          <w:tcPr>
            <w:tcW w:w="2267" w:type="dxa"/>
          </w:tcPr>
          <w:p w14:paraId="5623525A" w14:textId="77777777" w:rsidR="001C3096" w:rsidRDefault="001C3096" w:rsidP="0005712A">
            <w:pPr>
              <w:rPr>
                <w:lang w:val="en-ID"/>
              </w:rPr>
            </w:pPr>
          </w:p>
        </w:tc>
      </w:tr>
      <w:tr w:rsidR="00657AB1" w14:paraId="4DDEB8EE" w14:textId="77777777" w:rsidTr="0005712A">
        <w:tc>
          <w:tcPr>
            <w:tcW w:w="7083" w:type="dxa"/>
          </w:tcPr>
          <w:p w14:paraId="260FA956" w14:textId="37CE8D13" w:rsidR="00657AB1" w:rsidRPr="00657AB1" w:rsidRDefault="00657AB1" w:rsidP="0005712A">
            <w:pPr>
              <w:rPr>
                <w:lang w:val="en-ID"/>
              </w:rPr>
            </w:pPr>
            <w:proofErr w:type="spellStart"/>
            <w:r w:rsidRPr="00657AB1">
              <w:rPr>
                <w:lang w:val="en-ID"/>
              </w:rPr>
              <w:t>Untuk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menjawab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pertanyaan</w:t>
            </w:r>
            <w:proofErr w:type="spellEnd"/>
            <w:r w:rsidRPr="00657AB1">
              <w:rPr>
                <w:lang w:val="en-ID"/>
              </w:rPr>
              <w:t xml:space="preserve"> di </w:t>
            </w:r>
            <w:proofErr w:type="spellStart"/>
            <w:r w:rsidRPr="00657AB1">
              <w:rPr>
                <w:lang w:val="en-ID"/>
              </w:rPr>
              <w:t>atas</w:t>
            </w:r>
            <w:proofErr w:type="spellEnd"/>
            <w:r w:rsidRPr="00657AB1">
              <w:rPr>
                <w:lang w:val="en-ID"/>
              </w:rPr>
              <w:t xml:space="preserve">, </w:t>
            </w:r>
            <w:proofErr w:type="spellStart"/>
            <w:r w:rsidRPr="00657AB1">
              <w:rPr>
                <w:lang w:val="en-ID"/>
              </w:rPr>
              <w:t>yaitu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apakah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TONY WONG </w:t>
            </w:r>
            <w:proofErr w:type="spellStart"/>
            <w:r w:rsidRPr="00657AB1">
              <w:rPr>
                <w:lang w:val="en-ID"/>
              </w:rPr>
              <w:t>adalah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seorang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penjahat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seperti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dilukiskan</w:t>
            </w:r>
            <w:proofErr w:type="spellEnd"/>
            <w:r w:rsidRPr="00657AB1">
              <w:rPr>
                <w:lang w:val="en-ID"/>
              </w:rPr>
              <w:t xml:space="preserve"> oleh para </w:t>
            </w:r>
            <w:proofErr w:type="spellStart"/>
            <w:r w:rsidRPr="00657AB1">
              <w:rPr>
                <w:lang w:val="en-ID"/>
              </w:rPr>
              <w:t>Penuntut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Umum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baik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dalam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Dakwaan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maupun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dalam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Tuntutan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Pidananya</w:t>
            </w:r>
            <w:proofErr w:type="spellEnd"/>
            <w:r w:rsidRPr="00657AB1">
              <w:rPr>
                <w:lang w:val="en-ID"/>
              </w:rPr>
              <w:t xml:space="preserve"> dan </w:t>
            </w:r>
            <w:proofErr w:type="spellStart"/>
            <w:r w:rsidRPr="00657AB1">
              <w:rPr>
                <w:lang w:val="en-ID"/>
              </w:rPr>
              <w:t>karena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itu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harus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dihukum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dengan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pidana</w:t>
            </w:r>
            <w:proofErr w:type="spellEnd"/>
            <w:r w:rsidRPr="00657AB1">
              <w:rPr>
                <w:lang w:val="en-ID"/>
              </w:rPr>
              <w:t xml:space="preserve"> yang </w:t>
            </w:r>
            <w:proofErr w:type="spellStart"/>
            <w:r w:rsidRPr="00657AB1">
              <w:rPr>
                <w:lang w:val="en-ID"/>
              </w:rPr>
              <w:t>seberat-beratnya</w:t>
            </w:r>
            <w:proofErr w:type="spellEnd"/>
            <w:r w:rsidRPr="00657AB1">
              <w:rPr>
                <w:lang w:val="en-ID"/>
              </w:rPr>
              <w:t xml:space="preserve">, </w:t>
            </w:r>
            <w:proofErr w:type="spellStart"/>
            <w:r w:rsidRPr="00657AB1">
              <w:rPr>
                <w:lang w:val="en-ID"/>
              </w:rPr>
              <w:t>maka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pertama-tama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perlu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dipertimbangkan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dengan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baik</w:t>
            </w:r>
            <w:proofErr w:type="spellEnd"/>
            <w:r w:rsidRPr="00657AB1">
              <w:rPr>
                <w:lang w:val="en-ID"/>
              </w:rPr>
              <w:t xml:space="preserve"> oleh </w:t>
            </w:r>
            <w:proofErr w:type="spellStart"/>
            <w:r w:rsidRPr="00657AB1">
              <w:rPr>
                <w:lang w:val="en-ID"/>
              </w:rPr>
              <w:t>Majelis</w:t>
            </w:r>
            <w:proofErr w:type="spellEnd"/>
            <w:r w:rsidRPr="00657AB1">
              <w:rPr>
                <w:lang w:val="en-ID"/>
              </w:rPr>
              <w:t xml:space="preserve"> Hakim </w:t>
            </w:r>
            <w:proofErr w:type="spellStart"/>
            <w:r w:rsidRPr="00657AB1">
              <w:rPr>
                <w:lang w:val="en-ID"/>
              </w:rPr>
              <w:t>dalam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putusan</w:t>
            </w:r>
            <w:proofErr w:type="spellEnd"/>
            <w:r w:rsidRPr="00657AB1">
              <w:rPr>
                <w:lang w:val="en-ID"/>
              </w:rPr>
              <w:t xml:space="preserve"> yang </w:t>
            </w:r>
            <w:proofErr w:type="spellStart"/>
            <w:r w:rsidRPr="00657AB1">
              <w:rPr>
                <w:lang w:val="en-ID"/>
              </w:rPr>
              <w:t>akan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dijatuhkan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apa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sebabnya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TONY WONG </w:t>
            </w:r>
            <w:proofErr w:type="spellStart"/>
            <w:r w:rsidRPr="00657AB1">
              <w:rPr>
                <w:lang w:val="en-ID"/>
              </w:rPr>
              <w:t>didudukkan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sebagai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dalam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perkara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ini</w:t>
            </w:r>
            <w:proofErr w:type="spellEnd"/>
            <w:r w:rsidRPr="00657AB1">
              <w:rPr>
                <w:lang w:val="en-ID"/>
              </w:rPr>
              <w:t>?</w:t>
            </w:r>
          </w:p>
        </w:tc>
        <w:tc>
          <w:tcPr>
            <w:tcW w:w="2267" w:type="dxa"/>
          </w:tcPr>
          <w:p w14:paraId="41E01DA9" w14:textId="77777777" w:rsidR="00657AB1" w:rsidRDefault="00657AB1" w:rsidP="0005712A">
            <w:pPr>
              <w:rPr>
                <w:lang w:val="en-ID"/>
              </w:rPr>
            </w:pPr>
          </w:p>
        </w:tc>
      </w:tr>
      <w:tr w:rsidR="00657AB1" w14:paraId="19DF2E98" w14:textId="77777777" w:rsidTr="0005712A">
        <w:tc>
          <w:tcPr>
            <w:tcW w:w="7083" w:type="dxa"/>
          </w:tcPr>
          <w:p w14:paraId="253093CA" w14:textId="1E4E7771" w:rsidR="00657AB1" w:rsidRPr="00657AB1" w:rsidRDefault="00657AB1" w:rsidP="0005712A">
            <w:pPr>
              <w:rPr>
                <w:lang w:val="en-ID"/>
              </w:rPr>
            </w:pPr>
            <w:proofErr w:type="spellStart"/>
            <w:r w:rsidRPr="00657AB1">
              <w:rPr>
                <w:lang w:val="en-ID"/>
              </w:rPr>
              <w:t>Majelis</w:t>
            </w:r>
            <w:proofErr w:type="spellEnd"/>
            <w:r w:rsidRPr="00657AB1">
              <w:rPr>
                <w:lang w:val="en-ID"/>
              </w:rPr>
              <w:t xml:space="preserve"> Hakim </w:t>
            </w:r>
            <w:proofErr w:type="spellStart"/>
            <w:r w:rsidRPr="00657AB1">
              <w:rPr>
                <w:lang w:val="en-ID"/>
              </w:rPr>
              <w:t>mempunyai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alasan</w:t>
            </w:r>
            <w:proofErr w:type="spellEnd"/>
            <w:r w:rsidRPr="00657AB1">
              <w:rPr>
                <w:lang w:val="en-ID"/>
              </w:rPr>
              <w:t xml:space="preserve"> yang </w:t>
            </w:r>
            <w:proofErr w:type="spellStart"/>
            <w:r w:rsidRPr="00657AB1">
              <w:rPr>
                <w:lang w:val="en-ID"/>
              </w:rPr>
              <w:t>sangat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kuat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untuk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mempertimbangkan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apa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sebabnya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TONY WONG </w:t>
            </w:r>
            <w:proofErr w:type="spellStart"/>
            <w:r w:rsidRPr="00657AB1">
              <w:rPr>
                <w:lang w:val="en-ID"/>
              </w:rPr>
              <w:t>didudukkan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sebagai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dalam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perkara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ini</w:t>
            </w:r>
            <w:proofErr w:type="spellEnd"/>
            <w:r w:rsidRPr="00657AB1">
              <w:rPr>
                <w:lang w:val="en-ID"/>
              </w:rPr>
              <w:t xml:space="preserve"> oleh </w:t>
            </w:r>
            <w:proofErr w:type="spellStart"/>
            <w:r w:rsidRPr="00657AB1">
              <w:rPr>
                <w:lang w:val="en-ID"/>
              </w:rPr>
              <w:t>karena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berbeda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dengan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hukum</w:t>
            </w:r>
            <w:proofErr w:type="spellEnd"/>
            <w:r w:rsidRPr="00657AB1">
              <w:rPr>
                <w:lang w:val="en-ID"/>
              </w:rPr>
              <w:t xml:space="preserve"> acara </w:t>
            </w:r>
            <w:proofErr w:type="spellStart"/>
            <w:r w:rsidRPr="00657AB1">
              <w:rPr>
                <w:lang w:val="en-ID"/>
              </w:rPr>
              <w:t>perdata</w:t>
            </w:r>
            <w:proofErr w:type="spellEnd"/>
            <w:r w:rsidRPr="00657AB1">
              <w:rPr>
                <w:lang w:val="en-ID"/>
              </w:rPr>
              <w:t xml:space="preserve"> yang pada </w:t>
            </w:r>
            <w:proofErr w:type="spellStart"/>
            <w:r w:rsidRPr="00657AB1">
              <w:rPr>
                <w:lang w:val="en-ID"/>
              </w:rPr>
              <w:t>hakikatnya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hanya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berorientasi</w:t>
            </w:r>
            <w:proofErr w:type="spellEnd"/>
            <w:r w:rsidRPr="00657AB1">
              <w:rPr>
                <w:lang w:val="en-ID"/>
              </w:rPr>
              <w:t xml:space="preserve"> pada </w:t>
            </w:r>
            <w:proofErr w:type="spellStart"/>
            <w:r w:rsidRPr="00657AB1">
              <w:rPr>
                <w:lang w:val="en-ID"/>
              </w:rPr>
              <w:t>kebenaran</w:t>
            </w:r>
            <w:proofErr w:type="spellEnd"/>
            <w:r w:rsidRPr="00657AB1">
              <w:rPr>
                <w:lang w:val="en-ID"/>
              </w:rPr>
              <w:t xml:space="preserve"> formal </w:t>
            </w:r>
            <w:proofErr w:type="spellStart"/>
            <w:r w:rsidRPr="00657AB1">
              <w:rPr>
                <w:lang w:val="en-ID"/>
              </w:rPr>
              <w:t>semata</w:t>
            </w:r>
            <w:proofErr w:type="spellEnd"/>
            <w:r w:rsidRPr="00657AB1">
              <w:rPr>
                <w:lang w:val="en-ID"/>
              </w:rPr>
              <w:t xml:space="preserve">, </w:t>
            </w:r>
            <w:proofErr w:type="spellStart"/>
            <w:r w:rsidRPr="00657AB1">
              <w:rPr>
                <w:lang w:val="en-ID"/>
              </w:rPr>
              <w:t>maka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hukum</w:t>
            </w:r>
            <w:proofErr w:type="spellEnd"/>
            <w:r w:rsidRPr="00657AB1">
              <w:rPr>
                <w:lang w:val="en-ID"/>
              </w:rPr>
              <w:t xml:space="preserve"> acara </w:t>
            </w:r>
            <w:proofErr w:type="spellStart"/>
            <w:r w:rsidRPr="00657AB1">
              <w:rPr>
                <w:lang w:val="en-ID"/>
              </w:rPr>
              <w:t>pidana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bertujuan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mewujudkan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kebenaran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materiil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yaitu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kebenaran</w:t>
            </w:r>
            <w:proofErr w:type="spellEnd"/>
            <w:r w:rsidRPr="00657AB1">
              <w:rPr>
                <w:lang w:val="en-ID"/>
              </w:rPr>
              <w:t xml:space="preserve"> yang </w:t>
            </w:r>
            <w:proofErr w:type="spellStart"/>
            <w:r w:rsidRPr="00657AB1">
              <w:rPr>
                <w:lang w:val="en-ID"/>
              </w:rPr>
              <w:t>sebenar-benarnya</w:t>
            </w:r>
            <w:proofErr w:type="spellEnd"/>
            <w:r w:rsidRPr="00657AB1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53A2713E" w14:textId="77777777" w:rsidR="00657AB1" w:rsidRDefault="00657AB1" w:rsidP="0005712A">
            <w:pPr>
              <w:rPr>
                <w:lang w:val="en-ID"/>
              </w:rPr>
            </w:pPr>
          </w:p>
        </w:tc>
      </w:tr>
      <w:tr w:rsidR="001C3096" w14:paraId="4CBE2A25" w14:textId="77777777" w:rsidTr="0005712A">
        <w:tc>
          <w:tcPr>
            <w:tcW w:w="7083" w:type="dxa"/>
          </w:tcPr>
          <w:p w14:paraId="038518E1" w14:textId="3663A303" w:rsidR="001C3096" w:rsidRPr="00657AB1" w:rsidRDefault="001C3096" w:rsidP="0005712A">
            <w:pPr>
              <w:rPr>
                <w:lang w:val="en-ID"/>
              </w:rPr>
            </w:pPr>
            <w:r w:rsidRPr="00657AB1">
              <w:rPr>
                <w:lang w:val="en-ID"/>
              </w:rPr>
              <w:t xml:space="preserve">Oleh </w:t>
            </w:r>
            <w:proofErr w:type="spellStart"/>
            <w:r w:rsidRPr="00657AB1">
              <w:rPr>
                <w:lang w:val="en-ID"/>
              </w:rPr>
              <w:t>karena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itu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pengungkapan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mengenai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latar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belakang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muculnya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kasus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TONY WONG di </w:t>
            </w:r>
            <w:proofErr w:type="spellStart"/>
            <w:r w:rsidRPr="00657AB1">
              <w:rPr>
                <w:lang w:val="en-ID"/>
              </w:rPr>
              <w:t>muka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hukum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merupakan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kunci</w:t>
            </w:r>
            <w:proofErr w:type="spellEnd"/>
            <w:r w:rsidRPr="00657AB1">
              <w:rPr>
                <w:lang w:val="en-ID"/>
              </w:rPr>
              <w:t xml:space="preserve"> yang </w:t>
            </w:r>
            <w:proofErr w:type="spellStart"/>
            <w:r w:rsidRPr="00657AB1">
              <w:rPr>
                <w:lang w:val="en-ID"/>
              </w:rPr>
              <w:t>sangat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lastRenderedPageBreak/>
              <w:t>menentukan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mengenai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bersalah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tidaknya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TONY WONG </w:t>
            </w:r>
            <w:proofErr w:type="spellStart"/>
            <w:r w:rsidRPr="00657AB1">
              <w:rPr>
                <w:lang w:val="en-ID"/>
              </w:rPr>
              <w:t>dalam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kasus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ini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atau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patut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tidaknya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TONY W ONG </w:t>
            </w:r>
            <w:proofErr w:type="spellStart"/>
            <w:r w:rsidRPr="00657AB1">
              <w:rPr>
                <w:lang w:val="en-ID"/>
              </w:rPr>
              <w:t>dihukum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dalam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perkara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ini</w:t>
            </w:r>
            <w:proofErr w:type="spellEnd"/>
            <w:r w:rsidRPr="00657AB1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24182131" w14:textId="77777777" w:rsidR="001C3096" w:rsidRDefault="001C3096" w:rsidP="0005712A">
            <w:pPr>
              <w:rPr>
                <w:lang w:val="en-ID"/>
              </w:rPr>
            </w:pPr>
          </w:p>
        </w:tc>
      </w:tr>
      <w:tr w:rsidR="00657AB1" w14:paraId="1FEE5C7C" w14:textId="77777777" w:rsidTr="0005712A">
        <w:tc>
          <w:tcPr>
            <w:tcW w:w="7083" w:type="dxa"/>
          </w:tcPr>
          <w:p w14:paraId="5B8BA0DC" w14:textId="68954362" w:rsidR="00657AB1" w:rsidRPr="00657AB1" w:rsidRDefault="00657AB1" w:rsidP="0005712A">
            <w:pPr>
              <w:rPr>
                <w:lang w:val="en-ID"/>
              </w:rPr>
            </w:pPr>
            <w:r w:rsidRPr="00657AB1">
              <w:rPr>
                <w:lang w:val="en-ID"/>
              </w:rPr>
              <w:t xml:space="preserve">Kami </w:t>
            </w:r>
            <w:proofErr w:type="spellStart"/>
            <w:r w:rsidRPr="00657AB1">
              <w:rPr>
                <w:lang w:val="en-ID"/>
              </w:rPr>
              <w:t>sangat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berkeyakinan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bahwa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berdasarkan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fakta-fakta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secara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keseluruhan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sebagaimana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terungkap</w:t>
            </w:r>
            <w:proofErr w:type="spellEnd"/>
            <w:r w:rsidRPr="00657AB1">
              <w:rPr>
                <w:lang w:val="en-ID"/>
              </w:rPr>
              <w:t xml:space="preserve"> di </w:t>
            </w:r>
            <w:proofErr w:type="spellStart"/>
            <w:r w:rsidRPr="00657AB1">
              <w:rPr>
                <w:lang w:val="en-ID"/>
              </w:rPr>
              <w:t>persidangan</w:t>
            </w:r>
            <w:proofErr w:type="spellEnd"/>
            <w:r w:rsidRPr="00657AB1">
              <w:rPr>
                <w:lang w:val="en-ID"/>
              </w:rPr>
              <w:t xml:space="preserve">, </w:t>
            </w:r>
            <w:proofErr w:type="spellStart"/>
            <w:r w:rsidRPr="00657AB1">
              <w:rPr>
                <w:lang w:val="en-ID"/>
              </w:rPr>
              <w:t>kita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semua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terutama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Majelis</w:t>
            </w:r>
            <w:proofErr w:type="spellEnd"/>
            <w:r w:rsidRPr="00657AB1">
              <w:rPr>
                <w:lang w:val="en-ID"/>
              </w:rPr>
              <w:t xml:space="preserve"> Hakim Yang </w:t>
            </w:r>
            <w:proofErr w:type="spellStart"/>
            <w:r w:rsidRPr="00657AB1">
              <w:rPr>
                <w:lang w:val="en-ID"/>
              </w:rPr>
              <w:t>Mulia</w:t>
            </w:r>
            <w:proofErr w:type="spellEnd"/>
            <w:r w:rsidRPr="00657AB1">
              <w:rPr>
                <w:lang w:val="en-ID"/>
              </w:rPr>
              <w:t xml:space="preserve"> yang </w:t>
            </w:r>
            <w:proofErr w:type="spellStart"/>
            <w:r w:rsidRPr="00657AB1">
              <w:rPr>
                <w:lang w:val="en-ID"/>
              </w:rPr>
              <w:t>mengemban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tugas</w:t>
            </w:r>
            <w:proofErr w:type="spellEnd"/>
            <w:r w:rsidRPr="00657AB1">
              <w:rPr>
                <w:lang w:val="en-ID"/>
              </w:rPr>
              <w:t xml:space="preserve"> dan </w:t>
            </w:r>
            <w:proofErr w:type="spellStart"/>
            <w:r w:rsidRPr="00657AB1">
              <w:rPr>
                <w:lang w:val="en-ID"/>
              </w:rPr>
              <w:t>menjadi</w:t>
            </w:r>
            <w:proofErr w:type="spellEnd"/>
            <w:r w:rsidRPr="00657AB1">
              <w:rPr>
                <w:lang w:val="en-ID"/>
              </w:rPr>
              <w:t xml:space="preserve"> “</w:t>
            </w:r>
            <w:proofErr w:type="spellStart"/>
            <w:r w:rsidRPr="00657AB1">
              <w:rPr>
                <w:lang w:val="en-ID"/>
              </w:rPr>
              <w:t>perpanjangan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tangan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Tuhan</w:t>
            </w:r>
            <w:proofErr w:type="spellEnd"/>
            <w:r w:rsidRPr="00657AB1">
              <w:rPr>
                <w:lang w:val="en-ID"/>
              </w:rPr>
              <w:t xml:space="preserve">” </w:t>
            </w:r>
            <w:proofErr w:type="spellStart"/>
            <w:r w:rsidRPr="00657AB1">
              <w:rPr>
                <w:lang w:val="en-ID"/>
              </w:rPr>
              <w:t>diatas</w:t>
            </w:r>
            <w:proofErr w:type="spellEnd"/>
            <w:r w:rsidRPr="00657AB1">
              <w:rPr>
                <w:lang w:val="en-ID"/>
              </w:rPr>
              <w:t xml:space="preserve"> dunia </w:t>
            </w:r>
            <w:proofErr w:type="spellStart"/>
            <w:r w:rsidRPr="00657AB1">
              <w:rPr>
                <w:lang w:val="en-ID"/>
              </w:rPr>
              <w:t>dalam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persidangan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ini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akan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dapat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menjawab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kebenaran</w:t>
            </w:r>
            <w:proofErr w:type="spellEnd"/>
            <w:r w:rsidRPr="00657AB1">
              <w:rPr>
                <w:lang w:val="en-ID"/>
              </w:rPr>
              <w:t xml:space="preserve"> dan </w:t>
            </w:r>
            <w:proofErr w:type="spellStart"/>
            <w:r w:rsidRPr="00657AB1">
              <w:rPr>
                <w:lang w:val="en-ID"/>
              </w:rPr>
              <w:t>keadilan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bagi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diri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Terdakwa</w:t>
            </w:r>
            <w:proofErr w:type="spellEnd"/>
            <w:r w:rsidRPr="00657AB1">
              <w:rPr>
                <w:lang w:val="en-ID"/>
              </w:rPr>
              <w:t xml:space="preserve"> pada </w:t>
            </w:r>
            <w:proofErr w:type="spellStart"/>
            <w:r w:rsidRPr="00657AB1">
              <w:rPr>
                <w:lang w:val="en-ID"/>
              </w:rPr>
              <w:t>khususnya</w:t>
            </w:r>
            <w:proofErr w:type="spellEnd"/>
            <w:r w:rsidRPr="00657AB1">
              <w:rPr>
                <w:lang w:val="en-ID"/>
              </w:rPr>
              <w:t xml:space="preserve"> dan </w:t>
            </w:r>
            <w:proofErr w:type="spellStart"/>
            <w:r w:rsidRPr="00657AB1">
              <w:rPr>
                <w:lang w:val="en-ID"/>
              </w:rPr>
              <w:t>bagi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kepentingan</w:t>
            </w:r>
            <w:proofErr w:type="spellEnd"/>
            <w:r w:rsidRPr="00657AB1">
              <w:rPr>
                <w:lang w:val="en-ID"/>
              </w:rPr>
              <w:t xml:space="preserve"> yang </w:t>
            </w:r>
            <w:proofErr w:type="spellStart"/>
            <w:r w:rsidRPr="00657AB1">
              <w:rPr>
                <w:lang w:val="en-ID"/>
              </w:rPr>
              <w:t>lebih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luas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yaitu</w:t>
            </w:r>
            <w:proofErr w:type="spellEnd"/>
            <w:r w:rsidRPr="00657AB1">
              <w:rPr>
                <w:lang w:val="en-ID"/>
              </w:rPr>
              <w:t xml:space="preserve"> demi Hukum dan </w:t>
            </w:r>
            <w:proofErr w:type="spellStart"/>
            <w:r w:rsidRPr="00657AB1">
              <w:rPr>
                <w:lang w:val="en-ID"/>
              </w:rPr>
              <w:t>Keadilan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itu</w:t>
            </w:r>
            <w:proofErr w:type="spellEnd"/>
            <w:r w:rsidRPr="00657AB1">
              <w:rPr>
                <w:lang w:val="en-ID"/>
              </w:rPr>
              <w:t xml:space="preserve"> </w:t>
            </w:r>
            <w:proofErr w:type="spellStart"/>
            <w:r w:rsidRPr="00657AB1">
              <w:rPr>
                <w:lang w:val="en-ID"/>
              </w:rPr>
              <w:t>sendir</w:t>
            </w:r>
            <w:r>
              <w:rPr>
                <w:lang w:val="en-ID"/>
              </w:rPr>
              <w:t>i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16A7016C" w14:textId="77777777" w:rsidR="00657AB1" w:rsidRDefault="00657AB1" w:rsidP="0005712A">
            <w:pPr>
              <w:rPr>
                <w:lang w:val="en-ID"/>
              </w:rPr>
            </w:pPr>
          </w:p>
        </w:tc>
      </w:tr>
    </w:tbl>
    <w:p w14:paraId="2806D4F6" w14:textId="4146F8B8" w:rsidR="00B81088" w:rsidRDefault="00B81088" w:rsidP="00B0163F">
      <w:pPr>
        <w:ind w:firstLine="720"/>
        <w:rPr>
          <w:lang w:val="en-ID"/>
        </w:rPr>
      </w:pPr>
    </w:p>
    <w:p w14:paraId="5AC076D2" w14:textId="593B8514" w:rsidR="00657AB1" w:rsidRPr="00F3527B" w:rsidRDefault="00657AB1" w:rsidP="00B0163F">
      <w:pPr>
        <w:ind w:firstLine="720"/>
        <w:rPr>
          <w:b/>
          <w:bCs/>
          <w:sz w:val="28"/>
          <w:szCs w:val="28"/>
          <w:lang w:val="en-ID"/>
        </w:rPr>
      </w:pPr>
      <w:r w:rsidRPr="00F3527B">
        <w:rPr>
          <w:b/>
          <w:bCs/>
          <w:sz w:val="28"/>
          <w:szCs w:val="28"/>
          <w:lang w:val="en-ID"/>
        </w:rPr>
        <w:t>Teks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C21338" w:rsidRPr="00F3527B" w14:paraId="02CF586F" w14:textId="77777777" w:rsidTr="002168A4">
        <w:tc>
          <w:tcPr>
            <w:tcW w:w="7083" w:type="dxa"/>
          </w:tcPr>
          <w:p w14:paraId="1FD4F177" w14:textId="77777777" w:rsidR="00C21338" w:rsidRPr="00F3527B" w:rsidRDefault="00C21338" w:rsidP="002168A4">
            <w:pPr>
              <w:rPr>
                <w:b/>
                <w:bCs/>
              </w:rPr>
            </w:pPr>
            <w:proofErr w:type="spellStart"/>
            <w:r w:rsidRPr="00F3527B">
              <w:rPr>
                <w:b/>
                <w:bCs/>
              </w:rPr>
              <w:t>Kalimat</w:t>
            </w:r>
            <w:proofErr w:type="spellEnd"/>
          </w:p>
        </w:tc>
        <w:tc>
          <w:tcPr>
            <w:tcW w:w="2267" w:type="dxa"/>
          </w:tcPr>
          <w:p w14:paraId="474024C4" w14:textId="77777777" w:rsidR="00C21338" w:rsidRPr="00F3527B" w:rsidRDefault="00C21338" w:rsidP="002168A4">
            <w:pPr>
              <w:rPr>
                <w:b/>
                <w:bCs/>
              </w:rPr>
            </w:pPr>
            <w:proofErr w:type="spellStart"/>
            <w:r w:rsidRPr="00F3527B">
              <w:rPr>
                <w:b/>
                <w:bCs/>
              </w:rPr>
              <w:t>Urutan</w:t>
            </w:r>
            <w:proofErr w:type="spellEnd"/>
            <w:r w:rsidRPr="00F3527B">
              <w:rPr>
                <w:b/>
                <w:bCs/>
              </w:rPr>
              <w:t xml:space="preserve"> Ter-</w:t>
            </w:r>
            <w:proofErr w:type="spellStart"/>
            <w:r w:rsidRPr="00F3527B">
              <w:rPr>
                <w:b/>
                <w:bCs/>
              </w:rPr>
              <w:t>Penting</w:t>
            </w:r>
            <w:proofErr w:type="spellEnd"/>
          </w:p>
        </w:tc>
      </w:tr>
      <w:tr w:rsidR="00C21338" w14:paraId="1FA0EDBA" w14:textId="77777777" w:rsidTr="00657AB1">
        <w:tc>
          <w:tcPr>
            <w:tcW w:w="7083" w:type="dxa"/>
          </w:tcPr>
          <w:p w14:paraId="70BC4D54" w14:textId="77777777" w:rsidR="00C21338" w:rsidRPr="00B0163F" w:rsidRDefault="00C21338" w:rsidP="00C21338">
            <w:proofErr w:type="spellStart"/>
            <w:r w:rsidRPr="00B0163F">
              <w:t>Majelis</w:t>
            </w:r>
            <w:proofErr w:type="spellEnd"/>
            <w:r w:rsidRPr="00B0163F">
              <w:t xml:space="preserve"> Hakim yang </w:t>
            </w:r>
            <w:proofErr w:type="spellStart"/>
            <w:r w:rsidRPr="00B0163F">
              <w:t>mulia</w:t>
            </w:r>
            <w:proofErr w:type="spellEnd"/>
            <w:r w:rsidRPr="00B0163F">
              <w:t xml:space="preserve"> </w:t>
            </w:r>
          </w:p>
          <w:p w14:paraId="7B4120B4" w14:textId="02EF71E7" w:rsidR="00C21338" w:rsidRPr="00B0163F" w:rsidRDefault="00C21338" w:rsidP="00C21338">
            <w:proofErr w:type="spellStart"/>
            <w:r w:rsidRPr="00B0163F">
              <w:t>Jaksa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Penuntut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Umum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terhormat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Sidang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berbahagia</w:t>
            </w:r>
            <w:proofErr w:type="spellEnd"/>
            <w:r w:rsidRPr="00B0163F">
              <w:t>.</w:t>
            </w:r>
          </w:p>
        </w:tc>
        <w:tc>
          <w:tcPr>
            <w:tcW w:w="2267" w:type="dxa"/>
          </w:tcPr>
          <w:p w14:paraId="0C90873D" w14:textId="77777777" w:rsidR="00C21338" w:rsidRDefault="00C21338" w:rsidP="00C21338">
            <w:pPr>
              <w:rPr>
                <w:lang w:val="en-ID"/>
              </w:rPr>
            </w:pPr>
          </w:p>
        </w:tc>
      </w:tr>
      <w:tr w:rsidR="00C21338" w14:paraId="6B63B9F5" w14:textId="77777777" w:rsidTr="00657AB1">
        <w:tc>
          <w:tcPr>
            <w:tcW w:w="7083" w:type="dxa"/>
          </w:tcPr>
          <w:p w14:paraId="191E50C0" w14:textId="7F0EF2FE" w:rsidR="00C21338" w:rsidRDefault="00C21338" w:rsidP="00C21338">
            <w:pPr>
              <w:rPr>
                <w:lang w:val="en-ID"/>
              </w:rPr>
            </w:pPr>
            <w:proofErr w:type="spellStart"/>
            <w:r w:rsidRPr="00C21338">
              <w:rPr>
                <w:lang w:val="en-ID"/>
              </w:rPr>
              <w:t>Pertama-tama</w:t>
            </w:r>
            <w:proofErr w:type="spellEnd"/>
            <w:r w:rsidRPr="00C21338">
              <w:rPr>
                <w:lang w:val="en-ID"/>
              </w:rPr>
              <w:t xml:space="preserve"> kami </w:t>
            </w:r>
            <w:proofErr w:type="spellStart"/>
            <w:r w:rsidRPr="00C21338">
              <w:rPr>
                <w:lang w:val="en-ID"/>
              </w:rPr>
              <w:t>mengucapkan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Puji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Syukur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atas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rahmat</w:t>
            </w:r>
            <w:proofErr w:type="spellEnd"/>
            <w:r w:rsidRPr="00C21338">
              <w:rPr>
                <w:lang w:val="en-ID"/>
              </w:rPr>
              <w:t xml:space="preserve"> dan </w:t>
            </w:r>
            <w:proofErr w:type="spellStart"/>
            <w:r w:rsidRPr="00C21338">
              <w:rPr>
                <w:lang w:val="en-ID"/>
              </w:rPr>
              <w:t>Hidayah</w:t>
            </w:r>
            <w:proofErr w:type="spellEnd"/>
            <w:r w:rsidRPr="00C21338">
              <w:rPr>
                <w:lang w:val="en-ID"/>
              </w:rPr>
              <w:t xml:space="preserve"> Allah SWT, </w:t>
            </w:r>
            <w:proofErr w:type="spellStart"/>
            <w:r w:rsidRPr="00C21338">
              <w:rPr>
                <w:lang w:val="en-ID"/>
              </w:rPr>
              <w:t>Tuhan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semesta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alam</w:t>
            </w:r>
            <w:proofErr w:type="spellEnd"/>
            <w:r w:rsidRPr="00C21338">
              <w:rPr>
                <w:lang w:val="en-ID"/>
              </w:rPr>
              <w:t xml:space="preserve">, </w:t>
            </w:r>
            <w:proofErr w:type="spellStart"/>
            <w:r w:rsidRPr="00C21338">
              <w:rPr>
                <w:lang w:val="en-ID"/>
              </w:rPr>
              <w:t>sehingga</w:t>
            </w:r>
            <w:proofErr w:type="spellEnd"/>
            <w:r w:rsidRPr="00C21338">
              <w:rPr>
                <w:lang w:val="en-ID"/>
              </w:rPr>
              <w:t xml:space="preserve"> pada </w:t>
            </w:r>
            <w:proofErr w:type="spellStart"/>
            <w:r w:rsidRPr="00C21338">
              <w:rPr>
                <w:lang w:val="en-ID"/>
              </w:rPr>
              <w:t>hari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ini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kita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masih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diberikan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kesempatan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untuk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hadir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dalam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persidangan</w:t>
            </w:r>
            <w:proofErr w:type="spellEnd"/>
            <w:r w:rsidRPr="00C21338">
              <w:rPr>
                <w:lang w:val="en-ID"/>
              </w:rPr>
              <w:t xml:space="preserve"> yang </w:t>
            </w:r>
            <w:proofErr w:type="spellStart"/>
            <w:r w:rsidRPr="00C21338">
              <w:rPr>
                <w:lang w:val="en-ID"/>
              </w:rPr>
              <w:t>mulia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ini</w:t>
            </w:r>
            <w:proofErr w:type="spellEnd"/>
            <w:r w:rsidR="001C3096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3B0C8C00" w14:textId="77777777" w:rsidR="00C21338" w:rsidRDefault="00C21338" w:rsidP="00C21338">
            <w:pPr>
              <w:rPr>
                <w:lang w:val="en-ID"/>
              </w:rPr>
            </w:pPr>
          </w:p>
        </w:tc>
      </w:tr>
      <w:tr w:rsidR="001C3096" w14:paraId="197AF81F" w14:textId="77777777" w:rsidTr="00657AB1">
        <w:tc>
          <w:tcPr>
            <w:tcW w:w="7083" w:type="dxa"/>
          </w:tcPr>
          <w:p w14:paraId="5442158C" w14:textId="2EDA12C6" w:rsidR="001C3096" w:rsidRPr="00C21338" w:rsidRDefault="001C3096" w:rsidP="00C21338">
            <w:pPr>
              <w:rPr>
                <w:lang w:val="en-ID"/>
              </w:rPr>
            </w:pPr>
            <w:proofErr w:type="spellStart"/>
            <w:r w:rsidRPr="00C21338">
              <w:rPr>
                <w:lang w:val="en-ID"/>
              </w:rPr>
              <w:t>Tak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lupa</w:t>
            </w:r>
            <w:proofErr w:type="spellEnd"/>
            <w:r w:rsidRPr="00C21338">
              <w:rPr>
                <w:lang w:val="en-ID"/>
              </w:rPr>
              <w:t xml:space="preserve"> kami </w:t>
            </w:r>
            <w:proofErr w:type="spellStart"/>
            <w:r w:rsidRPr="00C21338">
              <w:rPr>
                <w:lang w:val="en-ID"/>
              </w:rPr>
              <w:t>ucapkan</w:t>
            </w:r>
            <w:proofErr w:type="spellEnd"/>
            <w:r w:rsidRPr="00C21338">
              <w:rPr>
                <w:lang w:val="en-ID"/>
              </w:rPr>
              <w:t xml:space="preserve"> rasa </w:t>
            </w:r>
            <w:proofErr w:type="spellStart"/>
            <w:r w:rsidRPr="00C21338">
              <w:rPr>
                <w:lang w:val="en-ID"/>
              </w:rPr>
              <w:t>terimakasih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kepada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Majelis</w:t>
            </w:r>
            <w:proofErr w:type="spellEnd"/>
            <w:r w:rsidRPr="00C21338">
              <w:rPr>
                <w:lang w:val="en-ID"/>
              </w:rPr>
              <w:t xml:space="preserve"> hakim yang </w:t>
            </w:r>
            <w:proofErr w:type="spellStart"/>
            <w:r w:rsidRPr="00C21338">
              <w:rPr>
                <w:lang w:val="en-ID"/>
              </w:rPr>
              <w:t>memberikan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kesempatan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kepada</w:t>
            </w:r>
            <w:proofErr w:type="spellEnd"/>
            <w:r w:rsidRPr="00C21338">
              <w:rPr>
                <w:lang w:val="en-ID"/>
              </w:rPr>
              <w:t xml:space="preserve"> kami </w:t>
            </w:r>
            <w:proofErr w:type="spellStart"/>
            <w:r w:rsidRPr="00C21338">
              <w:rPr>
                <w:lang w:val="en-ID"/>
              </w:rPr>
              <w:t>penasehat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hukum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terdakwa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untuk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mengajukan</w:t>
            </w:r>
            <w:proofErr w:type="spellEnd"/>
            <w:r w:rsidRPr="00C21338">
              <w:rPr>
                <w:lang w:val="en-ID"/>
              </w:rPr>
              <w:t xml:space="preserve"> Nota </w:t>
            </w:r>
            <w:proofErr w:type="spellStart"/>
            <w:r w:rsidRPr="00C21338">
              <w:rPr>
                <w:lang w:val="en-ID"/>
              </w:rPr>
              <w:t>Keberatan</w:t>
            </w:r>
            <w:proofErr w:type="spellEnd"/>
            <w:r w:rsidRPr="00C21338">
              <w:rPr>
                <w:lang w:val="en-ID"/>
              </w:rPr>
              <w:t xml:space="preserve"> Nota </w:t>
            </w:r>
            <w:proofErr w:type="spellStart"/>
            <w:r w:rsidRPr="00C21338">
              <w:rPr>
                <w:lang w:val="en-ID"/>
              </w:rPr>
              <w:t>Pembelaan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ini</w:t>
            </w:r>
            <w:proofErr w:type="spellEnd"/>
            <w:r w:rsidRPr="00C21338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06417D92" w14:textId="77777777" w:rsidR="001C3096" w:rsidRDefault="001C3096" w:rsidP="00C21338">
            <w:pPr>
              <w:rPr>
                <w:lang w:val="en-ID"/>
              </w:rPr>
            </w:pPr>
          </w:p>
        </w:tc>
      </w:tr>
      <w:tr w:rsidR="00C21338" w14:paraId="7ECCDBE5" w14:textId="77777777" w:rsidTr="00657AB1">
        <w:tc>
          <w:tcPr>
            <w:tcW w:w="7083" w:type="dxa"/>
          </w:tcPr>
          <w:p w14:paraId="6BE1E3A9" w14:textId="3C9382CA" w:rsidR="00C21338" w:rsidRDefault="00C21338" w:rsidP="00C21338">
            <w:pPr>
              <w:rPr>
                <w:lang w:val="en-ID"/>
              </w:rPr>
            </w:pPr>
            <w:proofErr w:type="spellStart"/>
            <w:r w:rsidRPr="00C21338">
              <w:rPr>
                <w:lang w:val="en-ID"/>
              </w:rPr>
              <w:t>Sebelum</w:t>
            </w:r>
            <w:proofErr w:type="spellEnd"/>
            <w:r w:rsidRPr="00C21338">
              <w:rPr>
                <w:lang w:val="en-ID"/>
              </w:rPr>
              <w:t xml:space="preserve"> kami </w:t>
            </w:r>
            <w:proofErr w:type="spellStart"/>
            <w:r w:rsidRPr="00C21338">
              <w:rPr>
                <w:lang w:val="en-ID"/>
              </w:rPr>
              <w:t>jauh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mengurai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apa</w:t>
            </w:r>
            <w:proofErr w:type="spellEnd"/>
            <w:r w:rsidRPr="00C21338">
              <w:rPr>
                <w:lang w:val="en-ID"/>
              </w:rPr>
              <w:t xml:space="preserve"> yang </w:t>
            </w:r>
            <w:proofErr w:type="spellStart"/>
            <w:r w:rsidRPr="00C21338">
              <w:rPr>
                <w:lang w:val="en-ID"/>
              </w:rPr>
              <w:t>menjadi</w:t>
            </w:r>
            <w:proofErr w:type="spellEnd"/>
            <w:r w:rsidRPr="00C21338">
              <w:rPr>
                <w:lang w:val="en-ID"/>
              </w:rPr>
              <w:t xml:space="preserve"> inti </w:t>
            </w:r>
            <w:proofErr w:type="spellStart"/>
            <w:r w:rsidRPr="00C21338">
              <w:rPr>
                <w:lang w:val="en-ID"/>
              </w:rPr>
              <w:t>dalam</w:t>
            </w:r>
            <w:proofErr w:type="spellEnd"/>
            <w:r w:rsidRPr="00C21338">
              <w:rPr>
                <w:lang w:val="en-ID"/>
              </w:rPr>
              <w:t xml:space="preserve"> nota </w:t>
            </w:r>
            <w:proofErr w:type="spellStart"/>
            <w:r w:rsidRPr="00C21338">
              <w:rPr>
                <w:lang w:val="en-ID"/>
              </w:rPr>
              <w:t>pembelaan</w:t>
            </w:r>
            <w:proofErr w:type="spellEnd"/>
            <w:r w:rsidRPr="00C21338">
              <w:rPr>
                <w:lang w:val="en-ID"/>
              </w:rPr>
              <w:t xml:space="preserve"> kami. </w:t>
            </w:r>
          </w:p>
        </w:tc>
        <w:tc>
          <w:tcPr>
            <w:tcW w:w="2267" w:type="dxa"/>
          </w:tcPr>
          <w:p w14:paraId="53E7CDBE" w14:textId="77777777" w:rsidR="00C21338" w:rsidRDefault="00C21338" w:rsidP="00C21338">
            <w:pPr>
              <w:rPr>
                <w:lang w:val="en-ID"/>
              </w:rPr>
            </w:pPr>
          </w:p>
        </w:tc>
      </w:tr>
      <w:tr w:rsidR="00955A09" w14:paraId="14306B3D" w14:textId="77777777" w:rsidTr="00657AB1">
        <w:tc>
          <w:tcPr>
            <w:tcW w:w="7083" w:type="dxa"/>
          </w:tcPr>
          <w:p w14:paraId="53DBE3A4" w14:textId="020D5987" w:rsidR="00955A09" w:rsidRPr="00C21338" w:rsidRDefault="00955A09" w:rsidP="00C21338">
            <w:pPr>
              <w:rPr>
                <w:lang w:val="en-ID"/>
              </w:rPr>
            </w:pPr>
            <w:proofErr w:type="spellStart"/>
            <w:r w:rsidRPr="00C21338">
              <w:rPr>
                <w:lang w:val="en-ID"/>
              </w:rPr>
              <w:t>Maka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terlebih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dahulu</w:t>
            </w:r>
            <w:proofErr w:type="spellEnd"/>
            <w:r w:rsidRPr="00C21338">
              <w:rPr>
                <w:lang w:val="en-ID"/>
              </w:rPr>
              <w:t xml:space="preserve"> kami </w:t>
            </w:r>
            <w:proofErr w:type="spellStart"/>
            <w:r w:rsidRPr="00C21338">
              <w:rPr>
                <w:lang w:val="en-ID"/>
              </w:rPr>
              <w:t>akan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mengajukan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pertanyaan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penting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dalam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Pengadilan</w:t>
            </w:r>
            <w:proofErr w:type="spellEnd"/>
            <w:r w:rsidRPr="00C21338">
              <w:rPr>
                <w:lang w:val="en-ID"/>
              </w:rPr>
              <w:t xml:space="preserve"> yang </w:t>
            </w:r>
            <w:proofErr w:type="spellStart"/>
            <w:r w:rsidRPr="00C21338">
              <w:rPr>
                <w:lang w:val="en-ID"/>
              </w:rPr>
              <w:t>mulia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ini</w:t>
            </w:r>
            <w:proofErr w:type="spellEnd"/>
            <w:r w:rsidRPr="00C21338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35B8F8E0" w14:textId="77777777" w:rsidR="00955A09" w:rsidRDefault="00955A09" w:rsidP="00C21338">
            <w:pPr>
              <w:rPr>
                <w:lang w:val="en-ID"/>
              </w:rPr>
            </w:pPr>
          </w:p>
        </w:tc>
      </w:tr>
      <w:tr w:rsidR="001C3096" w14:paraId="1585F83F" w14:textId="77777777" w:rsidTr="00657AB1">
        <w:tc>
          <w:tcPr>
            <w:tcW w:w="7083" w:type="dxa"/>
          </w:tcPr>
          <w:p w14:paraId="6FE2661C" w14:textId="4F91432E" w:rsidR="001C3096" w:rsidRPr="00C21338" w:rsidRDefault="001C3096" w:rsidP="00C21338">
            <w:pPr>
              <w:rPr>
                <w:lang w:val="en-ID"/>
              </w:rPr>
            </w:pPr>
            <w:proofErr w:type="spellStart"/>
            <w:r w:rsidRPr="00C21338">
              <w:rPr>
                <w:lang w:val="en-ID"/>
              </w:rPr>
              <w:t>Patutkah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Yusniar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dipidana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karna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dianggap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melakukan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kejahatan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hanya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karena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menuliskan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apa</w:t>
            </w:r>
            <w:proofErr w:type="spellEnd"/>
            <w:r w:rsidRPr="00C21338">
              <w:rPr>
                <w:lang w:val="en-ID"/>
              </w:rPr>
              <w:t xml:space="preserve"> yang </w:t>
            </w:r>
            <w:proofErr w:type="spellStart"/>
            <w:r w:rsidRPr="00C21338">
              <w:rPr>
                <w:lang w:val="en-ID"/>
              </w:rPr>
              <w:t>dipikirkan</w:t>
            </w:r>
            <w:proofErr w:type="spellEnd"/>
            <w:r w:rsidRPr="00C21338">
              <w:rPr>
                <w:lang w:val="en-ID"/>
              </w:rPr>
              <w:t xml:space="preserve"> dan </w:t>
            </w:r>
            <w:proofErr w:type="spellStart"/>
            <w:r w:rsidRPr="00C21338">
              <w:rPr>
                <w:lang w:val="en-ID"/>
              </w:rPr>
              <w:t>rasakan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dalam</w:t>
            </w:r>
            <w:proofErr w:type="spellEnd"/>
            <w:r w:rsidRPr="00C21338">
              <w:rPr>
                <w:lang w:val="en-ID"/>
              </w:rPr>
              <w:t xml:space="preserve"> status media </w:t>
            </w:r>
            <w:proofErr w:type="spellStart"/>
            <w:r w:rsidRPr="00C21338">
              <w:rPr>
                <w:lang w:val="en-ID"/>
              </w:rPr>
              <w:t>sosial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Facebooknya</w:t>
            </w:r>
            <w:proofErr w:type="spellEnd"/>
            <w:r w:rsidRPr="00C21338">
              <w:rPr>
                <w:lang w:val="en-ID"/>
              </w:rPr>
              <w:t xml:space="preserve">? </w:t>
            </w:r>
            <w:proofErr w:type="spellStart"/>
            <w:r w:rsidRPr="00C21338">
              <w:rPr>
                <w:lang w:val="en-ID"/>
              </w:rPr>
              <w:t>lalu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pertanyaan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selanjutnya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Apakah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Yusniar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tidak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berhak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menyampaikan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pikiran</w:t>
            </w:r>
            <w:proofErr w:type="spellEnd"/>
            <w:r w:rsidRPr="00C21338">
              <w:rPr>
                <w:lang w:val="en-ID"/>
              </w:rPr>
              <w:t xml:space="preserve"> dan </w:t>
            </w:r>
            <w:proofErr w:type="spellStart"/>
            <w:r w:rsidRPr="00C21338">
              <w:rPr>
                <w:lang w:val="en-ID"/>
              </w:rPr>
              <w:t>perasaannya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dalam</w:t>
            </w:r>
            <w:proofErr w:type="spellEnd"/>
            <w:r w:rsidRPr="00C21338">
              <w:rPr>
                <w:lang w:val="en-ID"/>
              </w:rPr>
              <w:t xml:space="preserve"> status media </w:t>
            </w:r>
            <w:proofErr w:type="spellStart"/>
            <w:r w:rsidRPr="00C21338">
              <w:rPr>
                <w:lang w:val="en-ID"/>
              </w:rPr>
              <w:t>sosial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Facebooknya</w:t>
            </w:r>
            <w:proofErr w:type="spellEnd"/>
            <w:r w:rsidRPr="00C21338">
              <w:rPr>
                <w:lang w:val="en-ID"/>
              </w:rPr>
              <w:t xml:space="preserve">? </w:t>
            </w:r>
            <w:proofErr w:type="spellStart"/>
            <w:r w:rsidRPr="00C21338">
              <w:rPr>
                <w:lang w:val="en-ID"/>
              </w:rPr>
              <w:t>Selain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pertanyan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itu</w:t>
            </w:r>
            <w:proofErr w:type="spellEnd"/>
            <w:r w:rsidRPr="00C21338">
              <w:rPr>
                <w:lang w:val="en-ID"/>
              </w:rPr>
              <w:t xml:space="preserve"> para Netizen (</w:t>
            </w:r>
            <w:proofErr w:type="spellStart"/>
            <w:r w:rsidRPr="00C21338">
              <w:rPr>
                <w:lang w:val="en-ID"/>
              </w:rPr>
              <w:t>masyarakat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pengguna</w:t>
            </w:r>
            <w:proofErr w:type="spellEnd"/>
            <w:r w:rsidRPr="00C21338">
              <w:rPr>
                <w:lang w:val="en-ID"/>
              </w:rPr>
              <w:t xml:space="preserve"> internet) </w:t>
            </w:r>
            <w:proofErr w:type="spellStart"/>
            <w:r w:rsidRPr="00C21338">
              <w:rPr>
                <w:lang w:val="en-ID"/>
              </w:rPr>
              <w:t>dalam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merespon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pemberitaan</w:t>
            </w:r>
            <w:proofErr w:type="spellEnd"/>
            <w:r w:rsidRPr="00C21338">
              <w:rPr>
                <w:lang w:val="en-ID"/>
              </w:rPr>
              <w:t xml:space="preserve"> di media </w:t>
            </w:r>
            <w:proofErr w:type="spellStart"/>
            <w:r w:rsidRPr="00C21338">
              <w:rPr>
                <w:lang w:val="en-ID"/>
              </w:rPr>
              <w:t>terkait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dengan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kasus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ini</w:t>
            </w:r>
            <w:proofErr w:type="spellEnd"/>
            <w:r w:rsidRPr="00C21338">
              <w:rPr>
                <w:lang w:val="en-ID"/>
              </w:rPr>
              <w:t xml:space="preserve"> juga </w:t>
            </w:r>
            <w:proofErr w:type="spellStart"/>
            <w:r w:rsidRPr="00C21338">
              <w:rPr>
                <w:lang w:val="en-ID"/>
              </w:rPr>
              <w:t>hendak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bertanya-tanya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Kok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bisa</w:t>
            </w:r>
            <w:proofErr w:type="spellEnd"/>
            <w:r w:rsidRPr="00C21338">
              <w:rPr>
                <w:lang w:val="en-ID"/>
              </w:rPr>
              <w:t xml:space="preserve"> status “No mention” (</w:t>
            </w:r>
            <w:proofErr w:type="spellStart"/>
            <w:r w:rsidRPr="00C21338">
              <w:rPr>
                <w:lang w:val="en-ID"/>
              </w:rPr>
              <w:t>tanpa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nama</w:t>
            </w:r>
            <w:proofErr w:type="spellEnd"/>
            <w:r w:rsidRPr="00C21338">
              <w:rPr>
                <w:lang w:val="en-ID"/>
              </w:rPr>
              <w:t xml:space="preserve">) </w:t>
            </w:r>
            <w:proofErr w:type="spellStart"/>
            <w:r w:rsidRPr="00C21338">
              <w:rPr>
                <w:lang w:val="en-ID"/>
              </w:rPr>
              <w:t>dikatakan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penghinaan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atau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pencemaran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nama</w:t>
            </w:r>
            <w:proofErr w:type="spellEnd"/>
            <w:r w:rsidRPr="00C21338">
              <w:rPr>
                <w:lang w:val="en-ID"/>
              </w:rPr>
              <w:t xml:space="preserve">? </w:t>
            </w:r>
            <w:proofErr w:type="spellStart"/>
            <w:r w:rsidRPr="00C21338">
              <w:rPr>
                <w:lang w:val="en-ID"/>
              </w:rPr>
              <w:t>Begitulah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kira-kira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pertanyaan</w:t>
            </w:r>
            <w:proofErr w:type="spellEnd"/>
            <w:r w:rsidRPr="00C21338">
              <w:rPr>
                <w:lang w:val="en-ID"/>
              </w:rPr>
              <w:t xml:space="preserve"> yang </w:t>
            </w:r>
            <w:proofErr w:type="spellStart"/>
            <w:r w:rsidRPr="00C21338">
              <w:rPr>
                <w:lang w:val="en-ID"/>
              </w:rPr>
              <w:t>mengandung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kekhawatiran</w:t>
            </w:r>
            <w:proofErr w:type="spellEnd"/>
            <w:r w:rsidRPr="00C21338">
              <w:rPr>
                <w:lang w:val="en-ID"/>
              </w:rPr>
              <w:t xml:space="preserve"> yang </w:t>
            </w:r>
            <w:proofErr w:type="spellStart"/>
            <w:r w:rsidRPr="00C21338">
              <w:rPr>
                <w:lang w:val="en-ID"/>
              </w:rPr>
              <w:t>ada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dalam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pikiran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kita</w:t>
            </w:r>
            <w:proofErr w:type="spellEnd"/>
            <w:r w:rsidRPr="00C21338">
              <w:rPr>
                <w:lang w:val="en-ID"/>
              </w:rPr>
              <w:t xml:space="preserve"> yang </w:t>
            </w:r>
            <w:proofErr w:type="spellStart"/>
            <w:r w:rsidRPr="00C21338">
              <w:rPr>
                <w:lang w:val="en-ID"/>
              </w:rPr>
              <w:t>mengikuti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mengikuti</w:t>
            </w:r>
            <w:proofErr w:type="spellEnd"/>
            <w:r w:rsidRPr="00C21338">
              <w:rPr>
                <w:lang w:val="en-ID"/>
              </w:rPr>
              <w:t xml:space="preserve"> proses </w:t>
            </w:r>
            <w:proofErr w:type="spellStart"/>
            <w:r w:rsidRPr="00C21338">
              <w:rPr>
                <w:lang w:val="en-ID"/>
              </w:rPr>
              <w:t>Persidangan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terdakwa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Yusniar</w:t>
            </w:r>
            <w:proofErr w:type="spellEnd"/>
            <w:r w:rsidRPr="00C21338">
              <w:rPr>
                <w:lang w:val="en-ID"/>
              </w:rPr>
              <w:t xml:space="preserve">.   </w:t>
            </w:r>
          </w:p>
        </w:tc>
        <w:tc>
          <w:tcPr>
            <w:tcW w:w="2267" w:type="dxa"/>
          </w:tcPr>
          <w:p w14:paraId="5B743E46" w14:textId="77777777" w:rsidR="001C3096" w:rsidRDefault="001C3096" w:rsidP="00C21338">
            <w:pPr>
              <w:rPr>
                <w:lang w:val="en-ID"/>
              </w:rPr>
            </w:pPr>
          </w:p>
        </w:tc>
      </w:tr>
      <w:tr w:rsidR="00C21338" w14:paraId="7463EA4E" w14:textId="77777777" w:rsidTr="00657AB1">
        <w:tc>
          <w:tcPr>
            <w:tcW w:w="7083" w:type="dxa"/>
          </w:tcPr>
          <w:p w14:paraId="141CD349" w14:textId="1150D988" w:rsidR="00C21338" w:rsidRDefault="00C21338" w:rsidP="00C21338">
            <w:pPr>
              <w:rPr>
                <w:lang w:val="en-ID"/>
              </w:rPr>
            </w:pPr>
            <w:proofErr w:type="spellStart"/>
            <w:r w:rsidRPr="00C21338">
              <w:rPr>
                <w:lang w:val="en-ID"/>
              </w:rPr>
              <w:t>Pertanyaan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tersebut</w:t>
            </w:r>
            <w:proofErr w:type="spellEnd"/>
            <w:r w:rsidRPr="00C21338">
              <w:rPr>
                <w:lang w:val="en-ID"/>
              </w:rPr>
              <w:t xml:space="preserve"> juga </w:t>
            </w:r>
            <w:proofErr w:type="spellStart"/>
            <w:r w:rsidRPr="00C21338">
              <w:rPr>
                <w:lang w:val="en-ID"/>
              </w:rPr>
              <w:t>diajukan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untuk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menilai</w:t>
            </w:r>
            <w:proofErr w:type="spellEnd"/>
            <w:r w:rsidRPr="00C21338">
              <w:rPr>
                <w:lang w:val="en-ID"/>
              </w:rPr>
              <w:t xml:space="preserve"> dan </w:t>
            </w:r>
            <w:proofErr w:type="spellStart"/>
            <w:r w:rsidRPr="00C21338">
              <w:rPr>
                <w:lang w:val="en-ID"/>
              </w:rPr>
              <w:t>mengkaji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melalui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sarana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hukum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secara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obyektif</w:t>
            </w:r>
            <w:proofErr w:type="spellEnd"/>
            <w:r w:rsidRPr="00C21338">
              <w:rPr>
                <w:lang w:val="en-ID"/>
              </w:rPr>
              <w:t xml:space="preserve"> dan </w:t>
            </w:r>
            <w:proofErr w:type="spellStart"/>
            <w:r w:rsidRPr="00C21338">
              <w:rPr>
                <w:lang w:val="en-ID"/>
              </w:rPr>
              <w:t>proporsional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terkait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dengan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persoalan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hukum</w:t>
            </w:r>
            <w:proofErr w:type="spellEnd"/>
            <w:r w:rsidRPr="00C21338">
              <w:rPr>
                <w:lang w:val="en-ID"/>
              </w:rPr>
              <w:t xml:space="preserve"> yang </w:t>
            </w:r>
            <w:proofErr w:type="spellStart"/>
            <w:r w:rsidRPr="00C21338">
              <w:rPr>
                <w:lang w:val="en-ID"/>
              </w:rPr>
              <w:t>sedang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dihadapi</w:t>
            </w:r>
            <w:proofErr w:type="spellEnd"/>
            <w:r w:rsidRPr="00C21338">
              <w:rPr>
                <w:lang w:val="en-ID"/>
              </w:rPr>
              <w:t xml:space="preserve"> oleh </w:t>
            </w:r>
            <w:proofErr w:type="spellStart"/>
            <w:r w:rsidRPr="00C21338">
              <w:rPr>
                <w:lang w:val="en-ID"/>
              </w:rPr>
              <w:t>terdakwa</w:t>
            </w:r>
            <w:proofErr w:type="spellEnd"/>
            <w:r w:rsidRPr="00C21338">
              <w:rPr>
                <w:lang w:val="en-ID"/>
              </w:rPr>
              <w:t xml:space="preserve"> dan </w:t>
            </w:r>
            <w:proofErr w:type="spellStart"/>
            <w:r w:rsidRPr="00C21338">
              <w:rPr>
                <w:lang w:val="en-ID"/>
              </w:rPr>
              <w:t>tentunya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dengan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berdasarkan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fakta-fakta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persidangan</w:t>
            </w:r>
            <w:proofErr w:type="spellEnd"/>
            <w:r w:rsidRPr="00C21338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30E24AFF" w14:textId="77777777" w:rsidR="00C21338" w:rsidRDefault="00C21338" w:rsidP="00C21338">
            <w:pPr>
              <w:rPr>
                <w:lang w:val="en-ID"/>
              </w:rPr>
            </w:pPr>
          </w:p>
        </w:tc>
      </w:tr>
      <w:tr w:rsidR="00955A09" w14:paraId="1B9ECCBE" w14:textId="77777777" w:rsidTr="00657AB1">
        <w:tc>
          <w:tcPr>
            <w:tcW w:w="7083" w:type="dxa"/>
          </w:tcPr>
          <w:p w14:paraId="5F133DAD" w14:textId="36215ED5" w:rsidR="00955A09" w:rsidRPr="00C21338" w:rsidRDefault="00955A09" w:rsidP="00C21338">
            <w:pPr>
              <w:rPr>
                <w:lang w:val="en-ID"/>
              </w:rPr>
            </w:pPr>
            <w:r w:rsidRPr="00C21338">
              <w:rPr>
                <w:lang w:val="en-ID"/>
              </w:rPr>
              <w:t xml:space="preserve">Akan </w:t>
            </w:r>
            <w:proofErr w:type="spellStart"/>
            <w:r w:rsidRPr="00C21338">
              <w:rPr>
                <w:lang w:val="en-ID"/>
              </w:rPr>
              <w:t>terjawab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ketika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Majelis</w:t>
            </w:r>
            <w:proofErr w:type="spellEnd"/>
            <w:r w:rsidRPr="00C21338">
              <w:rPr>
                <w:lang w:val="en-ID"/>
              </w:rPr>
              <w:t xml:space="preserve"> Hakim Yang </w:t>
            </w:r>
            <w:proofErr w:type="spellStart"/>
            <w:r w:rsidRPr="00C21338">
              <w:rPr>
                <w:lang w:val="en-ID"/>
              </w:rPr>
              <w:t>mulia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mengetuk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palunya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dengan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Putusan</w:t>
            </w:r>
            <w:proofErr w:type="spellEnd"/>
            <w:r w:rsidRPr="00C21338">
              <w:rPr>
                <w:lang w:val="en-ID"/>
              </w:rPr>
              <w:t xml:space="preserve"> “Demi </w:t>
            </w:r>
            <w:proofErr w:type="spellStart"/>
            <w:r w:rsidRPr="00C21338">
              <w:rPr>
                <w:lang w:val="en-ID"/>
              </w:rPr>
              <w:t>Keadilan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berdasarkan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Ketuhanan</w:t>
            </w:r>
            <w:proofErr w:type="spellEnd"/>
            <w:r w:rsidRPr="00C21338">
              <w:rPr>
                <w:lang w:val="en-ID"/>
              </w:rPr>
              <w:t xml:space="preserve"> Yang </w:t>
            </w:r>
            <w:proofErr w:type="spellStart"/>
            <w:r w:rsidRPr="00C21338">
              <w:rPr>
                <w:lang w:val="en-ID"/>
              </w:rPr>
              <w:t>Maha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Esa</w:t>
            </w:r>
            <w:proofErr w:type="spellEnd"/>
            <w:r w:rsidRPr="00C21338">
              <w:rPr>
                <w:lang w:val="en-ID"/>
              </w:rPr>
              <w:t xml:space="preserve">"  </w:t>
            </w:r>
          </w:p>
        </w:tc>
        <w:tc>
          <w:tcPr>
            <w:tcW w:w="2267" w:type="dxa"/>
          </w:tcPr>
          <w:p w14:paraId="0032100F" w14:textId="77777777" w:rsidR="00955A09" w:rsidRDefault="00955A09" w:rsidP="00C21338">
            <w:pPr>
              <w:rPr>
                <w:lang w:val="en-ID"/>
              </w:rPr>
            </w:pPr>
          </w:p>
        </w:tc>
      </w:tr>
      <w:tr w:rsidR="00C21338" w14:paraId="5CA301C0" w14:textId="77777777" w:rsidTr="00657AB1">
        <w:tc>
          <w:tcPr>
            <w:tcW w:w="7083" w:type="dxa"/>
          </w:tcPr>
          <w:p w14:paraId="3820B217" w14:textId="3E9CBEA8" w:rsidR="00C21338" w:rsidRDefault="00C21338" w:rsidP="00C21338">
            <w:pPr>
              <w:rPr>
                <w:lang w:val="en-ID"/>
              </w:rPr>
            </w:pPr>
            <w:proofErr w:type="spellStart"/>
            <w:r w:rsidRPr="00C21338">
              <w:rPr>
                <w:lang w:val="en-ID"/>
              </w:rPr>
              <w:t>Persyaratan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mutlak</w:t>
            </w:r>
            <w:proofErr w:type="spellEnd"/>
            <w:r w:rsidRPr="00C21338">
              <w:rPr>
                <w:lang w:val="en-ID"/>
              </w:rPr>
              <w:t xml:space="preserve"> negara </w:t>
            </w:r>
            <w:proofErr w:type="spellStart"/>
            <w:r w:rsidRPr="00C21338">
              <w:rPr>
                <w:lang w:val="en-ID"/>
              </w:rPr>
              <w:t>hukum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adalah</w:t>
            </w:r>
            <w:proofErr w:type="spellEnd"/>
            <w:r w:rsidRPr="00C21338">
              <w:rPr>
                <w:lang w:val="en-ID"/>
              </w:rPr>
              <w:t xml:space="preserve"> negara </w:t>
            </w:r>
            <w:proofErr w:type="spellStart"/>
            <w:r w:rsidRPr="00C21338">
              <w:rPr>
                <w:lang w:val="en-ID"/>
              </w:rPr>
              <w:t>berkewajiban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untuk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melindungi</w:t>
            </w:r>
            <w:proofErr w:type="spellEnd"/>
            <w:r w:rsidRPr="00C21338">
              <w:rPr>
                <w:lang w:val="en-ID"/>
              </w:rPr>
              <w:t xml:space="preserve"> dan </w:t>
            </w:r>
            <w:proofErr w:type="spellStart"/>
            <w:r w:rsidRPr="00C21338">
              <w:rPr>
                <w:lang w:val="en-ID"/>
              </w:rPr>
              <w:t>menghormati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hak-hak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asasi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manusia</w:t>
            </w:r>
            <w:proofErr w:type="spellEnd"/>
            <w:r w:rsidRPr="00C21338">
              <w:rPr>
                <w:lang w:val="en-ID"/>
              </w:rPr>
              <w:t xml:space="preserve">, </w:t>
            </w:r>
            <w:proofErr w:type="spellStart"/>
            <w:r w:rsidRPr="00C21338">
              <w:rPr>
                <w:lang w:val="en-ID"/>
              </w:rPr>
              <w:t>sehingga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kebebasasan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berekspresi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dalam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menyampaikan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pendapat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adalah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merupakan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bagian</w:t>
            </w:r>
            <w:proofErr w:type="spellEnd"/>
            <w:r w:rsidRPr="00C21338">
              <w:rPr>
                <w:lang w:val="en-ID"/>
              </w:rPr>
              <w:t xml:space="preserve"> yang </w:t>
            </w:r>
            <w:proofErr w:type="spellStart"/>
            <w:r w:rsidRPr="00C21338">
              <w:rPr>
                <w:lang w:val="en-ID"/>
              </w:rPr>
              <w:t>tak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dapat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dipisahkan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dengan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Hak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asasi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manusia</w:t>
            </w:r>
            <w:proofErr w:type="spellEnd"/>
          </w:p>
        </w:tc>
        <w:tc>
          <w:tcPr>
            <w:tcW w:w="2267" w:type="dxa"/>
          </w:tcPr>
          <w:p w14:paraId="595CEAA8" w14:textId="77777777" w:rsidR="00C21338" w:rsidRDefault="00C21338" w:rsidP="00C21338">
            <w:pPr>
              <w:rPr>
                <w:lang w:val="en-ID"/>
              </w:rPr>
            </w:pPr>
          </w:p>
        </w:tc>
      </w:tr>
      <w:tr w:rsidR="00C21338" w14:paraId="0EC5DCD9" w14:textId="77777777" w:rsidTr="00657AB1">
        <w:tc>
          <w:tcPr>
            <w:tcW w:w="7083" w:type="dxa"/>
          </w:tcPr>
          <w:p w14:paraId="748710F7" w14:textId="2DF16495" w:rsidR="00C21338" w:rsidRDefault="00C21338" w:rsidP="00C21338">
            <w:pPr>
              <w:rPr>
                <w:lang w:val="en-ID"/>
              </w:rPr>
            </w:pPr>
            <w:proofErr w:type="spellStart"/>
            <w:r w:rsidRPr="00C21338">
              <w:rPr>
                <w:lang w:val="en-ID"/>
              </w:rPr>
              <w:lastRenderedPageBreak/>
              <w:t>Olehnya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itu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apa</w:t>
            </w:r>
            <w:proofErr w:type="spellEnd"/>
            <w:r w:rsidRPr="00C21338">
              <w:rPr>
                <w:lang w:val="en-ID"/>
              </w:rPr>
              <w:t xml:space="preserve"> yang </w:t>
            </w:r>
            <w:proofErr w:type="spellStart"/>
            <w:r w:rsidRPr="00C21338">
              <w:rPr>
                <w:lang w:val="en-ID"/>
              </w:rPr>
              <w:t>dituliskan</w:t>
            </w:r>
            <w:proofErr w:type="spellEnd"/>
            <w:r w:rsidRPr="00C21338">
              <w:rPr>
                <w:lang w:val="en-ID"/>
              </w:rPr>
              <w:t xml:space="preserve"> oleh </w:t>
            </w:r>
            <w:proofErr w:type="spellStart"/>
            <w:r w:rsidRPr="00C21338">
              <w:rPr>
                <w:lang w:val="en-ID"/>
              </w:rPr>
              <w:t>Yusniar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dalam</w:t>
            </w:r>
            <w:proofErr w:type="spellEnd"/>
            <w:r w:rsidRPr="00C21338">
              <w:rPr>
                <w:lang w:val="en-ID"/>
              </w:rPr>
              <w:t xml:space="preserve"> status Facebook </w:t>
            </w:r>
            <w:proofErr w:type="spellStart"/>
            <w:r w:rsidRPr="00C21338">
              <w:rPr>
                <w:lang w:val="en-ID"/>
              </w:rPr>
              <w:t>miliknya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haruslah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dipandang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sebagai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pengunaan</w:t>
            </w:r>
            <w:proofErr w:type="spellEnd"/>
            <w:r w:rsidRPr="00C21338">
              <w:rPr>
                <w:lang w:val="en-ID"/>
              </w:rPr>
              <w:t xml:space="preserve"> dan </w:t>
            </w:r>
            <w:proofErr w:type="spellStart"/>
            <w:r w:rsidRPr="00C21338">
              <w:rPr>
                <w:lang w:val="en-ID"/>
              </w:rPr>
              <w:t>penikmatan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hak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atas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kebebasan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berpendapat</w:t>
            </w:r>
            <w:proofErr w:type="spellEnd"/>
            <w:r w:rsidRPr="00C21338">
              <w:rPr>
                <w:lang w:val="en-ID"/>
              </w:rPr>
              <w:t xml:space="preserve"> dan </w:t>
            </w:r>
            <w:proofErr w:type="spellStart"/>
            <w:r w:rsidRPr="00C21338">
              <w:rPr>
                <w:lang w:val="en-ID"/>
              </w:rPr>
              <w:t>berekspresi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sebagai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hak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konstitusionalnya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dalam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kerangka</w:t>
            </w:r>
            <w:proofErr w:type="spellEnd"/>
            <w:r w:rsidRPr="00C21338">
              <w:rPr>
                <w:lang w:val="en-ID"/>
              </w:rPr>
              <w:t xml:space="preserve"> Negara </w:t>
            </w:r>
            <w:proofErr w:type="spellStart"/>
            <w:r w:rsidRPr="00C21338">
              <w:rPr>
                <w:lang w:val="en-ID"/>
              </w:rPr>
              <w:t>hukum</w:t>
            </w:r>
            <w:proofErr w:type="spellEnd"/>
            <w:r w:rsidRPr="00C21338">
              <w:rPr>
                <w:lang w:val="en-ID"/>
              </w:rPr>
              <w:t xml:space="preserve"> dan </w:t>
            </w:r>
            <w:proofErr w:type="spellStart"/>
            <w:r w:rsidRPr="00C21338">
              <w:rPr>
                <w:lang w:val="en-ID"/>
              </w:rPr>
              <w:t>demokrasi</w:t>
            </w:r>
            <w:proofErr w:type="spellEnd"/>
            <w:r w:rsidRPr="00C21338">
              <w:rPr>
                <w:lang w:val="en-ID"/>
              </w:rPr>
              <w:t xml:space="preserve">, yang </w:t>
            </w:r>
            <w:proofErr w:type="spellStart"/>
            <w:r w:rsidRPr="00C21338">
              <w:rPr>
                <w:lang w:val="en-ID"/>
              </w:rPr>
              <w:t>dijamin</w:t>
            </w:r>
            <w:proofErr w:type="spellEnd"/>
            <w:r w:rsidRPr="00C21338">
              <w:rPr>
                <w:lang w:val="en-ID"/>
              </w:rPr>
              <w:t xml:space="preserve"> dan </w:t>
            </w:r>
            <w:proofErr w:type="spellStart"/>
            <w:r w:rsidRPr="00C21338">
              <w:rPr>
                <w:lang w:val="en-ID"/>
              </w:rPr>
              <w:t>dilindungi</w:t>
            </w:r>
            <w:proofErr w:type="spellEnd"/>
            <w:r w:rsidRPr="00C21338">
              <w:rPr>
                <w:lang w:val="en-ID"/>
              </w:rPr>
              <w:t xml:space="preserve"> oleh </w:t>
            </w:r>
            <w:proofErr w:type="spellStart"/>
            <w:r w:rsidRPr="00C21338">
              <w:rPr>
                <w:lang w:val="en-ID"/>
              </w:rPr>
              <w:t>pelbagai</w:t>
            </w:r>
            <w:proofErr w:type="spellEnd"/>
            <w:r w:rsidRPr="00C21338">
              <w:rPr>
                <w:lang w:val="en-ID"/>
              </w:rPr>
              <w:t xml:space="preserve"> </w:t>
            </w:r>
            <w:proofErr w:type="spellStart"/>
            <w:r w:rsidRPr="00C21338">
              <w:rPr>
                <w:lang w:val="en-ID"/>
              </w:rPr>
              <w:t>undang-undang</w:t>
            </w:r>
            <w:proofErr w:type="spellEnd"/>
            <w:r w:rsidRPr="00C21338">
              <w:rPr>
                <w:lang w:val="en-ID"/>
              </w:rPr>
              <w:t xml:space="preserve">.   </w:t>
            </w:r>
          </w:p>
        </w:tc>
        <w:tc>
          <w:tcPr>
            <w:tcW w:w="2267" w:type="dxa"/>
          </w:tcPr>
          <w:p w14:paraId="7CA2DB59" w14:textId="77777777" w:rsidR="00C21338" w:rsidRDefault="00C21338" w:rsidP="00C21338">
            <w:pPr>
              <w:rPr>
                <w:lang w:val="en-ID"/>
              </w:rPr>
            </w:pPr>
          </w:p>
        </w:tc>
      </w:tr>
      <w:tr w:rsidR="00C21338" w14:paraId="46FAD1A5" w14:textId="77777777" w:rsidTr="00657AB1">
        <w:tc>
          <w:tcPr>
            <w:tcW w:w="7083" w:type="dxa"/>
          </w:tcPr>
          <w:p w14:paraId="57B61984" w14:textId="748D4C09" w:rsidR="00C21338" w:rsidRDefault="001C3096" w:rsidP="00C21338">
            <w:pPr>
              <w:rPr>
                <w:lang w:val="en-ID"/>
              </w:rPr>
            </w:pPr>
            <w:r w:rsidRPr="001C3096">
              <w:rPr>
                <w:lang w:val="en-ID"/>
              </w:rPr>
              <w:t xml:space="preserve">Kita </w:t>
            </w:r>
            <w:proofErr w:type="spellStart"/>
            <w:r w:rsidRPr="001C3096">
              <w:rPr>
                <w:lang w:val="en-ID"/>
              </w:rPr>
              <w:t>menyadari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sebagaimana</w:t>
            </w:r>
            <w:proofErr w:type="spellEnd"/>
            <w:r w:rsidRPr="001C3096">
              <w:rPr>
                <w:lang w:val="en-ID"/>
              </w:rPr>
              <w:t xml:space="preserve"> Offline, dunia internet (online) </w:t>
            </w:r>
            <w:proofErr w:type="spellStart"/>
            <w:r w:rsidRPr="001C3096">
              <w:rPr>
                <w:lang w:val="en-ID"/>
              </w:rPr>
              <w:t>bukanlah</w:t>
            </w:r>
            <w:proofErr w:type="spellEnd"/>
            <w:r w:rsidRPr="001C3096">
              <w:rPr>
                <w:lang w:val="en-ID"/>
              </w:rPr>
              <w:t xml:space="preserve"> zona </w:t>
            </w:r>
            <w:proofErr w:type="spellStart"/>
            <w:r w:rsidRPr="001C3096">
              <w:rPr>
                <w:lang w:val="en-ID"/>
              </w:rPr>
              <w:t>bebas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hukum</w:t>
            </w:r>
            <w:proofErr w:type="spellEnd"/>
            <w:r w:rsidRPr="001C3096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7FFDCEFE" w14:textId="77777777" w:rsidR="00C21338" w:rsidRDefault="00C21338" w:rsidP="00C21338">
            <w:pPr>
              <w:rPr>
                <w:lang w:val="en-ID"/>
              </w:rPr>
            </w:pPr>
          </w:p>
        </w:tc>
      </w:tr>
      <w:tr w:rsidR="00F3527B" w14:paraId="7B34976C" w14:textId="77777777" w:rsidTr="00657AB1">
        <w:tc>
          <w:tcPr>
            <w:tcW w:w="7083" w:type="dxa"/>
          </w:tcPr>
          <w:p w14:paraId="1CFFB75C" w14:textId="329C6D88" w:rsidR="00F3527B" w:rsidRPr="001C3096" w:rsidRDefault="00F3527B" w:rsidP="00C21338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Namun</w:t>
            </w:r>
            <w:proofErr w:type="spellEnd"/>
            <w:r w:rsidRPr="001C3096">
              <w:rPr>
                <w:lang w:val="en-ID"/>
              </w:rPr>
              <w:t xml:space="preserve"> oleh </w:t>
            </w:r>
            <w:proofErr w:type="spellStart"/>
            <w:r w:rsidRPr="001C3096">
              <w:rPr>
                <w:lang w:val="en-ID"/>
              </w:rPr>
              <w:t>karena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adanya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seperangkat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asasi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manusia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dilindungi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maka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penerapan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hukum</w:t>
            </w:r>
            <w:proofErr w:type="spellEnd"/>
            <w:r w:rsidRPr="001C3096">
              <w:rPr>
                <w:lang w:val="en-ID"/>
              </w:rPr>
              <w:t xml:space="preserve"> di </w:t>
            </w:r>
            <w:proofErr w:type="spellStart"/>
            <w:r w:rsidRPr="001C3096">
              <w:rPr>
                <w:lang w:val="en-ID"/>
              </w:rPr>
              <w:t>ranah</w:t>
            </w:r>
            <w:proofErr w:type="spellEnd"/>
            <w:r w:rsidRPr="001C3096">
              <w:rPr>
                <w:lang w:val="en-ID"/>
              </w:rPr>
              <w:t xml:space="preserve"> online </w:t>
            </w:r>
            <w:proofErr w:type="spellStart"/>
            <w:r w:rsidRPr="001C3096">
              <w:rPr>
                <w:lang w:val="en-ID"/>
              </w:rPr>
              <w:t>dalam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konteks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kebebasan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berpendapat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berekspresi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haruslah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diterapkan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semata-mata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dengan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tujuan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sah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yakni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melindungi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semata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reputasi</w:t>
            </w:r>
            <w:proofErr w:type="spellEnd"/>
            <w:r w:rsidRPr="001C3096">
              <w:rPr>
                <w:lang w:val="en-ID"/>
              </w:rPr>
              <w:t xml:space="preserve"> orang lain, </w:t>
            </w:r>
            <w:proofErr w:type="spellStart"/>
            <w:r w:rsidRPr="001C3096">
              <w:rPr>
                <w:lang w:val="en-ID"/>
              </w:rPr>
              <w:t>keamanan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nasional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ketertiban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umum</w:t>
            </w:r>
            <w:proofErr w:type="spellEnd"/>
            <w:r w:rsidRPr="001C3096">
              <w:rPr>
                <w:lang w:val="en-ID"/>
              </w:rPr>
              <w:t xml:space="preserve">, dan </w:t>
            </w:r>
            <w:proofErr w:type="spellStart"/>
            <w:r w:rsidRPr="001C3096">
              <w:rPr>
                <w:lang w:val="en-ID"/>
              </w:rPr>
              <w:t>kesehatan</w:t>
            </w:r>
            <w:proofErr w:type="spellEnd"/>
            <w:r w:rsidRPr="001C3096">
              <w:rPr>
                <w:lang w:val="en-ID"/>
              </w:rPr>
              <w:t xml:space="preserve"> dan/</w:t>
            </w:r>
            <w:proofErr w:type="spellStart"/>
            <w:r w:rsidRPr="001C3096">
              <w:rPr>
                <w:lang w:val="en-ID"/>
              </w:rPr>
              <w:t>atau</w:t>
            </w:r>
            <w:proofErr w:type="spellEnd"/>
            <w:r w:rsidRPr="001C3096">
              <w:rPr>
                <w:lang w:val="en-ID"/>
              </w:rPr>
              <w:t xml:space="preserve"> moral </w:t>
            </w:r>
            <w:proofErr w:type="spellStart"/>
            <w:r w:rsidRPr="001C3096">
              <w:rPr>
                <w:lang w:val="en-ID"/>
              </w:rPr>
              <w:t>publik</w:t>
            </w:r>
            <w:proofErr w:type="spellEnd"/>
            <w:r w:rsidRPr="001C3096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1929FF51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955A09" w14:paraId="6A8D6DC8" w14:textId="77777777" w:rsidTr="00657AB1">
        <w:tc>
          <w:tcPr>
            <w:tcW w:w="7083" w:type="dxa"/>
          </w:tcPr>
          <w:p w14:paraId="3D54F8D0" w14:textId="033B4F98" w:rsidR="00955A09" w:rsidRPr="001C3096" w:rsidRDefault="00955A09" w:rsidP="00C21338">
            <w:pPr>
              <w:rPr>
                <w:lang w:val="en-ID"/>
              </w:rPr>
            </w:pPr>
            <w:r w:rsidRPr="001C3096">
              <w:rPr>
                <w:lang w:val="en-ID"/>
              </w:rPr>
              <w:t xml:space="preserve">Hal </w:t>
            </w:r>
            <w:proofErr w:type="spellStart"/>
            <w:r w:rsidRPr="001C3096">
              <w:rPr>
                <w:lang w:val="en-ID"/>
              </w:rPr>
              <w:t>tersebut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harus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diterapkan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secara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seimbang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dengan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tidak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melanggar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kebebasan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berpendapat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berekspresi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itu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sendiri</w:t>
            </w:r>
            <w:proofErr w:type="spellEnd"/>
            <w:r w:rsidRPr="001C3096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7FDA08B8" w14:textId="77777777" w:rsidR="00955A09" w:rsidRDefault="00955A09" w:rsidP="00C21338">
            <w:pPr>
              <w:rPr>
                <w:lang w:val="en-ID"/>
              </w:rPr>
            </w:pPr>
          </w:p>
        </w:tc>
      </w:tr>
      <w:tr w:rsidR="00955A09" w14:paraId="6DBDECBD" w14:textId="77777777" w:rsidTr="00657AB1">
        <w:tc>
          <w:tcPr>
            <w:tcW w:w="7083" w:type="dxa"/>
          </w:tcPr>
          <w:p w14:paraId="4649349F" w14:textId="2A3002E0" w:rsidR="00955A09" w:rsidRPr="001C3096" w:rsidRDefault="00955A09" w:rsidP="00C21338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Sehingga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pemidanaan</w:t>
            </w:r>
            <w:proofErr w:type="spellEnd"/>
            <w:r w:rsidRPr="001C3096">
              <w:rPr>
                <w:lang w:val="en-ID"/>
              </w:rPr>
              <w:t xml:space="preserve"> di </w:t>
            </w:r>
            <w:proofErr w:type="spellStart"/>
            <w:r w:rsidRPr="001C3096">
              <w:rPr>
                <w:lang w:val="en-ID"/>
              </w:rPr>
              <w:t>ranah</w:t>
            </w:r>
            <w:proofErr w:type="spellEnd"/>
            <w:r w:rsidRPr="001C3096">
              <w:rPr>
                <w:lang w:val="en-ID"/>
              </w:rPr>
              <w:t xml:space="preserve"> online pun </w:t>
            </w:r>
            <w:proofErr w:type="spellStart"/>
            <w:r w:rsidRPr="001C3096">
              <w:rPr>
                <w:lang w:val="en-ID"/>
              </w:rPr>
              <w:t>harus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memperhatikan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asas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ultimum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remedium</w:t>
            </w:r>
            <w:proofErr w:type="spellEnd"/>
            <w:r w:rsidRPr="001C3096">
              <w:rPr>
                <w:lang w:val="en-ID"/>
              </w:rPr>
              <w:t xml:space="preserve"> agar </w:t>
            </w:r>
            <w:proofErr w:type="spellStart"/>
            <w:r w:rsidRPr="001C3096">
              <w:rPr>
                <w:lang w:val="en-ID"/>
              </w:rPr>
              <w:t>tidak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dijadikan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sebagai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sarana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balas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dendam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kriminalisasi</w:t>
            </w:r>
            <w:proofErr w:type="spellEnd"/>
            <w:r w:rsidRPr="001C3096">
              <w:rPr>
                <w:lang w:val="en-ID"/>
              </w:rPr>
              <w:t xml:space="preserve">.  </w:t>
            </w:r>
          </w:p>
        </w:tc>
        <w:tc>
          <w:tcPr>
            <w:tcW w:w="2267" w:type="dxa"/>
          </w:tcPr>
          <w:p w14:paraId="01748278" w14:textId="77777777" w:rsidR="00955A09" w:rsidRDefault="00955A09" w:rsidP="00C21338">
            <w:pPr>
              <w:rPr>
                <w:lang w:val="en-ID"/>
              </w:rPr>
            </w:pPr>
          </w:p>
        </w:tc>
      </w:tr>
      <w:tr w:rsidR="00C21338" w14:paraId="45185D81" w14:textId="77777777" w:rsidTr="00657AB1">
        <w:tc>
          <w:tcPr>
            <w:tcW w:w="7083" w:type="dxa"/>
          </w:tcPr>
          <w:p w14:paraId="1F498C06" w14:textId="42E4741B" w:rsidR="00C21338" w:rsidRDefault="001C3096" w:rsidP="00C21338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</w:t>
            </w:r>
            <w:r w:rsidRPr="001C3096">
              <w:rPr>
                <w:lang w:val="en-ID"/>
              </w:rPr>
              <w:t>aat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ini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dialami</w:t>
            </w:r>
            <w:proofErr w:type="spellEnd"/>
            <w:r w:rsidRPr="001C3096">
              <w:rPr>
                <w:lang w:val="en-ID"/>
              </w:rPr>
              <w:t xml:space="preserve"> Oleh </w:t>
            </w:r>
            <w:proofErr w:type="spellStart"/>
            <w:r w:rsidRPr="001C3096">
              <w:rPr>
                <w:lang w:val="en-ID"/>
              </w:rPr>
              <w:t>Yusniar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seorang</w:t>
            </w:r>
            <w:proofErr w:type="spellEnd"/>
            <w:r w:rsidRPr="001C3096">
              <w:rPr>
                <w:lang w:val="en-ID"/>
              </w:rPr>
              <w:t xml:space="preserve"> Ibu </w:t>
            </w:r>
            <w:proofErr w:type="spellStart"/>
            <w:r w:rsidRPr="001C3096">
              <w:rPr>
                <w:lang w:val="en-ID"/>
              </w:rPr>
              <w:t>Rumah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Tangga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hanya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mengenyam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pendidikan</w:t>
            </w:r>
            <w:proofErr w:type="spellEnd"/>
            <w:r w:rsidRPr="001C3096">
              <w:rPr>
                <w:lang w:val="en-ID"/>
              </w:rPr>
              <w:t xml:space="preserve"> formal SD </w:t>
            </w:r>
            <w:proofErr w:type="spellStart"/>
            <w:r w:rsidRPr="001C3096">
              <w:rPr>
                <w:lang w:val="en-ID"/>
              </w:rPr>
              <w:t>tidak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Tamat</w:t>
            </w:r>
            <w:proofErr w:type="spellEnd"/>
            <w:r w:rsidRPr="001C3096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638D76ED" w14:textId="77777777" w:rsidR="00C21338" w:rsidRDefault="00C21338" w:rsidP="00C21338">
            <w:pPr>
              <w:rPr>
                <w:lang w:val="en-ID"/>
              </w:rPr>
            </w:pPr>
          </w:p>
        </w:tc>
      </w:tr>
      <w:tr w:rsidR="00F3527B" w14:paraId="59613B98" w14:textId="77777777" w:rsidTr="00657AB1">
        <w:tc>
          <w:tcPr>
            <w:tcW w:w="7083" w:type="dxa"/>
          </w:tcPr>
          <w:p w14:paraId="26153A77" w14:textId="02380C51" w:rsidR="00F3527B" w:rsidRDefault="00F3527B" w:rsidP="00C21338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Yusniar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dilaporkan</w:t>
            </w:r>
            <w:proofErr w:type="spellEnd"/>
            <w:r w:rsidRPr="001C3096">
              <w:rPr>
                <w:lang w:val="en-ID"/>
              </w:rPr>
              <w:t xml:space="preserve"> Oleh Sudirman </w:t>
            </w:r>
            <w:proofErr w:type="spellStart"/>
            <w:r w:rsidRPr="001C3096">
              <w:rPr>
                <w:lang w:val="en-ID"/>
              </w:rPr>
              <w:t>Sijaya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Anggota</w:t>
            </w:r>
            <w:proofErr w:type="spellEnd"/>
            <w:r w:rsidRPr="001C3096">
              <w:rPr>
                <w:lang w:val="en-ID"/>
              </w:rPr>
              <w:t xml:space="preserve"> DPRD </w:t>
            </w:r>
            <w:proofErr w:type="spellStart"/>
            <w:r w:rsidRPr="001C3096">
              <w:rPr>
                <w:lang w:val="en-ID"/>
              </w:rPr>
              <w:t>Jeneponto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merasa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dihina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dicemarkan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nama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baiknya</w:t>
            </w:r>
            <w:proofErr w:type="spellEnd"/>
            <w:r w:rsidRPr="001C3096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1770B1C9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F3527B" w14:paraId="6AB7C200" w14:textId="77777777" w:rsidTr="00657AB1">
        <w:tc>
          <w:tcPr>
            <w:tcW w:w="7083" w:type="dxa"/>
          </w:tcPr>
          <w:p w14:paraId="7946B0C1" w14:textId="05D12A88" w:rsidR="00F3527B" w:rsidRPr="001C3096" w:rsidRDefault="00F3527B" w:rsidP="00C21338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Padahal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ada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nama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dalam</w:t>
            </w:r>
            <w:proofErr w:type="spellEnd"/>
            <w:r w:rsidRPr="001C3096">
              <w:rPr>
                <w:lang w:val="en-ID"/>
              </w:rPr>
              <w:t xml:space="preserve"> Status </w:t>
            </w:r>
            <w:proofErr w:type="spellStart"/>
            <w:r w:rsidRPr="001C3096">
              <w:rPr>
                <w:lang w:val="en-ID"/>
              </w:rPr>
              <w:t>Yusniar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dilaporkan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itu</w:t>
            </w:r>
            <w:proofErr w:type="spellEnd"/>
            <w:r w:rsidRPr="001C3096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27F7DBCB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955A09" w14:paraId="2FB28037" w14:textId="77777777" w:rsidTr="00657AB1">
        <w:tc>
          <w:tcPr>
            <w:tcW w:w="7083" w:type="dxa"/>
          </w:tcPr>
          <w:p w14:paraId="02A1DF82" w14:textId="6DED7F17" w:rsidR="00955A09" w:rsidRPr="001C3096" w:rsidRDefault="00955A09" w:rsidP="00C21338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Yusniar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menuliskan</w:t>
            </w:r>
            <w:proofErr w:type="spellEnd"/>
            <w:r w:rsidRPr="001C3096">
              <w:rPr>
                <w:lang w:val="en-ID"/>
              </w:rPr>
              <w:t xml:space="preserve"> Status Facebook </w:t>
            </w:r>
            <w:proofErr w:type="spellStart"/>
            <w:r w:rsidRPr="001C3096">
              <w:rPr>
                <w:lang w:val="en-ID"/>
              </w:rPr>
              <w:t>hanya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sebagai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ungkapan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curhat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peristiwa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pembongkaran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rumahnya</w:t>
            </w:r>
            <w:proofErr w:type="spellEnd"/>
            <w:r w:rsidRPr="001C3096">
              <w:rPr>
                <w:lang w:val="en-ID"/>
              </w:rPr>
              <w:t xml:space="preserve"> oleh </w:t>
            </w:r>
            <w:proofErr w:type="spellStart"/>
            <w:r w:rsidRPr="001C3096">
              <w:rPr>
                <w:lang w:val="en-ID"/>
              </w:rPr>
              <w:t>ratusan</w:t>
            </w:r>
            <w:proofErr w:type="spellEnd"/>
            <w:r w:rsidRPr="001C3096">
              <w:rPr>
                <w:lang w:val="en-ID"/>
              </w:rPr>
              <w:t xml:space="preserve"> orang </w:t>
            </w:r>
            <w:proofErr w:type="spellStart"/>
            <w:r w:rsidRPr="001C3096">
              <w:rPr>
                <w:lang w:val="en-ID"/>
              </w:rPr>
              <w:t>bersama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seorang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mengaku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anggota</w:t>
            </w:r>
            <w:proofErr w:type="spellEnd"/>
            <w:r w:rsidRPr="001C3096">
              <w:rPr>
                <w:lang w:val="en-ID"/>
              </w:rPr>
              <w:t xml:space="preserve"> DPR dan juga </w:t>
            </w:r>
            <w:proofErr w:type="spellStart"/>
            <w:r w:rsidRPr="001C3096">
              <w:rPr>
                <w:lang w:val="en-ID"/>
              </w:rPr>
              <w:t>Pengacara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17082CFC" w14:textId="77777777" w:rsidR="00955A09" w:rsidRDefault="00955A09" w:rsidP="00C21338">
            <w:pPr>
              <w:rPr>
                <w:lang w:val="en-ID"/>
              </w:rPr>
            </w:pPr>
          </w:p>
        </w:tc>
      </w:tr>
      <w:tr w:rsidR="00F3527B" w14:paraId="485B8C48" w14:textId="77777777" w:rsidTr="00657AB1">
        <w:tc>
          <w:tcPr>
            <w:tcW w:w="7083" w:type="dxa"/>
          </w:tcPr>
          <w:p w14:paraId="540A948F" w14:textId="47476688" w:rsidR="00F3527B" w:rsidRPr="001C3096" w:rsidRDefault="00F3527B" w:rsidP="00C21338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Yusniar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semestinya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diposisikan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sebagai</w:t>
            </w:r>
            <w:proofErr w:type="spellEnd"/>
            <w:r w:rsidRPr="001C3096">
              <w:rPr>
                <w:lang w:val="en-ID"/>
              </w:rPr>
              <w:t xml:space="preserve"> korban oleh </w:t>
            </w:r>
            <w:proofErr w:type="spellStart"/>
            <w:r w:rsidRPr="001C3096">
              <w:rPr>
                <w:lang w:val="en-ID"/>
              </w:rPr>
              <w:t>kesewenang-wenangan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penguasa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justru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diproses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hukum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karena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tuduhan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menghina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mencemarkan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nama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baik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34F223FE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F3527B" w14:paraId="5794E9DF" w14:textId="77777777" w:rsidTr="00657AB1">
        <w:tc>
          <w:tcPr>
            <w:tcW w:w="7083" w:type="dxa"/>
          </w:tcPr>
          <w:p w14:paraId="1A2884B6" w14:textId="06DCF671" w:rsidR="00F3527B" w:rsidRPr="001C3096" w:rsidRDefault="00F3527B" w:rsidP="00C21338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Sebuah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ironi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penegakan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hukum</w:t>
            </w:r>
            <w:proofErr w:type="spellEnd"/>
            <w:r w:rsidRPr="001C3096">
              <w:rPr>
                <w:lang w:val="en-ID"/>
              </w:rPr>
              <w:t xml:space="preserve">, yang </w:t>
            </w:r>
            <w:proofErr w:type="spellStart"/>
            <w:r w:rsidRPr="001C3096">
              <w:rPr>
                <w:lang w:val="en-ID"/>
              </w:rPr>
              <w:t>terlepas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dari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kemanusia</w:t>
            </w:r>
            <w:r>
              <w:rPr>
                <w:lang w:val="en-ID"/>
              </w:rPr>
              <w:t>a</w:t>
            </w:r>
            <w:r w:rsidRPr="001C3096">
              <w:rPr>
                <w:lang w:val="en-ID"/>
              </w:rPr>
              <w:t>n</w:t>
            </w:r>
            <w:proofErr w:type="spellEnd"/>
            <w:r w:rsidRPr="001C3096">
              <w:rPr>
                <w:lang w:val="en-ID"/>
              </w:rPr>
              <w:t xml:space="preserve">.   </w:t>
            </w:r>
          </w:p>
        </w:tc>
        <w:tc>
          <w:tcPr>
            <w:tcW w:w="2267" w:type="dxa"/>
          </w:tcPr>
          <w:p w14:paraId="1F77F23E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1C3096" w14:paraId="15B1FFCE" w14:textId="77777777" w:rsidTr="00657AB1">
        <w:tc>
          <w:tcPr>
            <w:tcW w:w="7083" w:type="dxa"/>
          </w:tcPr>
          <w:p w14:paraId="75DADBBC" w14:textId="666735FB" w:rsidR="001C3096" w:rsidRDefault="001C3096" w:rsidP="001C3096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Pengertian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dasar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penghinaan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pencemaran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nama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baik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haruslah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diuji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dengan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proofErr w:type="gramStart"/>
            <w:r w:rsidRPr="001C3096">
              <w:rPr>
                <w:lang w:val="en-ID"/>
              </w:rPr>
              <w:t>pengertian</w:t>
            </w:r>
            <w:proofErr w:type="spellEnd"/>
            <w:r w:rsidRPr="001C3096">
              <w:rPr>
                <w:lang w:val="en-ID"/>
              </w:rPr>
              <w:t xml:space="preserve">  yang</w:t>
            </w:r>
            <w:proofErr w:type="gram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sama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dengan</w:t>
            </w:r>
            <w:proofErr w:type="spellEnd"/>
            <w:r w:rsidRPr="001C3096">
              <w:rPr>
                <w:lang w:val="en-ID"/>
              </w:rPr>
              <w:t xml:space="preserve"> 310 </w:t>
            </w:r>
            <w:proofErr w:type="spellStart"/>
            <w:r w:rsidRPr="001C3096">
              <w:rPr>
                <w:lang w:val="en-ID"/>
              </w:rPr>
              <w:t>ayat</w:t>
            </w:r>
            <w:proofErr w:type="spellEnd"/>
            <w:r w:rsidRPr="001C3096">
              <w:rPr>
                <w:lang w:val="en-ID"/>
              </w:rPr>
              <w:t xml:space="preserve"> (2) dan 311, </w:t>
            </w:r>
            <w:proofErr w:type="spellStart"/>
            <w:r w:rsidRPr="001C3096">
              <w:rPr>
                <w:lang w:val="en-ID"/>
              </w:rPr>
              <w:t>mencakup</w:t>
            </w:r>
            <w:proofErr w:type="spellEnd"/>
            <w:r w:rsidRPr="001C3096">
              <w:rPr>
                <w:lang w:val="en-ID"/>
              </w:rPr>
              <w:t xml:space="preserve"> pula </w:t>
            </w:r>
            <w:proofErr w:type="spellStart"/>
            <w:r w:rsidRPr="001C3096">
              <w:rPr>
                <w:lang w:val="en-ID"/>
              </w:rPr>
              <w:t>ketentuan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pasal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tersebut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seperti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unsur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pidana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alasan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pembenarnya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maupun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doktrin-doktrin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umum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dalam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pengunaannya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serta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jenis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deliknya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sebagai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delik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aduan</w:t>
            </w:r>
            <w:proofErr w:type="spellEnd"/>
            <w:r w:rsidRPr="001C3096">
              <w:rPr>
                <w:lang w:val="en-ID"/>
              </w:rPr>
              <w:t xml:space="preserve"> (</w:t>
            </w:r>
            <w:proofErr w:type="spellStart"/>
            <w:r w:rsidRPr="001C3096">
              <w:rPr>
                <w:lang w:val="en-ID"/>
              </w:rPr>
              <w:t>klacht</w:t>
            </w:r>
            <w:proofErr w:type="spellEnd"/>
            <w:r w:rsidRPr="001C3096">
              <w:rPr>
                <w:lang w:val="en-ID"/>
              </w:rPr>
              <w:t xml:space="preserve"> delict). </w:t>
            </w:r>
          </w:p>
        </w:tc>
        <w:tc>
          <w:tcPr>
            <w:tcW w:w="2267" w:type="dxa"/>
          </w:tcPr>
          <w:p w14:paraId="682CB1E8" w14:textId="77777777" w:rsidR="001C3096" w:rsidRDefault="001C3096" w:rsidP="00C21338">
            <w:pPr>
              <w:rPr>
                <w:lang w:val="en-ID"/>
              </w:rPr>
            </w:pPr>
          </w:p>
        </w:tc>
      </w:tr>
      <w:tr w:rsidR="00F3527B" w14:paraId="79F1B0F4" w14:textId="77777777" w:rsidTr="00657AB1">
        <w:tc>
          <w:tcPr>
            <w:tcW w:w="7083" w:type="dxa"/>
          </w:tcPr>
          <w:p w14:paraId="21ABEBF3" w14:textId="40847CAB" w:rsidR="00F3527B" w:rsidRPr="001C3096" w:rsidRDefault="00F3527B" w:rsidP="001C3096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Untuk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itu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teks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narasi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dalam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informasi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elektronik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sebagai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perbuatan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pidana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harus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memuat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identitas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siapa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dihina</w:t>
            </w:r>
            <w:proofErr w:type="spellEnd"/>
            <w:r w:rsidRPr="001C3096">
              <w:rPr>
                <w:lang w:val="en-ID"/>
              </w:rPr>
              <w:t>/</w:t>
            </w:r>
            <w:proofErr w:type="spellStart"/>
            <w:r w:rsidRPr="001C3096">
              <w:rPr>
                <w:lang w:val="en-ID"/>
              </w:rPr>
              <w:t>dicemarkan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nama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baiknya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untuk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menentukan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siapa</w:t>
            </w:r>
            <w:proofErr w:type="spellEnd"/>
            <w:r w:rsidRPr="001C3096">
              <w:rPr>
                <w:lang w:val="en-ID"/>
              </w:rPr>
              <w:t xml:space="preserve"> orang yang </w:t>
            </w:r>
            <w:proofErr w:type="spellStart"/>
            <w:r w:rsidRPr="001C3096">
              <w:rPr>
                <w:lang w:val="en-ID"/>
              </w:rPr>
              <w:t>menjadi</w:t>
            </w:r>
            <w:proofErr w:type="spellEnd"/>
            <w:r w:rsidRPr="001C3096">
              <w:rPr>
                <w:lang w:val="en-ID"/>
              </w:rPr>
              <w:t xml:space="preserve"> korban dan </w:t>
            </w:r>
            <w:proofErr w:type="spellStart"/>
            <w:r w:rsidRPr="001C3096">
              <w:rPr>
                <w:lang w:val="en-ID"/>
              </w:rPr>
              <w:t>berhak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untuk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melakukan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pengaduan</w:t>
            </w:r>
            <w:proofErr w:type="spellEnd"/>
            <w:r w:rsidRPr="001C3096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5B878B23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F3527B" w14:paraId="3DCB1719" w14:textId="77777777" w:rsidTr="00657AB1">
        <w:tc>
          <w:tcPr>
            <w:tcW w:w="7083" w:type="dxa"/>
          </w:tcPr>
          <w:p w14:paraId="1BAEADE5" w14:textId="16A06358" w:rsidR="00F3527B" w:rsidRPr="001C3096" w:rsidRDefault="00F3527B" w:rsidP="001C3096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Dalam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sepanjang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persidangan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konten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informasi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elektronik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dituduhkan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sebagai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tindak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pidana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adalah</w:t>
            </w:r>
            <w:proofErr w:type="spellEnd"/>
            <w:r w:rsidRPr="001C3096">
              <w:rPr>
                <w:lang w:val="en-ID"/>
              </w:rPr>
              <w:t xml:space="preserve"> multi tafsir </w:t>
            </w:r>
            <w:proofErr w:type="spellStart"/>
            <w:r w:rsidRPr="001C3096">
              <w:rPr>
                <w:lang w:val="en-ID"/>
              </w:rPr>
              <w:t>sebagaimana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dijelaskan</w:t>
            </w:r>
            <w:proofErr w:type="spellEnd"/>
            <w:r w:rsidRPr="001C3096">
              <w:rPr>
                <w:lang w:val="en-ID"/>
              </w:rPr>
              <w:t xml:space="preserve"> oleh </w:t>
            </w:r>
            <w:proofErr w:type="spellStart"/>
            <w:r w:rsidRPr="001C3096">
              <w:rPr>
                <w:lang w:val="en-ID"/>
              </w:rPr>
              <w:t>saksi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ahli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bahasa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maupun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ahli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hukum</w:t>
            </w:r>
            <w:proofErr w:type="spellEnd"/>
            <w:r w:rsidRPr="001C3096">
              <w:rPr>
                <w:lang w:val="en-ID"/>
              </w:rPr>
              <w:t xml:space="preserve"> UU ITE </w:t>
            </w:r>
            <w:proofErr w:type="spellStart"/>
            <w:r w:rsidRPr="001C3096">
              <w:rPr>
                <w:lang w:val="en-ID"/>
              </w:rPr>
              <w:t>dalam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persidangan</w:t>
            </w:r>
            <w:proofErr w:type="spellEnd"/>
            <w:r w:rsidRPr="001C3096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1751F25A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F3527B" w14:paraId="57646799" w14:textId="77777777" w:rsidTr="00657AB1">
        <w:tc>
          <w:tcPr>
            <w:tcW w:w="7083" w:type="dxa"/>
          </w:tcPr>
          <w:p w14:paraId="24DC2EBB" w14:textId="2E96D006" w:rsidR="00F3527B" w:rsidRPr="001C3096" w:rsidRDefault="00F3527B" w:rsidP="001C3096">
            <w:pPr>
              <w:rPr>
                <w:lang w:val="en-ID"/>
              </w:rPr>
            </w:pPr>
            <w:r w:rsidRPr="001C3096">
              <w:rPr>
                <w:lang w:val="en-ID"/>
              </w:rPr>
              <w:t xml:space="preserve">Jika </w:t>
            </w:r>
            <w:proofErr w:type="spellStart"/>
            <w:r w:rsidRPr="001C3096">
              <w:rPr>
                <w:lang w:val="en-ID"/>
              </w:rPr>
              <w:t>demikian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lantas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nama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siapa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dihina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dicemarkan</w:t>
            </w:r>
            <w:proofErr w:type="spellEnd"/>
            <w:r w:rsidRPr="001C3096">
              <w:rPr>
                <w:lang w:val="en-ID"/>
              </w:rPr>
              <w:t xml:space="preserve">? </w:t>
            </w:r>
            <w:proofErr w:type="spellStart"/>
            <w:r w:rsidRPr="001C3096">
              <w:rPr>
                <w:lang w:val="en-ID"/>
              </w:rPr>
              <w:t>Sehingga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jelaslah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tidak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terbukti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ada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penghinaan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pencemaran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nama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baik</w:t>
            </w:r>
            <w:proofErr w:type="spellEnd"/>
            <w:r w:rsidRPr="001C3096">
              <w:rPr>
                <w:lang w:val="en-ID"/>
              </w:rPr>
              <w:t xml:space="preserve"> di </w:t>
            </w:r>
            <w:proofErr w:type="spellStart"/>
            <w:r w:rsidRPr="001C3096">
              <w:rPr>
                <w:lang w:val="en-ID"/>
              </w:rPr>
              <w:t>dalamnya</w:t>
            </w:r>
            <w:proofErr w:type="spellEnd"/>
            <w:r w:rsidRPr="001C3096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2DF97E06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F3527B" w14:paraId="0E27741B" w14:textId="77777777" w:rsidTr="00657AB1">
        <w:tc>
          <w:tcPr>
            <w:tcW w:w="7083" w:type="dxa"/>
          </w:tcPr>
          <w:p w14:paraId="4F2E7809" w14:textId="1A9DD965" w:rsidR="00F3527B" w:rsidRPr="001C3096" w:rsidRDefault="00F3527B" w:rsidP="001C3096">
            <w:pPr>
              <w:rPr>
                <w:lang w:val="en-ID"/>
              </w:rPr>
            </w:pPr>
            <w:r w:rsidRPr="001C3096">
              <w:rPr>
                <w:lang w:val="en-ID"/>
              </w:rPr>
              <w:t xml:space="preserve">Lalu </w:t>
            </w:r>
            <w:proofErr w:type="spellStart"/>
            <w:r w:rsidRPr="001C3096">
              <w:rPr>
                <w:lang w:val="en-ID"/>
              </w:rPr>
              <w:t>mengapa</w:t>
            </w:r>
            <w:proofErr w:type="spellEnd"/>
            <w:r w:rsidRPr="001C3096">
              <w:rPr>
                <w:lang w:val="en-ID"/>
              </w:rPr>
              <w:t xml:space="preserve"> JPU </w:t>
            </w:r>
            <w:proofErr w:type="spellStart"/>
            <w:r w:rsidRPr="001C3096">
              <w:rPr>
                <w:lang w:val="en-ID"/>
              </w:rPr>
              <w:t>masih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begitu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bernafsu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menuntut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Yusniar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hanya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seorang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pedagang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kecil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buruh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cuci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berhadapan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dengan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arogansi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lastRenderedPageBreak/>
              <w:t>Anggota</w:t>
            </w:r>
            <w:proofErr w:type="spellEnd"/>
            <w:r w:rsidRPr="001C3096">
              <w:rPr>
                <w:lang w:val="en-ID"/>
              </w:rPr>
              <w:t xml:space="preserve"> DPRD yang punya </w:t>
            </w:r>
            <w:proofErr w:type="spellStart"/>
            <w:r w:rsidRPr="001C3096">
              <w:rPr>
                <w:lang w:val="en-ID"/>
              </w:rPr>
              <w:t>kekuasaan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terbukti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bersalah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dengan</w:t>
            </w:r>
            <w:proofErr w:type="spellEnd"/>
            <w:r w:rsidRPr="001C3096">
              <w:rPr>
                <w:lang w:val="en-ID"/>
              </w:rPr>
              <w:t xml:space="preserve"> 5 </w:t>
            </w:r>
            <w:proofErr w:type="spellStart"/>
            <w:r w:rsidRPr="001C3096">
              <w:rPr>
                <w:lang w:val="en-ID"/>
              </w:rPr>
              <w:t>bulan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penjara</w:t>
            </w:r>
            <w:proofErr w:type="spellEnd"/>
            <w:r w:rsidRPr="001C3096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44BFD3A7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F3527B" w14:paraId="24547BF0" w14:textId="77777777" w:rsidTr="00657AB1">
        <w:tc>
          <w:tcPr>
            <w:tcW w:w="7083" w:type="dxa"/>
          </w:tcPr>
          <w:p w14:paraId="42A55943" w14:textId="6AB73890" w:rsidR="00F3527B" w:rsidRPr="001C3096" w:rsidRDefault="00F3527B" w:rsidP="001C3096">
            <w:pPr>
              <w:rPr>
                <w:lang w:val="en-ID"/>
              </w:rPr>
            </w:pPr>
            <w:r w:rsidRPr="001C3096">
              <w:rPr>
                <w:lang w:val="en-ID"/>
              </w:rPr>
              <w:t xml:space="preserve">Hal yang </w:t>
            </w:r>
            <w:proofErr w:type="spellStart"/>
            <w:r w:rsidRPr="001C3096">
              <w:rPr>
                <w:lang w:val="en-ID"/>
              </w:rPr>
              <w:t>tentu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mengusik</w:t>
            </w:r>
            <w:proofErr w:type="spellEnd"/>
            <w:r w:rsidRPr="001C3096">
              <w:rPr>
                <w:lang w:val="en-ID"/>
              </w:rPr>
              <w:t xml:space="preserve"> rasa </w:t>
            </w:r>
            <w:proofErr w:type="spellStart"/>
            <w:r w:rsidRPr="001C3096">
              <w:rPr>
                <w:lang w:val="en-ID"/>
              </w:rPr>
              <w:t>keadilan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kita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tentunya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Terdakwa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sendiri</w:t>
            </w:r>
            <w:proofErr w:type="spellEnd"/>
            <w:r w:rsidRPr="001C3096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5C5E2F96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1C3096" w14:paraId="688F3D82" w14:textId="77777777" w:rsidTr="00657AB1">
        <w:tc>
          <w:tcPr>
            <w:tcW w:w="7083" w:type="dxa"/>
          </w:tcPr>
          <w:p w14:paraId="2DCC174F" w14:textId="34A3C60E" w:rsidR="001C3096" w:rsidRPr="001C3096" w:rsidRDefault="001C3096" w:rsidP="001C3096">
            <w:pPr>
              <w:rPr>
                <w:lang w:val="en-ID"/>
              </w:rPr>
            </w:pPr>
            <w:r w:rsidRPr="001C3096">
              <w:rPr>
                <w:lang w:val="en-ID"/>
              </w:rPr>
              <w:t xml:space="preserve">Di </w:t>
            </w:r>
            <w:proofErr w:type="spellStart"/>
            <w:r w:rsidRPr="001C3096">
              <w:rPr>
                <w:lang w:val="en-ID"/>
              </w:rPr>
              <w:t>sisi</w:t>
            </w:r>
            <w:proofErr w:type="spellEnd"/>
            <w:r w:rsidRPr="001C3096">
              <w:rPr>
                <w:lang w:val="en-ID"/>
              </w:rPr>
              <w:t xml:space="preserve"> lain </w:t>
            </w:r>
            <w:proofErr w:type="spellStart"/>
            <w:r w:rsidRPr="001C3096">
              <w:rPr>
                <w:lang w:val="en-ID"/>
              </w:rPr>
              <w:t>pelapor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merupakan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pejabat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publik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seharusnya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bisa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menempatkan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dirinya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sebagai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pengayom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masyarakat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memberikan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perlindungan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terhadap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rakyat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kecil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bukan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sebaliknya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justru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terlibat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dalam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pengrusakan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rumah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terdakwa</w:t>
            </w:r>
            <w:proofErr w:type="spellEnd"/>
            <w:r w:rsidRPr="001C3096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09A70C4B" w14:textId="77777777" w:rsidR="001C3096" w:rsidRDefault="001C3096" w:rsidP="00C21338">
            <w:pPr>
              <w:rPr>
                <w:lang w:val="en-ID"/>
              </w:rPr>
            </w:pPr>
          </w:p>
        </w:tc>
      </w:tr>
      <w:tr w:rsidR="00F3527B" w14:paraId="49591952" w14:textId="77777777" w:rsidTr="00657AB1">
        <w:tc>
          <w:tcPr>
            <w:tcW w:w="7083" w:type="dxa"/>
          </w:tcPr>
          <w:p w14:paraId="60A41016" w14:textId="3B1FDC73" w:rsidR="00F3527B" w:rsidRPr="001C3096" w:rsidRDefault="00F3527B" w:rsidP="001C3096">
            <w:pPr>
              <w:rPr>
                <w:lang w:val="en-ID"/>
              </w:rPr>
            </w:pPr>
            <w:r w:rsidRPr="001C3096">
              <w:rPr>
                <w:lang w:val="en-ID"/>
              </w:rPr>
              <w:t xml:space="preserve">Lalu </w:t>
            </w:r>
            <w:proofErr w:type="spellStart"/>
            <w:r w:rsidRPr="001C3096">
              <w:rPr>
                <w:lang w:val="en-ID"/>
              </w:rPr>
              <w:t>dengan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pengetahuan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hukumnya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hendak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memenjara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Yusniar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tentu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awam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dengan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hukum</w:t>
            </w:r>
            <w:proofErr w:type="spellEnd"/>
            <w:r w:rsidRPr="001C3096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110A0B1D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F3527B" w14:paraId="6B35C7C9" w14:textId="77777777" w:rsidTr="00657AB1">
        <w:tc>
          <w:tcPr>
            <w:tcW w:w="7083" w:type="dxa"/>
          </w:tcPr>
          <w:p w14:paraId="4A16A43B" w14:textId="529BDA95" w:rsidR="00F3527B" w:rsidRPr="001C3096" w:rsidRDefault="00F3527B" w:rsidP="001C3096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Saat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persidiangan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dengan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bangganya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mengatakan</w:t>
            </w:r>
            <w:proofErr w:type="spellEnd"/>
            <w:r w:rsidRPr="001C3096">
              <w:rPr>
                <w:lang w:val="en-ID"/>
              </w:rPr>
              <w:t xml:space="preserve"> “</w:t>
            </w:r>
            <w:proofErr w:type="spellStart"/>
            <w:r w:rsidRPr="001C3096">
              <w:rPr>
                <w:lang w:val="en-ID"/>
              </w:rPr>
              <w:t>melaporkan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terdakwa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karna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ingin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memberikan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pelajaran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bagi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terdakwa</w:t>
            </w:r>
            <w:proofErr w:type="spellEnd"/>
            <w:r w:rsidRPr="001C3096">
              <w:rPr>
                <w:lang w:val="en-ID"/>
              </w:rPr>
              <w:t xml:space="preserve">.” </w:t>
            </w:r>
          </w:p>
        </w:tc>
        <w:tc>
          <w:tcPr>
            <w:tcW w:w="2267" w:type="dxa"/>
          </w:tcPr>
          <w:p w14:paraId="61A7535B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F3527B" w14:paraId="1A868F98" w14:textId="77777777" w:rsidTr="00657AB1">
        <w:tc>
          <w:tcPr>
            <w:tcW w:w="7083" w:type="dxa"/>
          </w:tcPr>
          <w:p w14:paraId="0F4D3963" w14:textId="401D6477" w:rsidR="00F3527B" w:rsidRPr="001C3096" w:rsidRDefault="00F3527B" w:rsidP="001C3096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Dalam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kapasitas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pelapor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sebagai</w:t>
            </w:r>
            <w:proofErr w:type="spellEnd"/>
            <w:r w:rsidRPr="001C3096">
              <w:rPr>
                <w:lang w:val="en-ID"/>
              </w:rPr>
              <w:t xml:space="preserve"> orang yang </w:t>
            </w:r>
            <w:proofErr w:type="spellStart"/>
            <w:r w:rsidRPr="001C3096">
              <w:rPr>
                <w:lang w:val="en-ID"/>
              </w:rPr>
              <w:t>mengerti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hukum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seharusnya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mengetahui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memahami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bahwa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dalam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konteks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kasus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penghinaan</w:t>
            </w:r>
            <w:proofErr w:type="spellEnd"/>
            <w:r w:rsidRPr="001C3096">
              <w:rPr>
                <w:lang w:val="en-ID"/>
              </w:rPr>
              <w:t>/</w:t>
            </w:r>
            <w:proofErr w:type="spellStart"/>
            <w:r w:rsidRPr="001C3096">
              <w:rPr>
                <w:lang w:val="en-ID"/>
              </w:rPr>
              <w:t>pencemaran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nama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baik</w:t>
            </w:r>
            <w:proofErr w:type="spellEnd"/>
            <w:r w:rsidRPr="001C3096">
              <w:rPr>
                <w:lang w:val="en-ID"/>
              </w:rPr>
              <w:t xml:space="preserve">, proses </w:t>
            </w:r>
            <w:proofErr w:type="spellStart"/>
            <w:r w:rsidRPr="001C3096">
              <w:rPr>
                <w:lang w:val="en-ID"/>
              </w:rPr>
              <w:t>pidana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adalah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upaya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terakhir</w:t>
            </w:r>
            <w:proofErr w:type="spellEnd"/>
            <w:r w:rsidRPr="001C3096">
              <w:rPr>
                <w:lang w:val="en-ID"/>
              </w:rPr>
              <w:t xml:space="preserve"> (</w:t>
            </w:r>
            <w:proofErr w:type="spellStart"/>
            <w:r w:rsidRPr="001C3096">
              <w:rPr>
                <w:lang w:val="en-ID"/>
              </w:rPr>
              <w:t>ultimum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remedium</w:t>
            </w:r>
            <w:proofErr w:type="spellEnd"/>
            <w:r w:rsidRPr="001C3096">
              <w:rPr>
                <w:lang w:val="en-ID"/>
              </w:rPr>
              <w:t xml:space="preserve">).  </w:t>
            </w:r>
          </w:p>
        </w:tc>
        <w:tc>
          <w:tcPr>
            <w:tcW w:w="2267" w:type="dxa"/>
          </w:tcPr>
          <w:p w14:paraId="209F4E2B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1C3096" w14:paraId="6AA4335B" w14:textId="77777777" w:rsidTr="00657AB1">
        <w:tc>
          <w:tcPr>
            <w:tcW w:w="7083" w:type="dxa"/>
          </w:tcPr>
          <w:p w14:paraId="5A8CE3E3" w14:textId="27D4F29B" w:rsidR="001C3096" w:rsidRPr="001C3096" w:rsidRDefault="001C3096" w:rsidP="001C3096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Sebagai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penegak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hukum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kita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semestinya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memahami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betul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pri</w:t>
            </w:r>
            <w:r w:rsidR="00F3527B">
              <w:rPr>
                <w:lang w:val="en-ID"/>
              </w:rPr>
              <w:t>ns</w:t>
            </w:r>
            <w:r w:rsidRPr="001C3096">
              <w:rPr>
                <w:lang w:val="en-ID"/>
              </w:rPr>
              <w:t>ip-prinsip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pemidanaan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proofErr w:type="gramStart"/>
            <w:r w:rsidRPr="001C3096">
              <w:rPr>
                <w:lang w:val="en-ID"/>
              </w:rPr>
              <w:t>sebagaimana</w:t>
            </w:r>
            <w:proofErr w:type="spellEnd"/>
            <w:r w:rsidRPr="001C3096">
              <w:rPr>
                <w:lang w:val="en-ID"/>
              </w:rPr>
              <w:t xml:space="preserve">  </w:t>
            </w:r>
            <w:proofErr w:type="spellStart"/>
            <w:r w:rsidRPr="001C3096">
              <w:rPr>
                <w:lang w:val="en-ID"/>
              </w:rPr>
              <w:t>pendapat</w:t>
            </w:r>
            <w:proofErr w:type="spellEnd"/>
            <w:proofErr w:type="gram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Dr.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Yenti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Ganarsih</w:t>
            </w:r>
            <w:proofErr w:type="spellEnd"/>
            <w:r w:rsidRPr="001C3096">
              <w:rPr>
                <w:lang w:val="en-ID"/>
              </w:rPr>
              <w:t xml:space="preserve">, S.H. M.H., </w:t>
            </w:r>
            <w:proofErr w:type="spellStart"/>
            <w:r w:rsidRPr="001C3096">
              <w:rPr>
                <w:lang w:val="en-ID"/>
              </w:rPr>
              <w:t>ahli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hukum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pidana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Universitas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Trisakti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mengutip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pendapat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Hoenagels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menekankan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pentingnya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mempertimbangkan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berbagai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faktor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untuk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melakukan</w:t>
            </w:r>
            <w:proofErr w:type="spellEnd"/>
            <w:r w:rsidRPr="001C3096">
              <w:rPr>
                <w:lang w:val="en-ID"/>
              </w:rPr>
              <w:t xml:space="preserve"> proses </w:t>
            </w:r>
            <w:proofErr w:type="spellStart"/>
            <w:r w:rsidRPr="001C3096">
              <w:rPr>
                <w:lang w:val="en-ID"/>
              </w:rPr>
              <w:t>pemidanaan</w:t>
            </w:r>
            <w:proofErr w:type="spellEnd"/>
            <w:r w:rsidRPr="001C3096">
              <w:rPr>
                <w:lang w:val="en-ID"/>
              </w:rPr>
              <w:t xml:space="preserve"> (criminalization) agar </w:t>
            </w:r>
            <w:proofErr w:type="spellStart"/>
            <w:r w:rsidRPr="001C3096">
              <w:rPr>
                <w:lang w:val="en-ID"/>
              </w:rPr>
              <w:t>menjaga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dalil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ultimum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remedium</w:t>
            </w:r>
            <w:proofErr w:type="spellEnd"/>
            <w:r w:rsidRPr="001C3096">
              <w:rPr>
                <w:lang w:val="en-ID"/>
              </w:rPr>
              <w:t xml:space="preserve"> dan </w:t>
            </w:r>
            <w:proofErr w:type="spellStart"/>
            <w:r w:rsidRPr="001C3096">
              <w:rPr>
                <w:lang w:val="en-ID"/>
              </w:rPr>
              <w:t>tidak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terjadi</w:t>
            </w:r>
            <w:proofErr w:type="spellEnd"/>
            <w:r w:rsidRPr="001C3096">
              <w:rPr>
                <w:lang w:val="en-ID"/>
              </w:rPr>
              <w:t xml:space="preserve"> over criminalization. </w:t>
            </w:r>
          </w:p>
        </w:tc>
        <w:tc>
          <w:tcPr>
            <w:tcW w:w="2267" w:type="dxa"/>
          </w:tcPr>
          <w:p w14:paraId="6A0F5E5E" w14:textId="77777777" w:rsidR="001C3096" w:rsidRDefault="001C3096" w:rsidP="00C21338">
            <w:pPr>
              <w:rPr>
                <w:lang w:val="en-ID"/>
              </w:rPr>
            </w:pPr>
          </w:p>
        </w:tc>
      </w:tr>
      <w:tr w:rsidR="00F3527B" w14:paraId="7A55758C" w14:textId="77777777" w:rsidTr="00657AB1">
        <w:tc>
          <w:tcPr>
            <w:tcW w:w="7083" w:type="dxa"/>
          </w:tcPr>
          <w:p w14:paraId="3B8B6E80" w14:textId="77777777" w:rsidR="00F3527B" w:rsidRPr="001C3096" w:rsidRDefault="00F3527B" w:rsidP="00F3527B">
            <w:pPr>
              <w:rPr>
                <w:lang w:val="en-ID"/>
              </w:rPr>
            </w:pPr>
            <w:proofErr w:type="spellStart"/>
            <w:r w:rsidRPr="001C3096">
              <w:rPr>
                <w:lang w:val="en-ID"/>
              </w:rPr>
              <w:t>Faktor-faktor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tersebut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diantaranya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yakni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jangan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menggunakan</w:t>
            </w:r>
            <w:proofErr w:type="spellEnd"/>
            <w:r w:rsidRPr="001C3096">
              <w:rPr>
                <w:lang w:val="en-ID"/>
              </w:rPr>
              <w:t xml:space="preserve"> Hukum </w:t>
            </w:r>
            <w:proofErr w:type="spellStart"/>
            <w:r w:rsidRPr="001C3096">
              <w:rPr>
                <w:lang w:val="en-ID"/>
              </w:rPr>
              <w:t>Pidana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dengan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cara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emosional</w:t>
            </w:r>
            <w:proofErr w:type="spellEnd"/>
            <w:r w:rsidRPr="001C3096">
              <w:rPr>
                <w:lang w:val="en-ID"/>
              </w:rPr>
              <w:t xml:space="preserve">; </w:t>
            </w:r>
            <w:proofErr w:type="spellStart"/>
            <w:r w:rsidRPr="001C3096">
              <w:rPr>
                <w:lang w:val="en-ID"/>
              </w:rPr>
              <w:t>jangan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menggunakan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hukum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pidana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untuk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memidana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perbuatan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tidak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jelas</w:t>
            </w:r>
            <w:proofErr w:type="spellEnd"/>
            <w:r w:rsidRPr="001C3096">
              <w:rPr>
                <w:lang w:val="en-ID"/>
              </w:rPr>
              <w:t xml:space="preserve"> korban </w:t>
            </w:r>
            <w:proofErr w:type="spellStart"/>
            <w:r w:rsidRPr="001C3096">
              <w:rPr>
                <w:lang w:val="en-ID"/>
              </w:rPr>
              <w:t>atau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kerugiannya</w:t>
            </w:r>
            <w:proofErr w:type="spellEnd"/>
            <w:r w:rsidRPr="001C3096">
              <w:rPr>
                <w:lang w:val="en-ID"/>
              </w:rPr>
              <w:t xml:space="preserve">; </w:t>
            </w:r>
            <w:proofErr w:type="spellStart"/>
            <w:r w:rsidRPr="001C3096">
              <w:rPr>
                <w:lang w:val="en-ID"/>
              </w:rPr>
              <w:t>jangan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menggunakan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hukum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pidana</w:t>
            </w:r>
            <w:proofErr w:type="spellEnd"/>
            <w:r w:rsidRPr="001C3096">
              <w:rPr>
                <w:lang w:val="en-ID"/>
              </w:rPr>
              <w:t xml:space="preserve">, </w:t>
            </w:r>
            <w:proofErr w:type="spellStart"/>
            <w:r w:rsidRPr="001C3096">
              <w:rPr>
                <w:lang w:val="en-ID"/>
              </w:rPr>
              <w:t>apabila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kerugian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ditimbulkan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dengan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pemidanaan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lebih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besar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daripada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kerugian</w:t>
            </w:r>
            <w:proofErr w:type="spellEnd"/>
            <w:r w:rsidRPr="001C3096">
              <w:rPr>
                <w:lang w:val="en-ID"/>
              </w:rPr>
              <w:t xml:space="preserve"> </w:t>
            </w:r>
          </w:p>
          <w:p w14:paraId="39E317C3" w14:textId="6F1AFB0A" w:rsidR="00F3527B" w:rsidRPr="001C3096" w:rsidRDefault="00F3527B" w:rsidP="00F3527B">
            <w:pPr>
              <w:rPr>
                <w:lang w:val="en-ID"/>
              </w:rPr>
            </w:pPr>
            <w:r w:rsidRPr="001C3096">
              <w:rPr>
                <w:lang w:val="en-ID"/>
              </w:rPr>
              <w:t xml:space="preserve">oleh </w:t>
            </w:r>
            <w:proofErr w:type="spellStart"/>
            <w:r w:rsidRPr="001C3096">
              <w:rPr>
                <w:lang w:val="en-ID"/>
              </w:rPr>
              <w:t>tindak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pidana</w:t>
            </w:r>
            <w:proofErr w:type="spellEnd"/>
            <w:r w:rsidRPr="001C3096">
              <w:rPr>
                <w:lang w:val="en-ID"/>
              </w:rPr>
              <w:t xml:space="preserve"> yang </w:t>
            </w:r>
            <w:proofErr w:type="spellStart"/>
            <w:r w:rsidRPr="001C3096">
              <w:rPr>
                <w:lang w:val="en-ID"/>
              </w:rPr>
              <w:t>akan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dirumuskan</w:t>
            </w:r>
            <w:proofErr w:type="spellEnd"/>
            <w:r w:rsidRPr="001C3096">
              <w:rPr>
                <w:lang w:val="en-ID"/>
              </w:rPr>
              <w:t xml:space="preserve">; </w:t>
            </w:r>
            <w:proofErr w:type="spellStart"/>
            <w:r w:rsidRPr="001C3096">
              <w:rPr>
                <w:lang w:val="en-ID"/>
              </w:rPr>
              <w:t>serta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jangan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menggunakan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hukum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pidana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apabila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tidak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didukung</w:t>
            </w:r>
            <w:proofErr w:type="spellEnd"/>
            <w:r w:rsidRPr="001C3096">
              <w:rPr>
                <w:lang w:val="en-ID"/>
              </w:rPr>
              <w:t xml:space="preserve"> oleh </w:t>
            </w:r>
            <w:proofErr w:type="spellStart"/>
            <w:r w:rsidRPr="001C3096">
              <w:rPr>
                <w:lang w:val="en-ID"/>
              </w:rPr>
              <w:t>masyarakat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secara</w:t>
            </w:r>
            <w:proofErr w:type="spellEnd"/>
            <w:r w:rsidRPr="001C3096">
              <w:rPr>
                <w:lang w:val="en-ID"/>
              </w:rPr>
              <w:t xml:space="preserve"> </w:t>
            </w:r>
            <w:proofErr w:type="spellStart"/>
            <w:r w:rsidRPr="001C3096">
              <w:rPr>
                <w:lang w:val="en-ID"/>
              </w:rPr>
              <w:t>kuat</w:t>
            </w:r>
            <w:proofErr w:type="spellEnd"/>
            <w:r w:rsidRPr="001C3096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58135FF7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F3527B" w14:paraId="6A547672" w14:textId="77777777" w:rsidTr="00657AB1">
        <w:tc>
          <w:tcPr>
            <w:tcW w:w="7083" w:type="dxa"/>
          </w:tcPr>
          <w:p w14:paraId="487EC504" w14:textId="69BBF435" w:rsidR="00F3527B" w:rsidRPr="001C3096" w:rsidRDefault="00F3527B" w:rsidP="00F3527B">
            <w:pPr>
              <w:rPr>
                <w:lang w:val="en-ID"/>
              </w:rPr>
            </w:pPr>
            <w:proofErr w:type="spellStart"/>
            <w:r w:rsidRPr="00F3527B">
              <w:rPr>
                <w:lang w:val="en-ID"/>
              </w:rPr>
              <w:t>Terlepas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dari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konten</w:t>
            </w:r>
            <w:proofErr w:type="spellEnd"/>
            <w:r w:rsidRPr="00F3527B">
              <w:rPr>
                <w:lang w:val="en-ID"/>
              </w:rPr>
              <w:t xml:space="preserve"> yang </w:t>
            </w:r>
            <w:proofErr w:type="spellStart"/>
            <w:r w:rsidRPr="00F3527B">
              <w:rPr>
                <w:lang w:val="en-ID"/>
              </w:rPr>
              <w:t>dutuduhkan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sebagai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perbuatan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pidana</w:t>
            </w:r>
            <w:proofErr w:type="spellEnd"/>
            <w:r w:rsidRPr="00F3527B">
              <w:rPr>
                <w:lang w:val="en-ID"/>
              </w:rPr>
              <w:t xml:space="preserve"> multi tafsir, </w:t>
            </w:r>
            <w:proofErr w:type="spellStart"/>
            <w:r w:rsidRPr="00F3527B">
              <w:rPr>
                <w:lang w:val="en-ID"/>
              </w:rPr>
              <w:t>hal</w:t>
            </w:r>
            <w:proofErr w:type="spellEnd"/>
            <w:r w:rsidRPr="00F3527B">
              <w:rPr>
                <w:lang w:val="en-ID"/>
              </w:rPr>
              <w:t xml:space="preserve"> mana JPU </w:t>
            </w:r>
            <w:proofErr w:type="spellStart"/>
            <w:r w:rsidRPr="00F3527B">
              <w:rPr>
                <w:lang w:val="en-ID"/>
              </w:rPr>
              <w:t>telah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keliru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menuntut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berdasarkan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kontekstualitas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bukan</w:t>
            </w:r>
            <w:proofErr w:type="spellEnd"/>
            <w:r w:rsidRPr="00F3527B">
              <w:rPr>
                <w:lang w:val="en-ID"/>
              </w:rPr>
              <w:t xml:space="preserve"> pada </w:t>
            </w:r>
            <w:proofErr w:type="spellStart"/>
            <w:r w:rsidRPr="00F3527B">
              <w:rPr>
                <w:lang w:val="en-ID"/>
              </w:rPr>
              <w:t>teks</w:t>
            </w:r>
            <w:proofErr w:type="spellEnd"/>
            <w:r w:rsidRPr="00F3527B">
              <w:rPr>
                <w:lang w:val="en-ID"/>
              </w:rPr>
              <w:t xml:space="preserve"> (</w:t>
            </w:r>
            <w:proofErr w:type="spellStart"/>
            <w:r w:rsidRPr="00F3527B">
              <w:rPr>
                <w:lang w:val="en-ID"/>
              </w:rPr>
              <w:t>informasi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elektronik</w:t>
            </w:r>
            <w:proofErr w:type="spellEnd"/>
            <w:r w:rsidRPr="00F3527B">
              <w:rPr>
                <w:lang w:val="en-ID"/>
              </w:rPr>
              <w:t>).</w:t>
            </w:r>
          </w:p>
        </w:tc>
        <w:tc>
          <w:tcPr>
            <w:tcW w:w="2267" w:type="dxa"/>
          </w:tcPr>
          <w:p w14:paraId="4258F8FA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F3527B" w14:paraId="058EE56E" w14:textId="77777777" w:rsidTr="00657AB1">
        <w:tc>
          <w:tcPr>
            <w:tcW w:w="7083" w:type="dxa"/>
          </w:tcPr>
          <w:p w14:paraId="3D052232" w14:textId="25D1AD2C" w:rsidR="00F3527B" w:rsidRPr="001C3096" w:rsidRDefault="00F3527B" w:rsidP="00F3527B">
            <w:pPr>
              <w:rPr>
                <w:lang w:val="en-ID"/>
              </w:rPr>
            </w:pPr>
            <w:proofErr w:type="spellStart"/>
            <w:r w:rsidRPr="00F3527B">
              <w:rPr>
                <w:lang w:val="en-ID"/>
              </w:rPr>
              <w:t>Dalam</w:t>
            </w:r>
            <w:proofErr w:type="spellEnd"/>
            <w:r w:rsidRPr="00F3527B">
              <w:rPr>
                <w:lang w:val="en-ID"/>
              </w:rPr>
              <w:t xml:space="preserve"> proses </w:t>
            </w:r>
            <w:proofErr w:type="spellStart"/>
            <w:r w:rsidRPr="00F3527B">
              <w:rPr>
                <w:lang w:val="en-ID"/>
              </w:rPr>
              <w:t>persidangan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Jaksa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mendalilkan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bahwa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Yusniar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telah</w:t>
            </w:r>
            <w:proofErr w:type="spellEnd"/>
            <w:r w:rsidRPr="00F3527B">
              <w:rPr>
                <w:lang w:val="en-ID"/>
              </w:rPr>
              <w:t xml:space="preserve"> salah </w:t>
            </w:r>
            <w:proofErr w:type="spellStart"/>
            <w:r w:rsidRPr="00F3527B">
              <w:rPr>
                <w:lang w:val="en-ID"/>
              </w:rPr>
              <w:t>karena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pelapor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merupakan</w:t>
            </w:r>
            <w:proofErr w:type="spellEnd"/>
            <w:r w:rsidRPr="00F3527B">
              <w:rPr>
                <w:lang w:val="en-ID"/>
              </w:rPr>
              <w:t xml:space="preserve"> orang yang </w:t>
            </w:r>
            <w:proofErr w:type="spellStart"/>
            <w:r w:rsidRPr="00F3527B">
              <w:rPr>
                <w:lang w:val="en-ID"/>
              </w:rPr>
              <w:t>memediasi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masalah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pembongkaran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rumah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terdakwa</w:t>
            </w:r>
            <w:proofErr w:type="spellEnd"/>
            <w:r w:rsidRPr="00F3527B">
              <w:rPr>
                <w:lang w:val="en-ID"/>
              </w:rPr>
              <w:t xml:space="preserve">, </w:t>
            </w:r>
            <w:proofErr w:type="spellStart"/>
            <w:proofErr w:type="gramStart"/>
            <w:r w:rsidRPr="00F3527B">
              <w:rPr>
                <w:lang w:val="en-ID"/>
              </w:rPr>
              <w:t>namun</w:t>
            </w:r>
            <w:proofErr w:type="spellEnd"/>
            <w:r w:rsidRPr="00F3527B">
              <w:rPr>
                <w:lang w:val="en-ID"/>
              </w:rPr>
              <w:t xml:space="preserve">  </w:t>
            </w:r>
            <w:proofErr w:type="spellStart"/>
            <w:r w:rsidRPr="00F3527B">
              <w:rPr>
                <w:lang w:val="en-ID"/>
              </w:rPr>
              <w:t>mengabaikan</w:t>
            </w:r>
            <w:proofErr w:type="spellEnd"/>
            <w:proofErr w:type="gram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fakta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bahwa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Pelapor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tidak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memiliki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akun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facebook</w:t>
            </w:r>
            <w:proofErr w:type="spellEnd"/>
            <w:r w:rsidRPr="00F3527B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08FDA425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F3527B" w14:paraId="23F0CB0C" w14:textId="77777777" w:rsidTr="00657AB1">
        <w:tc>
          <w:tcPr>
            <w:tcW w:w="7083" w:type="dxa"/>
          </w:tcPr>
          <w:p w14:paraId="1C77BEC0" w14:textId="0FD704EC" w:rsidR="00F3527B" w:rsidRPr="00F3527B" w:rsidRDefault="00F3527B" w:rsidP="00F3527B">
            <w:pPr>
              <w:rPr>
                <w:lang w:val="en-ID"/>
              </w:rPr>
            </w:pPr>
            <w:proofErr w:type="spellStart"/>
            <w:r w:rsidRPr="00F3527B">
              <w:rPr>
                <w:lang w:val="en-ID"/>
              </w:rPr>
              <w:t>Pelapor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tersinggung</w:t>
            </w:r>
            <w:proofErr w:type="spellEnd"/>
            <w:r w:rsidRPr="00F3527B">
              <w:rPr>
                <w:lang w:val="en-ID"/>
              </w:rPr>
              <w:t xml:space="preserve"> oleh status </w:t>
            </w:r>
            <w:proofErr w:type="spellStart"/>
            <w:r w:rsidRPr="00F3527B">
              <w:rPr>
                <w:lang w:val="en-ID"/>
              </w:rPr>
              <w:t>Yusniar</w:t>
            </w:r>
            <w:proofErr w:type="spellEnd"/>
            <w:r w:rsidRPr="00F3527B">
              <w:rPr>
                <w:lang w:val="en-ID"/>
              </w:rPr>
              <w:t xml:space="preserve"> yang </w:t>
            </w:r>
            <w:proofErr w:type="spellStart"/>
            <w:r w:rsidRPr="00F3527B">
              <w:rPr>
                <w:lang w:val="en-ID"/>
              </w:rPr>
              <w:t>diperlihatkan</w:t>
            </w:r>
            <w:proofErr w:type="spellEnd"/>
            <w:r w:rsidRPr="00F3527B">
              <w:rPr>
                <w:lang w:val="en-ID"/>
              </w:rPr>
              <w:t xml:space="preserve"> oleh </w:t>
            </w:r>
            <w:proofErr w:type="spellStart"/>
            <w:r w:rsidRPr="00F3527B">
              <w:rPr>
                <w:lang w:val="en-ID"/>
              </w:rPr>
              <w:t>Saksi</w:t>
            </w:r>
            <w:proofErr w:type="spellEnd"/>
            <w:r w:rsidRPr="00F3527B">
              <w:rPr>
                <w:lang w:val="en-ID"/>
              </w:rPr>
              <w:t xml:space="preserve"> Herman Anwar yang </w:t>
            </w:r>
            <w:proofErr w:type="spellStart"/>
            <w:r w:rsidRPr="00F3527B">
              <w:rPr>
                <w:lang w:val="en-ID"/>
              </w:rPr>
              <w:t>telah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nyata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mengakui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melakukan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pembongkaran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rumah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Terdakwa</w:t>
            </w:r>
            <w:proofErr w:type="spellEnd"/>
            <w:r w:rsidRPr="00F3527B">
              <w:rPr>
                <w:lang w:val="en-ID"/>
              </w:rPr>
              <w:t xml:space="preserve">, yang </w:t>
            </w:r>
            <w:proofErr w:type="spellStart"/>
            <w:r w:rsidRPr="00F3527B">
              <w:rPr>
                <w:lang w:val="en-ID"/>
              </w:rPr>
              <w:t>menujukkan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kedekatan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antara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keduanya</w:t>
            </w:r>
            <w:proofErr w:type="spellEnd"/>
            <w:r w:rsidRPr="00F3527B">
              <w:rPr>
                <w:lang w:val="en-ID"/>
              </w:rPr>
              <w:t xml:space="preserve">.  </w:t>
            </w:r>
          </w:p>
        </w:tc>
        <w:tc>
          <w:tcPr>
            <w:tcW w:w="2267" w:type="dxa"/>
          </w:tcPr>
          <w:p w14:paraId="38DD7C28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F3527B" w14:paraId="049A2482" w14:textId="77777777" w:rsidTr="00657AB1">
        <w:tc>
          <w:tcPr>
            <w:tcW w:w="7083" w:type="dxa"/>
          </w:tcPr>
          <w:p w14:paraId="3FDBD151" w14:textId="5BE1D341" w:rsidR="00F3527B" w:rsidRPr="00F3527B" w:rsidRDefault="00F3527B" w:rsidP="00F3527B">
            <w:pPr>
              <w:rPr>
                <w:lang w:val="en-ID"/>
              </w:rPr>
            </w:pPr>
            <w:proofErr w:type="spellStart"/>
            <w:r w:rsidRPr="00F3527B">
              <w:rPr>
                <w:lang w:val="en-ID"/>
              </w:rPr>
              <w:t>Bukankah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seorang</w:t>
            </w:r>
            <w:proofErr w:type="spellEnd"/>
            <w:r w:rsidRPr="00F3527B">
              <w:rPr>
                <w:lang w:val="en-ID"/>
              </w:rPr>
              <w:t xml:space="preserve"> mediator </w:t>
            </w:r>
            <w:proofErr w:type="spellStart"/>
            <w:r w:rsidRPr="00F3527B">
              <w:rPr>
                <w:lang w:val="en-ID"/>
              </w:rPr>
              <w:t>haruslah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bersikap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netral</w:t>
            </w:r>
            <w:proofErr w:type="spellEnd"/>
            <w:r w:rsidRPr="00F3527B">
              <w:rPr>
                <w:lang w:val="en-ID"/>
              </w:rPr>
              <w:t xml:space="preserve">? Lalu </w:t>
            </w:r>
            <w:proofErr w:type="spellStart"/>
            <w:r w:rsidRPr="00F3527B">
              <w:rPr>
                <w:lang w:val="en-ID"/>
              </w:rPr>
              <w:t>bukankah</w:t>
            </w:r>
            <w:proofErr w:type="spellEnd"/>
            <w:r w:rsidRPr="00F3527B">
              <w:rPr>
                <w:lang w:val="en-ID"/>
              </w:rPr>
              <w:t xml:space="preserve"> juga </w:t>
            </w:r>
            <w:proofErr w:type="spellStart"/>
            <w:r w:rsidRPr="00F3527B">
              <w:rPr>
                <w:lang w:val="en-ID"/>
              </w:rPr>
              <w:t>Pelapor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sebagai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Anggota</w:t>
            </w:r>
            <w:proofErr w:type="spellEnd"/>
            <w:r w:rsidRPr="00F3527B">
              <w:rPr>
                <w:lang w:val="en-ID"/>
              </w:rPr>
              <w:t xml:space="preserve"> DPRD </w:t>
            </w:r>
            <w:proofErr w:type="spellStart"/>
            <w:r w:rsidRPr="00F3527B">
              <w:rPr>
                <w:lang w:val="en-ID"/>
              </w:rPr>
              <w:t>Jeneponto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tidak</w:t>
            </w:r>
            <w:proofErr w:type="spellEnd"/>
            <w:r w:rsidRPr="00F3527B">
              <w:rPr>
                <w:lang w:val="en-ID"/>
              </w:rPr>
              <w:t xml:space="preserve"> punya </w:t>
            </w:r>
            <w:proofErr w:type="spellStart"/>
            <w:r w:rsidRPr="00F3527B">
              <w:rPr>
                <w:lang w:val="en-ID"/>
              </w:rPr>
              <w:t>kewenangan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untuk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mengurusi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persoalan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hukum</w:t>
            </w:r>
            <w:proofErr w:type="spellEnd"/>
            <w:r w:rsidRPr="00F3527B">
              <w:rPr>
                <w:lang w:val="en-ID"/>
              </w:rPr>
              <w:t xml:space="preserve"> (</w:t>
            </w:r>
            <w:proofErr w:type="spellStart"/>
            <w:r w:rsidRPr="00F3527B">
              <w:rPr>
                <w:lang w:val="en-ID"/>
              </w:rPr>
              <w:t>sengketa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tanah</w:t>
            </w:r>
            <w:proofErr w:type="spellEnd"/>
            <w:r w:rsidRPr="00F3527B">
              <w:rPr>
                <w:lang w:val="en-ID"/>
              </w:rPr>
              <w:t xml:space="preserve">) </w:t>
            </w:r>
            <w:proofErr w:type="spellStart"/>
            <w:r w:rsidRPr="00F3527B">
              <w:rPr>
                <w:lang w:val="en-ID"/>
              </w:rPr>
              <w:t>terdakwa</w:t>
            </w:r>
            <w:proofErr w:type="spellEnd"/>
            <w:r w:rsidRPr="00F3527B">
              <w:rPr>
                <w:lang w:val="en-ID"/>
              </w:rPr>
              <w:t xml:space="preserve">, </w:t>
            </w:r>
            <w:proofErr w:type="spellStart"/>
            <w:r w:rsidRPr="00F3527B">
              <w:rPr>
                <w:lang w:val="en-ID"/>
              </w:rPr>
              <w:t>mengklaim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sebagai</w:t>
            </w:r>
            <w:proofErr w:type="spellEnd"/>
            <w:r w:rsidRPr="00F3527B">
              <w:rPr>
                <w:lang w:val="en-ID"/>
              </w:rPr>
              <w:t xml:space="preserve"> mediator </w:t>
            </w:r>
            <w:proofErr w:type="spellStart"/>
            <w:r w:rsidRPr="00F3527B">
              <w:rPr>
                <w:lang w:val="en-ID"/>
              </w:rPr>
              <w:t>apalagi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bertindak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seolah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pengacara</w:t>
            </w:r>
            <w:proofErr w:type="spellEnd"/>
            <w:r w:rsidRPr="00F3527B">
              <w:rPr>
                <w:lang w:val="en-ID"/>
              </w:rPr>
              <w:t xml:space="preserve">?   </w:t>
            </w:r>
            <w:proofErr w:type="spellStart"/>
            <w:r w:rsidRPr="00F3527B">
              <w:rPr>
                <w:lang w:val="en-ID"/>
              </w:rPr>
              <w:t>Seharusnya</w:t>
            </w:r>
            <w:proofErr w:type="spellEnd"/>
            <w:r w:rsidRPr="00F3527B">
              <w:rPr>
                <w:lang w:val="en-ID"/>
              </w:rPr>
              <w:t xml:space="preserve"> JPU </w:t>
            </w:r>
            <w:proofErr w:type="spellStart"/>
            <w:r w:rsidRPr="00F3527B">
              <w:rPr>
                <w:lang w:val="en-ID"/>
              </w:rPr>
              <w:t>dapat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melihat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kasus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ini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secara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jernih</w:t>
            </w:r>
            <w:proofErr w:type="spellEnd"/>
            <w:r w:rsidRPr="00F3527B">
              <w:rPr>
                <w:lang w:val="en-ID"/>
              </w:rPr>
              <w:t xml:space="preserve"> dan </w:t>
            </w:r>
            <w:proofErr w:type="spellStart"/>
            <w:r w:rsidRPr="00F3527B">
              <w:rPr>
                <w:lang w:val="en-ID"/>
              </w:rPr>
              <w:t>objektif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sehingga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tidak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cenderung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memaksakan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perkara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ini</w:t>
            </w:r>
            <w:proofErr w:type="spellEnd"/>
            <w:r w:rsidRPr="00F3527B">
              <w:rPr>
                <w:lang w:val="en-ID"/>
              </w:rPr>
              <w:t xml:space="preserve"> agar </w:t>
            </w:r>
            <w:proofErr w:type="spellStart"/>
            <w:r w:rsidRPr="00F3527B">
              <w:rPr>
                <w:lang w:val="en-ID"/>
              </w:rPr>
              <w:t>dapat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dipidana</w:t>
            </w:r>
            <w:proofErr w:type="spellEnd"/>
            <w:r w:rsidRPr="00F3527B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6EF9EA30" w14:textId="77777777" w:rsidR="00F3527B" w:rsidRDefault="00F3527B" w:rsidP="00C21338">
            <w:pPr>
              <w:rPr>
                <w:lang w:val="en-ID"/>
              </w:rPr>
            </w:pPr>
          </w:p>
        </w:tc>
      </w:tr>
      <w:tr w:rsidR="00F3527B" w14:paraId="3B48D348" w14:textId="77777777" w:rsidTr="00657AB1">
        <w:tc>
          <w:tcPr>
            <w:tcW w:w="7083" w:type="dxa"/>
          </w:tcPr>
          <w:p w14:paraId="53F3B9DF" w14:textId="4BB096DB" w:rsidR="00F3527B" w:rsidRPr="00F3527B" w:rsidRDefault="00F3527B" w:rsidP="00F3527B">
            <w:pPr>
              <w:rPr>
                <w:lang w:val="en-ID"/>
              </w:rPr>
            </w:pPr>
            <w:r w:rsidRPr="00F3527B">
              <w:rPr>
                <w:lang w:val="en-ID"/>
              </w:rPr>
              <w:t xml:space="preserve">Kami </w:t>
            </w:r>
            <w:proofErr w:type="spellStart"/>
            <w:r w:rsidRPr="00F3527B">
              <w:rPr>
                <w:lang w:val="en-ID"/>
              </w:rPr>
              <w:t>sangat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berkeyakinan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bahwa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berdasarkan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fakta-fakta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secara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keseluruhan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sebagaimana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terungkap</w:t>
            </w:r>
            <w:proofErr w:type="spellEnd"/>
            <w:r w:rsidRPr="00F3527B">
              <w:rPr>
                <w:lang w:val="en-ID"/>
              </w:rPr>
              <w:t xml:space="preserve"> di </w:t>
            </w:r>
            <w:proofErr w:type="spellStart"/>
            <w:r w:rsidRPr="00F3527B">
              <w:rPr>
                <w:lang w:val="en-ID"/>
              </w:rPr>
              <w:t>persidangan</w:t>
            </w:r>
            <w:proofErr w:type="spellEnd"/>
            <w:r w:rsidRPr="00F3527B">
              <w:rPr>
                <w:lang w:val="en-ID"/>
              </w:rPr>
              <w:t xml:space="preserve">, </w:t>
            </w:r>
            <w:proofErr w:type="spellStart"/>
            <w:r w:rsidRPr="00F3527B">
              <w:rPr>
                <w:lang w:val="en-ID"/>
              </w:rPr>
              <w:t>kita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semua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terutama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Majelis</w:t>
            </w:r>
            <w:proofErr w:type="spellEnd"/>
            <w:r w:rsidRPr="00F3527B">
              <w:rPr>
                <w:lang w:val="en-ID"/>
              </w:rPr>
              <w:t xml:space="preserve"> Hakim Yang </w:t>
            </w:r>
            <w:proofErr w:type="spellStart"/>
            <w:r w:rsidRPr="00F3527B">
              <w:rPr>
                <w:lang w:val="en-ID"/>
              </w:rPr>
              <w:t>Mulia</w:t>
            </w:r>
            <w:proofErr w:type="spellEnd"/>
            <w:r w:rsidRPr="00F3527B">
              <w:rPr>
                <w:lang w:val="en-ID"/>
              </w:rPr>
              <w:t xml:space="preserve"> yang </w:t>
            </w:r>
            <w:proofErr w:type="spellStart"/>
            <w:r w:rsidRPr="00F3527B">
              <w:rPr>
                <w:lang w:val="en-ID"/>
              </w:rPr>
              <w:t>mengemban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tugas</w:t>
            </w:r>
            <w:proofErr w:type="spellEnd"/>
            <w:r w:rsidRPr="00F3527B">
              <w:rPr>
                <w:lang w:val="en-ID"/>
              </w:rPr>
              <w:t xml:space="preserve"> dan </w:t>
            </w:r>
            <w:proofErr w:type="spellStart"/>
            <w:r w:rsidRPr="00F3527B">
              <w:rPr>
                <w:lang w:val="en-ID"/>
              </w:rPr>
              <w:t>menjadi</w:t>
            </w:r>
            <w:proofErr w:type="spellEnd"/>
            <w:r w:rsidRPr="00F3527B">
              <w:rPr>
                <w:lang w:val="en-ID"/>
              </w:rPr>
              <w:t xml:space="preserve"> </w:t>
            </w:r>
            <w:r w:rsidRPr="00F3527B">
              <w:rPr>
                <w:lang w:val="en-ID"/>
              </w:rPr>
              <w:lastRenderedPageBreak/>
              <w:t>“</w:t>
            </w:r>
            <w:proofErr w:type="spellStart"/>
            <w:r w:rsidRPr="00F3527B">
              <w:rPr>
                <w:lang w:val="en-ID"/>
              </w:rPr>
              <w:t>perpanjangan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tangan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Tuhan</w:t>
            </w:r>
            <w:proofErr w:type="spellEnd"/>
            <w:r w:rsidRPr="00F3527B">
              <w:rPr>
                <w:lang w:val="en-ID"/>
              </w:rPr>
              <w:t xml:space="preserve">” </w:t>
            </w:r>
            <w:proofErr w:type="spellStart"/>
            <w:r w:rsidRPr="00F3527B">
              <w:rPr>
                <w:lang w:val="en-ID"/>
              </w:rPr>
              <w:t>diatas</w:t>
            </w:r>
            <w:proofErr w:type="spellEnd"/>
            <w:r w:rsidRPr="00F3527B">
              <w:rPr>
                <w:lang w:val="en-ID"/>
              </w:rPr>
              <w:t xml:space="preserve"> dunia </w:t>
            </w:r>
            <w:proofErr w:type="spellStart"/>
            <w:r w:rsidRPr="00F3527B">
              <w:rPr>
                <w:lang w:val="en-ID"/>
              </w:rPr>
              <w:t>dalam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persidangan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ini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akan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dapat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menjawab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kebenaran</w:t>
            </w:r>
            <w:proofErr w:type="spellEnd"/>
            <w:r w:rsidRPr="00F3527B">
              <w:rPr>
                <w:lang w:val="en-ID"/>
              </w:rPr>
              <w:t xml:space="preserve"> dan </w:t>
            </w:r>
            <w:proofErr w:type="spellStart"/>
            <w:r w:rsidRPr="00F3527B">
              <w:rPr>
                <w:lang w:val="en-ID"/>
              </w:rPr>
              <w:t>keadilan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bagi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diri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Terdakwa</w:t>
            </w:r>
            <w:proofErr w:type="spellEnd"/>
            <w:r w:rsidRPr="00F3527B">
              <w:rPr>
                <w:lang w:val="en-ID"/>
              </w:rPr>
              <w:t xml:space="preserve"> pada </w:t>
            </w:r>
            <w:proofErr w:type="spellStart"/>
            <w:r w:rsidRPr="00F3527B">
              <w:rPr>
                <w:lang w:val="en-ID"/>
              </w:rPr>
              <w:t>khususnya</w:t>
            </w:r>
            <w:proofErr w:type="spellEnd"/>
            <w:r w:rsidRPr="00F3527B">
              <w:rPr>
                <w:lang w:val="en-ID"/>
              </w:rPr>
              <w:t xml:space="preserve"> dan </w:t>
            </w:r>
            <w:proofErr w:type="spellStart"/>
            <w:r w:rsidRPr="00F3527B">
              <w:rPr>
                <w:lang w:val="en-ID"/>
              </w:rPr>
              <w:t>bagi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kepentingan</w:t>
            </w:r>
            <w:proofErr w:type="spellEnd"/>
            <w:r w:rsidRPr="00F3527B">
              <w:rPr>
                <w:lang w:val="en-ID"/>
              </w:rPr>
              <w:t xml:space="preserve"> yang </w:t>
            </w:r>
            <w:proofErr w:type="spellStart"/>
            <w:r w:rsidRPr="00F3527B">
              <w:rPr>
                <w:lang w:val="en-ID"/>
              </w:rPr>
              <w:t>lebih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luas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yaitu</w:t>
            </w:r>
            <w:proofErr w:type="spellEnd"/>
            <w:r w:rsidRPr="00F3527B">
              <w:rPr>
                <w:lang w:val="en-ID"/>
              </w:rPr>
              <w:t xml:space="preserve"> demi Hukum dan </w:t>
            </w:r>
            <w:proofErr w:type="spellStart"/>
            <w:r w:rsidRPr="00F3527B">
              <w:rPr>
                <w:lang w:val="en-ID"/>
              </w:rPr>
              <w:t>Keadilan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itu</w:t>
            </w:r>
            <w:proofErr w:type="spellEnd"/>
            <w:r w:rsidRPr="00F3527B">
              <w:rPr>
                <w:lang w:val="en-ID"/>
              </w:rPr>
              <w:t xml:space="preserve"> </w:t>
            </w:r>
            <w:proofErr w:type="spellStart"/>
            <w:r w:rsidRPr="00F3527B">
              <w:rPr>
                <w:lang w:val="en-ID"/>
              </w:rPr>
              <w:t>sendiri</w:t>
            </w:r>
            <w:proofErr w:type="spellEnd"/>
          </w:p>
        </w:tc>
        <w:tc>
          <w:tcPr>
            <w:tcW w:w="2267" w:type="dxa"/>
          </w:tcPr>
          <w:p w14:paraId="482E8248" w14:textId="77777777" w:rsidR="00F3527B" w:rsidRDefault="00F3527B" w:rsidP="00C21338">
            <w:pPr>
              <w:rPr>
                <w:lang w:val="en-ID"/>
              </w:rPr>
            </w:pPr>
          </w:p>
        </w:tc>
      </w:tr>
    </w:tbl>
    <w:p w14:paraId="5B6D41A1" w14:textId="2B23F746" w:rsidR="00657AB1" w:rsidRDefault="00657AB1" w:rsidP="00F3527B">
      <w:pPr>
        <w:rPr>
          <w:lang w:val="en-ID"/>
        </w:rPr>
      </w:pPr>
    </w:p>
    <w:p w14:paraId="1DD1FBCB" w14:textId="19FE7EAE" w:rsidR="00F3527B" w:rsidRPr="00C35DCB" w:rsidRDefault="00F3527B" w:rsidP="00F3527B">
      <w:pPr>
        <w:rPr>
          <w:b/>
          <w:bCs/>
          <w:sz w:val="28"/>
          <w:szCs w:val="28"/>
          <w:lang w:val="en-ID"/>
        </w:rPr>
      </w:pPr>
      <w:r w:rsidRPr="00C35DCB">
        <w:rPr>
          <w:b/>
          <w:bCs/>
          <w:sz w:val="28"/>
          <w:szCs w:val="28"/>
          <w:lang w:val="en-ID"/>
        </w:rPr>
        <w:t xml:space="preserve">Teks 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F3527B" w:rsidRPr="00F3527B" w14:paraId="1EC205C8" w14:textId="77777777" w:rsidTr="002168A4">
        <w:tc>
          <w:tcPr>
            <w:tcW w:w="7083" w:type="dxa"/>
          </w:tcPr>
          <w:p w14:paraId="76D4D782" w14:textId="77777777" w:rsidR="00F3527B" w:rsidRPr="00F3527B" w:rsidRDefault="00F3527B" w:rsidP="002168A4">
            <w:pPr>
              <w:rPr>
                <w:b/>
                <w:bCs/>
                <w:lang w:val="en-ID"/>
              </w:rPr>
            </w:pPr>
            <w:proofErr w:type="spellStart"/>
            <w:r w:rsidRPr="00F3527B">
              <w:rPr>
                <w:b/>
                <w:bCs/>
              </w:rPr>
              <w:t>Kalimat</w:t>
            </w:r>
            <w:proofErr w:type="spellEnd"/>
          </w:p>
        </w:tc>
        <w:tc>
          <w:tcPr>
            <w:tcW w:w="2267" w:type="dxa"/>
          </w:tcPr>
          <w:p w14:paraId="5E5C875E" w14:textId="77777777" w:rsidR="00F3527B" w:rsidRPr="00F3527B" w:rsidRDefault="00F3527B" w:rsidP="002168A4">
            <w:pPr>
              <w:rPr>
                <w:b/>
                <w:bCs/>
                <w:lang w:val="en-ID"/>
              </w:rPr>
            </w:pPr>
            <w:proofErr w:type="spellStart"/>
            <w:r w:rsidRPr="00F3527B">
              <w:rPr>
                <w:b/>
                <w:bCs/>
              </w:rPr>
              <w:t>Urutan</w:t>
            </w:r>
            <w:proofErr w:type="spellEnd"/>
            <w:r w:rsidRPr="00F3527B">
              <w:rPr>
                <w:b/>
                <w:bCs/>
              </w:rPr>
              <w:t xml:space="preserve"> Ter-</w:t>
            </w:r>
            <w:proofErr w:type="spellStart"/>
            <w:r w:rsidRPr="00F3527B">
              <w:rPr>
                <w:b/>
                <w:bCs/>
              </w:rPr>
              <w:t>Penting</w:t>
            </w:r>
            <w:proofErr w:type="spellEnd"/>
          </w:p>
        </w:tc>
      </w:tr>
      <w:tr w:rsidR="003C617E" w14:paraId="5629199B" w14:textId="77777777" w:rsidTr="00F3527B">
        <w:tc>
          <w:tcPr>
            <w:tcW w:w="7083" w:type="dxa"/>
          </w:tcPr>
          <w:p w14:paraId="3E02A740" w14:textId="77777777" w:rsidR="003C617E" w:rsidRPr="00B0163F" w:rsidRDefault="003C617E" w:rsidP="003C617E">
            <w:proofErr w:type="spellStart"/>
            <w:r w:rsidRPr="00B0163F">
              <w:t>Majelis</w:t>
            </w:r>
            <w:proofErr w:type="spellEnd"/>
            <w:r w:rsidRPr="00B0163F">
              <w:t xml:space="preserve"> Hakim yang </w:t>
            </w:r>
            <w:proofErr w:type="spellStart"/>
            <w:r w:rsidRPr="00B0163F">
              <w:t>mulia</w:t>
            </w:r>
            <w:proofErr w:type="spellEnd"/>
            <w:r w:rsidRPr="00B0163F">
              <w:t xml:space="preserve"> </w:t>
            </w:r>
          </w:p>
          <w:p w14:paraId="332F7DB2" w14:textId="06D7277B" w:rsidR="003C617E" w:rsidRDefault="003C617E" w:rsidP="003C617E">
            <w:pPr>
              <w:rPr>
                <w:lang w:val="en-ID"/>
              </w:rPr>
            </w:pPr>
            <w:proofErr w:type="spellStart"/>
            <w:r w:rsidRPr="00B0163F">
              <w:t>Jaksa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Penuntut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Umum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terhormat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Sidang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berbahagia</w:t>
            </w:r>
            <w:proofErr w:type="spellEnd"/>
            <w:r w:rsidRPr="00B0163F">
              <w:t>.</w:t>
            </w:r>
          </w:p>
        </w:tc>
        <w:tc>
          <w:tcPr>
            <w:tcW w:w="2267" w:type="dxa"/>
          </w:tcPr>
          <w:p w14:paraId="3FF5DCEC" w14:textId="77777777" w:rsidR="003C617E" w:rsidRDefault="003C617E" w:rsidP="003C617E">
            <w:pPr>
              <w:rPr>
                <w:lang w:val="en-ID"/>
              </w:rPr>
            </w:pPr>
          </w:p>
        </w:tc>
      </w:tr>
      <w:tr w:rsidR="003C617E" w14:paraId="28491A82" w14:textId="77777777" w:rsidTr="00F3527B">
        <w:tc>
          <w:tcPr>
            <w:tcW w:w="7083" w:type="dxa"/>
          </w:tcPr>
          <w:p w14:paraId="01C84147" w14:textId="59E26492" w:rsidR="003C617E" w:rsidRDefault="003C617E" w:rsidP="003C617E">
            <w:pPr>
              <w:rPr>
                <w:lang w:val="en-ID"/>
              </w:rPr>
            </w:pPr>
            <w:r w:rsidRPr="003C617E">
              <w:rPr>
                <w:lang w:val="en-ID"/>
              </w:rPr>
              <w:t xml:space="preserve">Pada </w:t>
            </w:r>
            <w:proofErr w:type="spellStart"/>
            <w:r w:rsidRPr="003C617E">
              <w:rPr>
                <w:lang w:val="en-ID"/>
              </w:rPr>
              <w:t>kesempatan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ini</w:t>
            </w:r>
            <w:proofErr w:type="spellEnd"/>
            <w:r w:rsidRPr="003C617E">
              <w:rPr>
                <w:lang w:val="en-ID"/>
              </w:rPr>
              <w:t xml:space="preserve">, </w:t>
            </w:r>
            <w:proofErr w:type="spellStart"/>
            <w:r w:rsidRPr="003C617E">
              <w:rPr>
                <w:lang w:val="en-ID"/>
              </w:rPr>
              <w:t>marilah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kita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panjatkan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puji</w:t>
            </w:r>
            <w:proofErr w:type="spellEnd"/>
            <w:r w:rsidRPr="003C617E">
              <w:rPr>
                <w:lang w:val="en-ID"/>
              </w:rPr>
              <w:t xml:space="preserve"> dan </w:t>
            </w:r>
            <w:proofErr w:type="spellStart"/>
            <w:r w:rsidRPr="003C617E">
              <w:rPr>
                <w:lang w:val="en-ID"/>
              </w:rPr>
              <w:t>syukur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kehadirat</w:t>
            </w:r>
            <w:proofErr w:type="spellEnd"/>
            <w:r w:rsidRPr="003C617E">
              <w:rPr>
                <w:lang w:val="en-ID"/>
              </w:rPr>
              <w:t xml:space="preserve"> Allah SWT Yang </w:t>
            </w:r>
            <w:proofErr w:type="spellStart"/>
            <w:r w:rsidRPr="003C617E">
              <w:rPr>
                <w:lang w:val="en-ID"/>
              </w:rPr>
              <w:t>Maha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Pengasih</w:t>
            </w:r>
            <w:proofErr w:type="spellEnd"/>
            <w:r w:rsidRPr="003C617E">
              <w:rPr>
                <w:lang w:val="en-ID"/>
              </w:rPr>
              <w:t xml:space="preserve"> dan </w:t>
            </w:r>
            <w:proofErr w:type="spellStart"/>
            <w:r w:rsidRPr="003C617E">
              <w:rPr>
                <w:lang w:val="en-ID"/>
              </w:rPr>
              <w:t>Maha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Penyayang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telah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memberi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kesempatan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kepada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kita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semua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untuk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hadir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diruangan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mulia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ini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untuk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mengikuti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sidang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kasus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pidana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terdakwa</w:t>
            </w:r>
            <w:proofErr w:type="spellEnd"/>
            <w:r>
              <w:rPr>
                <w:lang w:val="en-ID"/>
              </w:rPr>
              <w:t xml:space="preserve"> </w:t>
            </w:r>
            <w:r w:rsidRPr="003C617E">
              <w:rPr>
                <w:lang w:val="en-ID"/>
              </w:rPr>
              <w:t xml:space="preserve">KARYOTO ALS KAR BIN ASMARI </w:t>
            </w:r>
            <w:proofErr w:type="spellStart"/>
            <w:r w:rsidRPr="003C617E">
              <w:rPr>
                <w:lang w:val="en-ID"/>
              </w:rPr>
              <w:t>dimana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selaku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penasehat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hukum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Terdakwa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dalam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hal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ini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akan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menyampaikan</w:t>
            </w:r>
            <w:proofErr w:type="spellEnd"/>
            <w:r w:rsidRPr="003C617E">
              <w:rPr>
                <w:lang w:val="en-ID"/>
              </w:rPr>
              <w:t xml:space="preserve"> Nota </w:t>
            </w:r>
            <w:proofErr w:type="spellStart"/>
            <w:r w:rsidRPr="003C617E">
              <w:rPr>
                <w:lang w:val="en-ID"/>
              </w:rPr>
              <w:t>Pembelaan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dalam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rangka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menanggapi</w:t>
            </w:r>
            <w:proofErr w:type="spellEnd"/>
            <w:r w:rsidRPr="003C617E">
              <w:rPr>
                <w:lang w:val="en-ID"/>
              </w:rPr>
              <w:t xml:space="preserve"> Surat </w:t>
            </w:r>
            <w:proofErr w:type="spellStart"/>
            <w:r w:rsidRPr="003C617E">
              <w:rPr>
                <w:lang w:val="en-ID"/>
              </w:rPr>
              <w:t>Tuntutan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Penuntut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Umum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telah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disampaikan</w:t>
            </w:r>
            <w:proofErr w:type="spellEnd"/>
            <w:r w:rsidRPr="003C617E">
              <w:rPr>
                <w:lang w:val="en-ID"/>
              </w:rPr>
              <w:t xml:space="preserve"> di </w:t>
            </w:r>
            <w:proofErr w:type="spellStart"/>
            <w:r w:rsidRPr="003C617E">
              <w:rPr>
                <w:lang w:val="en-ID"/>
              </w:rPr>
              <w:t>persidangan</w:t>
            </w:r>
            <w:proofErr w:type="spellEnd"/>
            <w:r w:rsidRPr="003C617E">
              <w:rPr>
                <w:lang w:val="en-ID"/>
              </w:rPr>
              <w:t xml:space="preserve"> pada </w:t>
            </w:r>
            <w:proofErr w:type="spellStart"/>
            <w:r w:rsidRPr="003C617E">
              <w:rPr>
                <w:lang w:val="en-ID"/>
              </w:rPr>
              <w:t>hari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selasa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tanggal</w:t>
            </w:r>
            <w:proofErr w:type="spellEnd"/>
            <w:r w:rsidRPr="003C617E">
              <w:rPr>
                <w:lang w:val="en-ID"/>
              </w:rPr>
              <w:t xml:space="preserve"> 22 Mei 2018 yang </w:t>
            </w:r>
            <w:proofErr w:type="spellStart"/>
            <w:r w:rsidRPr="003C617E">
              <w:rPr>
                <w:lang w:val="en-ID"/>
              </w:rPr>
              <w:t>lalu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7A7CFED5" w14:textId="77777777" w:rsidR="003C617E" w:rsidRDefault="003C617E" w:rsidP="003C617E">
            <w:pPr>
              <w:rPr>
                <w:lang w:val="en-ID"/>
              </w:rPr>
            </w:pPr>
          </w:p>
        </w:tc>
      </w:tr>
      <w:tr w:rsidR="003C617E" w14:paraId="6EC7197D" w14:textId="77777777" w:rsidTr="00F3527B">
        <w:tc>
          <w:tcPr>
            <w:tcW w:w="7083" w:type="dxa"/>
          </w:tcPr>
          <w:p w14:paraId="178AB1A4" w14:textId="36975EDF" w:rsidR="003C617E" w:rsidRDefault="003C617E" w:rsidP="003C617E">
            <w:pPr>
              <w:rPr>
                <w:lang w:val="en-ID"/>
              </w:rPr>
            </w:pPr>
            <w:proofErr w:type="spellStart"/>
            <w:r w:rsidRPr="003C617E">
              <w:rPr>
                <w:lang w:val="en-ID"/>
              </w:rPr>
              <w:t>Sebelum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menyampaikan</w:t>
            </w:r>
            <w:proofErr w:type="spellEnd"/>
            <w:r w:rsidRPr="003C617E">
              <w:rPr>
                <w:lang w:val="en-ID"/>
              </w:rPr>
              <w:t xml:space="preserve"> nota </w:t>
            </w:r>
            <w:proofErr w:type="spellStart"/>
            <w:r w:rsidRPr="003C617E">
              <w:rPr>
                <w:lang w:val="en-ID"/>
              </w:rPr>
              <w:t>pembelaan</w:t>
            </w:r>
            <w:proofErr w:type="spellEnd"/>
            <w:r w:rsidRPr="003C617E">
              <w:rPr>
                <w:lang w:val="en-ID"/>
              </w:rPr>
              <w:t xml:space="preserve">, </w:t>
            </w:r>
            <w:proofErr w:type="spellStart"/>
            <w:r w:rsidRPr="003C617E">
              <w:rPr>
                <w:lang w:val="en-ID"/>
              </w:rPr>
              <w:t>sudah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sepatutnyalah</w:t>
            </w:r>
            <w:proofErr w:type="spellEnd"/>
            <w:r w:rsidRPr="003C617E">
              <w:rPr>
                <w:lang w:val="en-ID"/>
              </w:rPr>
              <w:t xml:space="preserve"> kami </w:t>
            </w:r>
            <w:proofErr w:type="spellStart"/>
            <w:r w:rsidRPr="003C617E">
              <w:rPr>
                <w:lang w:val="en-ID"/>
              </w:rPr>
              <w:t>ucapkan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terima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kasih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sebesar-besarnya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kepada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Mulia</w:t>
            </w:r>
            <w:proofErr w:type="spellEnd"/>
            <w:r w:rsidRPr="003C617E">
              <w:rPr>
                <w:lang w:val="en-ID"/>
              </w:rPr>
              <w:t xml:space="preserve"> Hakim yang </w:t>
            </w:r>
            <w:proofErr w:type="spellStart"/>
            <w:r w:rsidRPr="003C617E">
              <w:rPr>
                <w:lang w:val="en-ID"/>
              </w:rPr>
              <w:t>telah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memimpin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persidangan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ini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dengan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penuh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kesabaran</w:t>
            </w:r>
            <w:proofErr w:type="spellEnd"/>
            <w:r w:rsidRPr="003C617E">
              <w:rPr>
                <w:lang w:val="en-ID"/>
              </w:rPr>
              <w:t xml:space="preserve">, </w:t>
            </w:r>
            <w:proofErr w:type="spellStart"/>
            <w:r w:rsidRPr="003C617E">
              <w:rPr>
                <w:lang w:val="en-ID"/>
              </w:rPr>
              <w:t>kearifan</w:t>
            </w:r>
            <w:proofErr w:type="spellEnd"/>
            <w:r w:rsidRPr="003C617E">
              <w:rPr>
                <w:lang w:val="en-ID"/>
              </w:rPr>
              <w:t xml:space="preserve"> dan </w:t>
            </w:r>
            <w:proofErr w:type="spellStart"/>
            <w:r w:rsidRPr="003C617E">
              <w:rPr>
                <w:lang w:val="en-ID"/>
              </w:rPr>
              <w:t>bijaksana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sehingga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persidangan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berjalan</w:t>
            </w:r>
            <w:proofErr w:type="spellEnd"/>
            <w:r w:rsidRPr="003C617E">
              <w:rPr>
                <w:lang w:val="en-ID"/>
              </w:rPr>
              <w:t xml:space="preserve"> fair dan </w:t>
            </w:r>
            <w:proofErr w:type="spellStart"/>
            <w:r w:rsidRPr="003C617E">
              <w:rPr>
                <w:lang w:val="en-ID"/>
              </w:rPr>
              <w:t>objektif</w:t>
            </w:r>
            <w:proofErr w:type="spellEnd"/>
            <w:r w:rsidRPr="003C617E">
              <w:rPr>
                <w:lang w:val="en-ID"/>
              </w:rPr>
              <w:t xml:space="preserve"> dan pada </w:t>
            </w:r>
            <w:proofErr w:type="spellStart"/>
            <w:r w:rsidRPr="003C617E">
              <w:rPr>
                <w:lang w:val="en-ID"/>
              </w:rPr>
              <w:t>akhirnya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semua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saksi-</w:t>
            </w:r>
            <w:proofErr w:type="gramStart"/>
            <w:r w:rsidRPr="003C617E">
              <w:rPr>
                <w:lang w:val="en-ID"/>
              </w:rPr>
              <w:t>saksi</w:t>
            </w:r>
            <w:proofErr w:type="spellEnd"/>
            <w:r w:rsidRPr="003C617E">
              <w:rPr>
                <w:lang w:val="en-ID"/>
              </w:rPr>
              <w:t xml:space="preserve">  </w:t>
            </w:r>
            <w:proofErr w:type="spellStart"/>
            <w:r w:rsidRPr="003C617E">
              <w:rPr>
                <w:lang w:val="en-ID"/>
              </w:rPr>
              <w:t>maupun</w:t>
            </w:r>
            <w:proofErr w:type="spellEnd"/>
            <w:proofErr w:type="gram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Terdakwa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dapat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menerangkan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dari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dugaan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tindak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pidana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sebenarnya</w:t>
            </w:r>
            <w:proofErr w:type="spellEnd"/>
            <w:r w:rsidRPr="003C617E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3ECD8DD6" w14:textId="77777777" w:rsidR="003C617E" w:rsidRDefault="003C617E" w:rsidP="003C617E">
            <w:pPr>
              <w:rPr>
                <w:lang w:val="en-ID"/>
              </w:rPr>
            </w:pPr>
          </w:p>
        </w:tc>
      </w:tr>
      <w:tr w:rsidR="003C617E" w14:paraId="4F5BBC3E" w14:textId="77777777" w:rsidTr="00F3527B">
        <w:tc>
          <w:tcPr>
            <w:tcW w:w="7083" w:type="dxa"/>
          </w:tcPr>
          <w:p w14:paraId="6729CCF0" w14:textId="170F409B" w:rsidR="003C617E" w:rsidRDefault="003C617E" w:rsidP="003C617E">
            <w:pPr>
              <w:rPr>
                <w:lang w:val="en-ID"/>
              </w:rPr>
            </w:pPr>
            <w:r w:rsidRPr="003C617E">
              <w:rPr>
                <w:lang w:val="en-ID"/>
              </w:rPr>
              <w:t xml:space="preserve">Jika </w:t>
            </w:r>
            <w:proofErr w:type="spellStart"/>
            <w:r w:rsidRPr="003C617E">
              <w:rPr>
                <w:lang w:val="en-ID"/>
              </w:rPr>
              <w:t>sekiranya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dalam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pemeriksaan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persidangan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Terdakwa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memberikan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keterangan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menurut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penilaian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gramStart"/>
            <w:r w:rsidRPr="003C617E">
              <w:rPr>
                <w:lang w:val="en-ID"/>
              </w:rPr>
              <w:t xml:space="preserve">Hakim  </w:t>
            </w:r>
            <w:proofErr w:type="spellStart"/>
            <w:r w:rsidRPr="003C617E">
              <w:rPr>
                <w:lang w:val="en-ID"/>
              </w:rPr>
              <w:t>maupun</w:t>
            </w:r>
            <w:proofErr w:type="spellEnd"/>
            <w:proofErr w:type="gram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Penuntut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Umum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kurang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berkenan</w:t>
            </w:r>
            <w:proofErr w:type="spellEnd"/>
            <w:r w:rsidRPr="003C617E">
              <w:rPr>
                <w:lang w:val="en-ID"/>
              </w:rPr>
              <w:t xml:space="preserve"> kami </w:t>
            </w:r>
            <w:proofErr w:type="spellStart"/>
            <w:r w:rsidRPr="003C617E">
              <w:rPr>
                <w:lang w:val="en-ID"/>
              </w:rPr>
              <w:t>mohon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maaf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sebesar-besarnya</w:t>
            </w:r>
            <w:proofErr w:type="spellEnd"/>
            <w:r w:rsidRPr="003C617E">
              <w:rPr>
                <w:lang w:val="en-ID"/>
              </w:rPr>
              <w:t xml:space="preserve">, </w:t>
            </w:r>
            <w:proofErr w:type="spellStart"/>
            <w:r w:rsidRPr="003C617E">
              <w:rPr>
                <w:lang w:val="en-ID"/>
              </w:rPr>
              <w:t>sama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sekali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tidak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terlintas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sedikitpun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dalam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benak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Terdakwa</w:t>
            </w:r>
            <w:proofErr w:type="spellEnd"/>
            <w:r w:rsidRPr="003C617E">
              <w:rPr>
                <w:lang w:val="en-ID"/>
              </w:rPr>
              <w:t xml:space="preserve">  </w:t>
            </w:r>
            <w:proofErr w:type="spellStart"/>
            <w:r w:rsidRPr="003C617E">
              <w:rPr>
                <w:lang w:val="en-ID"/>
              </w:rPr>
              <w:t>untuk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mengurangi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wibawa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pengadilan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ataupun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mempersulit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jalannya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persidangan</w:t>
            </w:r>
            <w:proofErr w:type="spellEnd"/>
            <w:r w:rsidRPr="003C617E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49A80F32" w14:textId="77777777" w:rsidR="003C617E" w:rsidRDefault="003C617E" w:rsidP="003C617E">
            <w:pPr>
              <w:rPr>
                <w:lang w:val="en-ID"/>
              </w:rPr>
            </w:pPr>
          </w:p>
        </w:tc>
      </w:tr>
      <w:tr w:rsidR="003C617E" w14:paraId="6DAA42AC" w14:textId="77777777" w:rsidTr="00F3527B">
        <w:tc>
          <w:tcPr>
            <w:tcW w:w="7083" w:type="dxa"/>
          </w:tcPr>
          <w:p w14:paraId="0D517084" w14:textId="40EB18CF" w:rsidR="003C617E" w:rsidRDefault="003C617E" w:rsidP="003C617E">
            <w:pPr>
              <w:rPr>
                <w:lang w:val="en-ID"/>
              </w:rPr>
            </w:pPr>
            <w:proofErr w:type="spellStart"/>
            <w:r w:rsidRPr="003C617E">
              <w:rPr>
                <w:lang w:val="en-ID"/>
              </w:rPr>
              <w:t>Bahwa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apa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disampaikan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Terdakwa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dihadapan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persidangan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tak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lebih</w:t>
            </w:r>
            <w:proofErr w:type="spellEnd"/>
            <w:r w:rsidRPr="003C617E">
              <w:rPr>
                <w:lang w:val="en-ID"/>
              </w:rPr>
              <w:t xml:space="preserve"> dan </w:t>
            </w:r>
            <w:proofErr w:type="spellStart"/>
            <w:r w:rsidRPr="003C617E">
              <w:rPr>
                <w:lang w:val="en-ID"/>
              </w:rPr>
              <w:t>tak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bukan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adalah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apa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terjadi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sebenarnya</w:t>
            </w:r>
            <w:proofErr w:type="spellEnd"/>
            <w:r w:rsidRPr="003C617E">
              <w:rPr>
                <w:lang w:val="en-ID"/>
              </w:rPr>
              <w:t xml:space="preserve"> dan </w:t>
            </w:r>
            <w:proofErr w:type="spellStart"/>
            <w:r w:rsidRPr="003C617E">
              <w:rPr>
                <w:lang w:val="en-ID"/>
              </w:rPr>
              <w:t>merupakan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fakta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hendak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disampaikan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Terdakwa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untuk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memberikan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gambaran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terang</w:t>
            </w:r>
            <w:proofErr w:type="spellEnd"/>
            <w:r w:rsidRPr="003C617E">
              <w:rPr>
                <w:lang w:val="en-ID"/>
              </w:rPr>
              <w:t xml:space="preserve"> dan </w:t>
            </w:r>
            <w:proofErr w:type="spellStart"/>
            <w:r w:rsidRPr="003C617E">
              <w:rPr>
                <w:lang w:val="en-ID"/>
              </w:rPr>
              <w:t>jelas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dari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dugaan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tindak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pidana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sedang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dihadapinya</w:t>
            </w:r>
            <w:proofErr w:type="spellEnd"/>
            <w:r w:rsidRPr="003C617E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08563134" w14:textId="77777777" w:rsidR="003C617E" w:rsidRDefault="003C617E" w:rsidP="003C617E">
            <w:pPr>
              <w:rPr>
                <w:lang w:val="en-ID"/>
              </w:rPr>
            </w:pPr>
          </w:p>
        </w:tc>
      </w:tr>
      <w:tr w:rsidR="003C617E" w14:paraId="0D4D8CA9" w14:textId="77777777" w:rsidTr="00F3527B">
        <w:tc>
          <w:tcPr>
            <w:tcW w:w="7083" w:type="dxa"/>
          </w:tcPr>
          <w:p w14:paraId="37CCB5D3" w14:textId="707B7706" w:rsidR="003C617E" w:rsidRDefault="003C617E" w:rsidP="003C617E">
            <w:pPr>
              <w:rPr>
                <w:lang w:val="en-ID"/>
              </w:rPr>
            </w:pPr>
            <w:proofErr w:type="spellStart"/>
            <w:r w:rsidRPr="003C617E">
              <w:rPr>
                <w:lang w:val="en-ID"/>
              </w:rPr>
              <w:t>Demikian</w:t>
            </w:r>
            <w:proofErr w:type="spellEnd"/>
            <w:r w:rsidRPr="003C617E">
              <w:rPr>
                <w:lang w:val="en-ID"/>
              </w:rPr>
              <w:t xml:space="preserve"> pula </w:t>
            </w:r>
            <w:proofErr w:type="spellStart"/>
            <w:r w:rsidRPr="003C617E">
              <w:rPr>
                <w:lang w:val="en-ID"/>
              </w:rPr>
              <w:t>sudah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sepatutnya</w:t>
            </w:r>
            <w:proofErr w:type="spellEnd"/>
            <w:r w:rsidRPr="003C617E">
              <w:rPr>
                <w:lang w:val="en-ID"/>
              </w:rPr>
              <w:t xml:space="preserve"> pula </w:t>
            </w:r>
            <w:proofErr w:type="spellStart"/>
            <w:r w:rsidRPr="003C617E">
              <w:rPr>
                <w:lang w:val="en-ID"/>
              </w:rPr>
              <w:t>ucapan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terima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kasih</w:t>
            </w:r>
            <w:proofErr w:type="spellEnd"/>
            <w:r w:rsidRPr="003C617E">
              <w:rPr>
                <w:lang w:val="en-ID"/>
              </w:rPr>
              <w:t xml:space="preserve"> kami </w:t>
            </w:r>
            <w:proofErr w:type="spellStart"/>
            <w:r w:rsidRPr="003C617E">
              <w:rPr>
                <w:lang w:val="en-ID"/>
              </w:rPr>
              <w:t>sampaikan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kepada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Penuntut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Umum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atas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uraian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tuntutan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telah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disusun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begitu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rapi</w:t>
            </w:r>
            <w:proofErr w:type="spellEnd"/>
            <w:r w:rsidRPr="003C617E">
              <w:rPr>
                <w:lang w:val="en-ID"/>
              </w:rPr>
              <w:t xml:space="preserve"> dan </w:t>
            </w:r>
            <w:proofErr w:type="spellStart"/>
            <w:r w:rsidRPr="003C617E">
              <w:rPr>
                <w:lang w:val="en-ID"/>
              </w:rPr>
              <w:t>jelas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sehingga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memudahkan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bagi</w:t>
            </w:r>
            <w:proofErr w:type="spellEnd"/>
            <w:r w:rsidRPr="003C617E">
              <w:rPr>
                <w:lang w:val="en-ID"/>
              </w:rPr>
              <w:t xml:space="preserve"> kami </w:t>
            </w:r>
            <w:proofErr w:type="spellStart"/>
            <w:r w:rsidRPr="003C617E">
              <w:rPr>
                <w:lang w:val="en-ID"/>
              </w:rPr>
              <w:t>dalam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mengikuti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pandangan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Penuntut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Umum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dalam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dugaan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tindak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pidana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diduga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telah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dilakukan</w:t>
            </w:r>
            <w:proofErr w:type="spellEnd"/>
            <w:r w:rsidRPr="003C617E">
              <w:rPr>
                <w:lang w:val="en-ID"/>
              </w:rPr>
              <w:t xml:space="preserve"> oleh </w:t>
            </w:r>
            <w:proofErr w:type="spellStart"/>
            <w:r w:rsidRPr="003C617E">
              <w:rPr>
                <w:lang w:val="en-ID"/>
              </w:rPr>
              <w:t>Terdakwa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sehingga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akan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bisa</w:t>
            </w:r>
            <w:proofErr w:type="spellEnd"/>
            <w:r w:rsidRPr="003C617E">
              <w:rPr>
                <w:lang w:val="en-ID"/>
              </w:rPr>
              <w:t xml:space="preserve"> kami </w:t>
            </w:r>
            <w:proofErr w:type="spellStart"/>
            <w:r w:rsidRPr="003C617E">
              <w:rPr>
                <w:lang w:val="en-ID"/>
              </w:rPr>
              <w:t>ambil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suatu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perimbangan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dari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sisi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pandangan</w:t>
            </w:r>
            <w:proofErr w:type="spellEnd"/>
            <w:r w:rsidRPr="003C617E">
              <w:rPr>
                <w:lang w:val="en-ID"/>
              </w:rPr>
              <w:t xml:space="preserve"> kami </w:t>
            </w:r>
            <w:proofErr w:type="spellStart"/>
            <w:r w:rsidRPr="003C617E">
              <w:rPr>
                <w:lang w:val="en-ID"/>
              </w:rPr>
              <w:t>selaku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Penasihat</w:t>
            </w:r>
            <w:proofErr w:type="spellEnd"/>
            <w:r w:rsidRPr="003C617E">
              <w:rPr>
                <w:lang w:val="en-ID"/>
              </w:rPr>
              <w:t xml:space="preserve"> Hukum agar </w:t>
            </w:r>
            <w:proofErr w:type="spellStart"/>
            <w:r w:rsidRPr="003C617E">
              <w:rPr>
                <w:lang w:val="en-ID"/>
              </w:rPr>
              <w:t>kita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semua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terlibat</w:t>
            </w:r>
            <w:proofErr w:type="spellEnd"/>
            <w:r w:rsidRPr="003C617E">
              <w:rPr>
                <w:lang w:val="en-ID"/>
              </w:rPr>
              <w:t xml:space="preserve"> pada </w:t>
            </w:r>
            <w:proofErr w:type="spellStart"/>
            <w:r w:rsidRPr="003C617E">
              <w:rPr>
                <w:lang w:val="en-ID"/>
              </w:rPr>
              <w:t>persidangan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ini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dapat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menemukan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suatu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tujuan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utama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dari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hukum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itu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sendiri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yaitu</w:t>
            </w:r>
            <w:proofErr w:type="spellEnd"/>
            <w:r w:rsidRPr="003C617E">
              <w:rPr>
                <w:lang w:val="en-ID"/>
              </w:rPr>
              <w:t xml:space="preserve"> KEADILAN.</w:t>
            </w:r>
          </w:p>
        </w:tc>
        <w:tc>
          <w:tcPr>
            <w:tcW w:w="2267" w:type="dxa"/>
          </w:tcPr>
          <w:p w14:paraId="43682483" w14:textId="77777777" w:rsidR="003C617E" w:rsidRDefault="003C617E" w:rsidP="003C617E">
            <w:pPr>
              <w:rPr>
                <w:lang w:val="en-ID"/>
              </w:rPr>
            </w:pPr>
          </w:p>
        </w:tc>
      </w:tr>
      <w:tr w:rsidR="003C617E" w14:paraId="16616140" w14:textId="77777777" w:rsidTr="00F3527B">
        <w:tc>
          <w:tcPr>
            <w:tcW w:w="7083" w:type="dxa"/>
          </w:tcPr>
          <w:p w14:paraId="7319E56A" w14:textId="411D6133" w:rsidR="003C617E" w:rsidRDefault="003C617E" w:rsidP="003C617E">
            <w:pPr>
              <w:rPr>
                <w:lang w:val="en-ID"/>
              </w:rPr>
            </w:pPr>
            <w:proofErr w:type="spellStart"/>
            <w:r w:rsidRPr="003C617E">
              <w:rPr>
                <w:lang w:val="en-ID"/>
              </w:rPr>
              <w:t>Berbicara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tentang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proofErr w:type="gramStart"/>
            <w:r w:rsidRPr="003C617E">
              <w:rPr>
                <w:lang w:val="en-ID"/>
              </w:rPr>
              <w:t>problema</w:t>
            </w:r>
            <w:proofErr w:type="spellEnd"/>
            <w:r w:rsidRPr="003C617E">
              <w:rPr>
                <w:lang w:val="en-ID"/>
              </w:rPr>
              <w:t xml:space="preserve">  KARYOTO</w:t>
            </w:r>
            <w:proofErr w:type="gramEnd"/>
            <w:r w:rsidRPr="003C617E">
              <w:rPr>
                <w:lang w:val="en-ID"/>
              </w:rPr>
              <w:t xml:space="preserve"> ALS KAR BIN ASMARI pada </w:t>
            </w:r>
            <w:proofErr w:type="spellStart"/>
            <w:r w:rsidRPr="003C617E">
              <w:rPr>
                <w:lang w:val="en-ID"/>
              </w:rPr>
              <w:t>dasarnya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dapat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kita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pertanyakan</w:t>
            </w:r>
            <w:proofErr w:type="spellEnd"/>
            <w:r w:rsidRPr="003C617E">
              <w:rPr>
                <w:lang w:val="en-ID"/>
              </w:rPr>
              <w:t xml:space="preserve"> pada </w:t>
            </w:r>
            <w:proofErr w:type="spellStart"/>
            <w:r w:rsidRPr="003C617E">
              <w:rPr>
                <w:lang w:val="en-ID"/>
              </w:rPr>
              <w:t>diri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kita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sendiri</w:t>
            </w:r>
            <w:proofErr w:type="spellEnd"/>
            <w:r w:rsidRPr="003C617E">
              <w:rPr>
                <w:lang w:val="en-ID"/>
              </w:rPr>
              <w:t xml:space="preserve"> dan </w:t>
            </w:r>
            <w:proofErr w:type="spellStart"/>
            <w:r w:rsidRPr="003C617E">
              <w:rPr>
                <w:lang w:val="en-ID"/>
              </w:rPr>
              <w:t>diri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setiap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pribadi</w:t>
            </w:r>
            <w:proofErr w:type="spellEnd"/>
            <w:r w:rsidRPr="003C617E">
              <w:rPr>
                <w:lang w:val="en-ID"/>
              </w:rPr>
              <w:t xml:space="preserve">, </w:t>
            </w:r>
            <w:proofErr w:type="spellStart"/>
            <w:r w:rsidRPr="003C617E">
              <w:rPr>
                <w:lang w:val="en-ID"/>
              </w:rPr>
              <w:t>baik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dari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profesi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hukum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ataupun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profesi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lainnya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atau</w:t>
            </w:r>
            <w:proofErr w:type="spellEnd"/>
            <w:r w:rsidRPr="003C617E">
              <w:rPr>
                <w:lang w:val="en-ID"/>
              </w:rPr>
              <w:t xml:space="preserve"> orang </w:t>
            </w:r>
            <w:proofErr w:type="spellStart"/>
            <w:r w:rsidRPr="003C617E">
              <w:rPr>
                <w:lang w:val="en-ID"/>
              </w:rPr>
              <w:t>awam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sekalipun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katanya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sering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tidak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mengerti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tentang</w:t>
            </w:r>
            <w:proofErr w:type="spellEnd"/>
            <w:r w:rsidRPr="003C617E">
              <w:rPr>
                <w:lang w:val="en-ID"/>
              </w:rPr>
              <w:t xml:space="preserve"> dunia </w:t>
            </w:r>
            <w:proofErr w:type="spellStart"/>
            <w:r w:rsidRPr="003C617E">
              <w:rPr>
                <w:lang w:val="en-ID"/>
              </w:rPr>
              <w:t>hukum</w:t>
            </w:r>
            <w:proofErr w:type="spellEnd"/>
            <w:r w:rsidRPr="003C617E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43831249" w14:textId="77777777" w:rsidR="003C617E" w:rsidRDefault="003C617E" w:rsidP="003C617E">
            <w:pPr>
              <w:rPr>
                <w:lang w:val="en-ID"/>
              </w:rPr>
            </w:pPr>
          </w:p>
        </w:tc>
      </w:tr>
      <w:tr w:rsidR="003C617E" w14:paraId="5F15A445" w14:textId="77777777" w:rsidTr="00F3527B">
        <w:tc>
          <w:tcPr>
            <w:tcW w:w="7083" w:type="dxa"/>
          </w:tcPr>
          <w:p w14:paraId="30DC88DA" w14:textId="656DAB0D" w:rsidR="003C617E" w:rsidRDefault="003C617E" w:rsidP="003C617E">
            <w:pPr>
              <w:rPr>
                <w:lang w:val="en-ID"/>
              </w:rPr>
            </w:pPr>
            <w:proofErr w:type="spellStart"/>
            <w:r w:rsidRPr="003C617E">
              <w:rPr>
                <w:lang w:val="en-ID"/>
              </w:rPr>
              <w:t>Terlepas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dari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posisi</w:t>
            </w:r>
            <w:proofErr w:type="spellEnd"/>
            <w:r w:rsidRPr="003C617E">
              <w:rPr>
                <w:lang w:val="en-ID"/>
              </w:rPr>
              <w:t xml:space="preserve"> dan </w:t>
            </w:r>
            <w:proofErr w:type="spellStart"/>
            <w:r w:rsidRPr="003C617E">
              <w:rPr>
                <w:lang w:val="en-ID"/>
              </w:rPr>
              <w:t>kedudukan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dalam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masyarakat</w:t>
            </w:r>
            <w:proofErr w:type="spellEnd"/>
            <w:r w:rsidRPr="003C617E">
              <w:rPr>
                <w:lang w:val="en-ID"/>
              </w:rPr>
              <w:t xml:space="preserve">, pada </w:t>
            </w:r>
            <w:proofErr w:type="spellStart"/>
            <w:r w:rsidRPr="003C617E">
              <w:rPr>
                <w:lang w:val="en-ID"/>
              </w:rPr>
              <w:t>dasarnya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kita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semua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secara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bersama-sama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selalu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mencari</w:t>
            </w:r>
            <w:proofErr w:type="spellEnd"/>
            <w:r w:rsidRPr="003C617E">
              <w:rPr>
                <w:lang w:val="en-ID"/>
              </w:rPr>
              <w:t xml:space="preserve"> dan </w:t>
            </w:r>
            <w:proofErr w:type="spellStart"/>
            <w:r w:rsidRPr="003C617E">
              <w:rPr>
                <w:lang w:val="en-ID"/>
              </w:rPr>
              <w:t>berusaha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menemukan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lastRenderedPageBreak/>
              <w:t>hukum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berdasarkan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fakta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terungkap</w:t>
            </w:r>
            <w:proofErr w:type="spellEnd"/>
            <w:r w:rsidRPr="003C617E">
              <w:rPr>
                <w:lang w:val="en-ID"/>
              </w:rPr>
              <w:t xml:space="preserve"> di </w:t>
            </w:r>
            <w:proofErr w:type="spellStart"/>
            <w:r w:rsidRPr="003C617E">
              <w:rPr>
                <w:lang w:val="en-ID"/>
              </w:rPr>
              <w:t>persidangan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sehingga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akhirnya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tercapai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suatu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kebenaran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materiil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guna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menghasilkan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nilai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keadilan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sejati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diidamidamkan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umat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manusia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tanpa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pandang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bulu</w:t>
            </w:r>
            <w:proofErr w:type="spellEnd"/>
            <w:r w:rsidRPr="003C617E">
              <w:rPr>
                <w:lang w:val="en-ID"/>
              </w:rPr>
              <w:t xml:space="preserve"> dan </w:t>
            </w:r>
            <w:proofErr w:type="spellStart"/>
            <w:r w:rsidRPr="003C617E">
              <w:rPr>
                <w:lang w:val="en-ID"/>
              </w:rPr>
              <w:t>posisi</w:t>
            </w:r>
            <w:proofErr w:type="spellEnd"/>
            <w:r w:rsidRPr="003C617E">
              <w:rPr>
                <w:lang w:val="en-ID"/>
              </w:rPr>
              <w:t xml:space="preserve"> agar </w:t>
            </w:r>
            <w:proofErr w:type="spellStart"/>
            <w:r w:rsidRPr="003C617E">
              <w:rPr>
                <w:lang w:val="en-ID"/>
              </w:rPr>
              <w:t>tercapainya</w:t>
            </w:r>
            <w:proofErr w:type="spellEnd"/>
            <w:r w:rsidRPr="003C617E">
              <w:rPr>
                <w:lang w:val="en-ID"/>
              </w:rPr>
              <w:t xml:space="preserve"> balanced of justice principle’s (</w:t>
            </w:r>
            <w:proofErr w:type="spellStart"/>
            <w:r w:rsidRPr="003C617E">
              <w:rPr>
                <w:lang w:val="en-ID"/>
              </w:rPr>
              <w:t>prinsip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keadilan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berimbang</w:t>
            </w:r>
            <w:proofErr w:type="spellEnd"/>
            <w:r w:rsidRPr="003C617E">
              <w:rPr>
                <w:lang w:val="en-ID"/>
              </w:rPr>
              <w:t>).</w:t>
            </w:r>
          </w:p>
        </w:tc>
        <w:tc>
          <w:tcPr>
            <w:tcW w:w="2267" w:type="dxa"/>
          </w:tcPr>
          <w:p w14:paraId="177ADA4E" w14:textId="77777777" w:rsidR="003C617E" w:rsidRDefault="003C617E" w:rsidP="003C617E">
            <w:pPr>
              <w:rPr>
                <w:lang w:val="en-ID"/>
              </w:rPr>
            </w:pPr>
          </w:p>
        </w:tc>
      </w:tr>
      <w:tr w:rsidR="003C617E" w14:paraId="4A79E1C1" w14:textId="77777777" w:rsidTr="00F3527B">
        <w:tc>
          <w:tcPr>
            <w:tcW w:w="7083" w:type="dxa"/>
          </w:tcPr>
          <w:p w14:paraId="5EBD48B6" w14:textId="06B25D27" w:rsidR="003C617E" w:rsidRPr="003C617E" w:rsidRDefault="003C617E" w:rsidP="003C617E">
            <w:pPr>
              <w:rPr>
                <w:lang w:val="en-ID"/>
              </w:rPr>
            </w:pPr>
            <w:proofErr w:type="spellStart"/>
            <w:r w:rsidRPr="003C617E">
              <w:rPr>
                <w:lang w:val="en-ID"/>
              </w:rPr>
              <w:t>Prinsip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keadilan</w:t>
            </w:r>
            <w:proofErr w:type="spellEnd"/>
            <w:r w:rsidRPr="003C617E">
              <w:rPr>
                <w:lang w:val="en-ID"/>
              </w:rPr>
              <w:t xml:space="preserve"> yang </w:t>
            </w:r>
            <w:proofErr w:type="spellStart"/>
            <w:r w:rsidRPr="003C617E">
              <w:rPr>
                <w:lang w:val="en-ID"/>
              </w:rPr>
              <w:t>berimbang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berlaku</w:t>
            </w:r>
            <w:proofErr w:type="spellEnd"/>
            <w:r w:rsidRPr="003C617E">
              <w:rPr>
                <w:lang w:val="en-ID"/>
              </w:rPr>
              <w:t xml:space="preserve"> dan </w:t>
            </w:r>
            <w:proofErr w:type="spellStart"/>
            <w:r w:rsidRPr="003C617E">
              <w:rPr>
                <w:lang w:val="en-ID"/>
              </w:rPr>
              <w:t>mengikat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bagi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pihak</w:t>
            </w:r>
            <w:proofErr w:type="spellEnd"/>
            <w:r w:rsidRPr="003C617E">
              <w:rPr>
                <w:lang w:val="en-ID"/>
              </w:rPr>
              <w:t xml:space="preserve"> pada due process of law, </w:t>
            </w:r>
            <w:proofErr w:type="spellStart"/>
            <w:r w:rsidRPr="003C617E">
              <w:rPr>
                <w:lang w:val="en-ID"/>
              </w:rPr>
              <w:t>dalam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hal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ini</w:t>
            </w:r>
            <w:proofErr w:type="spellEnd"/>
            <w:r w:rsidRPr="003C617E">
              <w:rPr>
                <w:lang w:val="en-ID"/>
              </w:rPr>
              <w:t xml:space="preserve"> </w:t>
            </w:r>
            <w:proofErr w:type="spellStart"/>
            <w:r w:rsidRPr="003C617E">
              <w:rPr>
                <w:lang w:val="en-ID"/>
              </w:rPr>
              <w:t>Terdakwa</w:t>
            </w:r>
            <w:proofErr w:type="spellEnd"/>
            <w:r w:rsidRPr="003C617E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1E9B64E2" w14:textId="77777777" w:rsidR="003C617E" w:rsidRDefault="003C617E" w:rsidP="003C617E">
            <w:pPr>
              <w:rPr>
                <w:lang w:val="en-ID"/>
              </w:rPr>
            </w:pPr>
          </w:p>
        </w:tc>
      </w:tr>
      <w:tr w:rsidR="003C617E" w14:paraId="005B3ED1" w14:textId="77777777" w:rsidTr="00F3527B">
        <w:tc>
          <w:tcPr>
            <w:tcW w:w="7083" w:type="dxa"/>
          </w:tcPr>
          <w:p w14:paraId="2D046BD3" w14:textId="32B1517B" w:rsidR="003C617E" w:rsidRPr="003C617E" w:rsidRDefault="008D61C7" w:rsidP="003C617E">
            <w:pPr>
              <w:rPr>
                <w:lang w:val="en-ID"/>
              </w:rPr>
            </w:pPr>
            <w:proofErr w:type="spellStart"/>
            <w:r w:rsidRPr="008D61C7">
              <w:rPr>
                <w:lang w:val="en-ID"/>
              </w:rPr>
              <w:t>Maksud</w:t>
            </w:r>
            <w:proofErr w:type="spellEnd"/>
            <w:r w:rsidRPr="008D61C7">
              <w:rPr>
                <w:lang w:val="en-ID"/>
              </w:rPr>
              <w:t xml:space="preserve"> “due process of law” </w:t>
            </w:r>
            <w:proofErr w:type="spellStart"/>
            <w:r w:rsidRPr="008D61C7">
              <w:rPr>
                <w:lang w:val="en-ID"/>
              </w:rPr>
              <w:t>bahwa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Terdakwa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tidak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boleh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dinyatakan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bersalah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sebelum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adanya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putusan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pengadilan</w:t>
            </w:r>
            <w:proofErr w:type="spellEnd"/>
            <w:r w:rsidRPr="008D61C7">
              <w:rPr>
                <w:lang w:val="en-ID"/>
              </w:rPr>
              <w:t xml:space="preserve"> yang </w:t>
            </w:r>
            <w:proofErr w:type="spellStart"/>
            <w:r w:rsidRPr="008D61C7">
              <w:rPr>
                <w:lang w:val="en-ID"/>
              </w:rPr>
              <w:t>memiliki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kekuatan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hukum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tetap</w:t>
            </w:r>
            <w:proofErr w:type="spellEnd"/>
            <w:r w:rsidRPr="008D61C7">
              <w:rPr>
                <w:lang w:val="en-ID"/>
              </w:rPr>
              <w:t xml:space="preserve"> (</w:t>
            </w:r>
            <w:proofErr w:type="spellStart"/>
            <w:r w:rsidRPr="008D61C7">
              <w:rPr>
                <w:lang w:val="en-ID"/>
              </w:rPr>
              <w:t>inkracht</w:t>
            </w:r>
            <w:proofErr w:type="spellEnd"/>
            <w:r w:rsidRPr="008D61C7">
              <w:rPr>
                <w:lang w:val="en-ID"/>
              </w:rPr>
              <w:t xml:space="preserve"> van </w:t>
            </w:r>
            <w:proofErr w:type="spellStart"/>
            <w:r w:rsidRPr="008D61C7">
              <w:rPr>
                <w:lang w:val="en-ID"/>
              </w:rPr>
              <w:t>Gewijsde</w:t>
            </w:r>
            <w:proofErr w:type="spellEnd"/>
            <w:r w:rsidRPr="008D61C7">
              <w:rPr>
                <w:lang w:val="en-ID"/>
              </w:rPr>
              <w:t xml:space="preserve">) </w:t>
            </w:r>
            <w:proofErr w:type="spellStart"/>
            <w:r w:rsidRPr="008D61C7">
              <w:rPr>
                <w:lang w:val="en-ID"/>
              </w:rPr>
              <w:t>sehingga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mengarah</w:t>
            </w:r>
            <w:proofErr w:type="spellEnd"/>
            <w:r w:rsidRPr="008D61C7">
              <w:rPr>
                <w:lang w:val="en-ID"/>
              </w:rPr>
              <w:t xml:space="preserve"> pada </w:t>
            </w:r>
            <w:proofErr w:type="spellStart"/>
            <w:r w:rsidRPr="008D61C7">
              <w:rPr>
                <w:lang w:val="en-ID"/>
              </w:rPr>
              <w:t>prinsip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keadilan</w:t>
            </w:r>
            <w:proofErr w:type="spellEnd"/>
            <w:r w:rsidRPr="008D61C7">
              <w:rPr>
                <w:lang w:val="en-ID"/>
              </w:rPr>
              <w:t xml:space="preserve"> yang </w:t>
            </w:r>
            <w:proofErr w:type="spellStart"/>
            <w:r w:rsidRPr="008D61C7">
              <w:rPr>
                <w:lang w:val="en-ID"/>
              </w:rPr>
              <w:t>berimbang</w:t>
            </w:r>
            <w:proofErr w:type="spellEnd"/>
            <w:r w:rsidRPr="008D61C7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1DA93B78" w14:textId="77777777" w:rsidR="003C617E" w:rsidRDefault="003C617E" w:rsidP="003C617E">
            <w:pPr>
              <w:rPr>
                <w:lang w:val="en-ID"/>
              </w:rPr>
            </w:pPr>
          </w:p>
        </w:tc>
      </w:tr>
      <w:tr w:rsidR="008D61C7" w14:paraId="3443BCB9" w14:textId="77777777" w:rsidTr="00F3527B">
        <w:tc>
          <w:tcPr>
            <w:tcW w:w="7083" w:type="dxa"/>
          </w:tcPr>
          <w:p w14:paraId="586C87CC" w14:textId="0CCB50E5" w:rsidR="008D61C7" w:rsidRPr="008D61C7" w:rsidRDefault="008D61C7" w:rsidP="003C617E">
            <w:pPr>
              <w:rPr>
                <w:lang w:val="en-ID"/>
              </w:rPr>
            </w:pPr>
            <w:r w:rsidRPr="008D61C7">
              <w:rPr>
                <w:lang w:val="en-ID"/>
              </w:rPr>
              <w:t xml:space="preserve">Atas </w:t>
            </w:r>
            <w:proofErr w:type="spellStart"/>
            <w:r w:rsidRPr="008D61C7">
              <w:rPr>
                <w:lang w:val="en-ID"/>
              </w:rPr>
              <w:t>dasar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ini</w:t>
            </w:r>
            <w:proofErr w:type="spellEnd"/>
            <w:r w:rsidRPr="008D61C7">
              <w:rPr>
                <w:lang w:val="en-ID"/>
              </w:rPr>
              <w:t xml:space="preserve">, proses </w:t>
            </w:r>
            <w:proofErr w:type="spellStart"/>
            <w:r w:rsidRPr="008D61C7">
              <w:rPr>
                <w:lang w:val="en-ID"/>
              </w:rPr>
              <w:t>peradilan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pidana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disamping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memperhatikan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pendapat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Penuntut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Umum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harus</w:t>
            </w:r>
            <w:proofErr w:type="spellEnd"/>
            <w:r w:rsidRPr="008D61C7">
              <w:rPr>
                <w:lang w:val="en-ID"/>
              </w:rPr>
              <w:t xml:space="preserve"> pula </w:t>
            </w:r>
            <w:proofErr w:type="spellStart"/>
            <w:r w:rsidRPr="008D61C7">
              <w:rPr>
                <w:lang w:val="en-ID"/>
              </w:rPr>
              <w:t>mempertimbangkan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keterangan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ataupun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pembelaan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Terdakwa</w:t>
            </w:r>
            <w:proofErr w:type="spellEnd"/>
            <w:r w:rsidRPr="008D61C7">
              <w:rPr>
                <w:lang w:val="en-ID"/>
              </w:rPr>
              <w:t xml:space="preserve"> dan </w:t>
            </w:r>
            <w:proofErr w:type="spellStart"/>
            <w:r w:rsidRPr="008D61C7">
              <w:rPr>
                <w:lang w:val="en-ID"/>
              </w:rPr>
              <w:t>atau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Penasihat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Hukumnya</w:t>
            </w:r>
            <w:proofErr w:type="spellEnd"/>
            <w:r w:rsidRPr="008D61C7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56A287E2" w14:textId="77777777" w:rsidR="008D61C7" w:rsidRDefault="008D61C7" w:rsidP="003C617E">
            <w:pPr>
              <w:rPr>
                <w:lang w:val="en-ID"/>
              </w:rPr>
            </w:pPr>
          </w:p>
        </w:tc>
      </w:tr>
      <w:tr w:rsidR="008D61C7" w14:paraId="07CE34C6" w14:textId="77777777" w:rsidTr="00F3527B">
        <w:tc>
          <w:tcPr>
            <w:tcW w:w="7083" w:type="dxa"/>
          </w:tcPr>
          <w:p w14:paraId="404F94F6" w14:textId="6B9FBF58" w:rsidR="008D61C7" w:rsidRPr="008D61C7" w:rsidRDefault="008D61C7" w:rsidP="003C617E">
            <w:pPr>
              <w:rPr>
                <w:lang w:val="en-ID"/>
              </w:rPr>
            </w:pPr>
            <w:proofErr w:type="spellStart"/>
            <w:r w:rsidRPr="008D61C7">
              <w:rPr>
                <w:lang w:val="en-ID"/>
              </w:rPr>
              <w:t>Dalam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hal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ini</w:t>
            </w:r>
            <w:proofErr w:type="spellEnd"/>
            <w:r w:rsidRPr="008D61C7">
              <w:rPr>
                <w:lang w:val="en-ID"/>
              </w:rPr>
              <w:t xml:space="preserve">, </w:t>
            </w:r>
            <w:proofErr w:type="spellStart"/>
            <w:r w:rsidRPr="008D61C7">
              <w:rPr>
                <w:lang w:val="en-ID"/>
              </w:rPr>
              <w:t>arah</w:t>
            </w:r>
            <w:proofErr w:type="spellEnd"/>
            <w:r w:rsidRPr="008D61C7">
              <w:rPr>
                <w:lang w:val="en-ID"/>
              </w:rPr>
              <w:t xml:space="preserve"> yang </w:t>
            </w:r>
            <w:proofErr w:type="spellStart"/>
            <w:r w:rsidRPr="008D61C7">
              <w:rPr>
                <w:lang w:val="en-ID"/>
              </w:rPr>
              <w:t>dituju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sekarang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adalah</w:t>
            </w:r>
            <w:proofErr w:type="spellEnd"/>
            <w:r w:rsidRPr="008D61C7">
              <w:rPr>
                <w:lang w:val="en-ID"/>
              </w:rPr>
              <w:t xml:space="preserve"> “willing of justice principle”, </w:t>
            </w:r>
            <w:proofErr w:type="spellStart"/>
            <w:r w:rsidRPr="008D61C7">
              <w:rPr>
                <w:lang w:val="en-ID"/>
              </w:rPr>
              <w:t>dimana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tidak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dibenarkan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ditonjolkan</w:t>
            </w:r>
            <w:proofErr w:type="spellEnd"/>
            <w:r w:rsidRPr="008D61C7">
              <w:rPr>
                <w:lang w:val="en-ID"/>
              </w:rPr>
              <w:t xml:space="preserve"> factor-</w:t>
            </w:r>
            <w:proofErr w:type="spellStart"/>
            <w:r w:rsidRPr="008D61C7">
              <w:rPr>
                <w:lang w:val="en-ID"/>
              </w:rPr>
              <w:t>faktor</w:t>
            </w:r>
            <w:proofErr w:type="spellEnd"/>
            <w:r w:rsidRPr="008D61C7">
              <w:rPr>
                <w:lang w:val="en-ID"/>
              </w:rPr>
              <w:t xml:space="preserve"> lain di </w:t>
            </w:r>
            <w:proofErr w:type="spellStart"/>
            <w:r w:rsidRPr="008D61C7">
              <w:rPr>
                <w:lang w:val="en-ID"/>
              </w:rPr>
              <w:t>luar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hukum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dalam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suatu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perkara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pidana</w:t>
            </w:r>
            <w:proofErr w:type="spellEnd"/>
            <w:r w:rsidRPr="008D61C7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4812798F" w14:textId="77777777" w:rsidR="008D61C7" w:rsidRDefault="008D61C7" w:rsidP="003C617E">
            <w:pPr>
              <w:rPr>
                <w:lang w:val="en-ID"/>
              </w:rPr>
            </w:pPr>
          </w:p>
        </w:tc>
      </w:tr>
      <w:tr w:rsidR="008D61C7" w14:paraId="09E73157" w14:textId="77777777" w:rsidTr="00F3527B">
        <w:tc>
          <w:tcPr>
            <w:tcW w:w="7083" w:type="dxa"/>
          </w:tcPr>
          <w:p w14:paraId="232F3135" w14:textId="5423DFCA" w:rsidR="008D61C7" w:rsidRPr="008D61C7" w:rsidRDefault="008D61C7" w:rsidP="003C617E">
            <w:pPr>
              <w:rPr>
                <w:lang w:val="en-ID"/>
              </w:rPr>
            </w:pPr>
            <w:proofErr w:type="spellStart"/>
            <w:r w:rsidRPr="008D61C7">
              <w:rPr>
                <w:lang w:val="en-ID"/>
              </w:rPr>
              <w:t>Keadilan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dalam</w:t>
            </w:r>
            <w:proofErr w:type="spellEnd"/>
            <w:r w:rsidRPr="008D61C7">
              <w:rPr>
                <w:lang w:val="en-ID"/>
              </w:rPr>
              <w:t xml:space="preserve"> proses </w:t>
            </w:r>
            <w:proofErr w:type="spellStart"/>
            <w:r w:rsidRPr="008D61C7">
              <w:rPr>
                <w:lang w:val="en-ID"/>
              </w:rPr>
              <w:t>hukum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pidana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inilah</w:t>
            </w:r>
            <w:proofErr w:type="spellEnd"/>
            <w:r w:rsidRPr="008D61C7">
              <w:rPr>
                <w:lang w:val="en-ID"/>
              </w:rPr>
              <w:t xml:space="preserve"> yang </w:t>
            </w:r>
            <w:proofErr w:type="spellStart"/>
            <w:r w:rsidRPr="008D61C7">
              <w:rPr>
                <w:lang w:val="en-ID"/>
              </w:rPr>
              <w:t>kini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menjadi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taruhan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dalam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pemeriksaan</w:t>
            </w:r>
            <w:proofErr w:type="spellEnd"/>
            <w:r w:rsidRPr="008D61C7">
              <w:rPr>
                <w:lang w:val="en-ID"/>
              </w:rPr>
              <w:t xml:space="preserve"> KARYOTO ALS KAR BIN ASMARI yang </w:t>
            </w:r>
            <w:proofErr w:type="spellStart"/>
            <w:r w:rsidRPr="008D61C7">
              <w:rPr>
                <w:lang w:val="en-ID"/>
              </w:rPr>
              <w:t>dihadapkan</w:t>
            </w:r>
            <w:proofErr w:type="spellEnd"/>
            <w:r w:rsidRPr="008D61C7">
              <w:rPr>
                <w:lang w:val="en-ID"/>
              </w:rPr>
              <w:t xml:space="preserve"> pada </w:t>
            </w:r>
            <w:proofErr w:type="spellStart"/>
            <w:r w:rsidRPr="008D61C7">
              <w:rPr>
                <w:lang w:val="en-ID"/>
              </w:rPr>
              <w:t>persidangan</w:t>
            </w:r>
            <w:proofErr w:type="spellEnd"/>
            <w:r w:rsidRPr="008D61C7">
              <w:rPr>
                <w:lang w:val="en-ID"/>
              </w:rPr>
              <w:t xml:space="preserve"> yang </w:t>
            </w:r>
            <w:proofErr w:type="spellStart"/>
            <w:r w:rsidRPr="008D61C7">
              <w:rPr>
                <w:lang w:val="en-ID"/>
              </w:rPr>
              <w:t>mulia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ini</w:t>
            </w:r>
            <w:proofErr w:type="spellEnd"/>
            <w:r w:rsidRPr="008D61C7">
              <w:rPr>
                <w:lang w:val="en-ID"/>
              </w:rPr>
              <w:t xml:space="preserve">. </w:t>
            </w:r>
          </w:p>
        </w:tc>
        <w:tc>
          <w:tcPr>
            <w:tcW w:w="2267" w:type="dxa"/>
          </w:tcPr>
          <w:p w14:paraId="647F7CE4" w14:textId="77777777" w:rsidR="008D61C7" w:rsidRDefault="008D61C7" w:rsidP="003C617E">
            <w:pPr>
              <w:rPr>
                <w:lang w:val="en-ID"/>
              </w:rPr>
            </w:pPr>
          </w:p>
        </w:tc>
      </w:tr>
      <w:tr w:rsidR="00955A09" w14:paraId="56D23636" w14:textId="77777777" w:rsidTr="00F3527B">
        <w:tc>
          <w:tcPr>
            <w:tcW w:w="7083" w:type="dxa"/>
          </w:tcPr>
          <w:p w14:paraId="02BBC8C9" w14:textId="5976A855" w:rsidR="00955A09" w:rsidRPr="008D61C7" w:rsidRDefault="00955A09" w:rsidP="003C617E">
            <w:pPr>
              <w:rPr>
                <w:lang w:val="en-ID"/>
              </w:rPr>
            </w:pPr>
            <w:proofErr w:type="spellStart"/>
            <w:r w:rsidRPr="008D61C7">
              <w:rPr>
                <w:lang w:val="en-ID"/>
              </w:rPr>
              <w:t>Apakah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Terdakwa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akan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ditempatkan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dalam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posisi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kesetaraan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antara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kepastian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hukum</w:t>
            </w:r>
            <w:proofErr w:type="spellEnd"/>
            <w:r w:rsidRPr="008D61C7">
              <w:rPr>
                <w:lang w:val="en-ID"/>
              </w:rPr>
              <w:t xml:space="preserve"> dan </w:t>
            </w:r>
            <w:proofErr w:type="spellStart"/>
            <w:r w:rsidRPr="008D61C7">
              <w:rPr>
                <w:lang w:val="en-ID"/>
              </w:rPr>
              <w:t>keadilan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bagi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proofErr w:type="gramStart"/>
            <w:r w:rsidRPr="008D61C7">
              <w:rPr>
                <w:lang w:val="en-ID"/>
              </w:rPr>
              <w:t>Terdakwa</w:t>
            </w:r>
            <w:proofErr w:type="spellEnd"/>
            <w:r w:rsidRPr="008D61C7">
              <w:rPr>
                <w:lang w:val="en-ID"/>
              </w:rPr>
              <w:t xml:space="preserve"> ?</w:t>
            </w:r>
            <w:proofErr w:type="gramEnd"/>
          </w:p>
        </w:tc>
        <w:tc>
          <w:tcPr>
            <w:tcW w:w="2267" w:type="dxa"/>
          </w:tcPr>
          <w:p w14:paraId="79128701" w14:textId="77777777" w:rsidR="00955A09" w:rsidRDefault="00955A09" w:rsidP="003C617E">
            <w:pPr>
              <w:rPr>
                <w:lang w:val="en-ID"/>
              </w:rPr>
            </w:pPr>
          </w:p>
        </w:tc>
      </w:tr>
      <w:tr w:rsidR="008D61C7" w14:paraId="4D45C006" w14:textId="77777777" w:rsidTr="00F3527B">
        <w:tc>
          <w:tcPr>
            <w:tcW w:w="7083" w:type="dxa"/>
          </w:tcPr>
          <w:p w14:paraId="5DE69551" w14:textId="060B863E" w:rsidR="008D61C7" w:rsidRPr="008D61C7" w:rsidRDefault="008D61C7" w:rsidP="003C617E">
            <w:pPr>
              <w:rPr>
                <w:lang w:val="en-ID"/>
              </w:rPr>
            </w:pPr>
            <w:proofErr w:type="spellStart"/>
            <w:r w:rsidRPr="008D61C7">
              <w:rPr>
                <w:lang w:val="en-ID"/>
              </w:rPr>
              <w:t>Inilah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jawaban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bagi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kita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semua</w:t>
            </w:r>
            <w:proofErr w:type="spellEnd"/>
            <w:r w:rsidRPr="008D61C7">
              <w:rPr>
                <w:lang w:val="en-ID"/>
              </w:rPr>
              <w:t xml:space="preserve"> yang </w:t>
            </w:r>
            <w:proofErr w:type="spellStart"/>
            <w:r w:rsidRPr="008D61C7">
              <w:rPr>
                <w:lang w:val="en-ID"/>
              </w:rPr>
              <w:t>hendak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dicari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dalam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perkara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ini</w:t>
            </w:r>
            <w:proofErr w:type="spellEnd"/>
            <w:r w:rsidRPr="008D61C7">
              <w:rPr>
                <w:lang w:val="en-ID"/>
              </w:rPr>
              <w:t xml:space="preserve"> dan </w:t>
            </w:r>
            <w:proofErr w:type="spellStart"/>
            <w:r w:rsidRPr="008D61C7">
              <w:rPr>
                <w:lang w:val="en-ID"/>
              </w:rPr>
              <w:t>mencoba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untuk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memformulasikan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dalam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suatu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putusan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pengadilan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melalui</w:t>
            </w:r>
            <w:proofErr w:type="spellEnd"/>
            <w:r w:rsidRPr="008D61C7">
              <w:rPr>
                <w:lang w:val="en-ID"/>
              </w:rPr>
              <w:t xml:space="preserve"> Yang </w:t>
            </w:r>
            <w:proofErr w:type="spellStart"/>
            <w:r w:rsidRPr="008D61C7">
              <w:rPr>
                <w:lang w:val="en-ID"/>
              </w:rPr>
              <w:t>Mulia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bapak</w:t>
            </w:r>
            <w:proofErr w:type="spellEnd"/>
            <w:r w:rsidRPr="008D61C7">
              <w:rPr>
                <w:lang w:val="en-ID"/>
              </w:rPr>
              <w:t xml:space="preserve"> Hakim. </w:t>
            </w:r>
          </w:p>
        </w:tc>
        <w:tc>
          <w:tcPr>
            <w:tcW w:w="2267" w:type="dxa"/>
          </w:tcPr>
          <w:p w14:paraId="71FB35A4" w14:textId="77777777" w:rsidR="008D61C7" w:rsidRDefault="008D61C7" w:rsidP="003C617E">
            <w:pPr>
              <w:rPr>
                <w:lang w:val="en-ID"/>
              </w:rPr>
            </w:pPr>
          </w:p>
        </w:tc>
      </w:tr>
      <w:tr w:rsidR="008D61C7" w14:paraId="546C1269" w14:textId="77777777" w:rsidTr="00F3527B">
        <w:tc>
          <w:tcPr>
            <w:tcW w:w="7083" w:type="dxa"/>
          </w:tcPr>
          <w:p w14:paraId="510B2B4C" w14:textId="77777777" w:rsidR="008D61C7" w:rsidRPr="00B0163F" w:rsidRDefault="008D61C7" w:rsidP="008D61C7">
            <w:proofErr w:type="spellStart"/>
            <w:r w:rsidRPr="00B0163F">
              <w:t>Majelis</w:t>
            </w:r>
            <w:proofErr w:type="spellEnd"/>
            <w:r w:rsidRPr="00B0163F">
              <w:t xml:space="preserve"> Hakim yang </w:t>
            </w:r>
            <w:proofErr w:type="spellStart"/>
            <w:r w:rsidRPr="00B0163F">
              <w:t>mulia</w:t>
            </w:r>
            <w:proofErr w:type="spellEnd"/>
            <w:r w:rsidRPr="00B0163F">
              <w:t xml:space="preserve"> </w:t>
            </w:r>
          </w:p>
          <w:p w14:paraId="3AA18115" w14:textId="3488E4B1" w:rsidR="008D61C7" w:rsidRPr="008D61C7" w:rsidRDefault="008D61C7" w:rsidP="008D61C7">
            <w:pPr>
              <w:rPr>
                <w:lang w:val="en-ID"/>
              </w:rPr>
            </w:pPr>
            <w:proofErr w:type="spellStart"/>
            <w:r w:rsidRPr="00B0163F">
              <w:t>Jaksa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Penuntut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Umum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terhormat</w:t>
            </w:r>
            <w:proofErr w:type="spellEnd"/>
            <w:r w:rsidRPr="00B0163F">
              <w:t xml:space="preserve"> </w:t>
            </w:r>
            <w:proofErr w:type="spellStart"/>
            <w:r w:rsidRPr="00B0163F">
              <w:t>Sidang</w:t>
            </w:r>
            <w:proofErr w:type="spellEnd"/>
            <w:r w:rsidRPr="00B0163F">
              <w:t xml:space="preserve"> yang </w:t>
            </w:r>
            <w:proofErr w:type="spellStart"/>
            <w:r w:rsidRPr="00B0163F">
              <w:t>berbahagia</w:t>
            </w:r>
            <w:proofErr w:type="spellEnd"/>
            <w:r w:rsidRPr="00B0163F">
              <w:t>.</w:t>
            </w:r>
          </w:p>
        </w:tc>
        <w:tc>
          <w:tcPr>
            <w:tcW w:w="2267" w:type="dxa"/>
          </w:tcPr>
          <w:p w14:paraId="60E1E070" w14:textId="77777777" w:rsidR="008D61C7" w:rsidRDefault="008D61C7" w:rsidP="003C617E">
            <w:pPr>
              <w:rPr>
                <w:lang w:val="en-ID"/>
              </w:rPr>
            </w:pPr>
          </w:p>
        </w:tc>
      </w:tr>
      <w:tr w:rsidR="008D61C7" w14:paraId="72B2FEEB" w14:textId="77777777" w:rsidTr="00F3527B">
        <w:tc>
          <w:tcPr>
            <w:tcW w:w="7083" w:type="dxa"/>
          </w:tcPr>
          <w:p w14:paraId="55A9E47D" w14:textId="7AC0C0B2" w:rsidR="008D61C7" w:rsidRPr="008D61C7" w:rsidRDefault="008D61C7" w:rsidP="003C617E">
            <w:pPr>
              <w:rPr>
                <w:lang w:val="en-ID"/>
              </w:rPr>
            </w:pPr>
            <w:r w:rsidRPr="008D61C7">
              <w:rPr>
                <w:lang w:val="en-ID"/>
              </w:rPr>
              <w:t xml:space="preserve">Nota </w:t>
            </w:r>
            <w:proofErr w:type="spellStart"/>
            <w:r w:rsidRPr="008D61C7">
              <w:rPr>
                <w:lang w:val="en-ID"/>
              </w:rPr>
              <w:t>pembelaan</w:t>
            </w:r>
            <w:proofErr w:type="spellEnd"/>
            <w:r w:rsidRPr="008D61C7">
              <w:rPr>
                <w:lang w:val="en-ID"/>
              </w:rPr>
              <w:t xml:space="preserve"> yang kami </w:t>
            </w:r>
            <w:proofErr w:type="spellStart"/>
            <w:r w:rsidRPr="008D61C7">
              <w:rPr>
                <w:lang w:val="en-ID"/>
              </w:rPr>
              <w:t>sampaikan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ini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dilandaskan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dengan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sebuah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harapan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gramStart"/>
            <w:r w:rsidRPr="008D61C7">
              <w:rPr>
                <w:lang w:val="en-ID"/>
              </w:rPr>
              <w:t>agar  Hakim</w:t>
            </w:r>
            <w:proofErr w:type="gram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dapat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memeriksa</w:t>
            </w:r>
            <w:proofErr w:type="spellEnd"/>
            <w:r w:rsidRPr="008D61C7">
              <w:rPr>
                <w:lang w:val="en-ID"/>
              </w:rPr>
              <w:t xml:space="preserve"> dan </w:t>
            </w:r>
            <w:proofErr w:type="spellStart"/>
            <w:r w:rsidRPr="008D61C7">
              <w:rPr>
                <w:lang w:val="en-ID"/>
              </w:rPr>
              <w:t>memutus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perkara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ini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dengan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bijaksana</w:t>
            </w:r>
            <w:proofErr w:type="spellEnd"/>
            <w:r w:rsidRPr="008D61C7">
              <w:rPr>
                <w:lang w:val="en-ID"/>
              </w:rPr>
              <w:t xml:space="preserve"> dan </w:t>
            </w:r>
            <w:proofErr w:type="spellStart"/>
            <w:r w:rsidRPr="008D61C7">
              <w:rPr>
                <w:lang w:val="en-ID"/>
              </w:rPr>
              <w:t>penuh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kearifan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serta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senantiasa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berkiblat</w:t>
            </w:r>
            <w:proofErr w:type="spellEnd"/>
            <w:r w:rsidRPr="008D61C7">
              <w:rPr>
                <w:lang w:val="en-ID"/>
              </w:rPr>
              <w:t xml:space="preserve"> pada rasa </w:t>
            </w:r>
            <w:proofErr w:type="spellStart"/>
            <w:r w:rsidRPr="008D61C7">
              <w:rPr>
                <w:lang w:val="en-ID"/>
              </w:rPr>
              <w:t>keadilan</w:t>
            </w:r>
            <w:proofErr w:type="spellEnd"/>
            <w:r w:rsidRPr="008D61C7">
              <w:rPr>
                <w:lang w:val="en-ID"/>
              </w:rPr>
              <w:t xml:space="preserve">, </w:t>
            </w:r>
            <w:proofErr w:type="spellStart"/>
            <w:r w:rsidRPr="008D61C7">
              <w:rPr>
                <w:lang w:val="en-ID"/>
              </w:rPr>
              <w:t>hati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nurani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kemanusiaan</w:t>
            </w:r>
            <w:proofErr w:type="spellEnd"/>
            <w:r w:rsidRPr="008D61C7">
              <w:rPr>
                <w:lang w:val="en-ID"/>
              </w:rPr>
              <w:t xml:space="preserve"> dan </w:t>
            </w:r>
            <w:proofErr w:type="spellStart"/>
            <w:r w:rsidRPr="008D61C7">
              <w:rPr>
                <w:lang w:val="en-ID"/>
              </w:rPr>
              <w:t>tanggung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jawab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kepada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Tuhan</w:t>
            </w:r>
            <w:proofErr w:type="spellEnd"/>
            <w:r w:rsidRPr="008D61C7">
              <w:rPr>
                <w:lang w:val="en-ID"/>
              </w:rPr>
              <w:t xml:space="preserve"> Yang </w:t>
            </w:r>
            <w:proofErr w:type="spellStart"/>
            <w:r w:rsidRPr="008D61C7">
              <w:rPr>
                <w:lang w:val="en-ID"/>
              </w:rPr>
              <w:t>Maha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Esa</w:t>
            </w:r>
            <w:proofErr w:type="spellEnd"/>
            <w:r w:rsidRPr="008D61C7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71AF71F0" w14:textId="77777777" w:rsidR="008D61C7" w:rsidRDefault="008D61C7" w:rsidP="003C617E">
            <w:pPr>
              <w:rPr>
                <w:lang w:val="en-ID"/>
              </w:rPr>
            </w:pPr>
          </w:p>
        </w:tc>
      </w:tr>
      <w:tr w:rsidR="008D61C7" w14:paraId="7B8B0350" w14:textId="77777777" w:rsidTr="00F3527B">
        <w:tc>
          <w:tcPr>
            <w:tcW w:w="7083" w:type="dxa"/>
          </w:tcPr>
          <w:p w14:paraId="0E11D971" w14:textId="22D20DB2" w:rsidR="008D61C7" w:rsidRPr="008D61C7" w:rsidRDefault="008D61C7" w:rsidP="003C617E">
            <w:pPr>
              <w:rPr>
                <w:lang w:val="en-ID"/>
              </w:rPr>
            </w:pPr>
            <w:r w:rsidRPr="008D61C7">
              <w:rPr>
                <w:lang w:val="en-ID"/>
              </w:rPr>
              <w:t xml:space="preserve">Harapan kami pada yang </w:t>
            </w:r>
            <w:proofErr w:type="spellStart"/>
            <w:r w:rsidRPr="008D61C7">
              <w:rPr>
                <w:lang w:val="en-ID"/>
              </w:rPr>
              <w:t>mulia</w:t>
            </w:r>
            <w:proofErr w:type="spellEnd"/>
            <w:r w:rsidRPr="008D61C7">
              <w:rPr>
                <w:lang w:val="en-ID"/>
              </w:rPr>
              <w:t xml:space="preserve"> Bapak Hakim </w:t>
            </w:r>
            <w:proofErr w:type="spellStart"/>
            <w:r w:rsidRPr="008D61C7">
              <w:rPr>
                <w:lang w:val="en-ID"/>
              </w:rPr>
              <w:t>berkenan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untuk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memberikan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putusan</w:t>
            </w:r>
            <w:proofErr w:type="spellEnd"/>
            <w:r w:rsidRPr="008D61C7">
              <w:rPr>
                <w:lang w:val="en-ID"/>
              </w:rPr>
              <w:t xml:space="preserve"> yang </w:t>
            </w:r>
            <w:proofErr w:type="spellStart"/>
            <w:r w:rsidRPr="008D61C7">
              <w:rPr>
                <w:lang w:val="en-ID"/>
              </w:rPr>
              <w:t>adil</w:t>
            </w:r>
            <w:proofErr w:type="spellEnd"/>
            <w:r w:rsidRPr="008D61C7">
              <w:rPr>
                <w:lang w:val="en-ID"/>
              </w:rPr>
              <w:t xml:space="preserve">, </w:t>
            </w:r>
            <w:proofErr w:type="spellStart"/>
            <w:r w:rsidRPr="008D61C7">
              <w:rPr>
                <w:lang w:val="en-ID"/>
              </w:rPr>
              <w:t>arif</w:t>
            </w:r>
            <w:proofErr w:type="spellEnd"/>
            <w:r w:rsidRPr="008D61C7">
              <w:rPr>
                <w:lang w:val="en-ID"/>
              </w:rPr>
              <w:t xml:space="preserve"> dan </w:t>
            </w:r>
            <w:proofErr w:type="spellStart"/>
            <w:r w:rsidRPr="008D61C7">
              <w:rPr>
                <w:lang w:val="en-ID"/>
              </w:rPr>
              <w:t>bijaksana</w:t>
            </w:r>
            <w:proofErr w:type="spellEnd"/>
            <w:r w:rsidRPr="008D61C7">
              <w:rPr>
                <w:lang w:val="en-ID"/>
              </w:rPr>
              <w:t xml:space="preserve"> yang </w:t>
            </w:r>
            <w:proofErr w:type="spellStart"/>
            <w:r w:rsidRPr="008D61C7">
              <w:rPr>
                <w:lang w:val="en-ID"/>
              </w:rPr>
              <w:t>semata-mata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berdasarkan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kepada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keadilan</w:t>
            </w:r>
            <w:proofErr w:type="spellEnd"/>
            <w:r w:rsidRPr="008D61C7">
              <w:rPr>
                <w:lang w:val="en-ID"/>
              </w:rPr>
              <w:t xml:space="preserve"> yang </w:t>
            </w:r>
            <w:proofErr w:type="spellStart"/>
            <w:r w:rsidRPr="008D61C7">
              <w:rPr>
                <w:lang w:val="en-ID"/>
              </w:rPr>
              <w:t>hakiki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atas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dasar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mencari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ridho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dari</w:t>
            </w:r>
            <w:proofErr w:type="spellEnd"/>
            <w:r w:rsidRPr="008D61C7">
              <w:rPr>
                <w:lang w:val="en-ID"/>
              </w:rPr>
              <w:t xml:space="preserve"> Allah </w:t>
            </w:r>
            <w:proofErr w:type="spellStart"/>
            <w:r w:rsidRPr="008D61C7">
              <w:rPr>
                <w:lang w:val="en-ID"/>
              </w:rPr>
              <w:t>Swt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semata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selain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untuk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kemudian</w:t>
            </w:r>
            <w:proofErr w:type="spellEnd"/>
            <w:r w:rsidRPr="008D61C7">
              <w:rPr>
                <w:lang w:val="en-ID"/>
              </w:rPr>
              <w:t xml:space="preserve"> demi </w:t>
            </w:r>
            <w:proofErr w:type="spellStart"/>
            <w:r w:rsidRPr="008D61C7">
              <w:rPr>
                <w:lang w:val="en-ID"/>
              </w:rPr>
              <w:t>mewujudkan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kepastian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hukum</w:t>
            </w:r>
            <w:proofErr w:type="spellEnd"/>
            <w:r w:rsidRPr="008D61C7">
              <w:rPr>
                <w:lang w:val="en-ID"/>
              </w:rPr>
              <w:t xml:space="preserve">, </w:t>
            </w:r>
            <w:proofErr w:type="spellStart"/>
            <w:r w:rsidRPr="008D61C7">
              <w:rPr>
                <w:lang w:val="en-ID"/>
              </w:rPr>
              <w:t>ketertiban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hukum</w:t>
            </w:r>
            <w:proofErr w:type="spellEnd"/>
            <w:r w:rsidRPr="008D61C7">
              <w:rPr>
                <w:lang w:val="en-ID"/>
              </w:rPr>
              <w:t xml:space="preserve"> dan </w:t>
            </w:r>
            <w:proofErr w:type="spellStart"/>
            <w:r w:rsidRPr="008D61C7">
              <w:rPr>
                <w:lang w:val="en-ID"/>
              </w:rPr>
              <w:t>keadilan</w:t>
            </w:r>
            <w:proofErr w:type="spellEnd"/>
            <w:r w:rsidRPr="008D61C7">
              <w:rPr>
                <w:lang w:val="en-ID"/>
              </w:rPr>
              <w:t>.</w:t>
            </w:r>
          </w:p>
        </w:tc>
        <w:tc>
          <w:tcPr>
            <w:tcW w:w="2267" w:type="dxa"/>
          </w:tcPr>
          <w:p w14:paraId="5DCF7A13" w14:textId="77777777" w:rsidR="008D61C7" w:rsidRDefault="008D61C7" w:rsidP="003C617E">
            <w:pPr>
              <w:rPr>
                <w:lang w:val="en-ID"/>
              </w:rPr>
            </w:pPr>
          </w:p>
        </w:tc>
      </w:tr>
      <w:tr w:rsidR="008D61C7" w14:paraId="44DDAC94" w14:textId="77777777" w:rsidTr="00F3527B">
        <w:tc>
          <w:tcPr>
            <w:tcW w:w="7083" w:type="dxa"/>
          </w:tcPr>
          <w:p w14:paraId="54510A40" w14:textId="16D8BC38" w:rsidR="008D61C7" w:rsidRPr="008D61C7" w:rsidRDefault="008D61C7" w:rsidP="003C617E">
            <w:pPr>
              <w:rPr>
                <w:lang w:val="en-ID"/>
              </w:rPr>
            </w:pPr>
            <w:proofErr w:type="spellStart"/>
            <w:r w:rsidRPr="008D61C7">
              <w:rPr>
                <w:lang w:val="en-ID"/>
              </w:rPr>
              <w:t>Tidak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berlebihan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apabila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dipersidangan</w:t>
            </w:r>
            <w:proofErr w:type="spellEnd"/>
            <w:r w:rsidRPr="008D61C7">
              <w:rPr>
                <w:lang w:val="en-ID"/>
              </w:rPr>
              <w:t xml:space="preserve"> yang </w:t>
            </w:r>
            <w:proofErr w:type="spellStart"/>
            <w:r w:rsidRPr="008D61C7">
              <w:rPr>
                <w:lang w:val="en-ID"/>
              </w:rPr>
              <w:t>terhormat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ini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sebagai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profesionalitas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dalam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melaksanakan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fungsi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aparatur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penegak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hukum</w:t>
            </w:r>
            <w:proofErr w:type="spellEnd"/>
            <w:r w:rsidRPr="008D61C7">
              <w:rPr>
                <w:lang w:val="en-ID"/>
              </w:rPr>
              <w:t xml:space="preserve">, </w:t>
            </w:r>
            <w:proofErr w:type="spellStart"/>
            <w:r w:rsidRPr="008D61C7">
              <w:rPr>
                <w:lang w:val="en-ID"/>
              </w:rPr>
              <w:t>kita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semua</w:t>
            </w:r>
            <w:proofErr w:type="spellEnd"/>
            <w:r w:rsidRPr="008D61C7">
              <w:rPr>
                <w:lang w:val="en-ID"/>
              </w:rPr>
              <w:t xml:space="preserve"> yang </w:t>
            </w:r>
            <w:proofErr w:type="spellStart"/>
            <w:r w:rsidRPr="008D61C7">
              <w:rPr>
                <w:lang w:val="en-ID"/>
              </w:rPr>
              <w:t>terlibat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dalam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persidangan</w:t>
            </w:r>
            <w:proofErr w:type="spellEnd"/>
            <w:r w:rsidRPr="008D61C7">
              <w:rPr>
                <w:lang w:val="en-ID"/>
              </w:rPr>
              <w:t xml:space="preserve"> a quo </w:t>
            </w:r>
            <w:proofErr w:type="spellStart"/>
            <w:r w:rsidRPr="008D61C7">
              <w:rPr>
                <w:lang w:val="en-ID"/>
              </w:rPr>
              <w:t>selalu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menjunjung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tinggi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keadilan</w:t>
            </w:r>
            <w:proofErr w:type="spellEnd"/>
            <w:r w:rsidRPr="008D61C7">
              <w:rPr>
                <w:lang w:val="en-ID"/>
              </w:rPr>
              <w:t xml:space="preserve"> “fiat </w:t>
            </w:r>
            <w:proofErr w:type="spellStart"/>
            <w:r w:rsidRPr="008D61C7">
              <w:rPr>
                <w:lang w:val="en-ID"/>
              </w:rPr>
              <w:t>justitia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ruat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coelum</w:t>
            </w:r>
            <w:proofErr w:type="spellEnd"/>
            <w:r w:rsidRPr="008D61C7">
              <w:rPr>
                <w:lang w:val="en-ID"/>
              </w:rPr>
              <w:t>” (</w:t>
            </w:r>
            <w:proofErr w:type="spellStart"/>
            <w:r w:rsidRPr="008D61C7">
              <w:rPr>
                <w:lang w:val="en-ID"/>
              </w:rPr>
              <w:t>tegakkan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keadilan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meskipun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langit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akan</w:t>
            </w:r>
            <w:proofErr w:type="spellEnd"/>
            <w:r w:rsidRPr="008D61C7">
              <w:rPr>
                <w:lang w:val="en-ID"/>
              </w:rPr>
              <w:t xml:space="preserve"> </w:t>
            </w:r>
            <w:proofErr w:type="spellStart"/>
            <w:r w:rsidRPr="008D61C7">
              <w:rPr>
                <w:lang w:val="en-ID"/>
              </w:rPr>
              <w:t>runtuh</w:t>
            </w:r>
            <w:proofErr w:type="spellEnd"/>
            <w:r w:rsidRPr="008D61C7">
              <w:rPr>
                <w:lang w:val="en-ID"/>
              </w:rPr>
              <w:t xml:space="preserve">). </w:t>
            </w:r>
          </w:p>
        </w:tc>
        <w:tc>
          <w:tcPr>
            <w:tcW w:w="2267" w:type="dxa"/>
          </w:tcPr>
          <w:p w14:paraId="44031231" w14:textId="77777777" w:rsidR="008D61C7" w:rsidRDefault="008D61C7" w:rsidP="003C617E">
            <w:pPr>
              <w:rPr>
                <w:lang w:val="en-ID"/>
              </w:rPr>
            </w:pPr>
          </w:p>
        </w:tc>
      </w:tr>
    </w:tbl>
    <w:p w14:paraId="534E881D" w14:textId="77777777" w:rsidR="00F3527B" w:rsidRPr="008D5282" w:rsidRDefault="00F3527B" w:rsidP="00F3527B">
      <w:pPr>
        <w:rPr>
          <w:lang w:val="en-ID"/>
        </w:rPr>
      </w:pPr>
    </w:p>
    <w:sectPr w:rsidR="00F3527B" w:rsidRPr="008D5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F6B15"/>
    <w:multiLevelType w:val="hybridMultilevel"/>
    <w:tmpl w:val="3CC0E150"/>
    <w:lvl w:ilvl="0" w:tplc="A46E81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82"/>
    <w:rsid w:val="0005712A"/>
    <w:rsid w:val="001C3096"/>
    <w:rsid w:val="003C617E"/>
    <w:rsid w:val="00410347"/>
    <w:rsid w:val="00657AB1"/>
    <w:rsid w:val="00765DC2"/>
    <w:rsid w:val="008108A4"/>
    <w:rsid w:val="008D5282"/>
    <w:rsid w:val="008D61C7"/>
    <w:rsid w:val="00955A09"/>
    <w:rsid w:val="00B0163F"/>
    <w:rsid w:val="00B81088"/>
    <w:rsid w:val="00C21338"/>
    <w:rsid w:val="00C35DCB"/>
    <w:rsid w:val="00C5654B"/>
    <w:rsid w:val="00CF58D0"/>
    <w:rsid w:val="00D6779D"/>
    <w:rsid w:val="00F3527B"/>
    <w:rsid w:val="00F8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BC60"/>
  <w15:chartTrackingRefBased/>
  <w15:docId w15:val="{E9323E9A-9170-43EF-B14A-81F54A8A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5D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3936</Words>
  <Characters>22439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Millenia Rusbandi</dc:creator>
  <cp:keywords/>
  <dc:description/>
  <cp:lastModifiedBy>Millenia Rusbandi</cp:lastModifiedBy>
  <cp:revision>3</cp:revision>
  <dcterms:created xsi:type="dcterms:W3CDTF">2020-06-19T04:01:00Z</dcterms:created>
  <dcterms:modified xsi:type="dcterms:W3CDTF">2020-06-19T06:08:00Z</dcterms:modified>
</cp:coreProperties>
</file>