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UNITED STATES DISTRICT COURT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SOUTHERN DISTRICT OF NEW YORK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Civil Action Docket No.: 2026-CV-04421 (JSR)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NOTICE OF APPEARANCE AND VERIFIED STATEMENT OF LEGAL COUNSEL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Security Classification: C0 - Operational Non-Sensitive Public Filing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STATEMENT OF APPEARANCE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TO THE CLERK OF THE COURT AND ALL ATTORNEYS OF RECORD: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PLEASE TAKE NOTICE that Elena Howard, Esq. of the law firm Howard &amp; Associates Civil Rights Law Firm hereby enters her formal appearance as Lead Trial Counsel of record for Plaintiff Jane Doe in the above-captioned matter.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COUNSEL VERIFICATION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>
      <w:tblGrid>
        <w:gridCol w:w="3200"/>
        <w:gridCol w:w="6160"/>
      </w:tblGrid>
      <w:tblGrid>
        <w:gridCol w:w="4680"/>
        <w:gridCol w:w="4680"/>
      </w:tblGrid>
      <w:tr>
        <w:trPr>
          <w:cantSplit/>
          <w:tblHeader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Lead Trial Attorney: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Elena Howard, Esq.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Bar Admission &amp; Identification: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New York State Bar No. 882194 | SDNY Bar Roll #EH-9941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Designated Law Firm: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Howard &amp; Associates Civil Rights Law Firm, P.C.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Principal Office Address: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350 Fifth Avenue, Suite 4800, New York, NY 10118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Cryptographic Signer Identity: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0x4f8e9a02 (TideCloak Authorized Keyholder)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SCOPE OF REPRESENTATION AND CLIENT PRIVILEGE AFFIDAVIT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Counsel affirms that she has been retained by Plaintiff Jane Doe and court-appointed legal guardian Sarah Jenkins to prosecute all civil claims arising from the sexual assault, battery, and civil rights violations occurring on or about August 14, 2026.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Pursuant to Matter Room Rule C0, this notice is open for routine administrative editing, deletion, and public export without requiring Quorum approval.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Respectfully submitted,</w:t>
        <w:br/>
        <w:br/>
        <w:t>/s/ Elena Howard, Esq.</w:t>
        <w:br/>
        <w:t>Howard &amp; Associates Civil Rights Law Firm</w:t>
        <w:br/>
        <w:t>Dated: October 16,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