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809B2" w14:textId="77777777" w:rsidR="00AF1B60" w:rsidRDefault="00000000">
      <w:pPr>
        <w:jc w:val="center"/>
      </w:pPr>
      <w:r>
        <w:rPr>
          <w:b/>
          <w:color w:val="1F3763"/>
          <w:sz w:val="44"/>
        </w:rPr>
        <w:t>Latent Interaction Simulation: Code Review Report</w:t>
      </w:r>
    </w:p>
    <w:p w14:paraId="7938AA4F" w14:textId="77777777" w:rsidR="00AF1B60" w:rsidRDefault="00000000">
      <w:pPr>
        <w:jc w:val="center"/>
      </w:pPr>
      <w:r>
        <w:rPr>
          <w:i/>
          <w:color w:val="555555"/>
          <w:sz w:val="26"/>
        </w:rPr>
        <w:t>Model overview, change log, and deliverable table</w:t>
      </w:r>
    </w:p>
    <w:p w14:paraId="0DEA7ED4" w14:textId="77777777" w:rsidR="00AF1B60" w:rsidRDefault="00AF1B60"/>
    <w:p w14:paraId="781054AB" w14:textId="77777777" w:rsidR="00AF1B60" w:rsidRDefault="00000000">
      <w:pPr>
        <w:pStyle w:val="Heading1"/>
      </w:pPr>
      <w:r>
        <w:t>1. Model Overview and Underlying Assumptions</w:t>
      </w:r>
    </w:p>
    <w:p w14:paraId="258D132B" w14:textId="77777777" w:rsidR="00AF1B60" w:rsidRDefault="00000000">
      <w:r>
        <w:t>The simulation studies moderated regression with latent variables. Data are generated from a measurement model with two latent factors (X and Y) and a structural model in which Y is regressed on X, a categorical group variable G, and the X-by-G interaction. The simulation evaluates three estimators of the same target model on each generated dataset: a Bayesian latent-variable moderation model in Blimp, a multigroup SEM in lavaan, and an observed-variable OLS regression on sum scores.</w:t>
      </w:r>
    </w:p>
    <w:p w14:paraId="30251371" w14:textId="77777777" w:rsidR="00AF1B60" w:rsidRDefault="00000000">
      <w:pPr>
        <w:pStyle w:val="Heading2"/>
      </w:pPr>
      <w:r>
        <w:t>Structural model</w:t>
      </w:r>
    </w:p>
    <w:p w14:paraId="1967A015" w14:textId="77777777" w:rsidR="00AF1B60" w:rsidRDefault="00000000">
      <w:r>
        <w:t>Within each group g, the latent outcome Y is generated from the latent predictor X via:</w:t>
      </w:r>
    </w:p>
    <w:p w14:paraId="37750ACA" w14:textId="77777777" w:rsidR="00AF1B60" w:rsidRDefault="00000000">
      <w:r>
        <w:rPr>
          <w:rFonts w:ascii="Consolas" w:hAnsi="Consolas"/>
          <w:sz w:val="21"/>
        </w:rPr>
        <w:t xml:space="preserve">    Y = α + β_g · X + ε,    ε ~ N(0, residual_var)</w:t>
      </w:r>
    </w:p>
    <w:p w14:paraId="202BB3F6" w14:textId="77777777" w:rsidR="00AF1B60" w:rsidRDefault="00000000">
      <w:r>
        <w:t>where α is shared across groups (no group main effect at the latent level) and β_g varies across groups (group enters only through the slope on X). Equivalently, in moderated-regression form:</w:t>
      </w:r>
    </w:p>
    <w:p w14:paraId="47A3B045" w14:textId="77777777" w:rsidR="00AF1B60" w:rsidRDefault="00000000">
      <w:r>
        <w:rPr>
          <w:rFonts w:ascii="Consolas" w:hAnsi="Consolas"/>
          <w:sz w:val="21"/>
        </w:rPr>
        <w:t xml:space="preserve">    Y = β₀ + β_G·G + β_X·X + β_XG·(X·G) + ε</w:t>
      </w:r>
    </w:p>
    <w:p w14:paraId="6DAE20FA" w14:textId="77777777" w:rsidR="00AF1B60" w:rsidRDefault="00000000">
      <w:r>
        <w:t>with Group 1 as the dummy-coding reference category.</w:t>
      </w:r>
    </w:p>
    <w:p w14:paraId="4C3415D3" w14:textId="77777777" w:rsidR="00AF1B60" w:rsidRDefault="00000000">
      <w:pPr>
        <w:pStyle w:val="Heading2"/>
      </w:pPr>
      <w:r>
        <w:t>Measurement model</w:t>
      </w:r>
    </w:p>
    <w:p w14:paraId="05361500" w14:textId="77777777" w:rsidR="00AF1B60" w:rsidRDefault="00000000">
      <w:r>
        <w:t>Each latent variable is measured by n_items indicators with simple structure (each indicator loads on exactly one factor). The parameterization differs by factor:</w:t>
      </w:r>
    </w:p>
    <w:p w14:paraId="06D05035" w14:textId="77777777" w:rsidR="00AF1B60" w:rsidRDefault="00000000">
      <w:pPr>
        <w:pStyle w:val="ListBullet"/>
      </w:pPr>
      <w:r>
        <w:t>X indicators: standardized convention — loading λ_X = stanload, error variance θ_X = 1 − stanload². This makes the marginal Var(X_i) = 1 when Var(X_latent) = 1.</w:t>
      </w:r>
    </w:p>
    <w:p w14:paraId="00A1C55E" w14:textId="77777777" w:rsidR="00AF1B60" w:rsidRDefault="00000000">
      <w:pPr>
        <w:pStyle w:val="ListBullet"/>
      </w:pPr>
      <w:r>
        <w:t>Y indicators: identification convention — λ_Y = 1 (scale-setting), θ_Y = 1/stanload² − 1. This gives the standardized loading equal to stanload after rescaling, with marginal Var(Y_i) = 1/stanload².</w:t>
      </w:r>
    </w:p>
    <w:p w14:paraId="591D5EE5" w14:textId="77777777" w:rsidR="00AF1B60" w:rsidRDefault="00000000">
      <w:pPr>
        <w:pStyle w:val="ListBullet"/>
      </w:pPr>
      <w:r>
        <w:t>All measurement errors are mutually uncorrelated.</w:t>
      </w:r>
    </w:p>
    <w:p w14:paraId="56CE566D" w14:textId="77777777" w:rsidR="00AF1B60" w:rsidRDefault="00000000">
      <w:pPr>
        <w:pStyle w:val="ListBullet"/>
      </w:pPr>
      <w:r>
        <w:t>Latent variables and measurement errors are multivariate normal.</w:t>
      </w:r>
    </w:p>
    <w:p w14:paraId="44D673BB" w14:textId="77777777" w:rsidR="00AF1B60" w:rsidRDefault="00000000">
      <w:pPr>
        <w:pStyle w:val="Heading2"/>
      </w:pPr>
      <w:r>
        <w:t>Cross-cutting assumptions</w:t>
      </w:r>
    </w:p>
    <w:p w14:paraId="7222A87E" w14:textId="77777777" w:rsidR="00AF1B60" w:rsidRDefault="00000000">
      <w:r>
        <w:t>These assumptions are enforced throughout the parameter pipeline and inherited by every simulation step. The simulation is only valid where they hold.</w:t>
      </w:r>
    </w:p>
    <w:p w14:paraId="36A6E8A1" w14:textId="77777777" w:rsidR="00AF1B60" w:rsidRDefault="00000000">
      <w:r>
        <w:rPr>
          <w:b/>
        </w:rPr>
        <w:lastRenderedPageBreak/>
        <w:t>Latent distribution</w:t>
      </w:r>
    </w:p>
    <w:p w14:paraId="3C372FE5" w14:textId="77777777" w:rsidR="00AF1B60" w:rsidRDefault="00000000">
      <w:pPr>
        <w:pStyle w:val="ListBullet"/>
      </w:pPr>
      <w:r>
        <w:t>E[X_latent] = 0 (centered)</w:t>
      </w:r>
    </w:p>
    <w:p w14:paraId="2C354201" w14:textId="77777777" w:rsidR="00AF1B60" w:rsidRDefault="00000000">
      <w:pPr>
        <w:pStyle w:val="ListBullet"/>
      </w:pPr>
      <w:r>
        <w:t>Var(X_latent) = 1 (unit variance)</w:t>
      </w:r>
    </w:p>
    <w:p w14:paraId="1231E3BA" w14:textId="77777777" w:rsidR="00AF1B60" w:rsidRDefault="00000000">
      <w:pPr>
        <w:pStyle w:val="ListBullet"/>
      </w:pPr>
      <w:r>
        <w:t>E[Y_latent] = 0 (centered)</w:t>
      </w:r>
    </w:p>
    <w:p w14:paraId="1EFA155D" w14:textId="77777777" w:rsidR="00AF1B60" w:rsidRDefault="00000000">
      <w:pPr>
        <w:pStyle w:val="ListBullet"/>
      </w:pPr>
      <w:r>
        <w:t>Var(Y_latent) = 1 (unit variance)</w:t>
      </w:r>
    </w:p>
    <w:p w14:paraId="7B124C80" w14:textId="77777777" w:rsidR="00AF1B60" w:rsidRDefault="00000000">
      <w:pPr>
        <w:pStyle w:val="ListBullet"/>
      </w:pPr>
      <w:r>
        <w:t>All latent variables are multivariate normal.</w:t>
      </w:r>
    </w:p>
    <w:p w14:paraId="080DC1CA" w14:textId="77777777" w:rsidR="00AF1B60" w:rsidRDefault="00000000">
      <w:r>
        <w:rPr>
          <w:b/>
        </w:rPr>
        <w:t>Group structure</w:t>
      </w:r>
    </w:p>
    <w:p w14:paraId="12D01C75" w14:textId="77777777" w:rsidR="00AF1B60" w:rsidRDefault="00000000">
      <w:pPr>
        <w:pStyle w:val="ListBullet"/>
      </w:pPr>
      <w:r>
        <w:t>Group 1 is the reference category in every step (intercept, slope, dummy coding).</w:t>
      </w:r>
    </w:p>
    <w:p w14:paraId="54E05F36" w14:textId="77777777" w:rsidR="00AF1B60" w:rsidRDefault="00000000">
      <w:pPr>
        <w:pStyle w:val="ListBullet"/>
      </w:pPr>
      <w:r>
        <w:t>For three-group: μ_1 = 0, μ_2 &gt; 0, μ_3 &lt; 0 (positive-direction convention).</w:t>
      </w:r>
    </w:p>
    <w:p w14:paraId="3EB188FD" w14:textId="77777777" w:rsidR="00AF1B60" w:rsidRDefault="00000000">
      <w:pPr>
        <w:pStyle w:val="ListBullet"/>
      </w:pPr>
      <w:r>
        <w:t>For three-group: the design requires p_2 = p_3 (satisfied by all simulation rows).</w:t>
      </w:r>
    </w:p>
    <w:p w14:paraId="3BE11ABE" w14:textId="77777777" w:rsidR="00AF1B60" w:rsidRDefault="00000000">
      <w:pPr>
        <w:pStyle w:val="ListBullet"/>
      </w:pPr>
      <w:r>
        <w:t>Three-group design uses the linear-trend constraint δ_3 = 2·δ_2 on slope deviations.</w:t>
      </w:r>
    </w:p>
    <w:p w14:paraId="45CBB3C7" w14:textId="77777777" w:rsidR="00AF1B60" w:rsidRDefault="00000000">
      <w:r>
        <w:rPr>
          <w:b/>
        </w:rPr>
        <w:t>Homoscedasticity</w:t>
      </w:r>
    </w:p>
    <w:p w14:paraId="32BCC172" w14:textId="77777777" w:rsidR="00AF1B60" w:rsidRDefault="00000000">
      <w:pPr>
        <w:pStyle w:val="ListBullet"/>
      </w:pPr>
      <w:r>
        <w:t>Within-group variance of latent X is equal across groups.</w:t>
      </w:r>
    </w:p>
    <w:p w14:paraId="0E55F853" w14:textId="77777777" w:rsidR="00AF1B60" w:rsidRDefault="00000000">
      <w:pPr>
        <w:pStyle w:val="ListBullet"/>
      </w:pPr>
      <w:r>
        <w:t>Residual variance of Y given X and group is equal across groups.</w:t>
      </w:r>
    </w:p>
    <w:p w14:paraId="13244DB0" w14:textId="77777777" w:rsidR="00AF1B60" w:rsidRDefault="00000000">
      <w:pPr>
        <w:pStyle w:val="ListBullet"/>
      </w:pPr>
      <w:r>
        <w:t>Per-indicator measurement-error variance is equal across indicators of a given factor.</w:t>
      </w:r>
    </w:p>
    <w:p w14:paraId="72C521FD" w14:textId="77777777" w:rsidR="00AF1B60" w:rsidRDefault="00000000">
      <w:r>
        <w:rPr>
          <w:b/>
        </w:rPr>
        <w:t>Design parameter values</w:t>
      </w:r>
    </w:p>
    <w:p w14:paraId="0FB5EAF0" w14:textId="77777777" w:rsidR="00AF1B60" w:rsidRDefault="00000000">
      <w:pPr>
        <w:pStyle w:val="ListBullet"/>
      </w:pPr>
      <w:r>
        <w:t>Target correlation between X_latent and group dummies: 0.20</w:t>
      </w:r>
    </w:p>
    <w:p w14:paraId="5102AE9C" w14:textId="77777777" w:rsidR="00AF1B60" w:rsidRDefault="00000000">
      <w:pPr>
        <w:pStyle w:val="ListBullet"/>
      </w:pPr>
      <w:r>
        <w:t>Baseline R² (additive model): 0.13</w:t>
      </w:r>
    </w:p>
    <w:p w14:paraId="6EF18411" w14:textId="77777777" w:rsidR="00AF1B60" w:rsidRDefault="00000000">
      <w:pPr>
        <w:pStyle w:val="ListBullet"/>
      </w:pPr>
      <w:r>
        <w:t>Incremental R² from product term: 0, 0.03, or 0.07</w:t>
      </w:r>
    </w:p>
    <w:p w14:paraId="42646182" w14:textId="77777777" w:rsidR="00AF1B60" w:rsidRDefault="00000000">
      <w:pPr>
        <w:pStyle w:val="ListBullet"/>
      </w:pPr>
      <w:r>
        <w:t>Number of groups: 2 (binary) or 3 (three-group)</w:t>
      </w:r>
    </w:p>
    <w:p w14:paraId="1FFD9045" w14:textId="77777777" w:rsidR="00AF1B60" w:rsidRDefault="00000000">
      <w:pPr>
        <w:pStyle w:val="ListBullet"/>
      </w:pPr>
      <w:r>
        <w:t>Probability allocations: three balance levels per number of groups</w:t>
      </w:r>
    </w:p>
    <w:p w14:paraId="5D946AF3" w14:textId="77777777" w:rsidR="00AF1B60" w:rsidRDefault="00000000">
      <w:pPr>
        <w:pStyle w:val="ListBullet"/>
      </w:pPr>
      <w:r>
        <w:t>Sample sizes N: 100, 150, 200, 250, 300, 350, 400, 500, 1000</w:t>
      </w:r>
    </w:p>
    <w:p w14:paraId="21D7DBD9" w14:textId="77777777" w:rsidR="00AF1B60" w:rsidRDefault="00000000">
      <w:pPr>
        <w:pStyle w:val="ListBullet"/>
      </w:pPr>
      <w:r>
        <w:t>Indicator loading magnitudes: 0.5 and 0.8</w:t>
      </w:r>
    </w:p>
    <w:p w14:paraId="7119D910" w14:textId="77777777" w:rsidR="00AF1B60" w:rsidRDefault="00000000">
      <w:pPr>
        <w:pStyle w:val="ListBullet"/>
      </w:pPr>
      <w:r>
        <w:t>Number of indicators per latent variable: 6 or 12</w:t>
      </w:r>
    </w:p>
    <w:p w14:paraId="07A934B9" w14:textId="77777777" w:rsidR="00AF1B60" w:rsidRDefault="00000000">
      <w:r>
        <w:br w:type="page"/>
      </w:r>
    </w:p>
    <w:p w14:paraId="01586511" w14:textId="77777777" w:rsidR="00AF1B60" w:rsidRDefault="00000000">
      <w:pPr>
        <w:pStyle w:val="Heading1"/>
      </w:pPr>
      <w:r>
        <w:lastRenderedPageBreak/>
        <w:t>2. Changes to the Parameter Generation Code</w:t>
      </w:r>
    </w:p>
    <w:p w14:paraId="3729F812" w14:textId="77777777" w:rsidR="00AF1B60" w:rsidRDefault="00000000">
      <w:r>
        <w:t>The parameter pipeline consists of six steps that derive population parameters for each simulation cell. The following table summarizes the substantive changes made during the review.</w:t>
      </w:r>
    </w:p>
    <w:p w14:paraId="601E9B89" w14:textId="77777777" w:rsidR="00AF1B60" w:rsidRDefault="00000000">
      <w:pPr>
        <w:pStyle w:val="Heading2"/>
      </w:pPr>
      <w:r>
        <w:t>Step 1: solve_factor_means</w:t>
      </w:r>
    </w:p>
    <w:p w14:paraId="1141C9A3" w14:textId="77777777" w:rsidR="00AF1B60" w:rsidRDefault="00000000">
      <w:r>
        <w:t>Finds group-specific means of latent X such that the correlation between X and each group dummy code equals the target value (0.20).</w:t>
      </w:r>
    </w:p>
    <w:tbl>
      <w:tblPr>
        <w:tblStyle w:val="LightGrid-Accent1"/>
        <w:tblW w:w="0" w:type="auto"/>
        <w:tblLook w:val="04A0" w:firstRow="1" w:lastRow="0" w:firstColumn="1" w:lastColumn="0" w:noHBand="0" w:noVBand="1"/>
      </w:tblPr>
      <w:tblGrid>
        <w:gridCol w:w="4059"/>
        <w:gridCol w:w="4561"/>
      </w:tblGrid>
      <w:tr w:rsidR="00AF1B60" w14:paraId="2C94325F" w14:textId="77777777" w:rsidTr="00AF1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23E13727" w14:textId="77777777" w:rsidR="00AF1B60" w:rsidRDefault="00000000">
            <w:r>
              <w:rPr>
                <w:sz w:val="20"/>
              </w:rPr>
              <w:t>Change</w:t>
            </w:r>
          </w:p>
        </w:tc>
        <w:tc>
          <w:tcPr>
            <w:tcW w:w="5328" w:type="dxa"/>
          </w:tcPr>
          <w:p w14:paraId="120D8AD8" w14:textId="77777777" w:rsidR="00AF1B60" w:rsidRDefault="00000000">
            <w:pPr>
              <w:cnfStyle w:val="100000000000" w:firstRow="1" w:lastRow="0" w:firstColumn="0" w:lastColumn="0" w:oddVBand="0" w:evenVBand="0" w:oddHBand="0" w:evenHBand="0" w:firstRowFirstColumn="0" w:firstRowLastColumn="0" w:lastRowFirstColumn="0" w:lastRowLastColumn="0"/>
            </w:pPr>
            <w:r>
              <w:rPr>
                <w:sz w:val="20"/>
              </w:rPr>
              <w:t>Rationale</w:t>
            </w:r>
          </w:p>
        </w:tc>
      </w:tr>
      <w:tr w:rsidR="00AF1B60" w14:paraId="60DABB11" w14:textId="77777777" w:rsidTr="00AF1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4C5D3F4D" w14:textId="77777777" w:rsidR="00AF1B60" w:rsidRDefault="00000000">
            <w:r>
              <w:rPr>
                <w:sz w:val="19"/>
              </w:rPr>
              <w:t>Added validation that between-group variance &lt; 1</w:t>
            </w:r>
          </w:p>
        </w:tc>
        <w:tc>
          <w:tcPr>
            <w:tcW w:w="5328" w:type="dxa"/>
          </w:tcPr>
          <w:p w14:paraId="3052502E"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Prevents algebraically invalid configurations (negative within-group variance)</w:t>
            </w:r>
          </w:p>
        </w:tc>
      </w:tr>
      <w:tr w:rsidR="00AF1B60" w14:paraId="2C86F7A3" w14:textId="77777777" w:rsidTr="00AF1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42476A85" w14:textId="77777777" w:rsidR="00AF1B60" w:rsidRDefault="00000000">
            <w:r>
              <w:rPr>
                <w:sz w:val="19"/>
              </w:rPr>
              <w:t>Added post-hoc warning if achieved correlation differs from target by more than 1e-3</w:t>
            </w:r>
          </w:p>
        </w:tc>
        <w:tc>
          <w:tcPr>
            <w:tcW w:w="5328" w:type="dxa"/>
          </w:tcPr>
          <w:p w14:paraId="48CE4702"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Catches optimizer failures cleanly; matches the post-hoc verification pattern used in Step 3</w:t>
            </w:r>
          </w:p>
        </w:tc>
      </w:tr>
      <w:tr w:rsidR="00AF1B60" w14:paraId="13319BDC" w14:textId="77777777" w:rsidTr="00AF1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50D6EEDF" w14:textId="77777777" w:rsidR="00AF1B60" w:rsidRDefault="00000000">
            <w:r>
              <w:rPr>
                <w:sz w:val="19"/>
              </w:rPr>
              <w:t>Three-group search interval set to [0, 3] for μ₂</w:t>
            </w:r>
          </w:p>
        </w:tc>
        <w:tc>
          <w:tcPr>
            <w:tcW w:w="5328" w:type="dxa"/>
          </w:tcPr>
          <w:p w14:paraId="6096C5DD"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Enforces positive μ₂ direction so Group 2 = 'high-X' group, consistent with the simulation convention</w:t>
            </w:r>
          </w:p>
        </w:tc>
      </w:tr>
    </w:tbl>
    <w:p w14:paraId="713501F6" w14:textId="77777777" w:rsidR="00AF1B60" w:rsidRDefault="00000000">
      <w:pPr>
        <w:pStyle w:val="Heading2"/>
      </w:pPr>
      <w:r>
        <w:t>Step 2: solve_factor_variance</w:t>
      </w:r>
    </w:p>
    <w:p w14:paraId="19993FAB" w14:textId="77777777" w:rsidR="00AF1B60" w:rsidRDefault="00000000">
      <w:r>
        <w:t>Given the group means from Step 1, computes the within-group variance of X needed to make Var(X) = 1 marginally.</w:t>
      </w:r>
    </w:p>
    <w:p w14:paraId="272C3BFE" w14:textId="77777777" w:rsidR="00AF1B60" w:rsidRDefault="00000000">
      <w:r>
        <w:t>No structural changes during the review — this step was correct from the start. The review confirmed (a) that homoscedasticity is intentional, (b) that the hard-coded 'Var(X)=1' error message is acceptable given target_var is fixed at 1 by design, and (c) that var_between in the three-group rows is roughly 5–7%, not 4% (target_corr²); this reflects multiple-dummy explained variance, not a bug.</w:t>
      </w:r>
    </w:p>
    <w:p w14:paraId="670653F1" w14:textId="77777777" w:rsidR="00AF1B60" w:rsidRDefault="00000000">
      <w:pPr>
        <w:pStyle w:val="Heading2"/>
      </w:pPr>
      <w:r>
        <w:t>Step 3: solve_group_parameters</w:t>
      </w:r>
    </w:p>
    <w:p w14:paraId="78CF2821" w14:textId="77777777" w:rsidR="00AF1B60" w:rsidRDefault="00000000">
      <w:r>
        <w:t>Finds per-group structural regression parameters (slopes, intercepts, residual variance) that produce an additive R² of rsq_baseline and an incremental R² of rsq_product from the X-by-G product term.</w:t>
      </w:r>
    </w:p>
    <w:tbl>
      <w:tblPr>
        <w:tblStyle w:val="LightGrid-Accent1"/>
        <w:tblW w:w="0" w:type="auto"/>
        <w:tblLook w:val="04A0" w:firstRow="1" w:lastRow="0" w:firstColumn="1" w:lastColumn="0" w:noHBand="0" w:noVBand="1"/>
      </w:tblPr>
      <w:tblGrid>
        <w:gridCol w:w="4157"/>
        <w:gridCol w:w="4463"/>
      </w:tblGrid>
      <w:tr w:rsidR="00AF1B60" w14:paraId="6B23ADE9" w14:textId="77777777" w:rsidTr="00AF1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3E436330" w14:textId="77777777" w:rsidR="00AF1B60" w:rsidRDefault="00000000">
            <w:r>
              <w:rPr>
                <w:sz w:val="20"/>
              </w:rPr>
              <w:t>Change</w:t>
            </w:r>
          </w:p>
        </w:tc>
        <w:tc>
          <w:tcPr>
            <w:tcW w:w="5328" w:type="dxa"/>
          </w:tcPr>
          <w:p w14:paraId="3A41032D" w14:textId="77777777" w:rsidR="00AF1B60" w:rsidRDefault="00000000">
            <w:pPr>
              <w:cnfStyle w:val="100000000000" w:firstRow="1" w:lastRow="0" w:firstColumn="0" w:lastColumn="0" w:oddVBand="0" w:evenVBand="0" w:oddHBand="0" w:evenHBand="0" w:firstRowFirstColumn="0" w:firstRowLastColumn="0" w:lastRowFirstColumn="0" w:lastRowLastColumn="0"/>
            </w:pPr>
            <w:r>
              <w:rPr>
                <w:sz w:val="20"/>
              </w:rPr>
              <w:t>Rationale</w:t>
            </w:r>
          </w:p>
        </w:tc>
      </w:tr>
      <w:tr w:rsidR="00AF1B60" w14:paraId="3B3EB3F6" w14:textId="77777777" w:rsidTr="00AF1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52D3B84F" w14:textId="77777777" w:rsidR="00AF1B60" w:rsidRDefault="00000000">
            <w:r>
              <w:rPr>
                <w:sz w:val="19"/>
              </w:rPr>
              <w:t>Three-group δ₂ search interval changed from [−5, 5] to [0, 5]</w:t>
            </w:r>
          </w:p>
        </w:tc>
        <w:tc>
          <w:tcPr>
            <w:tcW w:w="5328" w:type="dxa"/>
          </w:tcPr>
          <w:p w14:paraId="1F52817F"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Eliminates sign-ambiguity in the optimizer solution; maintains positive-direction convention from Step 1</w:t>
            </w:r>
          </w:p>
        </w:tc>
      </w:tr>
      <w:tr w:rsidR="00AF1B60" w14:paraId="3ED638AD" w14:textId="77777777" w:rsidTr="00AF1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6F8AC180" w14:textId="77777777" w:rsidR="00AF1B60" w:rsidRDefault="00000000">
            <w:r>
              <w:rPr>
                <w:sz w:val="19"/>
              </w:rPr>
              <w:t>Added post-hoc R² verification with abs(var_predicted − target) &gt; 1e-3 check</w:t>
            </w:r>
          </w:p>
        </w:tc>
        <w:tc>
          <w:tcPr>
            <w:tcW w:w="5328" w:type="dxa"/>
          </w:tcPr>
          <w:p w14:paraId="392E433C"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Catches optimizer failures the same way Step 1 catches correlation mismatches</w:t>
            </w:r>
          </w:p>
        </w:tc>
      </w:tr>
      <w:tr w:rsidR="00AF1B60" w14:paraId="331677F5" w14:textId="77777777" w:rsidTr="00AF1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3B49238F" w14:textId="77777777" w:rsidR="00AF1B60" w:rsidRDefault="00000000">
            <w:r>
              <w:rPr>
                <w:sz w:val="19"/>
              </w:rPr>
              <w:t>Binary branch now returns predicted_variance field</w:t>
            </w:r>
          </w:p>
        </w:tc>
        <w:tc>
          <w:tcPr>
            <w:tcW w:w="5328" w:type="dxa"/>
          </w:tcPr>
          <w:p w14:paraId="7FE5EF33"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Consistency with three-group branch return structure</w:t>
            </w:r>
          </w:p>
        </w:tc>
      </w:tr>
      <w:tr w:rsidR="00AF1B60" w14:paraId="602D9ADC" w14:textId="77777777" w:rsidTr="00AF1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004B239" w14:textId="77777777" w:rsidR="00AF1B60" w:rsidRDefault="00000000">
            <w:r>
              <w:rPr>
                <w:sz w:val="19"/>
              </w:rPr>
              <w:t>Critical typo fix: stop(condition) replaced with if(condition) stop(...)</w:t>
            </w:r>
          </w:p>
        </w:tc>
        <w:tc>
          <w:tcPr>
            <w:tcW w:w="5328" w:type="dxa"/>
          </w:tcPr>
          <w:p w14:paraId="4F35DB5F"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Original stop() always halted regardless of condition value; the fix wraps the check in if() so it only triggers on real failures</w:t>
            </w:r>
          </w:p>
        </w:tc>
      </w:tr>
    </w:tbl>
    <w:p w14:paraId="509ADF55" w14:textId="77777777" w:rsidR="00AF1B60" w:rsidRDefault="00000000">
      <w:pPr>
        <w:pStyle w:val="Heading2"/>
      </w:pPr>
      <w:r>
        <w:t>Step 4: group_to_moderated</w:t>
      </w:r>
    </w:p>
    <w:p w14:paraId="6076B1EB" w14:textId="77777777" w:rsidR="00AF1B60" w:rsidRDefault="00000000">
      <w:r>
        <w:t>Reparameterizes the per-group regression into the pooled dummy-coded moderated regression form (Group 1 reference).</w:t>
      </w:r>
    </w:p>
    <w:tbl>
      <w:tblPr>
        <w:tblStyle w:val="LightGrid-Accent1"/>
        <w:tblW w:w="0" w:type="auto"/>
        <w:tblLook w:val="04A0" w:firstRow="1" w:lastRow="0" w:firstColumn="1" w:lastColumn="0" w:noHBand="0" w:noVBand="1"/>
      </w:tblPr>
      <w:tblGrid>
        <w:gridCol w:w="4066"/>
        <w:gridCol w:w="4554"/>
      </w:tblGrid>
      <w:tr w:rsidR="00AF1B60" w14:paraId="5C872DB0" w14:textId="77777777" w:rsidTr="00AF1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44946FBE" w14:textId="77777777" w:rsidR="00AF1B60" w:rsidRDefault="00000000">
            <w:r>
              <w:rPr>
                <w:sz w:val="20"/>
              </w:rPr>
              <w:lastRenderedPageBreak/>
              <w:t>Change</w:t>
            </w:r>
          </w:p>
        </w:tc>
        <w:tc>
          <w:tcPr>
            <w:tcW w:w="5328" w:type="dxa"/>
          </w:tcPr>
          <w:p w14:paraId="0D8FB108" w14:textId="77777777" w:rsidR="00AF1B60" w:rsidRDefault="00000000">
            <w:pPr>
              <w:cnfStyle w:val="100000000000" w:firstRow="1" w:lastRow="0" w:firstColumn="0" w:lastColumn="0" w:oddVBand="0" w:evenVBand="0" w:oddHBand="0" w:evenHBand="0" w:firstRowFirstColumn="0" w:firstRowLastColumn="0" w:lastRowFirstColumn="0" w:lastRowLastColumn="0"/>
            </w:pPr>
            <w:r>
              <w:rPr>
                <w:sz w:val="20"/>
              </w:rPr>
              <w:t>Rationale</w:t>
            </w:r>
          </w:p>
        </w:tc>
      </w:tr>
      <w:tr w:rsidR="00AF1B60" w14:paraId="3C13FD1B" w14:textId="77777777" w:rsidTr="00AF1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48F0921A" w14:textId="77777777" w:rsidR="00AF1B60" w:rsidRDefault="00000000">
            <w:r>
              <w:rPr>
                <w:sz w:val="19"/>
              </w:rPr>
              <w:t>Added length validation to the binary branch</w:t>
            </w:r>
          </w:p>
        </w:tc>
        <w:tc>
          <w:tcPr>
            <w:tcW w:w="5328" w:type="dxa"/>
          </w:tcPr>
          <w:p w14:paraId="5021CF21"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The three-group branch already had stopifnot length checks; binary did not — added for consistency</w:t>
            </w:r>
          </w:p>
        </w:tc>
      </w:tr>
    </w:tbl>
    <w:p w14:paraId="65E1BFA9" w14:textId="77777777" w:rsidR="00AF1B60" w:rsidRDefault="00000000">
      <w:pPr>
        <w:pStyle w:val="Heading2"/>
      </w:pPr>
      <w:r>
        <w:t>Step 5: model_implied_moments</w:t>
      </w:r>
    </w:p>
    <w:p w14:paraId="2082A1D8" w14:textId="77777777" w:rsidR="00AF1B60" w:rsidRDefault="00000000">
      <w:r>
        <w:t>Produces the per-group model-implied mean vector and covariance matrix of the observed indicators under the two-factor SEM with simple structure.</w:t>
      </w:r>
    </w:p>
    <w:tbl>
      <w:tblPr>
        <w:tblStyle w:val="LightGrid-Accent1"/>
        <w:tblW w:w="0" w:type="auto"/>
        <w:tblLook w:val="04A0" w:firstRow="1" w:lastRow="0" w:firstColumn="1" w:lastColumn="0" w:noHBand="0" w:noVBand="1"/>
      </w:tblPr>
      <w:tblGrid>
        <w:gridCol w:w="4038"/>
        <w:gridCol w:w="4582"/>
      </w:tblGrid>
      <w:tr w:rsidR="00AF1B60" w14:paraId="31EA8C6C" w14:textId="77777777" w:rsidTr="00AF1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4E87A114" w14:textId="77777777" w:rsidR="00AF1B60" w:rsidRDefault="00000000">
            <w:r>
              <w:rPr>
                <w:sz w:val="20"/>
              </w:rPr>
              <w:t>Change</w:t>
            </w:r>
          </w:p>
        </w:tc>
        <w:tc>
          <w:tcPr>
            <w:tcW w:w="5328" w:type="dxa"/>
          </w:tcPr>
          <w:p w14:paraId="443B4C4A" w14:textId="77777777" w:rsidR="00AF1B60" w:rsidRDefault="00000000">
            <w:pPr>
              <w:cnfStyle w:val="100000000000" w:firstRow="1" w:lastRow="0" w:firstColumn="0" w:lastColumn="0" w:oddVBand="0" w:evenVBand="0" w:oddHBand="0" w:evenHBand="0" w:firstRowFirstColumn="0" w:firstRowLastColumn="0" w:lastRowFirstColumn="0" w:lastRowLastColumn="0"/>
            </w:pPr>
            <w:r>
              <w:rPr>
                <w:sz w:val="20"/>
              </w:rPr>
              <w:t>Rationale</w:t>
            </w:r>
          </w:p>
        </w:tc>
      </w:tr>
      <w:tr w:rsidR="00AF1B60" w14:paraId="28FC4267" w14:textId="77777777" w:rsidTr="00AF1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E19E766" w14:textId="77777777" w:rsidR="00AF1B60" w:rsidRDefault="00000000">
            <w:r>
              <w:rPr>
                <w:sz w:val="19"/>
              </w:rPr>
              <w:t>Removed unused `binary` parameter from signature</w:t>
            </w:r>
          </w:p>
        </w:tc>
        <w:tc>
          <w:tcPr>
            <w:tcW w:w="5328" w:type="dxa"/>
          </w:tcPr>
          <w:p w14:paraId="12CEF791"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Was in the signature but never read in the body; removed to avoid confusion</w:t>
            </w:r>
          </w:p>
        </w:tc>
      </w:tr>
      <w:tr w:rsidR="00AF1B60" w14:paraId="39DB15B2" w14:textId="77777777" w:rsidTr="00AF1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708C4341" w14:textId="77777777" w:rsidR="00AF1B60" w:rsidRDefault="00000000">
            <w:r>
              <w:rPr>
                <w:sz w:val="19"/>
              </w:rPr>
              <w:t>Verified marginal Var(X_i) = 1 and Var(Y_i) = 1/stanload² across groups</w:t>
            </w:r>
          </w:p>
        </w:tc>
        <w:tc>
          <w:tcPr>
            <w:tcW w:w="5328" w:type="dxa"/>
          </w:tcPr>
          <w:p w14:paraId="4FFD0CA6"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Confirms the asymmetric X/Y parameterization produces the right marginal moments when aggregated</w:t>
            </w:r>
          </w:p>
        </w:tc>
      </w:tr>
    </w:tbl>
    <w:p w14:paraId="24DC1BE4" w14:textId="77777777" w:rsidR="00AF1B60" w:rsidRDefault="00000000">
      <w:pPr>
        <w:pStyle w:val="Heading2"/>
      </w:pPr>
      <w:r>
        <w:t>Step 6: latent_to_sumscore_moderation</w:t>
      </w:r>
    </w:p>
    <w:p w14:paraId="2B26C595" w14:textId="77777777" w:rsidR="00AF1B60" w:rsidRDefault="00000000">
      <w:r>
        <w:t>Computes the population OLS coefficients for the regression of Y_sum on (1, G, X_sum, X_sum·G) where X_sum and Y_sum are raw sum scores of the indicator data. This step was iteratively revised over the course of the review.</w:t>
      </w:r>
    </w:p>
    <w:tbl>
      <w:tblPr>
        <w:tblStyle w:val="LightGrid-Accent1"/>
        <w:tblW w:w="0" w:type="auto"/>
        <w:tblLook w:val="04A0" w:firstRow="1" w:lastRow="0" w:firstColumn="1" w:lastColumn="0" w:noHBand="0" w:noVBand="1"/>
      </w:tblPr>
      <w:tblGrid>
        <w:gridCol w:w="1007"/>
        <w:gridCol w:w="3482"/>
        <w:gridCol w:w="4131"/>
      </w:tblGrid>
      <w:tr w:rsidR="00AF1B60" w14:paraId="6EF2C0EE" w14:textId="77777777" w:rsidTr="00AF1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976B11C" w14:textId="77777777" w:rsidR="00AF1B60" w:rsidRDefault="00000000">
            <w:r>
              <w:rPr>
                <w:sz w:val="20"/>
              </w:rPr>
              <w:t>Iteration</w:t>
            </w:r>
          </w:p>
        </w:tc>
        <w:tc>
          <w:tcPr>
            <w:tcW w:w="4176" w:type="dxa"/>
          </w:tcPr>
          <w:p w14:paraId="297539B1" w14:textId="77777777" w:rsidR="00AF1B60" w:rsidRDefault="00000000">
            <w:pPr>
              <w:cnfStyle w:val="100000000000" w:firstRow="1" w:lastRow="0" w:firstColumn="0" w:lastColumn="0" w:oddVBand="0" w:evenVBand="0" w:oddHBand="0" w:evenHBand="0" w:firstRowFirstColumn="0" w:firstRowLastColumn="0" w:lastRowFirstColumn="0" w:lastRowLastColumn="0"/>
            </w:pPr>
            <w:r>
              <w:rPr>
                <w:sz w:val="20"/>
              </w:rPr>
              <w:t>Change</w:t>
            </w:r>
          </w:p>
        </w:tc>
        <w:tc>
          <w:tcPr>
            <w:tcW w:w="4896" w:type="dxa"/>
          </w:tcPr>
          <w:p w14:paraId="11330FD3" w14:textId="77777777" w:rsidR="00AF1B60" w:rsidRDefault="00000000">
            <w:pPr>
              <w:cnfStyle w:val="100000000000" w:firstRow="1" w:lastRow="0" w:firstColumn="0" w:lastColumn="0" w:oddVBand="0" w:evenVBand="0" w:oddHBand="0" w:evenHBand="0" w:firstRowFirstColumn="0" w:firstRowLastColumn="0" w:lastRowFirstColumn="0" w:lastRowLastColumn="0"/>
            </w:pPr>
            <w:r>
              <w:rPr>
                <w:sz w:val="20"/>
              </w:rPr>
              <w:t>Rationale</w:t>
            </w:r>
          </w:p>
        </w:tc>
      </w:tr>
      <w:tr w:rsidR="00AF1B60" w14:paraId="3B4B48D9" w14:textId="77777777" w:rsidTr="00AF1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E05BE6" w14:textId="77777777" w:rsidR="00AF1B60" w:rsidRDefault="00000000">
            <w:r>
              <w:rPr>
                <w:sz w:val="19"/>
              </w:rPr>
              <w:t>1</w:t>
            </w:r>
          </w:p>
        </w:tc>
        <w:tc>
          <w:tcPr>
            <w:tcW w:w="4176" w:type="dxa"/>
          </w:tcPr>
          <w:p w14:paraId="473286E8"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Slope rescaling fixed: (n·λ)/V_xs|W → (n²·λ·σ²_W)/V_xs|W</w:t>
            </w:r>
          </w:p>
        </w:tc>
        <w:tc>
          <w:tcPr>
            <w:tcW w:w="4896" w:type="dxa"/>
          </w:tcPr>
          <w:p w14:paraId="786E51F6"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Original formula was off by a factor of n; verified against empirical OLS simulation</w:t>
            </w:r>
          </w:p>
        </w:tc>
      </w:tr>
      <w:tr w:rsidR="00AF1B60" w14:paraId="06999469" w14:textId="77777777" w:rsidTr="00AF1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23677AF" w14:textId="77777777" w:rsidR="00AF1B60" w:rsidRDefault="00000000">
            <w:r>
              <w:rPr>
                <w:sz w:val="19"/>
              </w:rPr>
              <w:t>2</w:t>
            </w:r>
          </w:p>
        </w:tc>
        <w:tc>
          <w:tcPr>
            <w:tcW w:w="4176" w:type="dxa"/>
          </w:tcPr>
          <w:p w14:paraId="0E9A6006"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Intercept rescaling fixed: (n·λ) → n</w:t>
            </w:r>
          </w:p>
        </w:tc>
        <w:tc>
          <w:tcPr>
            <w:tcW w:w="4896" w:type="dxa"/>
          </w:tcPr>
          <w:p w14:paraId="53628BCA"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Original used λ_X where λ_Y = 1 should apply; correct rescaling for Y is n, not n·λ</w:t>
            </w:r>
          </w:p>
        </w:tc>
      </w:tr>
      <w:tr w:rsidR="00AF1B60" w14:paraId="29B934E5" w14:textId="77777777" w:rsidTr="00AF1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CDF3352" w14:textId="77777777" w:rsidR="00AF1B60" w:rsidRDefault="00000000">
            <w:r>
              <w:rPr>
                <w:sz w:val="19"/>
              </w:rPr>
              <w:t>3</w:t>
            </w:r>
          </w:p>
        </w:tc>
        <w:tc>
          <w:tcPr>
            <w:tcW w:w="4176" w:type="dxa"/>
          </w:tcPr>
          <w:p w14:paraId="29C0ACF4"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Group main-effect formula expanded with dilution correction</w:t>
            </w:r>
          </w:p>
        </w:tc>
        <w:tc>
          <w:tcPr>
            <w:tcW w:w="4896" w:type="dxa"/>
          </w:tcPr>
          <w:p w14:paraId="5FB7D026"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Simple n·β_G rescaling is incorrect under moderation + group X-mean differences; new formula adds n·(1−ρ_W)·(β_g·μ_g − β_1·μ_1)</w:t>
            </w:r>
          </w:p>
        </w:tc>
      </w:tr>
      <w:tr w:rsidR="00AF1B60" w14:paraId="236EC6C2" w14:textId="77777777" w:rsidTr="00AF1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12F0F08" w14:textId="77777777" w:rsidR="00AF1B60" w:rsidRDefault="00000000">
            <w:r>
              <w:rPr>
                <w:sz w:val="19"/>
              </w:rPr>
              <w:t>4</w:t>
            </w:r>
          </w:p>
        </w:tc>
        <w:tc>
          <w:tcPr>
            <w:tcW w:w="4176" w:type="dxa"/>
          </w:tcPr>
          <w:p w14:paraId="45607794"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Residual variance formula expanded with dilution contribution</w:t>
            </w:r>
          </w:p>
        </w:tc>
        <w:tc>
          <w:tcPr>
            <w:tcW w:w="4896" w:type="dxa"/>
          </w:tcPr>
          <w:p w14:paraId="20D84228"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Original captured conditional-on-latent residual; OLS on X_sum has additional regression-dilution variance n²·σ²_W·(1−ρ_W)·E[β_g²]</w:t>
            </w:r>
          </w:p>
        </w:tc>
      </w:tr>
      <w:tr w:rsidR="00AF1B60" w14:paraId="046FE111" w14:textId="77777777" w:rsidTr="00AF1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BCBCC3A" w14:textId="77777777" w:rsidR="00AF1B60" w:rsidRDefault="00000000">
            <w:r>
              <w:rPr>
                <w:sz w:val="19"/>
              </w:rPr>
              <w:t>5</w:t>
            </w:r>
          </w:p>
        </w:tc>
        <w:tc>
          <w:tcPr>
            <w:tcW w:w="4176" w:type="dxa"/>
          </w:tcPr>
          <w:p w14:paraId="0466BF6A"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Bug fix: stop() always halted</w:t>
            </w:r>
          </w:p>
        </w:tc>
        <w:tc>
          <w:tcPr>
            <w:tcW w:w="4896" w:type="dxa"/>
          </w:tcPr>
          <w:p w14:paraId="74CA0006"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Post-hoc check was missing its if() wrapper</w:t>
            </w:r>
          </w:p>
        </w:tc>
      </w:tr>
      <w:tr w:rsidR="00AF1B60" w14:paraId="1C051782" w14:textId="77777777" w:rsidTr="00AF1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319F874" w14:textId="77777777" w:rsidR="00AF1B60" w:rsidRDefault="00000000">
            <w:r>
              <w:rPr>
                <w:sz w:val="19"/>
              </w:rPr>
              <w:t>6</w:t>
            </w:r>
          </w:p>
        </w:tc>
        <w:tc>
          <w:tcPr>
            <w:tcW w:w="4176" w:type="dxa"/>
          </w:tcPr>
          <w:p w14:paraId="265D6B95"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Bug fix: undefined beta_XG_sum in three-group branch</w:t>
            </w:r>
          </w:p>
        </w:tc>
        <w:tc>
          <w:tcPr>
            <w:tcW w:w="4896" w:type="dxa"/>
          </w:tcPr>
          <w:p w14:paraId="68F50D1E"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Refactoring removed the variable definition but not the references</w:t>
            </w:r>
          </w:p>
        </w:tc>
      </w:tr>
      <w:tr w:rsidR="00AF1B60" w14:paraId="571B9C69" w14:textId="77777777" w:rsidTr="00AF1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A63A761" w14:textId="77777777" w:rsidR="00AF1B60" w:rsidRDefault="00000000">
            <w:r>
              <w:rPr>
                <w:sz w:val="19"/>
              </w:rPr>
              <w:t>7</w:t>
            </w:r>
          </w:p>
        </w:tc>
        <w:tc>
          <w:tcPr>
            <w:tcW w:w="4176" w:type="dxa"/>
          </w:tcPr>
          <w:p w14:paraId="2C18DCDA"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Bug fix: variable name typos (l → lambda, n → n_items)</w:t>
            </w:r>
          </w:p>
        </w:tc>
        <w:tc>
          <w:tcPr>
            <w:tcW w:w="4896" w:type="dxa"/>
          </w:tcPr>
          <w:p w14:paraId="50DD5BE7"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Body references didn't match signature parameter names</w:t>
            </w:r>
          </w:p>
        </w:tc>
      </w:tr>
      <w:tr w:rsidR="00AF1B60" w14:paraId="35D882B9" w14:textId="77777777" w:rsidTr="00AF1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94C4CC6" w14:textId="77777777" w:rsidR="00AF1B60" w:rsidRDefault="00000000">
            <w:r>
              <w:rPr>
                <w:sz w:val="19"/>
              </w:rPr>
              <w:t>8</w:t>
            </w:r>
          </w:p>
        </w:tc>
        <w:tc>
          <w:tcPr>
            <w:tcW w:w="4176" w:type="dxa"/>
          </w:tcPr>
          <w:p w14:paraId="5F2A1F98"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Signature expanded to include mu_X, probs, var_X</w:t>
            </w:r>
          </w:p>
        </w:tc>
        <w:tc>
          <w:tcPr>
            <w:tcW w:w="4896" w:type="dxa"/>
          </w:tcPr>
          <w:p w14:paraId="6E0AF7FC"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These quantities are needed for dilution corrections; previously the function relied on lexical scope</w:t>
            </w:r>
          </w:p>
        </w:tc>
      </w:tr>
      <w:tr w:rsidR="00AF1B60" w14:paraId="485FA001" w14:textId="77777777" w:rsidTr="00AF1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E1BB691" w14:textId="77777777" w:rsidR="00AF1B60" w:rsidRDefault="00000000">
            <w:r>
              <w:rPr>
                <w:sz w:val="19"/>
              </w:rPr>
              <w:t>9</w:t>
            </w:r>
          </w:p>
        </w:tc>
        <w:tc>
          <w:tcPr>
            <w:tcW w:w="4176" w:type="dxa"/>
          </w:tcPr>
          <w:p w14:paraId="1837BDD5"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Final fix: var_X coerced to scalar at the start of the function</w:t>
            </w:r>
          </w:p>
        </w:tc>
        <w:tc>
          <w:tcPr>
            <w:tcW w:w="4896" w:type="dxa"/>
          </w:tcPr>
          <w:p w14:paraId="2D7A5019"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var_X was being passed as a 3-element named vector (group_variances), which propagated through every computation and caused sum_score_params elements to be length-3 instead of scalar</w:t>
            </w:r>
          </w:p>
        </w:tc>
      </w:tr>
    </w:tbl>
    <w:p w14:paraId="178A26CC" w14:textId="77777777" w:rsidR="00AF1B60" w:rsidRDefault="00000000">
      <w:r>
        <w:t>After all nine iterations, Step 6 produces correct population OLS coefficients. The fix in iteration 9 in particular eliminated a downstream silent recycling bug in the simulation results aggregation.</w:t>
      </w:r>
    </w:p>
    <w:p w14:paraId="29FF312F" w14:textId="77777777" w:rsidR="00AF1B60" w:rsidRDefault="00000000">
      <w:r>
        <w:br w:type="page"/>
      </w:r>
    </w:p>
    <w:p w14:paraId="3E0EA015" w14:textId="77777777" w:rsidR="00AF1B60" w:rsidRDefault="00000000">
      <w:pPr>
        <w:pStyle w:val="Heading1"/>
      </w:pPr>
      <w:r>
        <w:lastRenderedPageBreak/>
        <w:t>3. Changes to the Primary Simulation Code (simulation_one_rep.R)</w:t>
      </w:r>
    </w:p>
    <w:p w14:paraId="52200E75" w14:textId="77777777" w:rsidR="00AF1B60" w:rsidRDefault="00000000">
      <w:r>
        <w:t>The primary simulation script reads parameter_values.rda, generates one replicate of data, fits the three estimators (Blimp, lavaan, sum-score), and writes a long-format results table. The following table summarizes the changes made during the review.</w:t>
      </w:r>
    </w:p>
    <w:p w14:paraId="32D78DA0" w14:textId="77777777" w:rsidR="00AF1B60" w:rsidRDefault="00000000">
      <w:pPr>
        <w:pStyle w:val="Heading2"/>
      </w:pPr>
      <w:r>
        <w:t>Data generation</w:t>
      </w:r>
    </w:p>
    <w:tbl>
      <w:tblPr>
        <w:tblStyle w:val="LightGrid-Accent1"/>
        <w:tblW w:w="0" w:type="auto"/>
        <w:tblLook w:val="04A0" w:firstRow="1" w:lastRow="0" w:firstColumn="1" w:lastColumn="0" w:noHBand="0" w:noVBand="1"/>
      </w:tblPr>
      <w:tblGrid>
        <w:gridCol w:w="4559"/>
        <w:gridCol w:w="4061"/>
      </w:tblGrid>
      <w:tr w:rsidR="00AF1B60" w14:paraId="23984EE8" w14:textId="77777777" w:rsidTr="00AF1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1260F4EA" w14:textId="77777777" w:rsidR="00AF1B60" w:rsidRDefault="00000000">
            <w:r>
              <w:rPr>
                <w:sz w:val="20"/>
              </w:rPr>
              <w:t>Change</w:t>
            </w:r>
          </w:p>
        </w:tc>
        <w:tc>
          <w:tcPr>
            <w:tcW w:w="5328" w:type="dxa"/>
          </w:tcPr>
          <w:p w14:paraId="2CA07AEB" w14:textId="77777777" w:rsidR="00AF1B60" w:rsidRDefault="00000000">
            <w:pPr>
              <w:cnfStyle w:val="100000000000" w:firstRow="1" w:lastRow="0" w:firstColumn="0" w:lastColumn="0" w:oddVBand="0" w:evenVBand="0" w:oddHBand="0" w:evenHBand="0" w:firstRowFirstColumn="0" w:firstRowLastColumn="0" w:lastRowFirstColumn="0" w:lastRowLastColumn="0"/>
            </w:pPr>
            <w:r>
              <w:rPr>
                <w:sz w:val="20"/>
              </w:rPr>
              <w:t>Rationale</w:t>
            </w:r>
          </w:p>
        </w:tc>
      </w:tr>
      <w:tr w:rsidR="00AF1B60" w14:paraId="656274B4" w14:textId="77777777" w:rsidTr="00AF1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2517E357" w14:textId="77777777" w:rsidR="00AF1B60" w:rsidRDefault="00000000">
            <w:r>
              <w:rPr>
                <w:sz w:val="19"/>
              </w:rPr>
              <w:t>Added set.seed(seed) immediately after argument parsing</w:t>
            </w:r>
          </w:p>
        </w:tc>
        <w:tc>
          <w:tcPr>
            <w:tcW w:w="5328" w:type="dxa"/>
          </w:tcPr>
          <w:p w14:paraId="207937E8"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Original script read 'seed' from shell args but never called set.seed() — making 'replications' non-reproducible. Fix verified: two runs with same seed produce identical data (max diff = 0); without it, max diff = 8.86.</w:t>
            </w:r>
          </w:p>
        </w:tc>
      </w:tr>
      <w:tr w:rsidR="00AF1B60" w14:paraId="3E672EA9" w14:textId="77777777" w:rsidTr="00AF1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D240ACA" w14:textId="77777777" w:rsidR="00AF1B60" w:rsidRDefault="00000000">
            <w:r>
              <w:rPr>
                <w:sz w:val="19"/>
              </w:rPr>
              <w:t>Added round_preserve_sum() to allocate per-group sample sizes</w:t>
            </w:r>
          </w:p>
        </w:tc>
        <w:tc>
          <w:tcPr>
            <w:tcW w:w="5328" w:type="dxa"/>
          </w:tcPr>
          <w:p w14:paraId="3ABEA25A"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Plain round(N*probs) gave sum(ng) ≠ N in some cells (e.g., N=150 with probs (0.34, 0.33, 0.33) gave 151). The new largest-remainder method guarantees sum(ng) = N exactly.</w:t>
            </w:r>
          </w:p>
        </w:tc>
      </w:tr>
      <w:tr w:rsidR="00AF1B60" w14:paraId="46936135" w14:textId="77777777" w:rsidTr="00AF1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1775ECAD" w14:textId="77777777" w:rsidR="00AF1B60" w:rsidRDefault="00000000">
            <w:r>
              <w:rPr>
                <w:sz w:val="19"/>
              </w:rPr>
              <w:t>Moved stopifnot(!is.null(parameter_values[[name]])) after load() and name construction</w:t>
            </w:r>
          </w:p>
        </w:tc>
        <w:tc>
          <w:tcPr>
            <w:tcW w:w="5328" w:type="dxa"/>
          </w:tcPr>
          <w:p w14:paraId="2205762D"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Original placement was before load() and before `name` was defined, causing the script to abort on every call with 'object not found'</w:t>
            </w:r>
          </w:p>
        </w:tc>
      </w:tr>
      <w:tr w:rsidR="00AF1B60" w14:paraId="797C51C3" w14:textId="77777777" w:rsidTr="00AF1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1F050553" w14:textId="77777777" w:rsidR="00AF1B60" w:rsidRDefault="00000000">
            <w:r>
              <w:rPr>
                <w:sz w:val="19"/>
              </w:rPr>
              <w:t>Made the file write conditional on runoncluster</w:t>
            </w:r>
          </w:p>
        </w:tc>
        <w:tc>
          <w:tcPr>
            <w:tcW w:w="5328" w:type="dxa"/>
          </w:tcPr>
          <w:p w14:paraId="1EA9F72E"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Original wrote unconditionally to /u/scratch/r/remusmit/, which doesn't exist in local mode; the conditional skips the write when runoncluster == 0</w:t>
            </w:r>
          </w:p>
        </w:tc>
      </w:tr>
    </w:tbl>
    <w:p w14:paraId="31598C91" w14:textId="77777777" w:rsidR="00AF1B60" w:rsidRDefault="00000000">
      <w:pPr>
        <w:pStyle w:val="Heading2"/>
      </w:pPr>
      <w:r>
        <w:t>Blimp model fitting (rblimp)</w:t>
      </w:r>
    </w:p>
    <w:tbl>
      <w:tblPr>
        <w:tblStyle w:val="LightGrid-Accent1"/>
        <w:tblW w:w="0" w:type="auto"/>
        <w:tblLook w:val="04A0" w:firstRow="1" w:lastRow="0" w:firstColumn="1" w:lastColumn="0" w:noHBand="0" w:noVBand="1"/>
      </w:tblPr>
      <w:tblGrid>
        <w:gridCol w:w="4086"/>
        <w:gridCol w:w="4534"/>
      </w:tblGrid>
      <w:tr w:rsidR="00AF1B60" w14:paraId="42A2F6C4" w14:textId="77777777" w:rsidTr="00AF1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537271B6" w14:textId="77777777" w:rsidR="00AF1B60" w:rsidRDefault="00000000">
            <w:r>
              <w:rPr>
                <w:sz w:val="20"/>
              </w:rPr>
              <w:t>Change</w:t>
            </w:r>
          </w:p>
        </w:tc>
        <w:tc>
          <w:tcPr>
            <w:tcW w:w="5328" w:type="dxa"/>
          </w:tcPr>
          <w:p w14:paraId="6881478E" w14:textId="77777777" w:rsidR="00AF1B60" w:rsidRDefault="00000000">
            <w:pPr>
              <w:cnfStyle w:val="100000000000" w:firstRow="1" w:lastRow="0" w:firstColumn="0" w:lastColumn="0" w:oddVBand="0" w:evenVBand="0" w:oddHBand="0" w:evenHBand="0" w:firstRowFirstColumn="0" w:firstRowLastColumn="0" w:lastRowFirstColumn="0" w:lastRowLastColumn="0"/>
            </w:pPr>
            <w:r>
              <w:rPr>
                <w:sz w:val="20"/>
              </w:rPr>
              <w:t>Rationale</w:t>
            </w:r>
          </w:p>
        </w:tc>
      </w:tr>
      <w:tr w:rsidR="00AF1B60" w14:paraId="2D0B3DB7" w14:textId="77777777" w:rsidTr="00AF1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0E1916D" w14:textId="77777777" w:rsidR="00AF1B60" w:rsidRDefault="00000000">
            <w:r>
              <w:rPr>
                <w:sz w:val="19"/>
              </w:rPr>
              <w:t>Three-group structural model split into separate labels: G.2*X@int1 G.3*X@int2</w:t>
            </w:r>
          </w:p>
        </w:tc>
        <w:tc>
          <w:tcPr>
            <w:tcW w:w="5328" w:type="dxa"/>
          </w:tcPr>
          <w:p w14:paraId="6894BC5D"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Original Y ~ 1 G X G*X@int silently produced identical interaction estimates for G.2*X and G.3*X (verified by inspecting output: 0.7206 vs 0.7206 with identical SDs), indicating the @int label was creating an equality constraint. Separating labels eliminates the constraint and allows each interaction to be estimated freely.</w:t>
            </w:r>
          </w:p>
        </w:tc>
      </w:tr>
      <w:tr w:rsidR="00AF1B60" w14:paraId="7FBA8D79" w14:textId="77777777" w:rsidTr="00AF1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234B5313" w14:textId="77777777" w:rsidR="00AF1B60" w:rsidRDefault="00000000">
            <w:r>
              <w:rPr>
                <w:sz w:val="19"/>
              </w:rPr>
              <w:t>Three-group Wald test syntax: 'int1=0; int2=0' (semicolon-separated)</w:t>
            </w:r>
          </w:p>
        </w:tc>
        <w:tc>
          <w:tcPr>
            <w:tcW w:w="5328" w:type="dxa"/>
          </w:tcPr>
          <w:p w14:paraId="1BBEBF38"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Verified to produce a 2-df joint test (lavJoint$df = 2 after the lavaan analogue fix)</w:t>
            </w:r>
          </w:p>
        </w:tc>
      </w:tr>
      <w:tr w:rsidR="00AF1B60" w14:paraId="4D189410" w14:textId="77777777" w:rsidTr="00AF1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32D25BC3" w14:textId="77777777" w:rsidR="00AF1B60" w:rsidRDefault="00000000">
            <w:r>
              <w:rPr>
                <w:sz w:val="19"/>
              </w:rPr>
              <w:t>Output extraction switched to named columns and named rows</w:t>
            </w:r>
          </w:p>
        </w:tc>
        <w:tc>
          <w:tcPr>
            <w:tcW w:w="5328" w:type="dxa"/>
          </w:tcPr>
          <w:p w14:paraId="4B17049B"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Original used positional indices (col 1, 2, 3, 4, 6); replaced with column names (Estimate, StdDev, 2.5%, 97.5%, PValue) and row name 'Y residual variance' for the residual row. Verified against actual Blimp output structure.</w:t>
            </w:r>
          </w:p>
        </w:tc>
      </w:tr>
      <w:tr w:rsidR="00AF1B60" w14:paraId="0DBD6496" w14:textId="77777777" w:rsidTr="00AF1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42F4F6EA" w14:textId="77777777" w:rsidR="00AF1B60" w:rsidRDefault="00000000">
            <w:r>
              <w:rPr>
                <w:sz w:val="19"/>
              </w:rPr>
              <w:t>Removed unused simple = 'X | G' argument</w:t>
            </w:r>
          </w:p>
        </w:tc>
        <w:tc>
          <w:tcPr>
            <w:tcW w:w="5328" w:type="dxa"/>
          </w:tcPr>
          <w:p w14:paraId="4AB14553"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Was requesting simple-slopes output that was never extracted</w:t>
            </w:r>
          </w:p>
        </w:tc>
      </w:tr>
    </w:tbl>
    <w:p w14:paraId="35C88364" w14:textId="77777777" w:rsidR="00AF1B60" w:rsidRDefault="00000000">
      <w:pPr>
        <w:pStyle w:val="Heading2"/>
      </w:pPr>
      <w:r>
        <w:t>lavaan multigroup fitting</w:t>
      </w:r>
    </w:p>
    <w:tbl>
      <w:tblPr>
        <w:tblStyle w:val="LightGrid-Accent1"/>
        <w:tblW w:w="0" w:type="auto"/>
        <w:tblLook w:val="04A0" w:firstRow="1" w:lastRow="0" w:firstColumn="1" w:lastColumn="0" w:noHBand="0" w:noVBand="1"/>
      </w:tblPr>
      <w:tblGrid>
        <w:gridCol w:w="4075"/>
        <w:gridCol w:w="4545"/>
      </w:tblGrid>
      <w:tr w:rsidR="00AF1B60" w14:paraId="06B3794D" w14:textId="77777777" w:rsidTr="00AF1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6865764E" w14:textId="77777777" w:rsidR="00AF1B60" w:rsidRDefault="00000000">
            <w:r>
              <w:rPr>
                <w:sz w:val="20"/>
              </w:rPr>
              <w:t>Change</w:t>
            </w:r>
          </w:p>
        </w:tc>
        <w:tc>
          <w:tcPr>
            <w:tcW w:w="5328" w:type="dxa"/>
          </w:tcPr>
          <w:p w14:paraId="17788C85" w14:textId="77777777" w:rsidR="00AF1B60" w:rsidRDefault="00000000">
            <w:pPr>
              <w:cnfStyle w:val="100000000000" w:firstRow="1" w:lastRow="0" w:firstColumn="0" w:lastColumn="0" w:oddVBand="0" w:evenVBand="0" w:oddHBand="0" w:evenHBand="0" w:firstRowFirstColumn="0" w:firstRowLastColumn="0" w:lastRowFirstColumn="0" w:lastRowLastColumn="0"/>
            </w:pPr>
            <w:r>
              <w:rPr>
                <w:sz w:val="20"/>
              </w:rPr>
              <w:t>Rationale</w:t>
            </w:r>
          </w:p>
        </w:tc>
      </w:tr>
      <w:tr w:rsidR="00AF1B60" w14:paraId="1E637C67" w14:textId="77777777" w:rsidTr="00AF1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2E412E2E" w14:textId="77777777" w:rsidR="00AF1B60" w:rsidRDefault="00000000">
            <w:r>
              <w:rPr>
                <w:sz w:val="19"/>
              </w:rPr>
              <w:t>X mean specification changed from c(0, intX2, intX3)*1 to c(0, NA, NA)*1</w:t>
            </w:r>
          </w:p>
        </w:tc>
        <w:tc>
          <w:tcPr>
            <w:tcW w:w="5328" w:type="dxa"/>
          </w:tcPr>
          <w:p w14:paraId="15955ED3"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Recent lavaan versions reject mixed fixed-value + label modifiers in multigroup syntax; the NA placeholder is the documented form for 'free this parameter without labeling it'. The intX2/intX3 labels were unused in the := definitions, so dropping them </w:t>
            </w:r>
            <w:r>
              <w:rPr>
                <w:sz w:val="19"/>
              </w:rPr>
              <w:lastRenderedPageBreak/>
              <w:t>costs nothing.</w:t>
            </w:r>
          </w:p>
        </w:tc>
      </w:tr>
      <w:tr w:rsidR="00AF1B60" w14:paraId="6F2937CD" w14:textId="77777777" w:rsidTr="00AF1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69A83449" w14:textId="77777777" w:rsidR="00AF1B60" w:rsidRDefault="00000000">
            <w:r>
              <w:rPr>
                <w:sz w:val="19"/>
              </w:rPr>
              <w:lastRenderedPageBreak/>
              <w:t>Joint Wald test constraint changed from chained == to semicolon-separated</w:t>
            </w:r>
          </w:p>
        </w:tc>
        <w:tc>
          <w:tcPr>
            <w:tcW w:w="5328" w:type="dxa"/>
          </w:tcPr>
          <w:p w14:paraId="74EACF8D"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Original `G2byX_slope == G3byX_slope == 0` was non-standard syntax; `G2byX_slope == 0; G3byX_slope == 0` produces the documented 2-df joint test (verified lavJoint$df = 2)</w:t>
            </w:r>
          </w:p>
        </w:tc>
      </w:tr>
    </w:tbl>
    <w:p w14:paraId="1B4E9CC0" w14:textId="77777777" w:rsidR="00AF1B60" w:rsidRDefault="00000000">
      <w:pPr>
        <w:pStyle w:val="Heading2"/>
      </w:pPr>
      <w:r>
        <w:t>Sum-score fitting (OLS)</w:t>
      </w:r>
    </w:p>
    <w:tbl>
      <w:tblPr>
        <w:tblStyle w:val="LightGrid-Accent1"/>
        <w:tblW w:w="0" w:type="auto"/>
        <w:tblLook w:val="04A0" w:firstRow="1" w:lastRow="0" w:firstColumn="1" w:lastColumn="0" w:noHBand="0" w:noVBand="1"/>
      </w:tblPr>
      <w:tblGrid>
        <w:gridCol w:w="3993"/>
        <w:gridCol w:w="4627"/>
      </w:tblGrid>
      <w:tr w:rsidR="00AF1B60" w14:paraId="0BBB71D4" w14:textId="77777777" w:rsidTr="00AF1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31E02D2B" w14:textId="77777777" w:rsidR="00AF1B60" w:rsidRDefault="00000000">
            <w:r>
              <w:rPr>
                <w:sz w:val="20"/>
              </w:rPr>
              <w:t>Change</w:t>
            </w:r>
          </w:p>
        </w:tc>
        <w:tc>
          <w:tcPr>
            <w:tcW w:w="5328" w:type="dxa"/>
          </w:tcPr>
          <w:p w14:paraId="0031A60A" w14:textId="77777777" w:rsidR="00AF1B60" w:rsidRDefault="00000000">
            <w:pPr>
              <w:cnfStyle w:val="100000000000" w:firstRow="1" w:lastRow="0" w:firstColumn="0" w:lastColumn="0" w:oddVBand="0" w:evenVBand="0" w:oddHBand="0" w:evenHBand="0" w:firstRowFirstColumn="0" w:firstRowLastColumn="0" w:lastRowFirstColumn="0" w:lastRowLastColumn="0"/>
            </w:pPr>
            <w:r>
              <w:rPr>
                <w:sz w:val="20"/>
              </w:rPr>
              <w:t>Rationale</w:t>
            </w:r>
          </w:p>
        </w:tc>
      </w:tr>
      <w:tr w:rsidR="00AF1B60" w14:paraId="292042FB" w14:textId="77777777" w:rsidTr="00AF1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310A7B3B" w14:textId="77777777" w:rsidR="00AF1B60" w:rsidRDefault="00000000">
            <w:r>
              <w:rPr>
                <w:sz w:val="19"/>
              </w:rPr>
              <w:t>X_sum and Y_sum changed from scaled (sample-standardized X, SD-rescaled Y) to raw row sums</w:t>
            </w:r>
          </w:p>
        </w:tc>
        <w:tc>
          <w:tcPr>
            <w:tcW w:w="5328" w:type="dxa"/>
          </w:tcPr>
          <w:p w14:paraId="7A264489"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Original scaling (X_sum = z-standardized, Y_sum = Y_raw / sd_Y) put the OLS estimates on a different scale than sum_score_params from Step 6 of the parameter pipeline. Switching to raw row sums (X_sum = ΣX_i, Y_sum = ΣY_i) makes the OLS estimates directly comparable to sum_score_params on the raw scale. Verified empirically with N=10,000 over 50 replications: all z-bias values within ±1.61, confirming the simulation is unbiased.</w:t>
            </w:r>
          </w:p>
        </w:tc>
      </w:tr>
      <w:tr w:rsidR="00AF1B60" w14:paraId="2A20057A" w14:textId="77777777" w:rsidTr="00AF1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55B65500" w14:textId="77777777" w:rsidR="00AF1B60" w:rsidRDefault="00000000">
            <w:r>
              <w:rPr>
                <w:sz w:val="19"/>
              </w:rPr>
              <w:t>Single lm() fit retained (was originally double-fit)</w:t>
            </w:r>
          </w:p>
        </w:tc>
        <w:tc>
          <w:tcPr>
            <w:tcW w:w="5328" w:type="dxa"/>
          </w:tcPr>
          <w:p w14:paraId="4EE7B538"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Original called lm() once inside tryCatch and again inside summary(). Now fits once and derives summary(sum_score_model) for extraction.</w:t>
            </w:r>
          </w:p>
        </w:tc>
      </w:tr>
      <w:tr w:rsidR="00AF1B60" w14:paraId="44F1408D" w14:textId="77777777" w:rsidTr="00AF1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297EF4E2" w14:textId="77777777" w:rsidR="00AF1B60" w:rsidRDefault="00000000">
            <w:r>
              <w:rPr>
                <w:sz w:val="19"/>
              </w:rPr>
              <w:t>sum_score_model kept as lm object (not summary.lm)</w:t>
            </w:r>
          </w:p>
        </w:tc>
        <w:tc>
          <w:tcPr>
            <w:tcW w:w="5328" w:type="dxa"/>
          </w:tcPr>
          <w:p w14:paraId="06855A99"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An earlier revision wrapped lm() in summary() inside tryCatch, breaking confint() and linearHypothesis() which both require the fitted lm. Reverted so the lm object survives and a separate sum_model = summary(sum_score_model) is used for coefficient extraction.</w:t>
            </w:r>
          </w:p>
        </w:tc>
      </w:tr>
      <w:tr w:rsidR="00AF1B60" w14:paraId="328330D0" w14:textId="77777777" w:rsidTr="00AF1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76463810" w14:textId="77777777" w:rsidR="00AF1B60" w:rsidRDefault="00000000">
            <w:r>
              <w:rPr>
                <w:sz w:val="19"/>
              </w:rPr>
              <w:t>sum.se padded with NA to match length numparams</w:t>
            </w:r>
          </w:p>
        </w:tc>
        <w:tc>
          <w:tcPr>
            <w:tcW w:w="5328" w:type="dxa"/>
          </w:tcPr>
          <w:p w14:paraId="7EE1ABA7"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Original sum.se had length numparams−1 (just coefficient SEs, no residual-variance SE), but other sum-score output vectors (est, pvalues, CIL, CIU) had length numparams. Padding sum.se with a trailing NA aligns it with the others so downstream concatenation produces consistent column lengths.</w:t>
            </w:r>
          </w:p>
        </w:tc>
      </w:tr>
      <w:tr w:rsidR="00AF1B60" w14:paraId="42EC5873" w14:textId="77777777" w:rsidTr="00AF1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6DF45AE0" w14:textId="77777777" w:rsidR="00AF1B60" w:rsidRDefault="00000000">
            <w:r>
              <w:rPr>
                <w:sz w:val="19"/>
              </w:rPr>
              <w:t>Joint linearHypothesis constraint whitespace normalized</w:t>
            </w:r>
          </w:p>
        </w:tc>
        <w:tc>
          <w:tcPr>
            <w:tcW w:w="5328" w:type="dxa"/>
          </w:tcPr>
          <w:p w14:paraId="524F2FDF"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Cleaned up spacing in constraint strings ('factor(G)2:X_sum = 0' format)</w:t>
            </w:r>
          </w:p>
        </w:tc>
      </w:tr>
      <w:tr w:rsidR="00AF1B60" w14:paraId="047DC47C" w14:textId="77777777" w:rsidTr="00AF1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00A16D6" w14:textId="77777777" w:rsidR="00AF1B60" w:rsidRDefault="00000000">
            <w:r>
              <w:rPr>
                <w:sz w:val="19"/>
              </w:rPr>
              <w:t>Typo fix: C() → c()</w:t>
            </w:r>
          </w:p>
        </w:tc>
        <w:tc>
          <w:tcPr>
            <w:tcW w:w="5328" w:type="dxa"/>
          </w:tcPr>
          <w:p w14:paraId="1E1AC82A"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An earlier version had capital C (the contrasts function in R) instead of lowercase c (concatenation), which crashed the script</w:t>
            </w:r>
          </w:p>
        </w:tc>
      </w:tr>
    </w:tbl>
    <w:p w14:paraId="67E78643" w14:textId="77777777" w:rsidR="00AF1B60" w:rsidRDefault="00000000">
      <w:pPr>
        <w:pStyle w:val="Heading2"/>
      </w:pPr>
      <w:r>
        <w:t>Results aggregation</w:t>
      </w:r>
    </w:p>
    <w:tbl>
      <w:tblPr>
        <w:tblStyle w:val="LightGrid-Accent1"/>
        <w:tblW w:w="0" w:type="auto"/>
        <w:tblLook w:val="04A0" w:firstRow="1" w:lastRow="0" w:firstColumn="1" w:lastColumn="0" w:noHBand="0" w:noVBand="1"/>
      </w:tblPr>
      <w:tblGrid>
        <w:gridCol w:w="4087"/>
        <w:gridCol w:w="4533"/>
      </w:tblGrid>
      <w:tr w:rsidR="00AF1B60" w14:paraId="4E2E1494" w14:textId="77777777" w:rsidTr="00AF1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3816A18A" w14:textId="77777777" w:rsidR="00AF1B60" w:rsidRDefault="00000000">
            <w:r>
              <w:rPr>
                <w:sz w:val="20"/>
              </w:rPr>
              <w:t>Change</w:t>
            </w:r>
          </w:p>
        </w:tc>
        <w:tc>
          <w:tcPr>
            <w:tcW w:w="5328" w:type="dxa"/>
          </w:tcPr>
          <w:p w14:paraId="574005DF" w14:textId="77777777" w:rsidR="00AF1B60" w:rsidRDefault="00000000">
            <w:pPr>
              <w:cnfStyle w:val="100000000000" w:firstRow="1" w:lastRow="0" w:firstColumn="0" w:lastColumn="0" w:oddVBand="0" w:evenVBand="0" w:oddHBand="0" w:evenHBand="0" w:firstRowFirstColumn="0" w:firstRowLastColumn="0" w:lastRowFirstColumn="0" w:lastRowLastColumn="0"/>
            </w:pPr>
            <w:r>
              <w:rPr>
                <w:sz w:val="20"/>
              </w:rPr>
              <w:t>Rationale</w:t>
            </w:r>
          </w:p>
        </w:tc>
      </w:tr>
      <w:tr w:rsidR="00AF1B60" w14:paraId="60C2A569" w14:textId="77777777" w:rsidTr="00AF1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58D84011" w14:textId="77777777" w:rsidR="00AF1B60" w:rsidRDefault="00000000">
            <w:r>
              <w:rPr>
                <w:sz w:val="19"/>
              </w:rPr>
              <w:t>true_value column (col 11) uses sum_score_params for sum-score rows</w:t>
            </w:r>
          </w:p>
        </w:tc>
        <w:tc>
          <w:tcPr>
            <w:tcW w:w="5328" w:type="dxa"/>
          </w:tcPr>
          <w:p w14:paraId="7B1E9EE5"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Originally compared all three model types against mod_parameters (latent scale), producing systematic 'bias' for sum-score rows due to scale mismatch. Now uses mod_parameters for Blimp/lavaan rows and sum_score_params for sum-score rows — each estimator compared against its own target.</w:t>
            </w:r>
          </w:p>
        </w:tc>
      </w:tr>
      <w:tr w:rsidR="00AF1B60" w14:paraId="143BF1CD" w14:textId="77777777" w:rsidTr="00AF1B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26508E7A" w14:textId="77777777" w:rsidR="00AF1B60" w:rsidRDefault="00000000">
            <w:r>
              <w:rPr>
                <w:sz w:val="19"/>
              </w:rPr>
              <w:t>Removed trailing NA in results[,10] (SE column)</w:t>
            </w:r>
          </w:p>
        </w:tc>
        <w:tc>
          <w:tcPr>
            <w:tcW w:w="5328" w:type="dxa"/>
          </w:tcPr>
          <w:p w14:paraId="7B76B648"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Was originally c(blimp.se, mg.se, sum.se, NA), giving 3·numparams + 1 elements for a 3·numparams-row column. Once sum.se was padded with NA upstream, the trailing NA here became redundant; removed.</w:t>
            </w:r>
          </w:p>
        </w:tc>
      </w:tr>
      <w:tr w:rsidR="00AF1B60" w14:paraId="6A8A88D5" w14:textId="77777777" w:rsidTr="00AF1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5AB812DF" w14:textId="77777777" w:rsidR="00AF1B60" w:rsidRDefault="00000000">
            <w:r>
              <w:rPr>
                <w:sz w:val="19"/>
              </w:rPr>
              <w:t>Made write.table conditional on runoncluster</w:t>
            </w:r>
          </w:p>
        </w:tc>
        <w:tc>
          <w:tcPr>
            <w:tcW w:w="5328" w:type="dxa"/>
          </w:tcPr>
          <w:p w14:paraId="62B8E733"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Original unconditional write to /u/scratch/r/remusmit/ would fail in local mode</w:t>
            </w:r>
          </w:p>
        </w:tc>
      </w:tr>
    </w:tbl>
    <w:p w14:paraId="5FB05680" w14:textId="77777777" w:rsidR="00AF1B60" w:rsidRDefault="00000000">
      <w:r>
        <w:br w:type="page"/>
      </w:r>
    </w:p>
    <w:p w14:paraId="0AF367C3" w14:textId="77777777" w:rsidR="00AF1B60" w:rsidRDefault="00000000">
      <w:pPr>
        <w:pStyle w:val="Heading1"/>
      </w:pPr>
      <w:r>
        <w:lastRenderedPageBreak/>
        <w:t>4. Required Deliverable: Completed Review Table</w:t>
      </w:r>
    </w:p>
    <w:p w14:paraId="36E04F99" w14:textId="77777777" w:rsidR="00AF1B60" w:rsidRDefault="00000000">
      <w:r>
        <w:t>'Yes' entries reflect issues that were found, traced, and fixed during the review. Each entry is evidence-based: the Evidence column documents what was verified, the Issue column reports whether a problem was found, and the Follow-up column describes the resolution or remaining action.</w:t>
      </w:r>
    </w:p>
    <w:tbl>
      <w:tblPr>
        <w:tblStyle w:val="LightGrid-Accent1"/>
        <w:tblW w:w="0" w:type="auto"/>
        <w:tblLook w:val="04A0" w:firstRow="1" w:lastRow="0" w:firstColumn="1" w:lastColumn="0" w:noHBand="0" w:noVBand="1"/>
      </w:tblPr>
      <w:tblGrid>
        <w:gridCol w:w="1400"/>
        <w:gridCol w:w="1128"/>
        <w:gridCol w:w="2687"/>
        <w:gridCol w:w="758"/>
        <w:gridCol w:w="2647"/>
      </w:tblGrid>
      <w:tr w:rsidR="00AF1B60" w14:paraId="32690F3F" w14:textId="77777777" w:rsidTr="004C2F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tcPr>
          <w:p w14:paraId="565A7D6B" w14:textId="77777777" w:rsidR="00AF1B60" w:rsidRDefault="00000000">
            <w:r>
              <w:rPr>
                <w:sz w:val="20"/>
              </w:rPr>
              <w:t>Component</w:t>
            </w:r>
          </w:p>
        </w:tc>
        <w:tc>
          <w:tcPr>
            <w:tcW w:w="1140" w:type="dxa"/>
          </w:tcPr>
          <w:p w14:paraId="688A4DBB" w14:textId="77777777" w:rsidR="00AF1B60" w:rsidRDefault="00000000">
            <w:pPr>
              <w:cnfStyle w:val="100000000000" w:firstRow="1" w:lastRow="0" w:firstColumn="0" w:lastColumn="0" w:oddVBand="0" w:evenVBand="0" w:oddHBand="0" w:evenHBand="0" w:firstRowFirstColumn="0" w:firstRowLastColumn="0" w:lastRowFirstColumn="0" w:lastRowLastColumn="0"/>
            </w:pPr>
            <w:r>
              <w:rPr>
                <w:sz w:val="20"/>
              </w:rPr>
              <w:t>What I checked</w:t>
            </w:r>
          </w:p>
        </w:tc>
        <w:tc>
          <w:tcPr>
            <w:tcW w:w="2720" w:type="dxa"/>
          </w:tcPr>
          <w:p w14:paraId="1CD4F34D" w14:textId="77777777" w:rsidR="00AF1B60" w:rsidRDefault="00000000">
            <w:pPr>
              <w:cnfStyle w:val="100000000000" w:firstRow="1" w:lastRow="0" w:firstColumn="0" w:lastColumn="0" w:oddVBand="0" w:evenVBand="0" w:oddHBand="0" w:evenHBand="0" w:firstRowFirstColumn="0" w:firstRowLastColumn="0" w:lastRowFirstColumn="0" w:lastRowLastColumn="0"/>
            </w:pPr>
            <w:r>
              <w:rPr>
                <w:sz w:val="20"/>
              </w:rPr>
              <w:t>Evidence</w:t>
            </w:r>
          </w:p>
        </w:tc>
        <w:tc>
          <w:tcPr>
            <w:tcW w:w="903" w:type="dxa"/>
          </w:tcPr>
          <w:p w14:paraId="308687D2" w14:textId="77777777" w:rsidR="00AF1B60" w:rsidRDefault="00000000">
            <w:pPr>
              <w:cnfStyle w:val="100000000000" w:firstRow="1" w:lastRow="0" w:firstColumn="0" w:lastColumn="0" w:oddVBand="0" w:evenVBand="0" w:oddHBand="0" w:evenHBand="0" w:firstRowFirstColumn="0" w:firstRowLastColumn="0" w:lastRowFirstColumn="0" w:lastRowLastColumn="0"/>
            </w:pPr>
            <w:r>
              <w:rPr>
                <w:sz w:val="20"/>
              </w:rPr>
              <w:t>Issue?</w:t>
            </w:r>
          </w:p>
        </w:tc>
        <w:tc>
          <w:tcPr>
            <w:tcW w:w="2679" w:type="dxa"/>
          </w:tcPr>
          <w:p w14:paraId="34155BA1" w14:textId="77777777" w:rsidR="00AF1B60" w:rsidRDefault="00000000">
            <w:pPr>
              <w:cnfStyle w:val="100000000000" w:firstRow="1" w:lastRow="0" w:firstColumn="0" w:lastColumn="0" w:oddVBand="0" w:evenVBand="0" w:oddHBand="0" w:evenHBand="0" w:firstRowFirstColumn="0" w:firstRowLastColumn="0" w:lastRowFirstColumn="0" w:lastRowLastColumn="0"/>
            </w:pPr>
            <w:r>
              <w:rPr>
                <w:sz w:val="20"/>
              </w:rPr>
              <w:t>Follow-up</w:t>
            </w:r>
          </w:p>
        </w:tc>
      </w:tr>
      <w:tr w:rsidR="00AF1B60" w14:paraId="33B47DA7" w14:textId="77777777" w:rsidTr="004C2F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tcPr>
          <w:p w14:paraId="037AC2FA" w14:textId="77777777" w:rsidR="00AF1B60" w:rsidRDefault="00000000">
            <w:r>
              <w:rPr>
                <w:sz w:val="19"/>
              </w:rPr>
              <w:t>DGM</w:t>
            </w:r>
          </w:p>
        </w:tc>
        <w:tc>
          <w:tcPr>
            <w:tcW w:w="1140" w:type="dxa"/>
          </w:tcPr>
          <w:p w14:paraId="17969131"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Population formulas</w:t>
            </w:r>
          </w:p>
        </w:tc>
        <w:tc>
          <w:tcPr>
            <w:tcW w:w="2720" w:type="dxa"/>
          </w:tcPr>
          <w:p w14:paraId="064CCA43"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Hand-derived formulas for all six pipeline steps; verified Steps 1–4 hit target correlations (0.20) and R² (rsq_baseline + rsq_product) to ~6 decimals; verified Step 5 marginal moments (Var(X_i) = 1, Var(Y_i) = 1/stanload²); re-derived Step 6 closed-form OLS coefficients and confirmed against 50-replication simulation at N=10,000 (all parameters within 2 SE of expected).</w:t>
            </w:r>
          </w:p>
        </w:tc>
        <w:tc>
          <w:tcPr>
            <w:tcW w:w="903" w:type="dxa"/>
          </w:tcPr>
          <w:p w14:paraId="4AF82E6D"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Yes</w:t>
            </w:r>
          </w:p>
        </w:tc>
        <w:tc>
          <w:tcPr>
            <w:tcW w:w="2679" w:type="dxa"/>
          </w:tcPr>
          <w:p w14:paraId="2E19ED61"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Step 6 had four arithmetic bugs (slope factor off by n, intercept factor included wrong λ, missing dilution corrections in β_G and res.var); all corrected and re-verified. sum_score_params had length-3 elements because var_X was a 3-element vector; fixed by coercing var_X to scalar at the top of latent_to_sumscore_moderation.</w:t>
            </w:r>
          </w:p>
        </w:tc>
      </w:tr>
      <w:tr w:rsidR="00AF1B60" w14:paraId="5C5B2984" w14:textId="77777777" w:rsidTr="004C2F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tcPr>
          <w:p w14:paraId="2E453A39" w14:textId="77777777" w:rsidR="00AF1B60" w:rsidRDefault="00000000">
            <w:r>
              <w:rPr>
                <w:sz w:val="19"/>
              </w:rPr>
              <w:t>Fitted model</w:t>
            </w:r>
          </w:p>
        </w:tc>
        <w:tc>
          <w:tcPr>
            <w:tcW w:w="1140" w:type="dxa"/>
          </w:tcPr>
          <w:p w14:paraId="30D76C48"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Identification constraints</w:t>
            </w:r>
          </w:p>
        </w:tc>
        <w:tc>
          <w:tcPr>
            <w:tcW w:w="2720" w:type="dxa"/>
          </w:tcPr>
          <w:p w14:paraId="5361DC3F"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Blimp: X ~~ X@1, X ~ 1@0, Y1 ~ 1@0, lx1 ~ trunc(0,1). lavaan: X ~~ 1*X, X ~ c(0, NA, NA)*1, Y1 loading fixed at default 1, Y1 ~ 0*1, group.equal = c('loadings','residuals','intercepts'). Sum-score: raw OLS with factor(G) reference = Group 1. All constraints verified against the DGM (E[X]=0, Var(X)=1, scalar measurement invariance).</w:t>
            </w:r>
          </w:p>
        </w:tc>
        <w:tc>
          <w:tcPr>
            <w:tcW w:w="903" w:type="dxa"/>
          </w:tcPr>
          <w:p w14:paraId="6C4B51C6"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Yes</w:t>
            </w:r>
          </w:p>
        </w:tc>
        <w:tc>
          <w:tcPr>
            <w:tcW w:w="2679" w:type="dxa"/>
          </w:tcPr>
          <w:p w14:paraId="208D008F"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Two issues found and fixed: (1) Blimp three-group Y ~ G*X@int silently constrained β_XG2 = β_XG3 (identical estimates verified in output); resolved by separating to G.2*X@int1 G.3*X@int2. (2) lavaan parser rejected mixed-modifier syntax c(0, intX2, intX3)*1; resolved by switching to c(0, NA, NA)*1. Joint Wald-test syntax corrected from chained == to semicolon-separated.</w:t>
            </w:r>
          </w:p>
        </w:tc>
      </w:tr>
      <w:tr w:rsidR="00AF1B60" w14:paraId="6243EC92" w14:textId="77777777" w:rsidTr="004C2F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tcPr>
          <w:p w14:paraId="3054964E" w14:textId="77777777" w:rsidR="00AF1B60" w:rsidRDefault="00000000">
            <w:r>
              <w:rPr>
                <w:sz w:val="19"/>
              </w:rPr>
              <w:t>Extraction</w:t>
            </w:r>
          </w:p>
        </w:tc>
        <w:tc>
          <w:tcPr>
            <w:tcW w:w="1140" w:type="dxa"/>
          </w:tcPr>
          <w:p w14:paraId="3816F0A6"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Named vs. positional indexing</w:t>
            </w:r>
          </w:p>
        </w:tc>
        <w:tc>
          <w:tcPr>
            <w:tcW w:w="2720" w:type="dxa"/>
          </w:tcPr>
          <w:p w14:paraId="631AE0A0"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Inventoried every extraction point. Blimp: now uses named columns (Estimate, StdDev, 2.5%, 97.5%, PValue) and named row (Y residual variance), verified against actual output. lavaan: extracts last numparams rows of $pe positionally and columns 11, 12 of parameterEstimates() for CIs. Blimp diagnostics: blimp_model@psr[20,] and @estimates[,7] are positional. Sum-score: named $coefficients access.</w:t>
            </w:r>
          </w:p>
        </w:tc>
        <w:tc>
          <w:tcPr>
            <w:tcW w:w="903" w:type="dxa"/>
          </w:tcPr>
          <w:p w14:paraId="19284F8A"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Yes</w:t>
            </w:r>
          </w:p>
        </w:tc>
        <w:tc>
          <w:tcPr>
            <w:tcW w:w="2679" w:type="dxa"/>
          </w:tcPr>
          <w:p w14:paraId="3A802CD0"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All Blimp coefficient extractions are now name-based and verified. Several positional accesses remain in lavaan (row indexing, CI columns) and Blimp diagnostics (PSR row 20, N_Eff col 7); work for the current lavaan 0.6-21 and rblimp versions but are fragile to package updates. Recommended (not blocking): switch to mg_est$ci.lower/$ci.upper and blimp_model@estimates[,'N_Eff'].</w:t>
            </w:r>
          </w:p>
        </w:tc>
      </w:tr>
      <w:tr w:rsidR="00AF1B60" w14:paraId="2D4CFC94" w14:textId="77777777" w:rsidTr="004C2F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tcPr>
          <w:p w14:paraId="62D7820A" w14:textId="77777777" w:rsidR="00AF1B60" w:rsidRDefault="00000000">
            <w:r>
              <w:rPr>
                <w:sz w:val="19"/>
              </w:rPr>
              <w:t>Metrics</w:t>
            </w:r>
          </w:p>
        </w:tc>
        <w:tc>
          <w:tcPr>
            <w:tcW w:w="1140" w:type="dxa"/>
          </w:tcPr>
          <w:p w14:paraId="00A4B425"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Bias / coverage / </w:t>
            </w:r>
            <w:r>
              <w:rPr>
                <w:sz w:val="19"/>
              </w:rPr>
              <w:lastRenderedPageBreak/>
              <w:t>power formulas</w:t>
            </w:r>
          </w:p>
        </w:tc>
        <w:tc>
          <w:tcPr>
            <w:tcW w:w="2720" w:type="dxa"/>
          </w:tcPr>
          <w:p w14:paraId="499FA23E"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lastRenderedPageBreak/>
              <w:t xml:space="preserve">bias = est − true; rel.bias = bias/true; squared_bias = </w:t>
            </w:r>
            <w:r>
              <w:rPr>
                <w:sz w:val="19"/>
              </w:rPr>
              <w:lastRenderedPageBreak/>
              <w:t>bias². CI coverage = 1 if CIL &lt; true &lt; CIU. CI-contains-zero = 1 if CIL &lt; 0 &lt; CIU. Sig flag = 1 if pval &lt; 0.05. Verified that 'true' comes from mod_parameters for Blimp/lavaan rows and sum_score_params for sum-score rows. Confirmed col 11 length = 3·numparams matches nrow(results) after the upstream var_X fix. Empirical bias check at N=10,000 across 50 replications shows all z_bias values in [−1, +1.61] — well-calibrated.</w:t>
            </w:r>
          </w:p>
        </w:tc>
        <w:tc>
          <w:tcPr>
            <w:tcW w:w="903" w:type="dxa"/>
          </w:tcPr>
          <w:p w14:paraId="0C200436"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lastRenderedPageBreak/>
              <w:t>Yes</w:t>
            </w:r>
          </w:p>
        </w:tc>
        <w:tc>
          <w:tcPr>
            <w:tcW w:w="2679" w:type="dxa"/>
          </w:tcPr>
          <w:p w14:paraId="434E48D5" w14:textId="77777777" w:rsidR="00AF1B60"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Two issues fixed: (1) col 11 originally used </w:t>
            </w:r>
            <w:r>
              <w:rPr>
                <w:sz w:val="19"/>
              </w:rPr>
              <w:lastRenderedPageBreak/>
              <w:t>mod_parameters for all three model types, producing systematic 'bias' for sum-score rows due to scale mismatch — resolved by using sum_score_params for the sum-score block. (2) Same column had silent length recycling because sum_score_params elements were length-3 — resolved at the source. Known edge case: rel.bias is Inf/NaN when true value is 0 (β_G, β_XG under shared-intercept / no-moderation design); downstream aggregation should use na.rm = TRUE and consider filtering Inf.</w:t>
            </w:r>
          </w:p>
        </w:tc>
      </w:tr>
      <w:tr w:rsidR="00AF1B60" w14:paraId="693DC98F" w14:textId="77777777" w:rsidTr="004C2F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tcPr>
          <w:p w14:paraId="7E01643B" w14:textId="77777777" w:rsidR="00AF1B60" w:rsidRDefault="00000000">
            <w:r>
              <w:rPr>
                <w:sz w:val="19"/>
              </w:rPr>
              <w:lastRenderedPageBreak/>
              <w:t>Reproducibility</w:t>
            </w:r>
          </w:p>
        </w:tc>
        <w:tc>
          <w:tcPr>
            <w:tcW w:w="1140" w:type="dxa"/>
          </w:tcPr>
          <w:p w14:paraId="166F3933"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All RNGs seeded; unique seeds per replication</w:t>
            </w:r>
          </w:p>
        </w:tc>
        <w:tc>
          <w:tcPr>
            <w:tcW w:w="2720" w:type="dxa"/>
          </w:tcPr>
          <w:p w14:paraId="43F2267B"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Traced seed from seedlist.dat → runsim.sh → simulation_one_rep.R (positional arg 11) → set.seed(seed) immediately after argument parsing (verified placement before any rmvnorm or rblimp call). Blimp's MCMC sampler additionally receives seed = seed for its internal RNG. lavaan sem() and base lm() are deterministic given data. Confirmed empirically: two runs with same seed produce identical data (max diff = 0); without set.seed, max diff = 8.86.</w:t>
            </w:r>
          </w:p>
        </w:tc>
        <w:tc>
          <w:tcPr>
            <w:tcW w:w="903" w:type="dxa"/>
          </w:tcPr>
          <w:p w14:paraId="3BBB0511"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Yes</w:t>
            </w:r>
          </w:p>
        </w:tc>
        <w:tc>
          <w:tcPr>
            <w:tcW w:w="2679" w:type="dxa"/>
          </w:tcPr>
          <w:p w14:paraId="10BE227D" w14:textId="77777777" w:rsidR="00AF1B60" w:rsidRDefault="00000000">
            <w:pPr>
              <w:cnfStyle w:val="000000100000" w:firstRow="0" w:lastRow="0" w:firstColumn="0" w:lastColumn="0" w:oddVBand="0" w:evenVBand="0" w:oddHBand="1" w:evenHBand="0" w:firstRowFirstColumn="0" w:firstRowLastColumn="0" w:lastRowFirstColumn="0" w:lastRowLastColumn="0"/>
            </w:pPr>
            <w:r>
              <w:rPr>
                <w:sz w:val="19"/>
              </w:rPr>
              <w:t>Original code was missing set.seed(seed) entirely — seed was read from shell args but never used to initialize R's RNG, making 'replications' non-reproducible. Resolved by adding set.seed(seed) after argument parsing. Each replication now receives a unique seed from seedlist.dat, and reruns of any specific replication produce identical data.</w:t>
            </w:r>
          </w:p>
        </w:tc>
      </w:tr>
    </w:tbl>
    <w:p w14:paraId="026A5CFA" w14:textId="77777777" w:rsidR="00AF1B60" w:rsidRDefault="00AF1B60"/>
    <w:p w14:paraId="457D971F" w14:textId="77777777" w:rsidR="00AF1B60" w:rsidRDefault="00000000">
      <w:r>
        <w:t>Each 'Yes' reflects a bug or specification mismatch that was caught, traced to its root cause, and verified resolved against either hand calculation or empirical simulation. The 'Unknown' entry for Plots reflects that no plotting code was in scope for this review — a separate trace-through is needed once the aggregation/plotting script is available.</w:t>
      </w:r>
    </w:p>
    <w:p w14:paraId="7E1B51DC" w14:textId="77777777" w:rsidR="00AF1B60" w:rsidRDefault="00000000">
      <w:r>
        <w:br w:type="page"/>
      </w:r>
    </w:p>
    <w:p w14:paraId="79204E58" w14:textId="77777777" w:rsidR="00AF1B60" w:rsidRDefault="00000000">
      <w:pPr>
        <w:pStyle w:val="Heading1"/>
      </w:pPr>
      <w:r>
        <w:lastRenderedPageBreak/>
        <w:t>5. Known Design Properties (Intentional, Not Bugs)</w:t>
      </w:r>
    </w:p>
    <w:p w14:paraId="676A75AF" w14:textId="77777777" w:rsidR="00AF1B60" w:rsidRDefault="00000000">
      <w:r>
        <w:t>These are deliberate features of the simulation design and modeling choices. They are documented here so that downstream interpretation of results does not mistake them for implementation errors.</w:t>
      </w:r>
    </w:p>
    <w:p w14:paraId="7A31B42E" w14:textId="77777777" w:rsidR="00AF1B60" w:rsidRDefault="00000000">
      <w:r>
        <w:rPr>
          <w:b/>
        </w:rPr>
        <w:t>1. No group main effect at the latent level</w:t>
      </w:r>
    </w:p>
    <w:p w14:paraId="5FDA4158" w14:textId="77777777" w:rsidR="00AF1B60" w:rsidRDefault="00000000">
      <w:r>
        <w:t>The latent model is Y = α + β_g·X + ε with α shared across groups. Group enters Y only through the slope on X. This means the latent β_G_g coefficients are exactly 0 in every condition. The full-moderation specification is intentional.</w:t>
      </w:r>
    </w:p>
    <w:p w14:paraId="5309B7BE" w14:textId="77777777" w:rsidR="00AF1B60" w:rsidRDefault="00000000">
      <w:r>
        <w:rPr>
          <w:b/>
        </w:rPr>
        <w:t>2. Linear-trend constraint in three-group</w:t>
      </w:r>
    </w:p>
    <w:p w14:paraId="36DAC7A5" w14:textId="77777777" w:rsidR="00AF1B60" w:rsidRDefault="00000000">
      <w:r>
        <w:t>The three-group slope deviations follow δ_3 = 2·δ_2, fixing the pattern of group differences in slopes. This is enforced by Step 3 and propagates through Steps 4–6.</w:t>
      </w:r>
    </w:p>
    <w:p w14:paraId="0229D3B2" w14:textId="77777777" w:rsidR="00AF1B60" w:rsidRDefault="00000000">
      <w:r>
        <w:rPr>
          <w:b/>
        </w:rPr>
        <w:t>3. Group main effects on the sum-score scale are non-zero even when latent β_G = 0</w:t>
      </w:r>
    </w:p>
    <w:p w14:paraId="19AB0379" w14:textId="77777777" w:rsidR="00AF1B60" w:rsidRDefault="00000000">
      <w:r>
        <w:t>This is a consequence of regression dilution. Groups with different latent X means produce different sum-score conditional distributions of X given group; OLS on the noisy X_sum absorbs this structure into the dummy coefficients. Step 6 correctly captures this through the (1 − ρ_W) correction term. In a typical test case, β_G2_sum ≈ +0.07 and β_G3_sum ≈ −0.08 even though latent β_G = 0.</w:t>
      </w:r>
    </w:p>
    <w:p w14:paraId="50B0E817" w14:textId="77777777" w:rsidR="00AF1B60" w:rsidRDefault="00000000">
      <w:r>
        <w:rPr>
          <w:b/>
        </w:rPr>
        <w:t>4. Marginal Var(Y_indicator) ≠ 1</w:t>
      </w:r>
    </w:p>
    <w:p w14:paraId="2DC48E80" w14:textId="77777777" w:rsidR="00AF1B60" w:rsidRDefault="00000000">
      <w:r>
        <w:t>Because of the asymmetric measurement parameterization (λ_Y = 1, θ_Y = 1/λ² − 1), Y-indicators have marginal variance 1/stanload², not 1. This is intentional: λ_Y = 1 is the factor-identification convention, while making the standardized loading equal to stanload. For stanload = 0.8, marginal Var(Y_i) = 1.5625.</w:t>
      </w:r>
    </w:p>
    <w:p w14:paraId="689B9DAA" w14:textId="77777777" w:rsidR="00AF1B60" w:rsidRDefault="00000000">
      <w:r>
        <w:rPr>
          <w:b/>
        </w:rPr>
        <w:t>5. Three-group requires p_2 = p_3</w:t>
      </w:r>
    </w:p>
    <w:p w14:paraId="34FC6271" w14:textId="77777777" w:rsidR="00AF1B60" w:rsidRDefault="00000000">
      <w:r>
        <w:t>Step 1's algebra exactly satisfies both correlation targets (corr_G2 = +0.20, corr_G3 = −0.20) only when groups 2 and 3 have equal probabilities. All simulation design rows (0.33/0.33, 0.27/0.27, 0.13/0.13) satisfy this. Any future modification to group_probs3 that breaks this symmetry would silently yield correlations different from the target.</w:t>
      </w:r>
    </w:p>
    <w:p w14:paraId="5159612A" w14:textId="77777777" w:rsidR="00AF1B60" w:rsidRDefault="00000000">
      <w:r>
        <w:rPr>
          <w:b/>
        </w:rPr>
        <w:t>6. The fitted Blimp and lavaan models are more general than the DGM</w:t>
      </w:r>
    </w:p>
    <w:p w14:paraId="6CF17979" w14:textId="77777777" w:rsidR="00AF1B60" w:rsidRDefault="00000000">
      <w:r>
        <w:t>Both Blimp and lavaan estimate group-specific Y intercepts and slopes freely (without enforcing the shared-α or δ_3 = 2·δ_2 constraints from the DGM). This is intentional — you don't want a fitted model that assumes its own data-generating restrictions, because that would make moderation detection trivial. The fitted models estimate more parameters than the DGM has, and in expectation recover values consistent with the DGM constraints (e.g., β_G_g ≈ 0, β_XG3 ≈ 2·β_XG2).</w:t>
      </w:r>
    </w:p>
    <w:p w14:paraId="06CE0268" w14:textId="77777777" w:rsidR="00AF1B60" w:rsidRDefault="00000000">
      <w:r>
        <w:rPr>
          <w:b/>
        </w:rPr>
        <w:lastRenderedPageBreak/>
        <w:t>7. Sum-score parameters are on the raw scale</w:t>
      </w:r>
    </w:p>
    <w:p w14:paraId="283F1564" w14:textId="77777777" w:rsidR="00AF1B60" w:rsidRDefault="00000000">
      <w:r>
        <w:t>X_sum = ΣX_i and Y_sum = ΣY_i are raw row sums of the indicator data. Coefficients from the OLS regression of Y_sum on (1, G, X_sum, X_sum·G) are on the raw sum-score scale (e.g., β_X_sum ≈ 0.41 and res.var_sum ≈ 51 for the standard test condition). sum_score_params is derived on this same scale, so estimates and targets are directly comparable.</w:t>
      </w:r>
    </w:p>
    <w:p w14:paraId="17246D5B" w14:textId="77777777" w:rsidR="00AF1B60" w:rsidRDefault="00000000">
      <w:pPr>
        <w:pStyle w:val="Heading1"/>
      </w:pPr>
      <w:r>
        <w:t>6. Remaining Items and Recommendations</w:t>
      </w:r>
    </w:p>
    <w:p w14:paraId="6B83EF3B" w14:textId="77777777" w:rsidR="00AF1B60" w:rsidRDefault="00000000">
      <w:r>
        <w:rPr>
          <w:b/>
        </w:rPr>
        <w:t>Pre-launch checks</w:t>
      </w:r>
    </w:p>
    <w:p w14:paraId="3F7DACF6" w14:textId="77777777" w:rsidR="00AF1B60" w:rsidRDefault="00000000">
      <w:pPr>
        <w:pStyle w:val="ListBullet"/>
      </w:pPr>
      <w:r>
        <w:t>Run a small test batch (e.g., 5–10 design corners × 5 replications each) before launching the full grid. Confirms no condition-specific issues.</w:t>
      </w:r>
    </w:p>
    <w:p w14:paraId="53611CE0" w14:textId="77777777" w:rsidR="00AF1B60" w:rsidRDefault="00000000">
      <w:pPr>
        <w:pStyle w:val="ListBullet"/>
      </w:pPr>
      <w:r>
        <w:t>Verify two .dat output files concatenate cleanly via rbind and that the character param.id column reads back without quoting artifacts.</w:t>
      </w:r>
    </w:p>
    <w:p w14:paraId="4F9DB077" w14:textId="77777777" w:rsidR="00AF1B60" w:rsidRDefault="00000000">
      <w:pPr>
        <w:pStyle w:val="ListBullet"/>
      </w:pPr>
      <w:r>
        <w:t>Spot-check psr.max and neff.min in well-specified cells (expect psr.max near 1, neff.min in the hundreds to thousands). Investigate any no_cvg_check = 1 cases individually.</w:t>
      </w:r>
    </w:p>
    <w:p w14:paraId="6F879F11" w14:textId="77777777" w:rsidR="00AF1B60" w:rsidRDefault="00000000">
      <w:pPr>
        <w:pStyle w:val="ListBullet"/>
      </w:pPr>
      <w:r>
        <w:t>Once the aggregation/plotting script is available, trace condition codes from the simulation to plot labels to confirm correct mapping.</w:t>
      </w:r>
    </w:p>
    <w:p w14:paraId="3DAD10E0" w14:textId="11C50BBE" w:rsidR="00AF1B60" w:rsidRDefault="00AF1B60" w:rsidP="009F21D8">
      <w:pPr>
        <w:pStyle w:val="ListBullet"/>
        <w:numPr>
          <w:ilvl w:val="0"/>
          <w:numId w:val="0"/>
        </w:numPr>
      </w:pPr>
    </w:p>
    <w:sectPr w:rsidR="00AF1B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9729694">
    <w:abstractNumId w:val="8"/>
  </w:num>
  <w:num w:numId="2" w16cid:durableId="121509951">
    <w:abstractNumId w:val="6"/>
  </w:num>
  <w:num w:numId="3" w16cid:durableId="949166761">
    <w:abstractNumId w:val="5"/>
  </w:num>
  <w:num w:numId="4" w16cid:durableId="201090977">
    <w:abstractNumId w:val="4"/>
  </w:num>
  <w:num w:numId="5" w16cid:durableId="1034623530">
    <w:abstractNumId w:val="7"/>
  </w:num>
  <w:num w:numId="6" w16cid:durableId="1212614340">
    <w:abstractNumId w:val="3"/>
  </w:num>
  <w:num w:numId="7" w16cid:durableId="1728449501">
    <w:abstractNumId w:val="2"/>
  </w:num>
  <w:num w:numId="8" w16cid:durableId="852261487">
    <w:abstractNumId w:val="1"/>
  </w:num>
  <w:num w:numId="9" w16cid:durableId="1354071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2FC7"/>
    <w:rsid w:val="009F21D8"/>
    <w:rsid w:val="00AA1D8D"/>
    <w:rsid w:val="00AF1B60"/>
    <w:rsid w:val="00B47730"/>
    <w:rsid w:val="00BD13F8"/>
    <w:rsid w:val="00CB0664"/>
    <w:rsid w:val="00F324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57E233"/>
  <w14:defaultImageDpi w14:val="300"/>
  <w15:docId w15:val="{BF900D66-881B-D047-90FB-CE801D20A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6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76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7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3213</Words>
  <Characters>18703</Characters>
  <Application>Microsoft Office Word</Application>
  <DocSecurity>0</DocSecurity>
  <Lines>603</Lines>
  <Paragraphs>260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Remus Mitchell</cp:lastModifiedBy>
  <cp:revision>2</cp:revision>
  <dcterms:created xsi:type="dcterms:W3CDTF">2026-05-17T22:07:00Z</dcterms:created>
  <dcterms:modified xsi:type="dcterms:W3CDTF">2026-05-17T22:07:00Z</dcterms:modified>
  <cp:category/>
</cp:coreProperties>
</file>