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6C35" w:rsidRPr="002D79B4" w:rsidRDefault="00107512" w:rsidP="00D5232B">
      <w:pPr>
        <w:pStyle w:val="Heading1"/>
      </w:pPr>
      <w:r>
        <w:t>Smoking</w:t>
      </w:r>
      <w:r w:rsidR="00736C35" w:rsidRPr="002D79B4">
        <w:t xml:space="preserve"> </w:t>
      </w:r>
      <w:r w:rsidR="00736C35" w:rsidRPr="00DE2F4A">
        <w:t xml:space="preserve">(ages </w:t>
      </w:r>
      <w:r>
        <w:t xml:space="preserve">20 to </w:t>
      </w:r>
      <w:r w:rsidR="00654F8B">
        <w:t>60+</w:t>
      </w:r>
      <w:r w:rsidR="00736C35" w:rsidRPr="00DE2F4A">
        <w:t xml:space="preserve"> years)</w:t>
      </w:r>
    </w:p>
    <w:p w:rsidR="00107512" w:rsidRPr="001E12A5" w:rsidRDefault="00107512" w:rsidP="00107512">
      <w:pPr>
        <w:spacing w:after="240"/>
        <w:ind w:firstLine="720"/>
      </w:pPr>
      <w:r w:rsidRPr="001E12A5">
        <w:t>Information on smoking tobacco was obtained across the entire life course in the NSHD at age</w:t>
      </w:r>
      <w:r>
        <w:t xml:space="preserve">s 20, 25, 31, 36, 43, 53 and 60+ </w:t>
      </w:r>
      <w:r w:rsidRPr="001E12A5">
        <w:t>years.  From age 36 onwards, information was obtained during a home-interview conducted by research nurses, while data at earlier years were collected by postal questionnaires.  Cohort members who provided an affirmative response to being a current cigarette smoker were classified as ‘smokers’, regardless of the quantity of cigarettes smoked per day, while those who provided a negative response were classified as ‘non-smokers’.  More information on each of these variables is presented below.</w:t>
      </w:r>
    </w:p>
    <w:p w:rsidR="008B2BF4" w:rsidRPr="00D5232B" w:rsidRDefault="008B2BF4" w:rsidP="008B2BF4">
      <w:pPr>
        <w:suppressAutoHyphens w:val="0"/>
        <w:ind w:firstLine="720"/>
        <w:jc w:val="both"/>
      </w:pPr>
      <w:r w:rsidRPr="00D5232B">
        <w:rPr>
          <w:b/>
        </w:rPr>
        <w:t>Method:</w:t>
      </w:r>
    </w:p>
    <w:p w:rsidR="008B2BF4" w:rsidRDefault="00107512" w:rsidP="00107512">
      <w:pPr>
        <w:pStyle w:val="ListParagraph"/>
        <w:numPr>
          <w:ilvl w:val="0"/>
          <w:numId w:val="16"/>
        </w:numPr>
        <w:rPr>
          <w:i/>
          <w:kern w:val="28"/>
          <w:szCs w:val="22"/>
        </w:rPr>
      </w:pPr>
      <w:r w:rsidRPr="00107512">
        <w:rPr>
          <w:i/>
          <w:kern w:val="28"/>
          <w:szCs w:val="22"/>
        </w:rPr>
        <w:t>Smoking status and frequency</w:t>
      </w:r>
    </w:p>
    <w:p w:rsidR="00D871AC" w:rsidRDefault="00D871AC" w:rsidP="00D871AC">
      <w:pPr>
        <w:pStyle w:val="ListParagraph"/>
        <w:rPr>
          <w:i/>
          <w:kern w:val="28"/>
          <w:szCs w:val="22"/>
        </w:rPr>
      </w:pPr>
      <w:r w:rsidRPr="001E12A5">
        <w:rPr>
          <w:rFonts w:cs="Cremona-Regular"/>
          <w:lang w:eastAsia="en-GB"/>
        </w:rPr>
        <w:t xml:space="preserve">Participants who were smokers were asked the number of cigarettes smoked per day.  They were also asked the age at which they started smoking and, if ex-smokers, the age when they stopped.  Using this information, smoking status at age 36 was classified as current, ex, or never.  </w:t>
      </w:r>
    </w:p>
    <w:p w:rsidR="00D871AC" w:rsidRPr="00D871AC" w:rsidRDefault="00D871AC" w:rsidP="00D871AC">
      <w:pPr>
        <w:pStyle w:val="ListParagraph"/>
        <w:numPr>
          <w:ilvl w:val="0"/>
          <w:numId w:val="16"/>
        </w:numPr>
        <w:rPr>
          <w:i/>
          <w:kern w:val="28"/>
          <w:szCs w:val="22"/>
        </w:rPr>
      </w:pPr>
      <w:r w:rsidRPr="00D871AC">
        <w:rPr>
          <w:i/>
          <w:kern w:val="28"/>
          <w:szCs w:val="22"/>
        </w:rPr>
        <w:t>Pack years</w:t>
      </w:r>
    </w:p>
    <w:p w:rsidR="00D871AC" w:rsidRDefault="00D871AC" w:rsidP="00D871AC">
      <w:pPr>
        <w:rPr>
          <w:lang w:eastAsia="en-GB"/>
        </w:rPr>
      </w:pPr>
      <w:r w:rsidRPr="001E12A5">
        <w:rPr>
          <w:lang w:eastAsia="en-GB"/>
        </w:rPr>
        <w:tab/>
        <w:t>The number of pack years per person represents the average number of cigarettes smoked per day divided by 20 (the number of cigarettes in a standard pack), multiplied by the number of years an individual has been smoking.  For example, one cigarette pack-year represents smoking one pack of cigarettes a day for one year (or half a pack a day for two years).</w:t>
      </w:r>
    </w:p>
    <w:p w:rsidR="00D871AC" w:rsidRDefault="00D871AC" w:rsidP="00D871AC">
      <w:pPr>
        <w:rPr>
          <w:lang w:eastAsia="en-GB"/>
        </w:rPr>
      </w:pPr>
      <w:r w:rsidRPr="001E12A5">
        <w:rPr>
          <w:lang w:eastAsia="en-GB"/>
        </w:rPr>
        <w:t xml:space="preserve">In the NSHD, the pack-years variable was first derived by </w:t>
      </w:r>
      <w:r w:rsidR="00E339DD">
        <w:rPr>
          <w:lang w:eastAsia="en-GB"/>
        </w:rPr>
        <w:fldChar w:fldCharType="begin">
          <w:fldData xml:space="preserve">PFJlZm1hbj48Q2l0ZT48QXV0aG9yPlN0cmFuZDwvQXV0aG9yPjxZZWFyPjIwMTE8L1llYXI+PFJl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</w:fldData>
        </w:fldChar>
      </w:r>
      <w:r>
        <w:rPr>
          <w:lang w:eastAsia="en-GB"/>
        </w:rPr>
        <w:instrText xml:space="preserve"> ADDIN REFMGR.CITE </w:instrText>
      </w:r>
      <w:r w:rsidR="00E339DD">
        <w:rPr>
          <w:lang w:eastAsia="en-GB"/>
        </w:rPr>
        <w:fldChar w:fldCharType="begin">
          <w:fldData xml:space="preserve">PFJlZm1hbj48Q2l0ZT48QXV0aG9yPlN0cmFuZDwvQXV0aG9yPjxZZWFyPjIwMTE8L1llYXI+PFJl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</w:fldData>
        </w:fldChar>
      </w:r>
      <w:r>
        <w:rPr>
          <w:lang w:eastAsia="en-GB"/>
        </w:rPr>
        <w:instrText xml:space="preserve"> ADDIN EN.CITE.DATA </w:instrText>
      </w:r>
      <w:r w:rsidR="00E339DD">
        <w:rPr>
          <w:lang w:eastAsia="en-GB"/>
        </w:rPr>
      </w:r>
      <w:r w:rsidR="00E339DD">
        <w:rPr>
          <w:lang w:eastAsia="en-GB"/>
        </w:rPr>
        <w:fldChar w:fldCharType="end"/>
      </w:r>
      <w:r w:rsidR="00E339DD">
        <w:rPr>
          <w:lang w:eastAsia="en-GB"/>
        </w:rPr>
      </w:r>
      <w:r w:rsidR="00E339DD">
        <w:rPr>
          <w:lang w:eastAsia="en-GB"/>
        </w:rPr>
        <w:fldChar w:fldCharType="separate"/>
      </w:r>
      <w:r>
        <w:rPr>
          <w:noProof/>
          <w:lang w:eastAsia="en-GB"/>
        </w:rPr>
        <w:t>(Strand et al., 2011)</w:t>
      </w:r>
      <w:r w:rsidR="00E339DD">
        <w:rPr>
          <w:lang w:eastAsia="en-GB"/>
        </w:rPr>
        <w:fldChar w:fldCharType="end"/>
      </w:r>
      <w:r w:rsidRPr="001E12A5">
        <w:rPr>
          <w:lang w:eastAsia="en-GB"/>
        </w:rPr>
        <w:t xml:space="preserve"> using data on smoking frequency from the first data collection at age 20 up to 53.  </w:t>
      </w:r>
      <w:proofErr w:type="gramStart"/>
      <w:r w:rsidRPr="001E12A5">
        <w:rPr>
          <w:lang w:eastAsia="en-GB"/>
        </w:rPr>
        <w:t>a</w:t>
      </w:r>
      <w:proofErr w:type="gramEnd"/>
      <w:r w:rsidRPr="001E12A5">
        <w:rPr>
          <w:lang w:eastAsia="en-GB"/>
        </w:rPr>
        <w:t xml:space="preserve"> new </w:t>
      </w:r>
      <w:r w:rsidRPr="001E12A5">
        <w:t>pack-years variable</w:t>
      </w:r>
      <w:r w:rsidRPr="001E12A5">
        <w:rPr>
          <w:lang w:eastAsia="en-GB"/>
        </w:rPr>
        <w:t xml:space="preserve"> was derived for up to </w:t>
      </w:r>
      <w:r>
        <w:rPr>
          <w:lang w:eastAsia="en-GB"/>
        </w:rPr>
        <w:t>6</w:t>
      </w:r>
      <w:r w:rsidRPr="001E12A5">
        <w:rPr>
          <w:lang w:eastAsia="en-GB"/>
        </w:rPr>
        <w:t xml:space="preserve">3 years.  This was constructed by summing data from </w:t>
      </w:r>
      <w:r>
        <w:rPr>
          <w:lang w:eastAsia="en-GB"/>
        </w:rPr>
        <w:t xml:space="preserve">7 </w:t>
      </w:r>
      <w:r w:rsidRPr="001E12A5">
        <w:rPr>
          <w:lang w:eastAsia="en-GB"/>
        </w:rPr>
        <w:t xml:space="preserve">study periods: 20 years and younger, 20–25 years, 25–31 years, 31–36 years, </w:t>
      </w:r>
      <w:r>
        <w:rPr>
          <w:lang w:eastAsia="en-GB"/>
        </w:rPr>
        <w:t xml:space="preserve">36–43 years, </w:t>
      </w:r>
      <w:r w:rsidRPr="001E12A5">
        <w:rPr>
          <w:lang w:eastAsia="en-GB"/>
        </w:rPr>
        <w:t>43</w:t>
      </w:r>
      <w:r>
        <w:rPr>
          <w:lang w:eastAsia="en-GB"/>
        </w:rPr>
        <w:t>-53</w:t>
      </w:r>
      <w:r w:rsidRPr="001E12A5">
        <w:rPr>
          <w:lang w:eastAsia="en-GB"/>
        </w:rPr>
        <w:t xml:space="preserve"> years </w:t>
      </w:r>
      <w:r>
        <w:rPr>
          <w:lang w:eastAsia="en-GB"/>
        </w:rPr>
        <w:t>and 53-63</w:t>
      </w:r>
      <w:r w:rsidRPr="001E12A5">
        <w:rPr>
          <w:lang w:eastAsia="en-GB"/>
        </w:rPr>
        <w:t xml:space="preserve"> years</w:t>
      </w:r>
      <w:r>
        <w:rPr>
          <w:lang w:eastAsia="en-GB"/>
        </w:rPr>
        <w:t xml:space="preserve">. </w:t>
      </w:r>
      <w:r w:rsidRPr="001E12A5">
        <w:rPr>
          <w:lang w:eastAsia="en-GB"/>
        </w:rPr>
        <w:t xml:space="preserve"> Participants who never smoked were assigned a pack-years value of zero, those with scores up to ten pack years a value of one, those with scores from ten to 20 pack years a value of two and those with a score higher than 20 pack years a value of three</w:t>
      </w:r>
      <w:r>
        <w:rPr>
          <w:lang w:eastAsia="en-GB"/>
        </w:rPr>
        <w:t>.</w:t>
      </w:r>
    </w:p>
    <w:p w:rsidR="00D871AC" w:rsidRPr="00D871AC" w:rsidRDefault="00D871AC" w:rsidP="00D871AC">
      <w:pPr>
        <w:rPr>
          <w:lang w:eastAsia="en-GB"/>
        </w:rPr>
      </w:pPr>
    </w:p>
    <w:p w:rsidR="00830D58" w:rsidRDefault="00830D58" w:rsidP="00830D58">
      <w:pPr>
        <w:suppressAutoHyphens w:val="0"/>
        <w:ind w:firstLine="720"/>
        <w:jc w:val="both"/>
        <w:rPr>
          <w:szCs w:val="20"/>
          <w:lang w:eastAsia="en-US"/>
        </w:rPr>
      </w:pPr>
      <w:r>
        <w:rPr>
          <w:szCs w:val="20"/>
          <w:lang w:eastAsia="en-US"/>
        </w:rPr>
        <w:t xml:space="preserve">Summary of variables in: </w:t>
      </w:r>
    </w:p>
    <w:p w:rsidR="00632740" w:rsidRDefault="00632740" w:rsidP="00830D58">
      <w:pPr>
        <w:suppressAutoHyphens w:val="0"/>
        <w:ind w:firstLine="720"/>
        <w:jc w:val="both"/>
        <w:rPr>
          <w:szCs w:val="20"/>
          <w:lang w:eastAsia="en-US"/>
        </w:rPr>
      </w:pPr>
      <w:r>
        <w:rPr>
          <w:szCs w:val="20"/>
          <w:lang w:eastAsia="en-US"/>
        </w:rPr>
        <w:t xml:space="preserve">Two databases (one short &amp; one detailed with all </w:t>
      </w:r>
      <w:r w:rsidR="00107512">
        <w:rPr>
          <w:szCs w:val="20"/>
          <w:lang w:eastAsia="en-US"/>
        </w:rPr>
        <w:t>smoking</w:t>
      </w:r>
      <w:r>
        <w:rPr>
          <w:szCs w:val="20"/>
          <w:lang w:eastAsia="en-US"/>
        </w:rPr>
        <w:t xml:space="preserve"> variables)</w:t>
      </w:r>
    </w:p>
    <w:p w:rsidR="00632740" w:rsidRDefault="00632740" w:rsidP="00632740">
      <w:pPr>
        <w:pStyle w:val="ListParagraph"/>
        <w:numPr>
          <w:ilvl w:val="0"/>
          <w:numId w:val="15"/>
        </w:numPr>
        <w:suppressAutoHyphens w:val="0"/>
        <w:jc w:val="both"/>
        <w:rPr>
          <w:szCs w:val="20"/>
          <w:lang w:eastAsia="en-US"/>
        </w:rPr>
      </w:pPr>
      <w:r w:rsidRPr="00632740">
        <w:rPr>
          <w:szCs w:val="20"/>
          <w:lang w:eastAsia="en-US"/>
        </w:rPr>
        <w:t>The short version contains the</w:t>
      </w:r>
      <w:r w:rsidR="00D871AC">
        <w:rPr>
          <w:szCs w:val="20"/>
          <w:lang w:eastAsia="en-US"/>
        </w:rPr>
        <w:t xml:space="preserve"> following</w:t>
      </w:r>
      <w:r w:rsidRPr="00632740">
        <w:rPr>
          <w:szCs w:val="20"/>
          <w:lang w:eastAsia="en-US"/>
        </w:rPr>
        <w:t xml:space="preserve"> variable</w:t>
      </w:r>
      <w:r>
        <w:rPr>
          <w:szCs w:val="20"/>
          <w:lang w:eastAsia="en-US"/>
        </w:rPr>
        <w:t>s</w:t>
      </w:r>
      <w:r w:rsidR="00D871AC">
        <w:rPr>
          <w:szCs w:val="20"/>
          <w:lang w:eastAsia="en-US"/>
        </w:rPr>
        <w:t>:</w:t>
      </w:r>
    </w:p>
    <w:p w:rsidR="00BF3498" w:rsidRDefault="00BF3498" w:rsidP="00632740">
      <w:pPr>
        <w:suppressAutoHyphens w:val="0"/>
        <w:ind w:left="1440"/>
        <w:jc w:val="both"/>
        <w:rPr>
          <w:b/>
          <w:szCs w:val="20"/>
          <w:lang w:eastAsia="en-US"/>
        </w:rPr>
      </w:pPr>
    </w:p>
    <w:p w:rsidR="00BF3498" w:rsidRDefault="00BF3498" w:rsidP="00BF3498">
      <w:pPr>
        <w:pStyle w:val="ListParagraph"/>
        <w:numPr>
          <w:ilvl w:val="0"/>
          <w:numId w:val="16"/>
        </w:numPr>
        <w:rPr>
          <w:i/>
          <w:kern w:val="28"/>
          <w:szCs w:val="22"/>
        </w:rPr>
      </w:pPr>
      <w:r w:rsidRPr="00107512">
        <w:rPr>
          <w:i/>
          <w:kern w:val="28"/>
          <w:szCs w:val="22"/>
        </w:rPr>
        <w:t>Smoking status and frequency</w:t>
      </w:r>
    </w:p>
    <w:p w:rsidR="00BF3498" w:rsidRPr="00D871AC" w:rsidRDefault="00BF3498" w:rsidP="00632740">
      <w:pPr>
        <w:suppressAutoHyphens w:val="0"/>
        <w:ind w:left="1440"/>
        <w:jc w:val="both"/>
        <w:rPr>
          <w:b/>
          <w:szCs w:val="20"/>
          <w:lang w:eastAsia="en-US"/>
        </w:rPr>
      </w:pPr>
    </w:p>
    <w:tbl>
      <w:tblPr>
        <w:tblStyle w:val="TableGrid"/>
        <w:tblW w:w="8166" w:type="dxa"/>
        <w:tblInd w:w="1440" w:type="dxa"/>
        <w:tblLook w:val="04A0" w:firstRow="1" w:lastRow="0" w:firstColumn="1" w:lastColumn="0" w:noHBand="0" w:noVBand="1"/>
      </w:tblPr>
      <w:tblGrid>
        <w:gridCol w:w="1929"/>
        <w:gridCol w:w="6237"/>
      </w:tblGrid>
      <w:tr w:rsidR="00632740" w:rsidTr="00E22646">
        <w:tc>
          <w:tcPr>
            <w:tcW w:w="1929" w:type="dxa"/>
          </w:tcPr>
          <w:p w:rsidR="00632740" w:rsidRPr="00AD5B6C" w:rsidRDefault="00632740" w:rsidP="00DE0F6D">
            <w:r w:rsidRPr="00AD5B6C">
              <w:t>serno</w:t>
            </w:r>
          </w:p>
        </w:tc>
        <w:tc>
          <w:tcPr>
            <w:tcW w:w="6237" w:type="dxa"/>
          </w:tcPr>
          <w:p w:rsidR="00632740" w:rsidRPr="0072255D" w:rsidRDefault="00632740" w:rsidP="001D76D1">
            <w:pPr>
              <w:jc w:val="both"/>
              <w:rPr>
                <w:szCs w:val="20"/>
                <w:lang w:eastAsia="en-US"/>
              </w:rPr>
            </w:pPr>
            <w:r w:rsidRPr="0072255D">
              <w:rPr>
                <w:szCs w:val="20"/>
                <w:lang w:eastAsia="en-US"/>
              </w:rPr>
              <w:t>Serial number...</w:t>
            </w:r>
          </w:p>
        </w:tc>
      </w:tr>
      <w:tr w:rsidR="00632740" w:rsidTr="00E22646">
        <w:tc>
          <w:tcPr>
            <w:tcW w:w="1929" w:type="dxa"/>
          </w:tcPr>
          <w:p w:rsidR="00632740" w:rsidRPr="00632740" w:rsidRDefault="00107512" w:rsidP="00DE0F6D">
            <w:pPr>
              <w:rPr>
                <w:b/>
              </w:rPr>
            </w:pPr>
            <w:r>
              <w:t xml:space="preserve">cig82   </w:t>
            </w:r>
          </w:p>
        </w:tc>
        <w:tc>
          <w:tcPr>
            <w:tcW w:w="6237" w:type="dxa"/>
          </w:tcPr>
          <w:p w:rsidR="00632740" w:rsidRPr="0072255D" w:rsidRDefault="00107512" w:rsidP="001D76D1">
            <w:pPr>
              <w:jc w:val="both"/>
              <w:rPr>
                <w:szCs w:val="20"/>
                <w:lang w:eastAsia="en-US"/>
              </w:rPr>
            </w:pPr>
            <w:r>
              <w:t>Smoking status AT age 36</w:t>
            </w:r>
          </w:p>
        </w:tc>
      </w:tr>
      <w:tr w:rsidR="00632740" w:rsidTr="00E22646">
        <w:tc>
          <w:tcPr>
            <w:tcW w:w="1929" w:type="dxa"/>
          </w:tcPr>
          <w:p w:rsidR="00632740" w:rsidRPr="00632740" w:rsidRDefault="00107512" w:rsidP="00DE0F6D">
            <w:pPr>
              <w:rPr>
                <w:b/>
              </w:rPr>
            </w:pPr>
            <w:r>
              <w:t>cig89</w:t>
            </w:r>
          </w:p>
        </w:tc>
        <w:tc>
          <w:tcPr>
            <w:tcW w:w="6237" w:type="dxa"/>
          </w:tcPr>
          <w:p w:rsidR="00632740" w:rsidRPr="0072255D" w:rsidRDefault="00107512" w:rsidP="00107512">
            <w:pPr>
              <w:jc w:val="both"/>
              <w:rPr>
                <w:szCs w:val="20"/>
                <w:lang w:eastAsia="en-US"/>
              </w:rPr>
            </w:pPr>
            <w:r>
              <w:t>Smoking status AT age 43</w:t>
            </w:r>
          </w:p>
        </w:tc>
      </w:tr>
      <w:tr w:rsidR="00632740" w:rsidTr="00E22646">
        <w:tc>
          <w:tcPr>
            <w:tcW w:w="1929" w:type="dxa"/>
          </w:tcPr>
          <w:p w:rsidR="00632740" w:rsidRPr="00632740" w:rsidRDefault="00107512" w:rsidP="00DE0F6D">
            <w:pPr>
              <w:rPr>
                <w:b/>
              </w:rPr>
            </w:pPr>
            <w:r>
              <w:t>cig99</w:t>
            </w:r>
          </w:p>
        </w:tc>
        <w:tc>
          <w:tcPr>
            <w:tcW w:w="6237" w:type="dxa"/>
          </w:tcPr>
          <w:p w:rsidR="00632740" w:rsidRPr="0072255D" w:rsidRDefault="00107512" w:rsidP="00107512">
            <w:pPr>
              <w:jc w:val="both"/>
              <w:rPr>
                <w:szCs w:val="20"/>
                <w:lang w:eastAsia="en-US"/>
              </w:rPr>
            </w:pPr>
            <w:r>
              <w:t>Smoking status AT age 53</w:t>
            </w:r>
          </w:p>
        </w:tc>
      </w:tr>
      <w:tr w:rsidR="00107512" w:rsidTr="00E22646">
        <w:tc>
          <w:tcPr>
            <w:tcW w:w="1929" w:type="dxa"/>
          </w:tcPr>
          <w:p w:rsidR="00107512" w:rsidRDefault="00107512">
            <w:r w:rsidRPr="00C53B01">
              <w:t>smok36</w:t>
            </w:r>
          </w:p>
        </w:tc>
        <w:tc>
          <w:tcPr>
            <w:tcW w:w="6237" w:type="dxa"/>
          </w:tcPr>
          <w:p w:rsidR="00107512" w:rsidRDefault="00E22646">
            <w:r>
              <w:t>Smoking status AT age 36 (2 categ:smoke/non-smoker)</w:t>
            </w:r>
          </w:p>
        </w:tc>
      </w:tr>
      <w:tr w:rsidR="00632740" w:rsidTr="00E22646">
        <w:tc>
          <w:tcPr>
            <w:tcW w:w="1929" w:type="dxa"/>
          </w:tcPr>
          <w:p w:rsidR="00632740" w:rsidRPr="00632740" w:rsidRDefault="00107512" w:rsidP="00107512">
            <w:pPr>
              <w:rPr>
                <w:b/>
              </w:rPr>
            </w:pPr>
            <w:r>
              <w:t>smok43</w:t>
            </w:r>
          </w:p>
        </w:tc>
        <w:tc>
          <w:tcPr>
            <w:tcW w:w="6237" w:type="dxa"/>
          </w:tcPr>
          <w:p w:rsidR="00632740" w:rsidRPr="00E22646" w:rsidRDefault="00E22646" w:rsidP="00E22646">
            <w:r>
              <w:t>Smoking status AT age 43 (2 categ:smoke/non-smoker)</w:t>
            </w:r>
          </w:p>
        </w:tc>
      </w:tr>
      <w:tr w:rsidR="00632740" w:rsidTr="00E22646">
        <w:tc>
          <w:tcPr>
            <w:tcW w:w="1929" w:type="dxa"/>
          </w:tcPr>
          <w:p w:rsidR="00632740" w:rsidRPr="00632740" w:rsidRDefault="00E22646" w:rsidP="00107512">
            <w:pPr>
              <w:rPr>
                <w:b/>
              </w:rPr>
            </w:pPr>
            <w:r>
              <w:t>smok</w:t>
            </w:r>
            <w:r w:rsidR="00107512">
              <w:t>53</w:t>
            </w:r>
          </w:p>
        </w:tc>
        <w:tc>
          <w:tcPr>
            <w:tcW w:w="6237" w:type="dxa"/>
          </w:tcPr>
          <w:p w:rsidR="00632740" w:rsidRPr="00E22646" w:rsidRDefault="00E22646" w:rsidP="00E22646">
            <w:r>
              <w:t>Smoking status AT age 53 (2 categ:smoke/non-smoker)</w:t>
            </w:r>
          </w:p>
        </w:tc>
      </w:tr>
      <w:tr w:rsidR="00632740" w:rsidTr="00E22646">
        <w:tc>
          <w:tcPr>
            <w:tcW w:w="1929" w:type="dxa"/>
          </w:tcPr>
          <w:p w:rsidR="00632740" w:rsidRPr="00632740" w:rsidRDefault="00E22646" w:rsidP="00DE0F6D">
            <w:pPr>
              <w:rPr>
                <w:b/>
              </w:rPr>
            </w:pPr>
            <w:r>
              <w:t>smods82</w:t>
            </w:r>
          </w:p>
        </w:tc>
        <w:tc>
          <w:tcPr>
            <w:tcW w:w="6237" w:type="dxa"/>
          </w:tcPr>
          <w:p w:rsidR="00632740" w:rsidRPr="0072255D" w:rsidRDefault="00253AB6" w:rsidP="00253AB6">
            <w:pPr>
              <w:jc w:val="both"/>
              <w:rPr>
                <w:szCs w:val="20"/>
                <w:lang w:eastAsia="en-US"/>
              </w:rPr>
            </w:pPr>
            <w:r>
              <w:t>Smoking amount at age 36 (continuous)</w:t>
            </w:r>
          </w:p>
        </w:tc>
      </w:tr>
      <w:tr w:rsidR="00632740" w:rsidTr="00E22646">
        <w:tc>
          <w:tcPr>
            <w:tcW w:w="1929" w:type="dxa"/>
          </w:tcPr>
          <w:p w:rsidR="00632740" w:rsidRPr="00632740" w:rsidRDefault="00E22646" w:rsidP="00DE0F6D">
            <w:pPr>
              <w:rPr>
                <w:b/>
              </w:rPr>
            </w:pPr>
            <w:r>
              <w:t>smods89</w:t>
            </w:r>
          </w:p>
        </w:tc>
        <w:tc>
          <w:tcPr>
            <w:tcW w:w="6237" w:type="dxa"/>
          </w:tcPr>
          <w:p w:rsidR="00632740" w:rsidRPr="009A0D57" w:rsidRDefault="00253AB6" w:rsidP="00B15183">
            <w:pPr>
              <w:jc w:val="both"/>
              <w:rPr>
                <w:szCs w:val="20"/>
                <w:lang w:eastAsia="en-US"/>
              </w:rPr>
            </w:pPr>
            <w:r>
              <w:t>Smoking amount at age 43 (continuous)</w:t>
            </w:r>
          </w:p>
        </w:tc>
      </w:tr>
      <w:tr w:rsidR="00632740" w:rsidTr="00E22646">
        <w:tc>
          <w:tcPr>
            <w:tcW w:w="1929" w:type="dxa"/>
          </w:tcPr>
          <w:p w:rsidR="00632740" w:rsidRPr="00632740" w:rsidRDefault="00E22646" w:rsidP="00DE0F6D">
            <w:pPr>
              <w:rPr>
                <w:b/>
              </w:rPr>
            </w:pPr>
            <w:r>
              <w:t>smods99</w:t>
            </w:r>
          </w:p>
        </w:tc>
        <w:tc>
          <w:tcPr>
            <w:tcW w:w="6237" w:type="dxa"/>
          </w:tcPr>
          <w:p w:rsidR="00632740" w:rsidRPr="009A0D57" w:rsidRDefault="00253AB6" w:rsidP="00253AB6">
            <w:pPr>
              <w:jc w:val="both"/>
              <w:rPr>
                <w:szCs w:val="20"/>
                <w:lang w:eastAsia="en-US"/>
              </w:rPr>
            </w:pPr>
            <w:r>
              <w:t>Smoking amount at age 53 (continuous)</w:t>
            </w:r>
          </w:p>
        </w:tc>
      </w:tr>
      <w:tr w:rsidR="00E22646" w:rsidTr="00E22646">
        <w:tc>
          <w:tcPr>
            <w:tcW w:w="1929" w:type="dxa"/>
          </w:tcPr>
          <w:p w:rsidR="00E22646" w:rsidRDefault="00253AB6" w:rsidP="00253AB6">
            <w:r>
              <w:t>smods09</w:t>
            </w:r>
          </w:p>
        </w:tc>
        <w:tc>
          <w:tcPr>
            <w:tcW w:w="6237" w:type="dxa"/>
          </w:tcPr>
          <w:p w:rsidR="00E22646" w:rsidRPr="009A0D57" w:rsidRDefault="00253AB6" w:rsidP="00253AB6">
            <w:pPr>
              <w:jc w:val="both"/>
              <w:rPr>
                <w:szCs w:val="20"/>
                <w:lang w:eastAsia="en-US"/>
              </w:rPr>
            </w:pPr>
            <w:r>
              <w:t>Smoking amount at age 63 (continuous)</w:t>
            </w:r>
          </w:p>
        </w:tc>
      </w:tr>
      <w:tr w:rsidR="00253AB6" w:rsidTr="00E22646">
        <w:tc>
          <w:tcPr>
            <w:tcW w:w="1929" w:type="dxa"/>
          </w:tcPr>
          <w:p w:rsidR="00253AB6" w:rsidRDefault="00253AB6" w:rsidP="00DE0F6D">
            <w:r>
              <w:t>cigno66</w:t>
            </w:r>
          </w:p>
        </w:tc>
        <w:tc>
          <w:tcPr>
            <w:tcW w:w="6237" w:type="dxa"/>
          </w:tcPr>
          <w:p w:rsidR="00253AB6" w:rsidRPr="009A0D57" w:rsidRDefault="00253AB6" w:rsidP="00B15183">
            <w:pPr>
              <w:jc w:val="both"/>
              <w:rPr>
                <w:szCs w:val="20"/>
                <w:lang w:eastAsia="en-US"/>
              </w:rPr>
            </w:pPr>
            <w:r>
              <w:t>NO OF CIGS SMOKED AT 20 yrs PER DAY</w:t>
            </w:r>
          </w:p>
        </w:tc>
      </w:tr>
      <w:tr w:rsidR="00253AB6" w:rsidTr="00E22646">
        <w:tc>
          <w:tcPr>
            <w:tcW w:w="1929" w:type="dxa"/>
          </w:tcPr>
          <w:p w:rsidR="00253AB6" w:rsidRDefault="00253AB6" w:rsidP="00DE0F6D">
            <w:r>
              <w:t>cigno77</w:t>
            </w:r>
          </w:p>
        </w:tc>
        <w:tc>
          <w:tcPr>
            <w:tcW w:w="6237" w:type="dxa"/>
          </w:tcPr>
          <w:p w:rsidR="00253AB6" w:rsidRPr="009A0D57" w:rsidRDefault="00253AB6" w:rsidP="00B15183">
            <w:pPr>
              <w:jc w:val="both"/>
              <w:rPr>
                <w:szCs w:val="20"/>
                <w:lang w:eastAsia="en-US"/>
              </w:rPr>
            </w:pPr>
            <w:r>
              <w:t>NO OF CIGS SMOKED AT 25 yrs PER DAY</w:t>
            </w:r>
          </w:p>
        </w:tc>
      </w:tr>
      <w:tr w:rsidR="00253AB6" w:rsidTr="00E22646">
        <w:tc>
          <w:tcPr>
            <w:tcW w:w="1929" w:type="dxa"/>
          </w:tcPr>
          <w:p w:rsidR="00253AB6" w:rsidRDefault="00253AB6" w:rsidP="00253AB6">
            <w:r>
              <w:t>cigno82</w:t>
            </w:r>
            <w:r w:rsidRPr="003C13C3">
              <w:t xml:space="preserve"> </w:t>
            </w:r>
          </w:p>
        </w:tc>
        <w:tc>
          <w:tcPr>
            <w:tcW w:w="6237" w:type="dxa"/>
          </w:tcPr>
          <w:p w:rsidR="00253AB6" w:rsidRDefault="00253AB6" w:rsidP="00253AB6">
            <w:r>
              <w:t>NO OF CIGS SMOKED AT 36 yrs PER DAY</w:t>
            </w:r>
          </w:p>
        </w:tc>
      </w:tr>
      <w:tr w:rsidR="00253AB6" w:rsidTr="00E22646">
        <w:tc>
          <w:tcPr>
            <w:tcW w:w="1929" w:type="dxa"/>
          </w:tcPr>
          <w:p w:rsidR="00253AB6" w:rsidRDefault="00253AB6" w:rsidP="00253AB6">
            <w:r>
              <w:t>cigno89</w:t>
            </w:r>
          </w:p>
        </w:tc>
        <w:tc>
          <w:tcPr>
            <w:tcW w:w="6237" w:type="dxa"/>
          </w:tcPr>
          <w:p w:rsidR="00253AB6" w:rsidRDefault="00253AB6" w:rsidP="00253AB6">
            <w:r>
              <w:t>NO OF CIGS SMOKED AT 43 yrs PER DAY</w:t>
            </w:r>
          </w:p>
        </w:tc>
      </w:tr>
      <w:tr w:rsidR="00253AB6" w:rsidTr="00E22646">
        <w:tc>
          <w:tcPr>
            <w:tcW w:w="1929" w:type="dxa"/>
          </w:tcPr>
          <w:p w:rsidR="00253AB6" w:rsidRDefault="00253AB6" w:rsidP="00253AB6">
            <w:r>
              <w:t>cigno99</w:t>
            </w:r>
          </w:p>
        </w:tc>
        <w:tc>
          <w:tcPr>
            <w:tcW w:w="6237" w:type="dxa"/>
          </w:tcPr>
          <w:p w:rsidR="00253AB6" w:rsidRDefault="00253AB6" w:rsidP="00253AB6">
            <w:r>
              <w:t>NO OF CIGS SMOKED AT 53 yrs PER DAY</w:t>
            </w:r>
          </w:p>
        </w:tc>
      </w:tr>
      <w:tr w:rsidR="00253AB6" w:rsidTr="00E22646">
        <w:tc>
          <w:tcPr>
            <w:tcW w:w="1929" w:type="dxa"/>
          </w:tcPr>
          <w:p w:rsidR="00253AB6" w:rsidRDefault="00253AB6" w:rsidP="00253AB6">
            <w:r>
              <w:t>cigno09</w:t>
            </w:r>
          </w:p>
        </w:tc>
        <w:tc>
          <w:tcPr>
            <w:tcW w:w="6237" w:type="dxa"/>
          </w:tcPr>
          <w:p w:rsidR="00253AB6" w:rsidRDefault="00253AB6" w:rsidP="00253AB6">
            <w:r>
              <w:t>NO OF CIGS SMOKED AT 63 yrs PER DAY</w:t>
            </w:r>
          </w:p>
        </w:tc>
      </w:tr>
      <w:tr w:rsidR="00253AB6" w:rsidTr="00E22646">
        <w:tc>
          <w:tcPr>
            <w:tcW w:w="1929" w:type="dxa"/>
          </w:tcPr>
          <w:p w:rsidR="00253AB6" w:rsidRDefault="00253AB6" w:rsidP="00253AB6">
            <w:r>
              <w:t xml:space="preserve">smocatbu_c      </w:t>
            </w:r>
          </w:p>
        </w:tc>
        <w:tc>
          <w:tcPr>
            <w:tcW w:w="6237" w:type="dxa"/>
          </w:tcPr>
          <w:p w:rsidR="00253AB6" w:rsidRDefault="00253AB6" w:rsidP="00253AB6">
            <w:r>
              <w:t>Lifetime Smoking Trajectory up to 53</w:t>
            </w:r>
          </w:p>
        </w:tc>
      </w:tr>
      <w:tr w:rsidR="00253AB6" w:rsidTr="00E22646">
        <w:tc>
          <w:tcPr>
            <w:tcW w:w="1929" w:type="dxa"/>
          </w:tcPr>
          <w:p w:rsidR="00253AB6" w:rsidRDefault="00253AB6" w:rsidP="00253AB6">
            <w:r>
              <w:t>smocatbu09</w:t>
            </w:r>
          </w:p>
        </w:tc>
        <w:tc>
          <w:tcPr>
            <w:tcW w:w="6237" w:type="dxa"/>
          </w:tcPr>
          <w:p w:rsidR="00253AB6" w:rsidRDefault="00253AB6" w:rsidP="00253AB6">
            <w:r>
              <w:t>Lifetime Smoking Trajectory up to 63</w:t>
            </w:r>
          </w:p>
        </w:tc>
      </w:tr>
    </w:tbl>
    <w:p w:rsidR="00632740" w:rsidRDefault="00632740" w:rsidP="00632740">
      <w:pPr>
        <w:suppressAutoHyphens w:val="0"/>
        <w:ind w:left="1440"/>
        <w:jc w:val="both"/>
        <w:rPr>
          <w:szCs w:val="20"/>
          <w:lang w:eastAsia="en-US"/>
        </w:rPr>
      </w:pPr>
    </w:p>
    <w:p w:rsidR="00BF3498" w:rsidRPr="00D871AC" w:rsidRDefault="00BF3498" w:rsidP="00BF3498">
      <w:pPr>
        <w:pStyle w:val="ListParagraph"/>
        <w:numPr>
          <w:ilvl w:val="0"/>
          <w:numId w:val="16"/>
        </w:numPr>
        <w:rPr>
          <w:i/>
          <w:kern w:val="28"/>
          <w:szCs w:val="22"/>
        </w:rPr>
      </w:pPr>
      <w:r w:rsidRPr="00D871AC">
        <w:rPr>
          <w:i/>
          <w:kern w:val="28"/>
          <w:szCs w:val="22"/>
        </w:rPr>
        <w:t>Pack years</w:t>
      </w:r>
    </w:p>
    <w:tbl>
      <w:tblPr>
        <w:tblStyle w:val="TableGrid"/>
        <w:tblW w:w="8166" w:type="dxa"/>
        <w:tblInd w:w="1440" w:type="dxa"/>
        <w:tblLook w:val="04A0" w:firstRow="1" w:lastRow="0" w:firstColumn="1" w:lastColumn="0" w:noHBand="0" w:noVBand="1"/>
      </w:tblPr>
      <w:tblGrid>
        <w:gridCol w:w="1929"/>
        <w:gridCol w:w="6237"/>
      </w:tblGrid>
      <w:tr w:rsidR="007772F8" w:rsidRPr="0072255D" w:rsidTr="007B785A">
        <w:tc>
          <w:tcPr>
            <w:tcW w:w="1929" w:type="dxa"/>
          </w:tcPr>
          <w:p w:rsidR="007772F8" w:rsidRPr="00AD5B6C" w:rsidRDefault="007772F8" w:rsidP="00577DE7">
            <w:r w:rsidRPr="00AD5B6C">
              <w:t>serno</w:t>
            </w:r>
          </w:p>
        </w:tc>
        <w:tc>
          <w:tcPr>
            <w:tcW w:w="6237" w:type="dxa"/>
          </w:tcPr>
          <w:p w:rsidR="007772F8" w:rsidRPr="0072255D" w:rsidRDefault="007772F8" w:rsidP="00577DE7">
            <w:pPr>
              <w:jc w:val="both"/>
              <w:rPr>
                <w:szCs w:val="20"/>
                <w:lang w:eastAsia="en-US"/>
              </w:rPr>
            </w:pPr>
            <w:r w:rsidRPr="0072255D">
              <w:rPr>
                <w:szCs w:val="20"/>
                <w:lang w:eastAsia="en-US"/>
              </w:rPr>
              <w:t>Serial number...</w:t>
            </w:r>
          </w:p>
        </w:tc>
      </w:tr>
      <w:tr w:rsidR="007772F8" w:rsidRPr="0072255D" w:rsidTr="007B785A">
        <w:tc>
          <w:tcPr>
            <w:tcW w:w="1929" w:type="dxa"/>
          </w:tcPr>
          <w:p w:rsidR="007772F8" w:rsidRPr="00632740" w:rsidRDefault="007772F8" w:rsidP="00577DE7">
            <w:pPr>
              <w:rPr>
                <w:b/>
              </w:rPr>
            </w:pPr>
            <w:r>
              <w:rPr>
                <w:rFonts w:ascii="System" w:hAnsi="System" w:cs="System"/>
                <w:b/>
                <w:bCs/>
                <w:sz w:val="20"/>
                <w:szCs w:val="20"/>
                <w:lang w:eastAsia="en-GB"/>
              </w:rPr>
              <w:t>packyrsimp43</w:t>
            </w:r>
          </w:p>
        </w:tc>
        <w:tc>
          <w:tcPr>
            <w:tcW w:w="6237" w:type="dxa"/>
          </w:tcPr>
          <w:p w:rsidR="007772F8" w:rsidRPr="007B785A" w:rsidRDefault="007772F8" w:rsidP="00577DE7">
            <w:pPr>
              <w:jc w:val="both"/>
              <w:rPr>
                <w:b/>
                <w:szCs w:val="20"/>
                <w:lang w:eastAsia="en-US"/>
              </w:rPr>
            </w:pPr>
            <w:r w:rsidRPr="007B785A">
              <w:rPr>
                <w:b/>
              </w:rPr>
              <w:t>Lifetime Smoking Trajectory up to 43</w:t>
            </w:r>
          </w:p>
        </w:tc>
      </w:tr>
      <w:tr w:rsidR="007772F8" w:rsidRPr="0072255D" w:rsidTr="007B785A">
        <w:tc>
          <w:tcPr>
            <w:tcW w:w="1929" w:type="dxa"/>
          </w:tcPr>
          <w:p w:rsidR="007772F8" w:rsidRPr="00632740" w:rsidRDefault="007772F8" w:rsidP="00577DE7">
            <w:pPr>
              <w:rPr>
                <w:b/>
              </w:rPr>
            </w:pPr>
            <w:r>
              <w:rPr>
                <w:rFonts w:ascii="System" w:hAnsi="System" w:cs="System"/>
                <w:b/>
                <w:bCs/>
                <w:sz w:val="20"/>
                <w:szCs w:val="20"/>
                <w:lang w:eastAsia="en-GB"/>
              </w:rPr>
              <w:t>packyrsimp53</w:t>
            </w:r>
          </w:p>
        </w:tc>
        <w:tc>
          <w:tcPr>
            <w:tcW w:w="6237" w:type="dxa"/>
          </w:tcPr>
          <w:p w:rsidR="007772F8" w:rsidRPr="007B785A" w:rsidRDefault="007772F8" w:rsidP="00577DE7">
            <w:pPr>
              <w:jc w:val="both"/>
              <w:rPr>
                <w:b/>
                <w:szCs w:val="20"/>
                <w:lang w:eastAsia="en-US"/>
              </w:rPr>
            </w:pPr>
            <w:r w:rsidRPr="007B785A">
              <w:rPr>
                <w:b/>
              </w:rPr>
              <w:t>Lifetime Smoking Trajectory up to 53</w:t>
            </w:r>
          </w:p>
        </w:tc>
      </w:tr>
      <w:tr w:rsidR="007772F8" w:rsidRPr="0072255D" w:rsidTr="007B785A">
        <w:tc>
          <w:tcPr>
            <w:tcW w:w="1929" w:type="dxa"/>
          </w:tcPr>
          <w:p w:rsidR="007772F8" w:rsidRPr="00632740" w:rsidRDefault="007772F8" w:rsidP="00577DE7">
            <w:pPr>
              <w:rPr>
                <w:b/>
              </w:rPr>
            </w:pPr>
            <w:r>
              <w:rPr>
                <w:rFonts w:ascii="System" w:hAnsi="System" w:cs="System"/>
                <w:b/>
                <w:bCs/>
                <w:sz w:val="20"/>
                <w:szCs w:val="20"/>
                <w:lang w:eastAsia="en-GB"/>
              </w:rPr>
              <w:t>packyrsimp63</w:t>
            </w:r>
          </w:p>
        </w:tc>
        <w:tc>
          <w:tcPr>
            <w:tcW w:w="6237" w:type="dxa"/>
          </w:tcPr>
          <w:p w:rsidR="007772F8" w:rsidRPr="007B785A" w:rsidRDefault="007772F8" w:rsidP="007772F8">
            <w:pPr>
              <w:jc w:val="both"/>
              <w:rPr>
                <w:b/>
                <w:szCs w:val="20"/>
                <w:lang w:eastAsia="en-US"/>
              </w:rPr>
            </w:pPr>
            <w:r w:rsidRPr="007B785A">
              <w:rPr>
                <w:b/>
              </w:rPr>
              <w:t>Lifetime Smoking Trajectory up to 63</w:t>
            </w:r>
          </w:p>
        </w:tc>
      </w:tr>
      <w:tr w:rsidR="007B785A" w:rsidRPr="007B785A" w:rsidTr="007B785A">
        <w:trPr>
          <w:trHeight w:val="255"/>
        </w:trPr>
        <w:tc>
          <w:tcPr>
            <w:tcW w:w="1929" w:type="dxa"/>
            <w:noWrap/>
            <w:hideMark/>
          </w:tcPr>
          <w:p w:rsidR="007B785A" w:rsidRPr="007B785A" w:rsidRDefault="007B785A" w:rsidP="007B785A">
            <w:pPr>
              <w:rPr>
                <w:lang w:eastAsia="en-GB"/>
              </w:rPr>
            </w:pPr>
            <w:r w:rsidRPr="007B785A">
              <w:rPr>
                <w:lang w:eastAsia="en-GB"/>
              </w:rPr>
              <w:t>packyr20</w:t>
            </w:r>
          </w:p>
        </w:tc>
        <w:tc>
          <w:tcPr>
            <w:tcW w:w="6237" w:type="dxa"/>
            <w:noWrap/>
            <w:hideMark/>
          </w:tcPr>
          <w:p w:rsidR="007B785A" w:rsidRPr="007B785A" w:rsidRDefault="007B785A" w:rsidP="007B785A">
            <w:pPr>
              <w:rPr>
                <w:lang w:eastAsia="en-GB"/>
              </w:rPr>
            </w:pPr>
            <w:r w:rsidRPr="007B785A">
              <w:rPr>
                <w:lang w:eastAsia="en-GB"/>
              </w:rPr>
              <w:t>pack years 20 years</w:t>
            </w:r>
          </w:p>
        </w:tc>
      </w:tr>
      <w:tr w:rsidR="007B785A" w:rsidRPr="007B785A" w:rsidTr="007B785A">
        <w:trPr>
          <w:trHeight w:val="255"/>
        </w:trPr>
        <w:tc>
          <w:tcPr>
            <w:tcW w:w="1929" w:type="dxa"/>
            <w:noWrap/>
            <w:hideMark/>
          </w:tcPr>
          <w:p w:rsidR="007B785A" w:rsidRPr="007B785A" w:rsidRDefault="007B785A" w:rsidP="007B785A">
            <w:pPr>
              <w:rPr>
                <w:lang w:eastAsia="en-GB"/>
              </w:rPr>
            </w:pPr>
            <w:r w:rsidRPr="007B785A">
              <w:rPr>
                <w:lang w:eastAsia="en-GB"/>
              </w:rPr>
              <w:t>packyr2025</w:t>
            </w:r>
          </w:p>
        </w:tc>
        <w:tc>
          <w:tcPr>
            <w:tcW w:w="6237" w:type="dxa"/>
            <w:noWrap/>
            <w:hideMark/>
          </w:tcPr>
          <w:p w:rsidR="007B785A" w:rsidRPr="007B785A" w:rsidRDefault="007B785A" w:rsidP="007B785A">
            <w:pPr>
              <w:rPr>
                <w:lang w:eastAsia="en-GB"/>
              </w:rPr>
            </w:pPr>
            <w:r w:rsidRPr="007B785A">
              <w:rPr>
                <w:lang w:eastAsia="en-GB"/>
              </w:rPr>
              <w:t>pack years period 20-25 years</w:t>
            </w:r>
          </w:p>
        </w:tc>
      </w:tr>
      <w:tr w:rsidR="007B785A" w:rsidRPr="007B785A" w:rsidTr="007B785A">
        <w:trPr>
          <w:trHeight w:val="255"/>
        </w:trPr>
        <w:tc>
          <w:tcPr>
            <w:tcW w:w="1929" w:type="dxa"/>
            <w:noWrap/>
            <w:hideMark/>
          </w:tcPr>
          <w:p w:rsidR="007B785A" w:rsidRPr="007B785A" w:rsidRDefault="007B785A" w:rsidP="007B785A">
            <w:pPr>
              <w:rPr>
                <w:lang w:eastAsia="en-GB"/>
              </w:rPr>
            </w:pPr>
            <w:r w:rsidRPr="007B785A">
              <w:rPr>
                <w:lang w:eastAsia="en-GB"/>
              </w:rPr>
              <w:t>packyr2531</w:t>
            </w:r>
          </w:p>
        </w:tc>
        <w:tc>
          <w:tcPr>
            <w:tcW w:w="6237" w:type="dxa"/>
            <w:noWrap/>
            <w:hideMark/>
          </w:tcPr>
          <w:p w:rsidR="007B785A" w:rsidRPr="007B785A" w:rsidRDefault="007B785A" w:rsidP="007B785A">
            <w:pPr>
              <w:rPr>
                <w:lang w:eastAsia="en-GB"/>
              </w:rPr>
            </w:pPr>
            <w:r w:rsidRPr="007B785A">
              <w:rPr>
                <w:lang w:eastAsia="en-GB"/>
              </w:rPr>
              <w:t>pack years period 25-31 years</w:t>
            </w:r>
          </w:p>
        </w:tc>
      </w:tr>
      <w:tr w:rsidR="007B785A" w:rsidRPr="007B785A" w:rsidTr="007B785A">
        <w:trPr>
          <w:trHeight w:val="255"/>
        </w:trPr>
        <w:tc>
          <w:tcPr>
            <w:tcW w:w="1929" w:type="dxa"/>
            <w:noWrap/>
            <w:hideMark/>
          </w:tcPr>
          <w:p w:rsidR="007B785A" w:rsidRPr="007B785A" w:rsidRDefault="007B785A" w:rsidP="007B785A">
            <w:pPr>
              <w:rPr>
                <w:lang w:eastAsia="en-GB"/>
              </w:rPr>
            </w:pPr>
            <w:r w:rsidRPr="007B785A">
              <w:rPr>
                <w:lang w:eastAsia="en-GB"/>
              </w:rPr>
              <w:t>packyr3136</w:t>
            </w:r>
          </w:p>
        </w:tc>
        <w:tc>
          <w:tcPr>
            <w:tcW w:w="6237" w:type="dxa"/>
            <w:noWrap/>
            <w:hideMark/>
          </w:tcPr>
          <w:p w:rsidR="007B785A" w:rsidRPr="007B785A" w:rsidRDefault="007B785A" w:rsidP="007B785A">
            <w:pPr>
              <w:rPr>
                <w:lang w:eastAsia="en-GB"/>
              </w:rPr>
            </w:pPr>
            <w:r w:rsidRPr="007B785A">
              <w:rPr>
                <w:lang w:eastAsia="en-GB"/>
              </w:rPr>
              <w:t>pack years period 31-36 years</w:t>
            </w:r>
          </w:p>
        </w:tc>
      </w:tr>
      <w:tr w:rsidR="007B785A" w:rsidRPr="007B785A" w:rsidTr="007B785A">
        <w:trPr>
          <w:trHeight w:val="255"/>
        </w:trPr>
        <w:tc>
          <w:tcPr>
            <w:tcW w:w="1929" w:type="dxa"/>
            <w:noWrap/>
            <w:hideMark/>
          </w:tcPr>
          <w:p w:rsidR="007B785A" w:rsidRPr="007B785A" w:rsidRDefault="007B785A" w:rsidP="007B785A">
            <w:pPr>
              <w:rPr>
                <w:lang w:eastAsia="en-GB"/>
              </w:rPr>
            </w:pPr>
            <w:r w:rsidRPr="007B785A">
              <w:rPr>
                <w:lang w:eastAsia="en-GB"/>
              </w:rPr>
              <w:t>packyr3643</w:t>
            </w:r>
          </w:p>
        </w:tc>
        <w:tc>
          <w:tcPr>
            <w:tcW w:w="6237" w:type="dxa"/>
            <w:noWrap/>
            <w:hideMark/>
          </w:tcPr>
          <w:p w:rsidR="007B785A" w:rsidRPr="007B785A" w:rsidRDefault="007B785A" w:rsidP="007B785A">
            <w:pPr>
              <w:rPr>
                <w:lang w:eastAsia="en-GB"/>
              </w:rPr>
            </w:pPr>
            <w:r w:rsidRPr="007B785A">
              <w:rPr>
                <w:lang w:eastAsia="en-GB"/>
              </w:rPr>
              <w:t>pack years period 36-43 years</w:t>
            </w:r>
          </w:p>
        </w:tc>
      </w:tr>
      <w:tr w:rsidR="007B785A" w:rsidRPr="007B785A" w:rsidTr="007B785A">
        <w:trPr>
          <w:trHeight w:val="255"/>
        </w:trPr>
        <w:tc>
          <w:tcPr>
            <w:tcW w:w="1929" w:type="dxa"/>
            <w:noWrap/>
            <w:hideMark/>
          </w:tcPr>
          <w:p w:rsidR="007B785A" w:rsidRPr="007B785A" w:rsidRDefault="007B785A" w:rsidP="007B785A">
            <w:pPr>
              <w:rPr>
                <w:lang w:eastAsia="en-GB"/>
              </w:rPr>
            </w:pPr>
            <w:r w:rsidRPr="007B785A">
              <w:rPr>
                <w:lang w:eastAsia="en-GB"/>
              </w:rPr>
              <w:t>packyr4353</w:t>
            </w:r>
          </w:p>
        </w:tc>
        <w:tc>
          <w:tcPr>
            <w:tcW w:w="6237" w:type="dxa"/>
            <w:noWrap/>
            <w:hideMark/>
          </w:tcPr>
          <w:p w:rsidR="007B785A" w:rsidRPr="007B785A" w:rsidRDefault="007B785A" w:rsidP="007B785A">
            <w:pPr>
              <w:rPr>
                <w:lang w:eastAsia="en-GB"/>
              </w:rPr>
            </w:pPr>
            <w:r w:rsidRPr="007B785A">
              <w:rPr>
                <w:lang w:eastAsia="en-GB"/>
              </w:rPr>
              <w:t>pack years period 43-53 years</w:t>
            </w:r>
          </w:p>
        </w:tc>
      </w:tr>
      <w:tr w:rsidR="007B785A" w:rsidRPr="007B785A" w:rsidTr="007B785A">
        <w:trPr>
          <w:trHeight w:val="255"/>
        </w:trPr>
        <w:tc>
          <w:tcPr>
            <w:tcW w:w="1929" w:type="dxa"/>
            <w:noWrap/>
            <w:hideMark/>
          </w:tcPr>
          <w:p w:rsidR="007B785A" w:rsidRPr="007B785A" w:rsidRDefault="007B785A" w:rsidP="007B785A">
            <w:pPr>
              <w:rPr>
                <w:lang w:eastAsia="en-GB"/>
              </w:rPr>
            </w:pPr>
            <w:r w:rsidRPr="007B785A">
              <w:rPr>
                <w:lang w:eastAsia="en-GB"/>
              </w:rPr>
              <w:t>packyr20imp</w:t>
            </w:r>
          </w:p>
        </w:tc>
        <w:tc>
          <w:tcPr>
            <w:tcW w:w="6237" w:type="dxa"/>
            <w:noWrap/>
            <w:hideMark/>
          </w:tcPr>
          <w:p w:rsidR="007B785A" w:rsidRPr="007B785A" w:rsidRDefault="007B785A" w:rsidP="007B785A">
            <w:pPr>
              <w:rPr>
                <w:lang w:eastAsia="en-GB"/>
              </w:rPr>
            </w:pPr>
            <w:r w:rsidRPr="007B785A">
              <w:rPr>
                <w:lang w:eastAsia="en-GB"/>
              </w:rPr>
              <w:t>pack years 20 years</w:t>
            </w:r>
          </w:p>
        </w:tc>
      </w:tr>
      <w:tr w:rsidR="007B785A" w:rsidRPr="007B785A" w:rsidTr="007B785A">
        <w:trPr>
          <w:trHeight w:val="255"/>
        </w:trPr>
        <w:tc>
          <w:tcPr>
            <w:tcW w:w="1929" w:type="dxa"/>
            <w:noWrap/>
            <w:hideMark/>
          </w:tcPr>
          <w:p w:rsidR="007B785A" w:rsidRPr="007B785A" w:rsidRDefault="007B785A" w:rsidP="007B785A">
            <w:pPr>
              <w:rPr>
                <w:lang w:eastAsia="en-GB"/>
              </w:rPr>
            </w:pPr>
            <w:r w:rsidRPr="007B785A">
              <w:rPr>
                <w:lang w:eastAsia="en-GB"/>
              </w:rPr>
              <w:t>packyr2025imp</w:t>
            </w:r>
          </w:p>
        </w:tc>
        <w:tc>
          <w:tcPr>
            <w:tcW w:w="6237" w:type="dxa"/>
            <w:noWrap/>
            <w:hideMark/>
          </w:tcPr>
          <w:p w:rsidR="007B785A" w:rsidRPr="007B785A" w:rsidRDefault="007B785A" w:rsidP="007B785A">
            <w:pPr>
              <w:rPr>
                <w:lang w:eastAsia="en-GB"/>
              </w:rPr>
            </w:pPr>
            <w:r w:rsidRPr="007B785A">
              <w:rPr>
                <w:lang w:eastAsia="en-GB"/>
              </w:rPr>
              <w:t>pack years period 20-25 years</w:t>
            </w:r>
          </w:p>
        </w:tc>
      </w:tr>
      <w:tr w:rsidR="007B785A" w:rsidRPr="007B785A" w:rsidTr="007B785A">
        <w:trPr>
          <w:trHeight w:val="255"/>
        </w:trPr>
        <w:tc>
          <w:tcPr>
            <w:tcW w:w="1929" w:type="dxa"/>
            <w:noWrap/>
            <w:hideMark/>
          </w:tcPr>
          <w:p w:rsidR="007B785A" w:rsidRPr="007B785A" w:rsidRDefault="007B785A" w:rsidP="007B785A">
            <w:pPr>
              <w:rPr>
                <w:lang w:eastAsia="en-GB"/>
              </w:rPr>
            </w:pPr>
            <w:r w:rsidRPr="007B785A">
              <w:rPr>
                <w:lang w:eastAsia="en-GB"/>
              </w:rPr>
              <w:t>packyr2531imp</w:t>
            </w:r>
          </w:p>
        </w:tc>
        <w:tc>
          <w:tcPr>
            <w:tcW w:w="6237" w:type="dxa"/>
            <w:noWrap/>
            <w:hideMark/>
          </w:tcPr>
          <w:p w:rsidR="007B785A" w:rsidRPr="007B785A" w:rsidRDefault="007B785A" w:rsidP="007B785A">
            <w:pPr>
              <w:rPr>
                <w:lang w:eastAsia="en-GB"/>
              </w:rPr>
            </w:pPr>
            <w:r w:rsidRPr="007B785A">
              <w:rPr>
                <w:lang w:eastAsia="en-GB"/>
              </w:rPr>
              <w:t>pack years period 25-31 years</w:t>
            </w:r>
          </w:p>
        </w:tc>
      </w:tr>
      <w:tr w:rsidR="007B785A" w:rsidRPr="007B785A" w:rsidTr="007B785A">
        <w:trPr>
          <w:trHeight w:val="255"/>
        </w:trPr>
        <w:tc>
          <w:tcPr>
            <w:tcW w:w="1929" w:type="dxa"/>
            <w:noWrap/>
            <w:hideMark/>
          </w:tcPr>
          <w:p w:rsidR="007B785A" w:rsidRPr="007B785A" w:rsidRDefault="007B785A" w:rsidP="007B785A">
            <w:pPr>
              <w:rPr>
                <w:lang w:eastAsia="en-GB"/>
              </w:rPr>
            </w:pPr>
            <w:r w:rsidRPr="007B785A">
              <w:rPr>
                <w:lang w:eastAsia="en-GB"/>
              </w:rPr>
              <w:lastRenderedPageBreak/>
              <w:t>packyr3136imp</w:t>
            </w:r>
          </w:p>
        </w:tc>
        <w:tc>
          <w:tcPr>
            <w:tcW w:w="6237" w:type="dxa"/>
            <w:noWrap/>
            <w:hideMark/>
          </w:tcPr>
          <w:p w:rsidR="007B785A" w:rsidRPr="007B785A" w:rsidRDefault="007B785A" w:rsidP="007B785A">
            <w:pPr>
              <w:rPr>
                <w:lang w:eastAsia="en-GB"/>
              </w:rPr>
            </w:pPr>
            <w:r w:rsidRPr="007B785A">
              <w:rPr>
                <w:lang w:eastAsia="en-GB"/>
              </w:rPr>
              <w:t>pack years period 31-36 years</w:t>
            </w:r>
          </w:p>
        </w:tc>
      </w:tr>
      <w:tr w:rsidR="007B785A" w:rsidRPr="007B785A" w:rsidTr="007B785A">
        <w:trPr>
          <w:trHeight w:val="255"/>
        </w:trPr>
        <w:tc>
          <w:tcPr>
            <w:tcW w:w="1929" w:type="dxa"/>
            <w:noWrap/>
            <w:hideMark/>
          </w:tcPr>
          <w:p w:rsidR="007B785A" w:rsidRPr="007B785A" w:rsidRDefault="007B785A" w:rsidP="007B785A">
            <w:pPr>
              <w:rPr>
                <w:lang w:eastAsia="en-GB"/>
              </w:rPr>
            </w:pPr>
            <w:r w:rsidRPr="007B785A">
              <w:rPr>
                <w:lang w:eastAsia="en-GB"/>
              </w:rPr>
              <w:t>packyr3643imp</w:t>
            </w:r>
          </w:p>
        </w:tc>
        <w:tc>
          <w:tcPr>
            <w:tcW w:w="6237" w:type="dxa"/>
            <w:noWrap/>
            <w:hideMark/>
          </w:tcPr>
          <w:p w:rsidR="007B785A" w:rsidRPr="007B785A" w:rsidRDefault="007B785A" w:rsidP="007B785A">
            <w:pPr>
              <w:rPr>
                <w:lang w:eastAsia="en-GB"/>
              </w:rPr>
            </w:pPr>
            <w:r w:rsidRPr="007B785A">
              <w:rPr>
                <w:lang w:eastAsia="en-GB"/>
              </w:rPr>
              <w:t>pack years period 36-43 years</w:t>
            </w:r>
          </w:p>
        </w:tc>
      </w:tr>
      <w:tr w:rsidR="007B785A" w:rsidRPr="007B785A" w:rsidTr="007B785A">
        <w:trPr>
          <w:trHeight w:val="376"/>
        </w:trPr>
        <w:tc>
          <w:tcPr>
            <w:tcW w:w="1929" w:type="dxa"/>
            <w:noWrap/>
            <w:hideMark/>
          </w:tcPr>
          <w:p w:rsidR="007B785A" w:rsidRPr="007B785A" w:rsidRDefault="007B785A" w:rsidP="007B785A">
            <w:pPr>
              <w:rPr>
                <w:lang w:eastAsia="en-GB"/>
              </w:rPr>
            </w:pPr>
            <w:r w:rsidRPr="007B785A">
              <w:rPr>
                <w:lang w:eastAsia="en-GB"/>
              </w:rPr>
              <w:t>packyr4353imp</w:t>
            </w:r>
          </w:p>
        </w:tc>
        <w:tc>
          <w:tcPr>
            <w:tcW w:w="6237" w:type="dxa"/>
            <w:noWrap/>
            <w:hideMark/>
          </w:tcPr>
          <w:p w:rsidR="007B785A" w:rsidRPr="007B785A" w:rsidRDefault="007B785A" w:rsidP="007B785A">
            <w:pPr>
              <w:rPr>
                <w:lang w:eastAsia="en-GB"/>
              </w:rPr>
            </w:pPr>
            <w:r w:rsidRPr="007B785A">
              <w:rPr>
                <w:lang w:eastAsia="en-GB"/>
              </w:rPr>
              <w:t>pack years period 43-53 years</w:t>
            </w:r>
          </w:p>
        </w:tc>
      </w:tr>
      <w:tr w:rsidR="007B785A" w:rsidRPr="007B785A" w:rsidTr="007B785A">
        <w:trPr>
          <w:trHeight w:val="255"/>
        </w:trPr>
        <w:tc>
          <w:tcPr>
            <w:tcW w:w="1929" w:type="dxa"/>
            <w:noWrap/>
            <w:hideMark/>
          </w:tcPr>
          <w:p w:rsidR="007B785A" w:rsidRPr="007B785A" w:rsidRDefault="007B785A" w:rsidP="00577DE7">
            <w:pPr>
              <w:rPr>
                <w:lang w:eastAsia="en-GB"/>
              </w:rPr>
            </w:pPr>
            <w:r>
              <w:rPr>
                <w:lang w:eastAsia="en-GB"/>
              </w:rPr>
              <w:t>packyr</w:t>
            </w:r>
            <w:r w:rsidRPr="007B785A">
              <w:rPr>
                <w:lang w:eastAsia="en-GB"/>
              </w:rPr>
              <w:t>53</w:t>
            </w:r>
            <w:r>
              <w:rPr>
                <w:lang w:eastAsia="en-GB"/>
              </w:rPr>
              <w:t>63</w:t>
            </w:r>
            <w:r w:rsidRPr="007B785A">
              <w:rPr>
                <w:lang w:eastAsia="en-GB"/>
              </w:rPr>
              <w:t>imp</w:t>
            </w:r>
          </w:p>
        </w:tc>
        <w:tc>
          <w:tcPr>
            <w:tcW w:w="6237" w:type="dxa"/>
            <w:noWrap/>
            <w:hideMark/>
          </w:tcPr>
          <w:p w:rsidR="007B785A" w:rsidRPr="007B785A" w:rsidRDefault="007B785A" w:rsidP="00577DE7">
            <w:pPr>
              <w:rPr>
                <w:lang w:eastAsia="en-GB"/>
              </w:rPr>
            </w:pPr>
            <w:r>
              <w:rPr>
                <w:lang w:eastAsia="en-GB"/>
              </w:rPr>
              <w:t>pack years period 53-6</w:t>
            </w:r>
            <w:r w:rsidRPr="007B785A">
              <w:rPr>
                <w:lang w:eastAsia="en-GB"/>
              </w:rPr>
              <w:t>3 years</w:t>
            </w:r>
          </w:p>
        </w:tc>
      </w:tr>
    </w:tbl>
    <w:p w:rsidR="00BF3498" w:rsidRDefault="00BF3498" w:rsidP="00632740">
      <w:pPr>
        <w:suppressAutoHyphens w:val="0"/>
        <w:ind w:left="1440"/>
        <w:jc w:val="both"/>
        <w:rPr>
          <w:szCs w:val="20"/>
          <w:lang w:eastAsia="en-US"/>
        </w:rPr>
      </w:pPr>
    </w:p>
    <w:p w:rsidR="00E60A44" w:rsidRDefault="00632740" w:rsidP="00E60A44">
      <w:pPr>
        <w:pStyle w:val="ListParagraph"/>
        <w:numPr>
          <w:ilvl w:val="0"/>
          <w:numId w:val="15"/>
        </w:numPr>
        <w:suppressAutoHyphens w:val="0"/>
        <w:jc w:val="both"/>
        <w:rPr>
          <w:szCs w:val="20"/>
          <w:lang w:eastAsia="en-US"/>
        </w:rPr>
      </w:pPr>
      <w:bookmarkStart w:id="0" w:name="_GoBack"/>
      <w:bookmarkEnd w:id="0"/>
      <w:r w:rsidRPr="00632740">
        <w:rPr>
          <w:szCs w:val="20"/>
          <w:lang w:eastAsia="en-US"/>
        </w:rPr>
        <w:t xml:space="preserve">The </w:t>
      </w:r>
      <w:r>
        <w:rPr>
          <w:szCs w:val="20"/>
          <w:lang w:eastAsia="en-US"/>
        </w:rPr>
        <w:t>detailed</w:t>
      </w:r>
      <w:r w:rsidRPr="00632740">
        <w:rPr>
          <w:szCs w:val="20"/>
          <w:lang w:eastAsia="en-US"/>
        </w:rPr>
        <w:t xml:space="preserve"> version contains</w:t>
      </w:r>
      <w:r>
        <w:rPr>
          <w:szCs w:val="20"/>
          <w:lang w:eastAsia="en-US"/>
        </w:rPr>
        <w:t xml:space="preserve"> all</w:t>
      </w:r>
      <w:r w:rsidRPr="00632740">
        <w:rPr>
          <w:szCs w:val="20"/>
          <w:lang w:eastAsia="en-US"/>
        </w:rPr>
        <w:t xml:space="preserve"> </w:t>
      </w:r>
      <w:r w:rsidR="00D871AC">
        <w:rPr>
          <w:szCs w:val="20"/>
          <w:lang w:eastAsia="en-US"/>
        </w:rPr>
        <w:t>smoking</w:t>
      </w:r>
      <w:r>
        <w:rPr>
          <w:szCs w:val="20"/>
          <w:lang w:eastAsia="en-US"/>
        </w:rPr>
        <w:t xml:space="preserve"> </w:t>
      </w:r>
      <w:r w:rsidRPr="00632740">
        <w:rPr>
          <w:szCs w:val="20"/>
          <w:lang w:eastAsia="en-US"/>
        </w:rPr>
        <w:t>variable</w:t>
      </w:r>
      <w:r>
        <w:rPr>
          <w:szCs w:val="20"/>
          <w:lang w:eastAsia="en-US"/>
        </w:rPr>
        <w:t>s</w:t>
      </w:r>
    </w:p>
    <w:p w:rsidR="008B2BF4" w:rsidRDefault="008B2BF4" w:rsidP="008B2BF4">
      <w:pPr>
        <w:pStyle w:val="ListParagraph"/>
        <w:suppressAutoHyphens w:val="0"/>
        <w:ind w:left="1440"/>
        <w:jc w:val="both"/>
        <w:rPr>
          <w:szCs w:val="20"/>
          <w:lang w:eastAsia="en-US"/>
        </w:rPr>
      </w:pPr>
    </w:p>
    <w:p w:rsidR="00A12D4B" w:rsidRPr="00A12D4B" w:rsidRDefault="00A12D4B" w:rsidP="00A12D4B">
      <w:pPr>
        <w:rPr>
          <w:b/>
          <w:u w:val="single"/>
        </w:rPr>
      </w:pPr>
      <w:r w:rsidRPr="00922A91">
        <w:rPr>
          <w:b/>
          <w:u w:val="single"/>
        </w:rPr>
        <w:t>Literature Review</w:t>
      </w:r>
    </w:p>
    <w:p w:rsidR="00E077F8" w:rsidRDefault="008B2BF4" w:rsidP="001E3A65">
      <w:pPr>
        <w:suppressAutoHyphens w:val="0"/>
        <w:jc w:val="both"/>
      </w:pPr>
      <w:r w:rsidRPr="001E3A65">
        <w:rPr>
          <w:szCs w:val="20"/>
          <w:lang w:eastAsia="en-US"/>
        </w:rPr>
        <w:t xml:space="preserve"> </w:t>
      </w:r>
      <w:r w:rsidR="001E3A65" w:rsidRPr="001E12A5">
        <w:tab/>
        <w:t xml:space="preserve">Previous results from the </w:t>
      </w:r>
      <w:r w:rsidR="001E3A65">
        <w:t>NSHD</w:t>
      </w:r>
      <w:r w:rsidR="001E3A65" w:rsidRPr="001E12A5">
        <w:t xml:space="preserve"> provide substantial evidence for the assertion that smoking is associated with greater cognitive decline in a variety of cognitive domains such as verbal memory and visual search speed.  The results of this study showed that the associations with a faster decline in verbal memory and visual search speed between 43 and 53 years were mainly confined to heavy smoking (those smoking more than 20 cigarettes per day) </w:t>
      </w:r>
      <w:r w:rsidR="00E339DD">
        <w:fldChar w:fldCharType="begin">
          <w:fldData xml:space="preserve">PFJlZm1hbj48Q2l0ZT48QXV0aG9yPlJpY2hhcmRzPC9BdXRob3I+PFllYXI+MjAwMzwvWWVhcj48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</w:fldData>
        </w:fldChar>
      </w:r>
      <w:r w:rsidR="001E3A65">
        <w:instrText xml:space="preserve"> ADDIN REFMGR.CITE </w:instrText>
      </w:r>
      <w:r w:rsidR="00E339DD">
        <w:fldChar w:fldCharType="begin">
          <w:fldData xml:space="preserve">PFJlZm1hbj48Q2l0ZT48QXV0aG9yPlJpY2hhcmRzPC9BdXRob3I+PFllYXI+MjAwMzwvWWVhcj48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</w:fldData>
        </w:fldChar>
      </w:r>
      <w:r w:rsidR="001E3A65">
        <w:instrText xml:space="preserve"> ADDIN EN.CITE.DATA </w:instrText>
      </w:r>
      <w:r w:rsidR="00E339DD">
        <w:fldChar w:fldCharType="end"/>
      </w:r>
      <w:r w:rsidR="00E339DD">
        <w:fldChar w:fldCharType="separate"/>
      </w:r>
      <w:r w:rsidR="000D76D6">
        <w:rPr>
          <w:noProof/>
        </w:rPr>
        <w:t>(Richards et al., 2003</w:t>
      </w:r>
      <w:r w:rsidR="001E3A65">
        <w:rPr>
          <w:noProof/>
        </w:rPr>
        <w:t>)</w:t>
      </w:r>
      <w:r w:rsidR="00E339DD">
        <w:fldChar w:fldCharType="end"/>
      </w:r>
      <w:r w:rsidR="001E3A65" w:rsidRPr="001E12A5">
        <w:t>.  In this analysis, the authors classified cigarette-smoking frequency at age 43 as none, one to 20 cigarettes per day, and more than 20 cigarettes per day.  Verbal memory was assessed by a 15-item word-learning task in which the participants were shown each word for two seconds, and then asked to write down all they could remember.  The total score over three trials was recorded and the words were changed between assessments at 43 and 53 years, in order to avoid practice effects.  Visual search speed consisted in the search for two letters from the alphabet ‘p’ and ‘w’ embedded in a grille of other alphabetical letters in a timed (one-minute) test.  Participants who smoked at every assessment in midlife had significantly lower scores in verbal memory and visual search at both 43 and 53 years and a greater decline in both cognitive tests.  However, the association between smoking and memory was not observed at age 43, rather there was a strong association with a change in memory over ten years.  Moreover, Richards and colleagues showed that long-term ex-smokers at age 53 (which meant NSHD participants who had stopped smoking after the age of 36 years) had better memory scores at age 53 and a slower memory decline from 43 to 53 year</w:t>
      </w:r>
      <w:r w:rsidR="008E6D90">
        <w:t>s compared with never-smokers.</w:t>
      </w:r>
    </w:p>
    <w:sectPr w:rsidR="00E077F8" w:rsidSect="00E077F8">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2FBB" w:rsidRDefault="00602FBB" w:rsidP="00D5232B">
      <w:pPr>
        <w:spacing w:line="240" w:lineRule="auto"/>
      </w:pPr>
      <w:r>
        <w:separator/>
      </w:r>
    </w:p>
  </w:endnote>
  <w:endnote w:type="continuationSeparator" w:id="0">
    <w:p w:rsidR="00602FBB" w:rsidRDefault="00602FBB" w:rsidP="00D523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remona-Regular">
    <w:panose1 w:val="00000000000000000000"/>
    <w:charset w:val="00"/>
    <w:family w:val="roman"/>
    <w:notTrueType/>
    <w:pitch w:val="default"/>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2FBB" w:rsidRDefault="00602FBB" w:rsidP="00D5232B">
      <w:pPr>
        <w:spacing w:line="240" w:lineRule="auto"/>
      </w:pPr>
      <w:r>
        <w:separator/>
      </w:r>
    </w:p>
  </w:footnote>
  <w:footnote w:type="continuationSeparator" w:id="0">
    <w:p w:rsidR="00602FBB" w:rsidRDefault="00602FBB" w:rsidP="00D5232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0"/>
        <w:szCs w:val="20"/>
      </w:rPr>
      <w:alias w:val="Title"/>
      <w:id w:val="77738743"/>
      <w:placeholder>
        <w:docPart w:val="6A277557A1E047C48C97BE859D27B9FC"/>
      </w:placeholder>
      <w:dataBinding w:prefixMappings="xmlns:ns0='http://schemas.openxmlformats.org/package/2006/metadata/core-properties' xmlns:ns1='http://purl.org/dc/elements/1.1/'" w:xpath="/ns0:coreProperties[1]/ns1:title[1]" w:storeItemID="{6C3C8BC8-F283-45AE-878A-BAB7291924A1}"/>
      <w:text/>
    </w:sdtPr>
    <w:sdtEndPr/>
    <w:sdtContent>
      <w:p w:rsidR="00D5232B" w:rsidRDefault="00530CCE" w:rsidP="00D5232B">
        <w:pPr>
          <w:pStyle w:val="Header"/>
          <w:pBdr>
            <w:bottom w:val="thickThinSmallGap" w:sz="24" w:space="1" w:color="622423" w:themeColor="accent2" w:themeShade="7F"/>
          </w:pBdr>
          <w:jc w:val="right"/>
          <w:rPr>
            <w:rFonts w:asciiTheme="majorHAnsi" w:eastAsiaTheme="majorEastAsia" w:hAnsiTheme="majorHAnsi" w:cstheme="majorBidi"/>
            <w:sz w:val="32"/>
            <w:szCs w:val="32"/>
          </w:rPr>
        </w:pPr>
        <w:r>
          <w:rPr>
            <w:rFonts w:asciiTheme="majorHAnsi" w:eastAsiaTheme="majorEastAsia" w:hAnsiTheme="majorHAnsi" w:cstheme="majorBidi"/>
            <w:sz w:val="20"/>
            <w:szCs w:val="20"/>
          </w:rPr>
          <w:t>MRC NSHD Smoking variables from questionnaires Methods March/April 2013:   Dorina Cadar</w:t>
        </w:r>
      </w:p>
    </w:sdtContent>
  </w:sdt>
  <w:p w:rsidR="00D5232B" w:rsidRDefault="00D523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0111B"/>
    <w:multiLevelType w:val="hybridMultilevel"/>
    <w:tmpl w:val="74E2604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nsid w:val="0A9114D7"/>
    <w:multiLevelType w:val="hybridMultilevel"/>
    <w:tmpl w:val="544AFA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nsid w:val="0E4E7439"/>
    <w:multiLevelType w:val="multilevel"/>
    <w:tmpl w:val="DDD6D912"/>
    <w:lvl w:ilvl="0">
      <w:start w:val="1"/>
      <w:numFmt w:val="decimal"/>
      <w:lvlText w:val="%1."/>
      <w:lvlJc w:val="left"/>
      <w:pPr>
        <w:ind w:left="1637" w:hanging="360"/>
      </w:pPr>
      <w:rPr>
        <w:rFonts w:cs="Times New Roman"/>
      </w:rPr>
    </w:lvl>
    <w:lvl w:ilvl="1">
      <w:start w:val="1"/>
      <w:numFmt w:val="lowerLetter"/>
      <w:lvlText w:val="%2."/>
      <w:lvlJc w:val="left"/>
      <w:pPr>
        <w:ind w:left="2520" w:hanging="360"/>
      </w:pPr>
      <w:rPr>
        <w:rFonts w:cs="Times New Roman"/>
      </w:rPr>
    </w:lvl>
    <w:lvl w:ilvl="2">
      <w:start w:val="1"/>
      <w:numFmt w:val="lowerRoman"/>
      <w:lvlText w:val="%3."/>
      <w:lvlJc w:val="right"/>
      <w:pPr>
        <w:ind w:left="3240" w:hanging="180"/>
      </w:pPr>
      <w:rPr>
        <w:rFonts w:cs="Times New Roman"/>
      </w:rPr>
    </w:lvl>
    <w:lvl w:ilvl="3">
      <w:start w:val="1"/>
      <w:numFmt w:val="decimal"/>
      <w:lvlText w:val="%4."/>
      <w:lvlJc w:val="left"/>
      <w:pPr>
        <w:ind w:left="3960" w:hanging="360"/>
      </w:pPr>
      <w:rPr>
        <w:rFonts w:cs="Times New Roman"/>
      </w:rPr>
    </w:lvl>
    <w:lvl w:ilvl="4">
      <w:start w:val="1"/>
      <w:numFmt w:val="lowerLetter"/>
      <w:lvlText w:val="%5."/>
      <w:lvlJc w:val="left"/>
      <w:pPr>
        <w:ind w:left="4680" w:hanging="360"/>
      </w:pPr>
      <w:rPr>
        <w:rFonts w:cs="Times New Roman"/>
      </w:rPr>
    </w:lvl>
    <w:lvl w:ilvl="5">
      <w:start w:val="1"/>
      <w:numFmt w:val="lowerRoman"/>
      <w:lvlText w:val="%6."/>
      <w:lvlJc w:val="right"/>
      <w:pPr>
        <w:ind w:left="5400" w:hanging="180"/>
      </w:pPr>
      <w:rPr>
        <w:rFonts w:cs="Times New Roman"/>
      </w:rPr>
    </w:lvl>
    <w:lvl w:ilvl="6">
      <w:start w:val="1"/>
      <w:numFmt w:val="decimal"/>
      <w:lvlText w:val="%7."/>
      <w:lvlJc w:val="left"/>
      <w:pPr>
        <w:ind w:left="6120" w:hanging="360"/>
      </w:pPr>
      <w:rPr>
        <w:rFonts w:cs="Times New Roman"/>
      </w:rPr>
    </w:lvl>
    <w:lvl w:ilvl="7">
      <w:start w:val="1"/>
      <w:numFmt w:val="lowerLetter"/>
      <w:lvlText w:val="%8."/>
      <w:lvlJc w:val="left"/>
      <w:pPr>
        <w:ind w:left="6840" w:hanging="360"/>
      </w:pPr>
      <w:rPr>
        <w:rFonts w:cs="Times New Roman"/>
      </w:rPr>
    </w:lvl>
    <w:lvl w:ilvl="8">
      <w:start w:val="1"/>
      <w:numFmt w:val="lowerRoman"/>
      <w:lvlText w:val="%9."/>
      <w:lvlJc w:val="right"/>
      <w:pPr>
        <w:ind w:left="7560" w:hanging="180"/>
      </w:pPr>
      <w:rPr>
        <w:rFonts w:cs="Times New Roman"/>
      </w:rPr>
    </w:lvl>
  </w:abstractNum>
  <w:abstractNum w:abstractNumId="3">
    <w:nsid w:val="1DD07B71"/>
    <w:multiLevelType w:val="multilevel"/>
    <w:tmpl w:val="EFDC91F6"/>
    <w:lvl w:ilvl="0">
      <w:start w:val="1"/>
      <w:numFmt w:val="lowerRoman"/>
      <w:lvlText w:val="%1."/>
      <w:lvlJc w:val="right"/>
      <w:pPr>
        <w:ind w:left="1080" w:hanging="360"/>
      </w:pPr>
      <w:rPr>
        <w:rFonts w:cs="Times New Roman"/>
      </w:rPr>
    </w:lvl>
    <w:lvl w:ilvl="1">
      <w:start w:val="1"/>
      <w:numFmt w:val="decimal"/>
      <w:lvlText w:val="%1.%2"/>
      <w:lvlJc w:val="left"/>
      <w:pPr>
        <w:ind w:left="1800" w:hanging="360"/>
      </w:pPr>
      <w:rPr>
        <w:rFonts w:cs="Times New Roman"/>
      </w:rPr>
    </w:lvl>
    <w:lvl w:ilvl="2">
      <w:start w:val="1"/>
      <w:numFmt w:val="decimal"/>
      <w:lvlText w:val="%1.%2.%3"/>
      <w:lvlJc w:val="left"/>
      <w:pPr>
        <w:ind w:left="2880" w:hanging="720"/>
      </w:pPr>
      <w:rPr>
        <w:rFonts w:cs="Times New Roman"/>
      </w:rPr>
    </w:lvl>
    <w:lvl w:ilvl="3">
      <w:start w:val="1"/>
      <w:numFmt w:val="decimal"/>
      <w:lvlText w:val="%1.%2.%3.%4"/>
      <w:lvlJc w:val="left"/>
      <w:pPr>
        <w:ind w:left="3600" w:hanging="720"/>
      </w:pPr>
      <w:rPr>
        <w:rFonts w:cs="Times New Roman"/>
      </w:rPr>
    </w:lvl>
    <w:lvl w:ilvl="4">
      <w:start w:val="1"/>
      <w:numFmt w:val="decimal"/>
      <w:lvlText w:val="%1.%2.%3.%4.%5"/>
      <w:lvlJc w:val="left"/>
      <w:pPr>
        <w:ind w:left="4320" w:hanging="720"/>
      </w:pPr>
      <w:rPr>
        <w:rFonts w:cs="Times New Roman"/>
      </w:rPr>
    </w:lvl>
    <w:lvl w:ilvl="5">
      <w:start w:val="1"/>
      <w:numFmt w:val="decimal"/>
      <w:lvlText w:val="%1.%2.%3.%4.%5.%6"/>
      <w:lvlJc w:val="left"/>
      <w:pPr>
        <w:ind w:left="5400" w:hanging="1080"/>
      </w:pPr>
      <w:rPr>
        <w:rFonts w:cs="Times New Roman"/>
      </w:rPr>
    </w:lvl>
    <w:lvl w:ilvl="6">
      <w:start w:val="1"/>
      <w:numFmt w:val="decimal"/>
      <w:lvlText w:val="%1.%2.%3.%4.%5.%6.%7"/>
      <w:lvlJc w:val="left"/>
      <w:pPr>
        <w:ind w:left="6120" w:hanging="1080"/>
      </w:pPr>
      <w:rPr>
        <w:rFonts w:cs="Times New Roman"/>
      </w:rPr>
    </w:lvl>
    <w:lvl w:ilvl="7">
      <w:start w:val="1"/>
      <w:numFmt w:val="decimal"/>
      <w:lvlText w:val="%1.%2.%3.%4.%5.%6.%7.%8"/>
      <w:lvlJc w:val="left"/>
      <w:pPr>
        <w:ind w:left="7200" w:hanging="1440"/>
      </w:pPr>
      <w:rPr>
        <w:rFonts w:cs="Times New Roman"/>
      </w:rPr>
    </w:lvl>
    <w:lvl w:ilvl="8">
      <w:start w:val="1"/>
      <w:numFmt w:val="decimal"/>
      <w:lvlText w:val="%1.%2.%3.%4.%5.%6.%7.%8.%9"/>
      <w:lvlJc w:val="left"/>
      <w:pPr>
        <w:ind w:left="7920" w:hanging="1440"/>
      </w:pPr>
      <w:rPr>
        <w:rFonts w:cs="Times New Roman"/>
      </w:rPr>
    </w:lvl>
  </w:abstractNum>
  <w:abstractNum w:abstractNumId="4">
    <w:nsid w:val="350658EB"/>
    <w:multiLevelType w:val="hybridMultilevel"/>
    <w:tmpl w:val="79B4627C"/>
    <w:lvl w:ilvl="0" w:tplc="91C838A8">
      <w:start w:val="1"/>
      <w:numFmt w:val="decimal"/>
      <w:lvlText w:val="%1-"/>
      <w:lvlJc w:val="left"/>
      <w:pPr>
        <w:ind w:left="1800" w:hanging="360"/>
      </w:pPr>
      <w:rPr>
        <w:rFonts w:ascii="Times New Roman" w:hAnsi="Times New Roman" w:cs="Times New Roman" w:hint="default"/>
        <w:b w:val="0"/>
        <w:sz w:val="18"/>
        <w:szCs w:val="18"/>
      </w:rPr>
    </w:lvl>
    <w:lvl w:ilvl="1" w:tplc="C4DCB166">
      <w:start w:val="1"/>
      <w:numFmt w:val="lowerLetter"/>
      <w:lvlText w:val="%2."/>
      <w:lvlJc w:val="left"/>
      <w:pPr>
        <w:ind w:left="2596" w:hanging="360"/>
      </w:pPr>
      <w:rPr>
        <w:rFonts w:cs="Times New Roman"/>
      </w:rPr>
    </w:lvl>
    <w:lvl w:ilvl="2" w:tplc="48F2EA5E" w:tentative="1">
      <w:start w:val="1"/>
      <w:numFmt w:val="lowerRoman"/>
      <w:lvlText w:val="%3."/>
      <w:lvlJc w:val="right"/>
      <w:pPr>
        <w:ind w:left="3316" w:hanging="180"/>
      </w:pPr>
      <w:rPr>
        <w:rFonts w:cs="Times New Roman"/>
      </w:rPr>
    </w:lvl>
    <w:lvl w:ilvl="3" w:tplc="C428DD12" w:tentative="1">
      <w:start w:val="1"/>
      <w:numFmt w:val="decimal"/>
      <w:lvlText w:val="%4."/>
      <w:lvlJc w:val="left"/>
      <w:pPr>
        <w:ind w:left="4036" w:hanging="360"/>
      </w:pPr>
      <w:rPr>
        <w:rFonts w:cs="Times New Roman"/>
      </w:rPr>
    </w:lvl>
    <w:lvl w:ilvl="4" w:tplc="7682F54E" w:tentative="1">
      <w:start w:val="1"/>
      <w:numFmt w:val="lowerLetter"/>
      <w:lvlText w:val="%5."/>
      <w:lvlJc w:val="left"/>
      <w:pPr>
        <w:ind w:left="4756" w:hanging="360"/>
      </w:pPr>
      <w:rPr>
        <w:rFonts w:cs="Times New Roman"/>
      </w:rPr>
    </w:lvl>
    <w:lvl w:ilvl="5" w:tplc="7130C8B4" w:tentative="1">
      <w:start w:val="1"/>
      <w:numFmt w:val="lowerRoman"/>
      <w:lvlText w:val="%6."/>
      <w:lvlJc w:val="right"/>
      <w:pPr>
        <w:ind w:left="5476" w:hanging="180"/>
      </w:pPr>
      <w:rPr>
        <w:rFonts w:cs="Times New Roman"/>
      </w:rPr>
    </w:lvl>
    <w:lvl w:ilvl="6" w:tplc="51E6779C" w:tentative="1">
      <w:start w:val="1"/>
      <w:numFmt w:val="decimal"/>
      <w:lvlText w:val="%7."/>
      <w:lvlJc w:val="left"/>
      <w:pPr>
        <w:ind w:left="6196" w:hanging="360"/>
      </w:pPr>
      <w:rPr>
        <w:rFonts w:cs="Times New Roman"/>
      </w:rPr>
    </w:lvl>
    <w:lvl w:ilvl="7" w:tplc="0B7AB102" w:tentative="1">
      <w:start w:val="1"/>
      <w:numFmt w:val="lowerLetter"/>
      <w:lvlText w:val="%8."/>
      <w:lvlJc w:val="left"/>
      <w:pPr>
        <w:ind w:left="6916" w:hanging="360"/>
      </w:pPr>
      <w:rPr>
        <w:rFonts w:cs="Times New Roman"/>
      </w:rPr>
    </w:lvl>
    <w:lvl w:ilvl="8" w:tplc="263415C6" w:tentative="1">
      <w:start w:val="1"/>
      <w:numFmt w:val="lowerRoman"/>
      <w:lvlText w:val="%9."/>
      <w:lvlJc w:val="right"/>
      <w:pPr>
        <w:ind w:left="7636" w:hanging="180"/>
      </w:pPr>
      <w:rPr>
        <w:rFonts w:cs="Times New Roman"/>
      </w:rPr>
    </w:lvl>
  </w:abstractNum>
  <w:abstractNum w:abstractNumId="5">
    <w:nsid w:val="445E008E"/>
    <w:multiLevelType w:val="multilevel"/>
    <w:tmpl w:val="08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nsid w:val="4EF265EE"/>
    <w:multiLevelType w:val="hybridMultilevel"/>
    <w:tmpl w:val="E7707AFC"/>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7">
    <w:nsid w:val="6CC33BD0"/>
    <w:multiLevelType w:val="hybridMultilevel"/>
    <w:tmpl w:val="5E322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F3C692A"/>
    <w:multiLevelType w:val="hybridMultilevel"/>
    <w:tmpl w:val="9B269F3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5"/>
  </w:num>
  <w:num w:numId="2">
    <w:abstractNumId w:val="5"/>
  </w:num>
  <w:num w:numId="3">
    <w:abstractNumId w:val="5"/>
  </w:num>
  <w:num w:numId="4">
    <w:abstractNumId w:val="5"/>
  </w:num>
  <w:num w:numId="5">
    <w:abstractNumId w:val="5"/>
  </w:num>
  <w:num w:numId="6">
    <w:abstractNumId w:val="5"/>
  </w:num>
  <w:num w:numId="7">
    <w:abstractNumId w:val="5"/>
  </w:num>
  <w:num w:numId="8">
    <w:abstractNumId w:val="5"/>
  </w:num>
  <w:num w:numId="9">
    <w:abstractNumId w:val="5"/>
  </w:num>
  <w:num w:numId="10">
    <w:abstractNumId w:val="3"/>
  </w:num>
  <w:num w:numId="11">
    <w:abstractNumId w:val="2"/>
  </w:num>
  <w:num w:numId="12">
    <w:abstractNumId w:val="0"/>
  </w:num>
  <w:num w:numId="13">
    <w:abstractNumId w:val="6"/>
  </w:num>
  <w:num w:numId="14">
    <w:abstractNumId w:val="1"/>
  </w:num>
  <w:num w:numId="15">
    <w:abstractNumId w:val="8"/>
  </w:num>
  <w:num w:numId="16">
    <w:abstractNumId w:val="7"/>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C35"/>
    <w:rsid w:val="000519FD"/>
    <w:rsid w:val="00080E78"/>
    <w:rsid w:val="000D76D6"/>
    <w:rsid w:val="00107512"/>
    <w:rsid w:val="001B7AD2"/>
    <w:rsid w:val="001E3A65"/>
    <w:rsid w:val="00253AB6"/>
    <w:rsid w:val="002F7572"/>
    <w:rsid w:val="00323847"/>
    <w:rsid w:val="003B316A"/>
    <w:rsid w:val="00472D06"/>
    <w:rsid w:val="005218CA"/>
    <w:rsid w:val="00530CCE"/>
    <w:rsid w:val="005E765C"/>
    <w:rsid w:val="005F1599"/>
    <w:rsid w:val="00602FBB"/>
    <w:rsid w:val="00632740"/>
    <w:rsid w:val="00653A20"/>
    <w:rsid w:val="00654F8B"/>
    <w:rsid w:val="0069418A"/>
    <w:rsid w:val="00736C35"/>
    <w:rsid w:val="00756A29"/>
    <w:rsid w:val="007772F8"/>
    <w:rsid w:val="007B785A"/>
    <w:rsid w:val="007F2B47"/>
    <w:rsid w:val="00830D58"/>
    <w:rsid w:val="008A5AC3"/>
    <w:rsid w:val="008B2BF4"/>
    <w:rsid w:val="008E4CB9"/>
    <w:rsid w:val="008E6D90"/>
    <w:rsid w:val="008F1489"/>
    <w:rsid w:val="00922A91"/>
    <w:rsid w:val="00937487"/>
    <w:rsid w:val="009F0989"/>
    <w:rsid w:val="00A06DDC"/>
    <w:rsid w:val="00A12D4B"/>
    <w:rsid w:val="00B60454"/>
    <w:rsid w:val="00B7601D"/>
    <w:rsid w:val="00BF3498"/>
    <w:rsid w:val="00CF52E0"/>
    <w:rsid w:val="00D02D1D"/>
    <w:rsid w:val="00D5232B"/>
    <w:rsid w:val="00D61222"/>
    <w:rsid w:val="00D871AC"/>
    <w:rsid w:val="00D94024"/>
    <w:rsid w:val="00E077F8"/>
    <w:rsid w:val="00E22646"/>
    <w:rsid w:val="00E339DD"/>
    <w:rsid w:val="00E34CE9"/>
    <w:rsid w:val="00E60A44"/>
    <w:rsid w:val="00E729EF"/>
    <w:rsid w:val="00ED131E"/>
    <w:rsid w:val="00FF30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C35"/>
    <w:pPr>
      <w:suppressAutoHyphens/>
      <w:spacing w:line="360" w:lineRule="auto"/>
    </w:pPr>
    <w:rPr>
      <w:rFonts w:ascii="Arial" w:hAnsi="Arial"/>
      <w:sz w:val="22"/>
      <w:szCs w:val="24"/>
      <w:lang w:eastAsia="ar-SA"/>
    </w:rPr>
  </w:style>
  <w:style w:type="paragraph" w:styleId="Heading1">
    <w:name w:val="heading 1"/>
    <w:basedOn w:val="Normal"/>
    <w:next w:val="Normal"/>
    <w:link w:val="Heading1Char"/>
    <w:uiPriority w:val="99"/>
    <w:qFormat/>
    <w:rsid w:val="00756A29"/>
    <w:pPr>
      <w:keepNext/>
      <w:numPr>
        <w:numId w:val="9"/>
      </w:numPr>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756A29"/>
    <w:pPr>
      <w:keepNext/>
      <w:numPr>
        <w:ilvl w:val="1"/>
        <w:numId w:val="9"/>
      </w:numPr>
      <w:spacing w:before="240" w:after="60"/>
      <w:outlineLvl w:val="1"/>
    </w:pPr>
    <w:rPr>
      <w:rFonts w:cs="Arial"/>
      <w:b/>
      <w:bCs/>
      <w:i/>
      <w:iCs/>
      <w:sz w:val="28"/>
      <w:szCs w:val="28"/>
    </w:rPr>
  </w:style>
  <w:style w:type="paragraph" w:styleId="Heading3">
    <w:name w:val="heading 3"/>
    <w:aliases w:val="Heading 3 Char Char Char,Heading 31,Heading 3 Char Char"/>
    <w:basedOn w:val="Normal"/>
    <w:next w:val="Normal"/>
    <w:link w:val="Heading3Char"/>
    <w:uiPriority w:val="99"/>
    <w:qFormat/>
    <w:rsid w:val="00756A29"/>
    <w:pPr>
      <w:keepNext/>
      <w:numPr>
        <w:ilvl w:val="2"/>
        <w:numId w:val="9"/>
      </w:numPr>
      <w:spacing w:before="240" w:after="60"/>
      <w:outlineLvl w:val="2"/>
    </w:pPr>
    <w:rPr>
      <w:rFonts w:cs="Arial"/>
      <w:b/>
      <w:bCs/>
      <w:sz w:val="26"/>
      <w:szCs w:val="26"/>
    </w:rPr>
  </w:style>
  <w:style w:type="paragraph" w:styleId="Heading4">
    <w:name w:val="heading 4"/>
    <w:basedOn w:val="Normal"/>
    <w:next w:val="Normal"/>
    <w:link w:val="Heading4Char"/>
    <w:uiPriority w:val="99"/>
    <w:qFormat/>
    <w:rsid w:val="00756A29"/>
    <w:pPr>
      <w:keepNext/>
      <w:numPr>
        <w:ilvl w:val="3"/>
        <w:numId w:val="9"/>
      </w:numPr>
      <w:spacing w:before="240" w:after="60"/>
      <w:outlineLvl w:val="3"/>
    </w:pPr>
    <w:rPr>
      <w:b/>
      <w:bCs/>
      <w:sz w:val="28"/>
      <w:szCs w:val="28"/>
    </w:rPr>
  </w:style>
  <w:style w:type="paragraph" w:styleId="Heading5">
    <w:name w:val="heading 5"/>
    <w:basedOn w:val="Normal"/>
    <w:next w:val="Normal"/>
    <w:link w:val="Heading5Char"/>
    <w:uiPriority w:val="99"/>
    <w:qFormat/>
    <w:rsid w:val="00756A29"/>
    <w:pPr>
      <w:numPr>
        <w:ilvl w:val="4"/>
        <w:numId w:val="9"/>
      </w:numPr>
      <w:spacing w:before="240" w:after="60"/>
      <w:outlineLvl w:val="4"/>
    </w:pPr>
    <w:rPr>
      <w:b/>
      <w:bCs/>
      <w:i/>
      <w:iCs/>
      <w:sz w:val="26"/>
      <w:szCs w:val="26"/>
    </w:rPr>
  </w:style>
  <w:style w:type="paragraph" w:styleId="Heading6">
    <w:name w:val="heading 6"/>
    <w:basedOn w:val="Normal"/>
    <w:next w:val="Normal"/>
    <w:link w:val="Heading6Char"/>
    <w:uiPriority w:val="99"/>
    <w:qFormat/>
    <w:rsid w:val="00756A29"/>
    <w:pPr>
      <w:numPr>
        <w:ilvl w:val="5"/>
        <w:numId w:val="9"/>
      </w:numPr>
      <w:spacing w:before="240" w:after="60"/>
      <w:outlineLvl w:val="5"/>
    </w:pPr>
    <w:rPr>
      <w:b/>
      <w:bCs/>
      <w:szCs w:val="22"/>
    </w:rPr>
  </w:style>
  <w:style w:type="paragraph" w:styleId="Heading7">
    <w:name w:val="heading 7"/>
    <w:basedOn w:val="Normal"/>
    <w:next w:val="Normal"/>
    <w:link w:val="Heading7Char"/>
    <w:uiPriority w:val="99"/>
    <w:qFormat/>
    <w:rsid w:val="00756A29"/>
    <w:pPr>
      <w:numPr>
        <w:ilvl w:val="6"/>
        <w:numId w:val="9"/>
      </w:numPr>
      <w:spacing w:before="240" w:after="60"/>
      <w:outlineLvl w:val="6"/>
    </w:pPr>
  </w:style>
  <w:style w:type="paragraph" w:styleId="Heading8">
    <w:name w:val="heading 8"/>
    <w:basedOn w:val="Normal"/>
    <w:next w:val="Normal"/>
    <w:link w:val="Heading8Char"/>
    <w:uiPriority w:val="99"/>
    <w:qFormat/>
    <w:rsid w:val="00756A29"/>
    <w:pPr>
      <w:numPr>
        <w:ilvl w:val="7"/>
        <w:numId w:val="9"/>
      </w:numPr>
      <w:spacing w:before="240" w:after="60"/>
      <w:outlineLvl w:val="7"/>
    </w:pPr>
    <w:rPr>
      <w:i/>
      <w:iCs/>
    </w:rPr>
  </w:style>
  <w:style w:type="paragraph" w:styleId="Heading9">
    <w:name w:val="heading 9"/>
    <w:basedOn w:val="Normal"/>
    <w:next w:val="Normal"/>
    <w:link w:val="Heading9Char"/>
    <w:uiPriority w:val="99"/>
    <w:qFormat/>
    <w:rsid w:val="00756A29"/>
    <w:pPr>
      <w:numPr>
        <w:ilvl w:val="8"/>
        <w:numId w:val="9"/>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8CA"/>
    <w:rPr>
      <w:rFonts w:ascii="Arial" w:hAnsi="Arial" w:cs="Arial"/>
      <w:b/>
      <w:bCs/>
      <w:kern w:val="32"/>
      <w:sz w:val="32"/>
      <w:szCs w:val="32"/>
      <w:lang w:eastAsia="en-US"/>
    </w:rPr>
  </w:style>
  <w:style w:type="character" w:customStyle="1" w:styleId="Heading2Char">
    <w:name w:val="Heading 2 Char"/>
    <w:basedOn w:val="DefaultParagraphFont"/>
    <w:link w:val="Heading2"/>
    <w:rsid w:val="005218CA"/>
    <w:rPr>
      <w:rFonts w:ascii="Arial" w:hAnsi="Arial" w:cs="Arial"/>
      <w:b/>
      <w:bCs/>
      <w:i/>
      <w:iCs/>
      <w:sz w:val="28"/>
      <w:szCs w:val="28"/>
      <w:lang w:eastAsia="en-US"/>
    </w:rPr>
  </w:style>
  <w:style w:type="character" w:customStyle="1" w:styleId="Heading3Char">
    <w:name w:val="Heading 3 Char"/>
    <w:aliases w:val="Heading 3 Char Char Char Char,Heading 31 Char,Heading 3 Char Char Char1"/>
    <w:basedOn w:val="DefaultParagraphFont"/>
    <w:link w:val="Heading3"/>
    <w:rsid w:val="005218CA"/>
    <w:rPr>
      <w:rFonts w:ascii="Arial" w:hAnsi="Arial" w:cs="Arial"/>
      <w:b/>
      <w:bCs/>
      <w:sz w:val="26"/>
      <w:szCs w:val="26"/>
      <w:lang w:eastAsia="en-US"/>
    </w:rPr>
  </w:style>
  <w:style w:type="character" w:customStyle="1" w:styleId="Heading4Char">
    <w:name w:val="Heading 4 Char"/>
    <w:basedOn w:val="DefaultParagraphFont"/>
    <w:link w:val="Heading4"/>
    <w:uiPriority w:val="99"/>
    <w:rsid w:val="005218CA"/>
    <w:rPr>
      <w:b/>
      <w:bCs/>
      <w:sz w:val="28"/>
      <w:szCs w:val="28"/>
      <w:lang w:eastAsia="en-US"/>
    </w:rPr>
  </w:style>
  <w:style w:type="character" w:customStyle="1" w:styleId="Heading5Char">
    <w:name w:val="Heading 5 Char"/>
    <w:basedOn w:val="DefaultParagraphFont"/>
    <w:link w:val="Heading5"/>
    <w:rsid w:val="005218CA"/>
    <w:rPr>
      <w:b/>
      <w:bCs/>
      <w:i/>
      <w:iCs/>
      <w:sz w:val="26"/>
      <w:szCs w:val="26"/>
      <w:lang w:eastAsia="en-US"/>
    </w:rPr>
  </w:style>
  <w:style w:type="character" w:customStyle="1" w:styleId="Heading6Char">
    <w:name w:val="Heading 6 Char"/>
    <w:basedOn w:val="DefaultParagraphFont"/>
    <w:link w:val="Heading6"/>
    <w:rsid w:val="005218CA"/>
    <w:rPr>
      <w:b/>
      <w:bCs/>
      <w:sz w:val="22"/>
      <w:szCs w:val="22"/>
      <w:lang w:eastAsia="en-US"/>
    </w:rPr>
  </w:style>
  <w:style w:type="character" w:customStyle="1" w:styleId="Heading7Char">
    <w:name w:val="Heading 7 Char"/>
    <w:basedOn w:val="DefaultParagraphFont"/>
    <w:link w:val="Heading7"/>
    <w:rsid w:val="005218CA"/>
    <w:rPr>
      <w:sz w:val="24"/>
      <w:szCs w:val="24"/>
      <w:lang w:eastAsia="en-US"/>
    </w:rPr>
  </w:style>
  <w:style w:type="character" w:customStyle="1" w:styleId="Heading8Char">
    <w:name w:val="Heading 8 Char"/>
    <w:basedOn w:val="DefaultParagraphFont"/>
    <w:link w:val="Heading8"/>
    <w:rsid w:val="005218CA"/>
    <w:rPr>
      <w:i/>
      <w:iCs/>
      <w:sz w:val="24"/>
      <w:szCs w:val="24"/>
      <w:lang w:eastAsia="en-US"/>
    </w:rPr>
  </w:style>
  <w:style w:type="character" w:customStyle="1" w:styleId="Heading9Char">
    <w:name w:val="Heading 9 Char"/>
    <w:basedOn w:val="DefaultParagraphFont"/>
    <w:link w:val="Heading9"/>
    <w:rsid w:val="005218CA"/>
    <w:rPr>
      <w:rFonts w:ascii="Arial" w:hAnsi="Arial" w:cs="Arial"/>
      <w:sz w:val="22"/>
      <w:szCs w:val="22"/>
      <w:lang w:eastAsia="en-US"/>
    </w:rPr>
  </w:style>
  <w:style w:type="paragraph" w:styleId="Caption">
    <w:name w:val="caption"/>
    <w:basedOn w:val="Normal"/>
    <w:next w:val="Normal"/>
    <w:qFormat/>
    <w:rsid w:val="00756A29"/>
    <w:rPr>
      <w:b/>
      <w:bCs/>
      <w:sz w:val="20"/>
      <w:szCs w:val="20"/>
    </w:rPr>
  </w:style>
  <w:style w:type="paragraph" w:styleId="Title">
    <w:name w:val="Title"/>
    <w:basedOn w:val="Normal"/>
    <w:next w:val="Normal"/>
    <w:link w:val="TitleChar"/>
    <w:qFormat/>
    <w:rsid w:val="005218CA"/>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5218CA"/>
    <w:rPr>
      <w:rFonts w:asciiTheme="majorHAnsi" w:eastAsiaTheme="majorEastAsia" w:hAnsiTheme="majorHAnsi" w:cstheme="majorBidi"/>
      <w:b/>
      <w:bCs/>
      <w:kern w:val="28"/>
      <w:sz w:val="32"/>
      <w:szCs w:val="32"/>
      <w:lang w:eastAsia="en-US"/>
    </w:rPr>
  </w:style>
  <w:style w:type="paragraph" w:styleId="Subtitle">
    <w:name w:val="Subtitle"/>
    <w:aliases w:val="title 1"/>
    <w:basedOn w:val="Normal"/>
    <w:next w:val="Normal"/>
    <w:link w:val="SubtitleChar"/>
    <w:qFormat/>
    <w:rsid w:val="005218CA"/>
    <w:pPr>
      <w:spacing w:after="60"/>
      <w:jc w:val="center"/>
      <w:outlineLvl w:val="1"/>
    </w:pPr>
    <w:rPr>
      <w:rFonts w:asciiTheme="majorHAnsi" w:eastAsiaTheme="majorEastAsia" w:hAnsiTheme="majorHAnsi" w:cstheme="majorBidi"/>
    </w:rPr>
  </w:style>
  <w:style w:type="character" w:customStyle="1" w:styleId="SubtitleChar">
    <w:name w:val="Subtitle Char"/>
    <w:aliases w:val="title 1 Char"/>
    <w:basedOn w:val="DefaultParagraphFont"/>
    <w:link w:val="Subtitle"/>
    <w:rsid w:val="005218CA"/>
    <w:rPr>
      <w:rFonts w:asciiTheme="majorHAnsi" w:eastAsiaTheme="majorEastAsia" w:hAnsiTheme="majorHAnsi" w:cstheme="majorBidi"/>
      <w:sz w:val="24"/>
      <w:szCs w:val="24"/>
      <w:lang w:eastAsia="en-US"/>
    </w:rPr>
  </w:style>
  <w:style w:type="character" w:styleId="Strong">
    <w:name w:val="Strong"/>
    <w:qFormat/>
    <w:rsid w:val="005218CA"/>
    <w:rPr>
      <w:b/>
      <w:bCs/>
    </w:rPr>
  </w:style>
  <w:style w:type="character" w:styleId="Emphasis">
    <w:name w:val="Emphasis"/>
    <w:basedOn w:val="DefaultParagraphFont"/>
    <w:qFormat/>
    <w:rsid w:val="00756A29"/>
    <w:rPr>
      <w:i/>
      <w:iCs/>
    </w:rPr>
  </w:style>
  <w:style w:type="paragraph" w:styleId="NoSpacing">
    <w:name w:val="No Spacing"/>
    <w:basedOn w:val="Normal"/>
    <w:link w:val="NoSpacingChar"/>
    <w:uiPriority w:val="1"/>
    <w:qFormat/>
    <w:rsid w:val="005218CA"/>
  </w:style>
  <w:style w:type="character" w:customStyle="1" w:styleId="NoSpacingChar">
    <w:name w:val="No Spacing Char"/>
    <w:basedOn w:val="DefaultParagraphFont"/>
    <w:link w:val="NoSpacing"/>
    <w:uiPriority w:val="1"/>
    <w:rsid w:val="005218CA"/>
    <w:rPr>
      <w:sz w:val="24"/>
      <w:szCs w:val="24"/>
      <w:lang w:eastAsia="en-US"/>
    </w:rPr>
  </w:style>
  <w:style w:type="paragraph" w:styleId="ListParagraph">
    <w:name w:val="List Paragraph"/>
    <w:basedOn w:val="Normal"/>
    <w:uiPriority w:val="34"/>
    <w:qFormat/>
    <w:rsid w:val="005218CA"/>
    <w:pPr>
      <w:ind w:left="720"/>
    </w:pPr>
  </w:style>
  <w:style w:type="paragraph" w:styleId="Quote">
    <w:name w:val="Quote"/>
    <w:basedOn w:val="Normal"/>
    <w:next w:val="Normal"/>
    <w:link w:val="QuoteChar"/>
    <w:uiPriority w:val="29"/>
    <w:qFormat/>
    <w:rsid w:val="005218CA"/>
    <w:rPr>
      <w:i/>
      <w:iCs/>
      <w:color w:val="000000" w:themeColor="text1"/>
    </w:rPr>
  </w:style>
  <w:style w:type="character" w:customStyle="1" w:styleId="QuoteChar">
    <w:name w:val="Quote Char"/>
    <w:basedOn w:val="DefaultParagraphFont"/>
    <w:link w:val="Quote"/>
    <w:uiPriority w:val="29"/>
    <w:rsid w:val="005218CA"/>
    <w:rPr>
      <w:i/>
      <w:iCs/>
      <w:color w:val="000000" w:themeColor="text1"/>
      <w:sz w:val="24"/>
      <w:szCs w:val="24"/>
      <w:lang w:eastAsia="en-US"/>
    </w:rPr>
  </w:style>
  <w:style w:type="paragraph" w:styleId="IntenseQuote">
    <w:name w:val="Intense Quote"/>
    <w:basedOn w:val="Normal"/>
    <w:next w:val="Normal"/>
    <w:link w:val="IntenseQuoteChar"/>
    <w:uiPriority w:val="30"/>
    <w:qFormat/>
    <w:rsid w:val="005218C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218CA"/>
    <w:rPr>
      <w:b/>
      <w:bCs/>
      <w:i/>
      <w:iCs/>
      <w:color w:val="4F81BD" w:themeColor="accent1"/>
      <w:sz w:val="24"/>
      <w:szCs w:val="24"/>
      <w:lang w:eastAsia="en-US"/>
    </w:rPr>
  </w:style>
  <w:style w:type="character" w:styleId="SubtleEmphasis">
    <w:name w:val="Subtle Emphasis"/>
    <w:uiPriority w:val="19"/>
    <w:qFormat/>
    <w:rsid w:val="005218CA"/>
    <w:rPr>
      <w:i/>
      <w:iCs/>
      <w:color w:val="808080" w:themeColor="text1" w:themeTint="7F"/>
    </w:rPr>
  </w:style>
  <w:style w:type="character" w:styleId="IntenseEmphasis">
    <w:name w:val="Intense Emphasis"/>
    <w:uiPriority w:val="21"/>
    <w:qFormat/>
    <w:rsid w:val="005218CA"/>
    <w:rPr>
      <w:b/>
      <w:bCs/>
      <w:i/>
      <w:iCs/>
      <w:color w:val="4F81BD" w:themeColor="accent1"/>
    </w:rPr>
  </w:style>
  <w:style w:type="character" w:styleId="SubtleReference">
    <w:name w:val="Subtle Reference"/>
    <w:uiPriority w:val="31"/>
    <w:qFormat/>
    <w:rsid w:val="005218CA"/>
    <w:rPr>
      <w:smallCaps/>
      <w:color w:val="C0504D" w:themeColor="accent2"/>
      <w:u w:val="single"/>
    </w:rPr>
  </w:style>
  <w:style w:type="character" w:styleId="IntenseReference">
    <w:name w:val="Intense Reference"/>
    <w:uiPriority w:val="32"/>
    <w:qFormat/>
    <w:rsid w:val="005218CA"/>
    <w:rPr>
      <w:b/>
      <w:bCs/>
      <w:smallCaps/>
      <w:color w:val="C0504D" w:themeColor="accent2"/>
      <w:spacing w:val="5"/>
      <w:u w:val="single"/>
    </w:rPr>
  </w:style>
  <w:style w:type="character" w:styleId="BookTitle">
    <w:name w:val="Book Title"/>
    <w:uiPriority w:val="33"/>
    <w:qFormat/>
    <w:rsid w:val="005218CA"/>
    <w:rPr>
      <w:b/>
      <w:bCs/>
      <w:smallCaps/>
      <w:spacing w:val="5"/>
    </w:rPr>
  </w:style>
  <w:style w:type="paragraph" w:styleId="TOCHeading">
    <w:name w:val="TOC Heading"/>
    <w:basedOn w:val="Heading1"/>
    <w:next w:val="Normal"/>
    <w:uiPriority w:val="39"/>
    <w:semiHidden/>
    <w:unhideWhenUsed/>
    <w:qFormat/>
    <w:rsid w:val="005218CA"/>
    <w:pPr>
      <w:numPr>
        <w:numId w:val="0"/>
      </w:numPr>
      <w:outlineLvl w:val="9"/>
    </w:pPr>
    <w:rPr>
      <w:rFonts w:asciiTheme="majorHAnsi" w:eastAsiaTheme="majorEastAsia" w:hAnsiTheme="majorHAnsi" w:cstheme="majorBidi"/>
    </w:rPr>
  </w:style>
  <w:style w:type="paragraph" w:styleId="DocumentMap">
    <w:name w:val="Document Map"/>
    <w:basedOn w:val="Normal"/>
    <w:link w:val="DocumentMapChar"/>
    <w:uiPriority w:val="99"/>
    <w:semiHidden/>
    <w:unhideWhenUsed/>
    <w:rsid w:val="00736C35"/>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36C35"/>
    <w:rPr>
      <w:rFonts w:ascii="Tahoma" w:hAnsi="Tahoma" w:cs="Tahoma"/>
      <w:sz w:val="16"/>
      <w:szCs w:val="16"/>
      <w:lang w:eastAsia="ar-SA"/>
    </w:rPr>
  </w:style>
  <w:style w:type="paragraph" w:styleId="Header">
    <w:name w:val="header"/>
    <w:basedOn w:val="Normal"/>
    <w:link w:val="HeaderChar"/>
    <w:uiPriority w:val="99"/>
    <w:unhideWhenUsed/>
    <w:rsid w:val="00D5232B"/>
    <w:pPr>
      <w:tabs>
        <w:tab w:val="center" w:pos="4513"/>
        <w:tab w:val="right" w:pos="9026"/>
      </w:tabs>
      <w:spacing w:line="240" w:lineRule="auto"/>
    </w:pPr>
  </w:style>
  <w:style w:type="character" w:customStyle="1" w:styleId="HeaderChar">
    <w:name w:val="Header Char"/>
    <w:basedOn w:val="DefaultParagraphFont"/>
    <w:link w:val="Header"/>
    <w:uiPriority w:val="99"/>
    <w:rsid w:val="00D5232B"/>
    <w:rPr>
      <w:rFonts w:ascii="Arial" w:hAnsi="Arial"/>
      <w:sz w:val="22"/>
      <w:szCs w:val="24"/>
      <w:lang w:eastAsia="ar-SA"/>
    </w:rPr>
  </w:style>
  <w:style w:type="paragraph" w:styleId="Footer">
    <w:name w:val="footer"/>
    <w:basedOn w:val="Normal"/>
    <w:link w:val="FooterChar"/>
    <w:uiPriority w:val="99"/>
    <w:unhideWhenUsed/>
    <w:rsid w:val="00D5232B"/>
    <w:pPr>
      <w:tabs>
        <w:tab w:val="center" w:pos="4513"/>
        <w:tab w:val="right" w:pos="9026"/>
      </w:tabs>
      <w:spacing w:line="240" w:lineRule="auto"/>
    </w:pPr>
  </w:style>
  <w:style w:type="character" w:customStyle="1" w:styleId="FooterChar">
    <w:name w:val="Footer Char"/>
    <w:basedOn w:val="DefaultParagraphFont"/>
    <w:link w:val="Footer"/>
    <w:uiPriority w:val="99"/>
    <w:rsid w:val="00D5232B"/>
    <w:rPr>
      <w:rFonts w:ascii="Arial" w:hAnsi="Arial"/>
      <w:sz w:val="22"/>
      <w:szCs w:val="24"/>
      <w:lang w:eastAsia="ar-SA"/>
    </w:rPr>
  </w:style>
  <w:style w:type="paragraph" w:styleId="BalloonText">
    <w:name w:val="Balloon Text"/>
    <w:basedOn w:val="Normal"/>
    <w:link w:val="BalloonTextChar"/>
    <w:uiPriority w:val="99"/>
    <w:semiHidden/>
    <w:unhideWhenUsed/>
    <w:rsid w:val="00D523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32B"/>
    <w:rPr>
      <w:rFonts w:ascii="Tahoma" w:hAnsi="Tahoma" w:cs="Tahoma"/>
      <w:sz w:val="16"/>
      <w:szCs w:val="16"/>
      <w:lang w:eastAsia="ar-SA"/>
    </w:rPr>
  </w:style>
  <w:style w:type="character" w:styleId="Hyperlink">
    <w:name w:val="Hyperlink"/>
    <w:basedOn w:val="DefaultParagraphFont"/>
    <w:uiPriority w:val="99"/>
    <w:rsid w:val="00B60454"/>
    <w:rPr>
      <w:rFonts w:cs="Times New Roman"/>
      <w:color w:val="0000FF"/>
      <w:u w:val="single"/>
    </w:rPr>
  </w:style>
  <w:style w:type="paragraph" w:styleId="FootnoteText">
    <w:name w:val="footnote text"/>
    <w:basedOn w:val="Normal"/>
    <w:link w:val="FootnoteTextChar"/>
    <w:uiPriority w:val="99"/>
    <w:semiHidden/>
    <w:rsid w:val="00B60454"/>
    <w:pPr>
      <w:suppressAutoHyphens w:val="0"/>
      <w:jc w:val="both"/>
    </w:pPr>
    <w:rPr>
      <w:rFonts w:ascii="Verdana" w:hAnsi="Verdana"/>
      <w:sz w:val="20"/>
      <w:szCs w:val="20"/>
      <w:lang w:eastAsia="en-US"/>
    </w:rPr>
  </w:style>
  <w:style w:type="character" w:customStyle="1" w:styleId="FootnoteTextChar">
    <w:name w:val="Footnote Text Char"/>
    <w:basedOn w:val="DefaultParagraphFont"/>
    <w:link w:val="FootnoteText"/>
    <w:uiPriority w:val="99"/>
    <w:semiHidden/>
    <w:rsid w:val="00B60454"/>
    <w:rPr>
      <w:rFonts w:ascii="Verdana" w:hAnsi="Verdana"/>
      <w:lang w:eastAsia="en-US"/>
    </w:rPr>
  </w:style>
  <w:style w:type="character" w:styleId="FootnoteReference">
    <w:name w:val="footnote reference"/>
    <w:basedOn w:val="DefaultParagraphFont"/>
    <w:uiPriority w:val="99"/>
    <w:semiHidden/>
    <w:rsid w:val="00B60454"/>
    <w:rPr>
      <w:rFonts w:cs="Times New Roman"/>
      <w:vertAlign w:val="superscript"/>
    </w:rPr>
  </w:style>
  <w:style w:type="table" w:styleId="TableGrid">
    <w:name w:val="Table Grid"/>
    <w:basedOn w:val="TableNormal"/>
    <w:uiPriority w:val="59"/>
    <w:rsid w:val="006327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C35"/>
    <w:pPr>
      <w:suppressAutoHyphens/>
      <w:spacing w:line="360" w:lineRule="auto"/>
    </w:pPr>
    <w:rPr>
      <w:rFonts w:ascii="Arial" w:hAnsi="Arial"/>
      <w:sz w:val="22"/>
      <w:szCs w:val="24"/>
      <w:lang w:eastAsia="ar-SA"/>
    </w:rPr>
  </w:style>
  <w:style w:type="paragraph" w:styleId="Heading1">
    <w:name w:val="heading 1"/>
    <w:basedOn w:val="Normal"/>
    <w:next w:val="Normal"/>
    <w:link w:val="Heading1Char"/>
    <w:uiPriority w:val="99"/>
    <w:qFormat/>
    <w:rsid w:val="00756A29"/>
    <w:pPr>
      <w:keepNext/>
      <w:numPr>
        <w:numId w:val="9"/>
      </w:numPr>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756A29"/>
    <w:pPr>
      <w:keepNext/>
      <w:numPr>
        <w:ilvl w:val="1"/>
        <w:numId w:val="9"/>
      </w:numPr>
      <w:spacing w:before="240" w:after="60"/>
      <w:outlineLvl w:val="1"/>
    </w:pPr>
    <w:rPr>
      <w:rFonts w:cs="Arial"/>
      <w:b/>
      <w:bCs/>
      <w:i/>
      <w:iCs/>
      <w:sz w:val="28"/>
      <w:szCs w:val="28"/>
    </w:rPr>
  </w:style>
  <w:style w:type="paragraph" w:styleId="Heading3">
    <w:name w:val="heading 3"/>
    <w:aliases w:val="Heading 3 Char Char Char,Heading 31,Heading 3 Char Char"/>
    <w:basedOn w:val="Normal"/>
    <w:next w:val="Normal"/>
    <w:link w:val="Heading3Char"/>
    <w:uiPriority w:val="99"/>
    <w:qFormat/>
    <w:rsid w:val="00756A29"/>
    <w:pPr>
      <w:keepNext/>
      <w:numPr>
        <w:ilvl w:val="2"/>
        <w:numId w:val="9"/>
      </w:numPr>
      <w:spacing w:before="240" w:after="60"/>
      <w:outlineLvl w:val="2"/>
    </w:pPr>
    <w:rPr>
      <w:rFonts w:cs="Arial"/>
      <w:b/>
      <w:bCs/>
      <w:sz w:val="26"/>
      <w:szCs w:val="26"/>
    </w:rPr>
  </w:style>
  <w:style w:type="paragraph" w:styleId="Heading4">
    <w:name w:val="heading 4"/>
    <w:basedOn w:val="Normal"/>
    <w:next w:val="Normal"/>
    <w:link w:val="Heading4Char"/>
    <w:uiPriority w:val="99"/>
    <w:qFormat/>
    <w:rsid w:val="00756A29"/>
    <w:pPr>
      <w:keepNext/>
      <w:numPr>
        <w:ilvl w:val="3"/>
        <w:numId w:val="9"/>
      </w:numPr>
      <w:spacing w:before="240" w:after="60"/>
      <w:outlineLvl w:val="3"/>
    </w:pPr>
    <w:rPr>
      <w:b/>
      <w:bCs/>
      <w:sz w:val="28"/>
      <w:szCs w:val="28"/>
    </w:rPr>
  </w:style>
  <w:style w:type="paragraph" w:styleId="Heading5">
    <w:name w:val="heading 5"/>
    <w:basedOn w:val="Normal"/>
    <w:next w:val="Normal"/>
    <w:link w:val="Heading5Char"/>
    <w:uiPriority w:val="99"/>
    <w:qFormat/>
    <w:rsid w:val="00756A29"/>
    <w:pPr>
      <w:numPr>
        <w:ilvl w:val="4"/>
        <w:numId w:val="9"/>
      </w:numPr>
      <w:spacing w:before="240" w:after="60"/>
      <w:outlineLvl w:val="4"/>
    </w:pPr>
    <w:rPr>
      <w:b/>
      <w:bCs/>
      <w:i/>
      <w:iCs/>
      <w:sz w:val="26"/>
      <w:szCs w:val="26"/>
    </w:rPr>
  </w:style>
  <w:style w:type="paragraph" w:styleId="Heading6">
    <w:name w:val="heading 6"/>
    <w:basedOn w:val="Normal"/>
    <w:next w:val="Normal"/>
    <w:link w:val="Heading6Char"/>
    <w:uiPriority w:val="99"/>
    <w:qFormat/>
    <w:rsid w:val="00756A29"/>
    <w:pPr>
      <w:numPr>
        <w:ilvl w:val="5"/>
        <w:numId w:val="9"/>
      </w:numPr>
      <w:spacing w:before="240" w:after="60"/>
      <w:outlineLvl w:val="5"/>
    </w:pPr>
    <w:rPr>
      <w:b/>
      <w:bCs/>
      <w:szCs w:val="22"/>
    </w:rPr>
  </w:style>
  <w:style w:type="paragraph" w:styleId="Heading7">
    <w:name w:val="heading 7"/>
    <w:basedOn w:val="Normal"/>
    <w:next w:val="Normal"/>
    <w:link w:val="Heading7Char"/>
    <w:uiPriority w:val="99"/>
    <w:qFormat/>
    <w:rsid w:val="00756A29"/>
    <w:pPr>
      <w:numPr>
        <w:ilvl w:val="6"/>
        <w:numId w:val="9"/>
      </w:numPr>
      <w:spacing w:before="240" w:after="60"/>
      <w:outlineLvl w:val="6"/>
    </w:pPr>
  </w:style>
  <w:style w:type="paragraph" w:styleId="Heading8">
    <w:name w:val="heading 8"/>
    <w:basedOn w:val="Normal"/>
    <w:next w:val="Normal"/>
    <w:link w:val="Heading8Char"/>
    <w:uiPriority w:val="99"/>
    <w:qFormat/>
    <w:rsid w:val="00756A29"/>
    <w:pPr>
      <w:numPr>
        <w:ilvl w:val="7"/>
        <w:numId w:val="9"/>
      </w:numPr>
      <w:spacing w:before="240" w:after="60"/>
      <w:outlineLvl w:val="7"/>
    </w:pPr>
    <w:rPr>
      <w:i/>
      <w:iCs/>
    </w:rPr>
  </w:style>
  <w:style w:type="paragraph" w:styleId="Heading9">
    <w:name w:val="heading 9"/>
    <w:basedOn w:val="Normal"/>
    <w:next w:val="Normal"/>
    <w:link w:val="Heading9Char"/>
    <w:uiPriority w:val="99"/>
    <w:qFormat/>
    <w:rsid w:val="00756A29"/>
    <w:pPr>
      <w:numPr>
        <w:ilvl w:val="8"/>
        <w:numId w:val="9"/>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8CA"/>
    <w:rPr>
      <w:rFonts w:ascii="Arial" w:hAnsi="Arial" w:cs="Arial"/>
      <w:b/>
      <w:bCs/>
      <w:kern w:val="32"/>
      <w:sz w:val="32"/>
      <w:szCs w:val="32"/>
      <w:lang w:eastAsia="en-US"/>
    </w:rPr>
  </w:style>
  <w:style w:type="character" w:customStyle="1" w:styleId="Heading2Char">
    <w:name w:val="Heading 2 Char"/>
    <w:basedOn w:val="DefaultParagraphFont"/>
    <w:link w:val="Heading2"/>
    <w:rsid w:val="005218CA"/>
    <w:rPr>
      <w:rFonts w:ascii="Arial" w:hAnsi="Arial" w:cs="Arial"/>
      <w:b/>
      <w:bCs/>
      <w:i/>
      <w:iCs/>
      <w:sz w:val="28"/>
      <w:szCs w:val="28"/>
      <w:lang w:eastAsia="en-US"/>
    </w:rPr>
  </w:style>
  <w:style w:type="character" w:customStyle="1" w:styleId="Heading3Char">
    <w:name w:val="Heading 3 Char"/>
    <w:aliases w:val="Heading 3 Char Char Char Char,Heading 31 Char,Heading 3 Char Char Char1"/>
    <w:basedOn w:val="DefaultParagraphFont"/>
    <w:link w:val="Heading3"/>
    <w:rsid w:val="005218CA"/>
    <w:rPr>
      <w:rFonts w:ascii="Arial" w:hAnsi="Arial" w:cs="Arial"/>
      <w:b/>
      <w:bCs/>
      <w:sz w:val="26"/>
      <w:szCs w:val="26"/>
      <w:lang w:eastAsia="en-US"/>
    </w:rPr>
  </w:style>
  <w:style w:type="character" w:customStyle="1" w:styleId="Heading4Char">
    <w:name w:val="Heading 4 Char"/>
    <w:basedOn w:val="DefaultParagraphFont"/>
    <w:link w:val="Heading4"/>
    <w:uiPriority w:val="99"/>
    <w:rsid w:val="005218CA"/>
    <w:rPr>
      <w:b/>
      <w:bCs/>
      <w:sz w:val="28"/>
      <w:szCs w:val="28"/>
      <w:lang w:eastAsia="en-US"/>
    </w:rPr>
  </w:style>
  <w:style w:type="character" w:customStyle="1" w:styleId="Heading5Char">
    <w:name w:val="Heading 5 Char"/>
    <w:basedOn w:val="DefaultParagraphFont"/>
    <w:link w:val="Heading5"/>
    <w:rsid w:val="005218CA"/>
    <w:rPr>
      <w:b/>
      <w:bCs/>
      <w:i/>
      <w:iCs/>
      <w:sz w:val="26"/>
      <w:szCs w:val="26"/>
      <w:lang w:eastAsia="en-US"/>
    </w:rPr>
  </w:style>
  <w:style w:type="character" w:customStyle="1" w:styleId="Heading6Char">
    <w:name w:val="Heading 6 Char"/>
    <w:basedOn w:val="DefaultParagraphFont"/>
    <w:link w:val="Heading6"/>
    <w:rsid w:val="005218CA"/>
    <w:rPr>
      <w:b/>
      <w:bCs/>
      <w:sz w:val="22"/>
      <w:szCs w:val="22"/>
      <w:lang w:eastAsia="en-US"/>
    </w:rPr>
  </w:style>
  <w:style w:type="character" w:customStyle="1" w:styleId="Heading7Char">
    <w:name w:val="Heading 7 Char"/>
    <w:basedOn w:val="DefaultParagraphFont"/>
    <w:link w:val="Heading7"/>
    <w:rsid w:val="005218CA"/>
    <w:rPr>
      <w:sz w:val="24"/>
      <w:szCs w:val="24"/>
      <w:lang w:eastAsia="en-US"/>
    </w:rPr>
  </w:style>
  <w:style w:type="character" w:customStyle="1" w:styleId="Heading8Char">
    <w:name w:val="Heading 8 Char"/>
    <w:basedOn w:val="DefaultParagraphFont"/>
    <w:link w:val="Heading8"/>
    <w:rsid w:val="005218CA"/>
    <w:rPr>
      <w:i/>
      <w:iCs/>
      <w:sz w:val="24"/>
      <w:szCs w:val="24"/>
      <w:lang w:eastAsia="en-US"/>
    </w:rPr>
  </w:style>
  <w:style w:type="character" w:customStyle="1" w:styleId="Heading9Char">
    <w:name w:val="Heading 9 Char"/>
    <w:basedOn w:val="DefaultParagraphFont"/>
    <w:link w:val="Heading9"/>
    <w:rsid w:val="005218CA"/>
    <w:rPr>
      <w:rFonts w:ascii="Arial" w:hAnsi="Arial" w:cs="Arial"/>
      <w:sz w:val="22"/>
      <w:szCs w:val="22"/>
      <w:lang w:eastAsia="en-US"/>
    </w:rPr>
  </w:style>
  <w:style w:type="paragraph" w:styleId="Caption">
    <w:name w:val="caption"/>
    <w:basedOn w:val="Normal"/>
    <w:next w:val="Normal"/>
    <w:qFormat/>
    <w:rsid w:val="00756A29"/>
    <w:rPr>
      <w:b/>
      <w:bCs/>
      <w:sz w:val="20"/>
      <w:szCs w:val="20"/>
    </w:rPr>
  </w:style>
  <w:style w:type="paragraph" w:styleId="Title">
    <w:name w:val="Title"/>
    <w:basedOn w:val="Normal"/>
    <w:next w:val="Normal"/>
    <w:link w:val="TitleChar"/>
    <w:qFormat/>
    <w:rsid w:val="005218CA"/>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5218CA"/>
    <w:rPr>
      <w:rFonts w:asciiTheme="majorHAnsi" w:eastAsiaTheme="majorEastAsia" w:hAnsiTheme="majorHAnsi" w:cstheme="majorBidi"/>
      <w:b/>
      <w:bCs/>
      <w:kern w:val="28"/>
      <w:sz w:val="32"/>
      <w:szCs w:val="32"/>
      <w:lang w:eastAsia="en-US"/>
    </w:rPr>
  </w:style>
  <w:style w:type="paragraph" w:styleId="Subtitle">
    <w:name w:val="Subtitle"/>
    <w:aliases w:val="title 1"/>
    <w:basedOn w:val="Normal"/>
    <w:next w:val="Normal"/>
    <w:link w:val="SubtitleChar"/>
    <w:qFormat/>
    <w:rsid w:val="005218CA"/>
    <w:pPr>
      <w:spacing w:after="60"/>
      <w:jc w:val="center"/>
      <w:outlineLvl w:val="1"/>
    </w:pPr>
    <w:rPr>
      <w:rFonts w:asciiTheme="majorHAnsi" w:eastAsiaTheme="majorEastAsia" w:hAnsiTheme="majorHAnsi" w:cstheme="majorBidi"/>
    </w:rPr>
  </w:style>
  <w:style w:type="character" w:customStyle="1" w:styleId="SubtitleChar">
    <w:name w:val="Subtitle Char"/>
    <w:aliases w:val="title 1 Char"/>
    <w:basedOn w:val="DefaultParagraphFont"/>
    <w:link w:val="Subtitle"/>
    <w:rsid w:val="005218CA"/>
    <w:rPr>
      <w:rFonts w:asciiTheme="majorHAnsi" w:eastAsiaTheme="majorEastAsia" w:hAnsiTheme="majorHAnsi" w:cstheme="majorBidi"/>
      <w:sz w:val="24"/>
      <w:szCs w:val="24"/>
      <w:lang w:eastAsia="en-US"/>
    </w:rPr>
  </w:style>
  <w:style w:type="character" w:styleId="Strong">
    <w:name w:val="Strong"/>
    <w:qFormat/>
    <w:rsid w:val="005218CA"/>
    <w:rPr>
      <w:b/>
      <w:bCs/>
    </w:rPr>
  </w:style>
  <w:style w:type="character" w:styleId="Emphasis">
    <w:name w:val="Emphasis"/>
    <w:basedOn w:val="DefaultParagraphFont"/>
    <w:qFormat/>
    <w:rsid w:val="00756A29"/>
    <w:rPr>
      <w:i/>
      <w:iCs/>
    </w:rPr>
  </w:style>
  <w:style w:type="paragraph" w:styleId="NoSpacing">
    <w:name w:val="No Spacing"/>
    <w:basedOn w:val="Normal"/>
    <w:link w:val="NoSpacingChar"/>
    <w:uiPriority w:val="1"/>
    <w:qFormat/>
    <w:rsid w:val="005218CA"/>
  </w:style>
  <w:style w:type="character" w:customStyle="1" w:styleId="NoSpacingChar">
    <w:name w:val="No Spacing Char"/>
    <w:basedOn w:val="DefaultParagraphFont"/>
    <w:link w:val="NoSpacing"/>
    <w:uiPriority w:val="1"/>
    <w:rsid w:val="005218CA"/>
    <w:rPr>
      <w:sz w:val="24"/>
      <w:szCs w:val="24"/>
      <w:lang w:eastAsia="en-US"/>
    </w:rPr>
  </w:style>
  <w:style w:type="paragraph" w:styleId="ListParagraph">
    <w:name w:val="List Paragraph"/>
    <w:basedOn w:val="Normal"/>
    <w:uiPriority w:val="34"/>
    <w:qFormat/>
    <w:rsid w:val="005218CA"/>
    <w:pPr>
      <w:ind w:left="720"/>
    </w:pPr>
  </w:style>
  <w:style w:type="paragraph" w:styleId="Quote">
    <w:name w:val="Quote"/>
    <w:basedOn w:val="Normal"/>
    <w:next w:val="Normal"/>
    <w:link w:val="QuoteChar"/>
    <w:uiPriority w:val="29"/>
    <w:qFormat/>
    <w:rsid w:val="005218CA"/>
    <w:rPr>
      <w:i/>
      <w:iCs/>
      <w:color w:val="000000" w:themeColor="text1"/>
    </w:rPr>
  </w:style>
  <w:style w:type="character" w:customStyle="1" w:styleId="QuoteChar">
    <w:name w:val="Quote Char"/>
    <w:basedOn w:val="DefaultParagraphFont"/>
    <w:link w:val="Quote"/>
    <w:uiPriority w:val="29"/>
    <w:rsid w:val="005218CA"/>
    <w:rPr>
      <w:i/>
      <w:iCs/>
      <w:color w:val="000000" w:themeColor="text1"/>
      <w:sz w:val="24"/>
      <w:szCs w:val="24"/>
      <w:lang w:eastAsia="en-US"/>
    </w:rPr>
  </w:style>
  <w:style w:type="paragraph" w:styleId="IntenseQuote">
    <w:name w:val="Intense Quote"/>
    <w:basedOn w:val="Normal"/>
    <w:next w:val="Normal"/>
    <w:link w:val="IntenseQuoteChar"/>
    <w:uiPriority w:val="30"/>
    <w:qFormat/>
    <w:rsid w:val="005218C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218CA"/>
    <w:rPr>
      <w:b/>
      <w:bCs/>
      <w:i/>
      <w:iCs/>
      <w:color w:val="4F81BD" w:themeColor="accent1"/>
      <w:sz w:val="24"/>
      <w:szCs w:val="24"/>
      <w:lang w:eastAsia="en-US"/>
    </w:rPr>
  </w:style>
  <w:style w:type="character" w:styleId="SubtleEmphasis">
    <w:name w:val="Subtle Emphasis"/>
    <w:uiPriority w:val="19"/>
    <w:qFormat/>
    <w:rsid w:val="005218CA"/>
    <w:rPr>
      <w:i/>
      <w:iCs/>
      <w:color w:val="808080" w:themeColor="text1" w:themeTint="7F"/>
    </w:rPr>
  </w:style>
  <w:style w:type="character" w:styleId="IntenseEmphasis">
    <w:name w:val="Intense Emphasis"/>
    <w:uiPriority w:val="21"/>
    <w:qFormat/>
    <w:rsid w:val="005218CA"/>
    <w:rPr>
      <w:b/>
      <w:bCs/>
      <w:i/>
      <w:iCs/>
      <w:color w:val="4F81BD" w:themeColor="accent1"/>
    </w:rPr>
  </w:style>
  <w:style w:type="character" w:styleId="SubtleReference">
    <w:name w:val="Subtle Reference"/>
    <w:uiPriority w:val="31"/>
    <w:qFormat/>
    <w:rsid w:val="005218CA"/>
    <w:rPr>
      <w:smallCaps/>
      <w:color w:val="C0504D" w:themeColor="accent2"/>
      <w:u w:val="single"/>
    </w:rPr>
  </w:style>
  <w:style w:type="character" w:styleId="IntenseReference">
    <w:name w:val="Intense Reference"/>
    <w:uiPriority w:val="32"/>
    <w:qFormat/>
    <w:rsid w:val="005218CA"/>
    <w:rPr>
      <w:b/>
      <w:bCs/>
      <w:smallCaps/>
      <w:color w:val="C0504D" w:themeColor="accent2"/>
      <w:spacing w:val="5"/>
      <w:u w:val="single"/>
    </w:rPr>
  </w:style>
  <w:style w:type="character" w:styleId="BookTitle">
    <w:name w:val="Book Title"/>
    <w:uiPriority w:val="33"/>
    <w:qFormat/>
    <w:rsid w:val="005218CA"/>
    <w:rPr>
      <w:b/>
      <w:bCs/>
      <w:smallCaps/>
      <w:spacing w:val="5"/>
    </w:rPr>
  </w:style>
  <w:style w:type="paragraph" w:styleId="TOCHeading">
    <w:name w:val="TOC Heading"/>
    <w:basedOn w:val="Heading1"/>
    <w:next w:val="Normal"/>
    <w:uiPriority w:val="39"/>
    <w:semiHidden/>
    <w:unhideWhenUsed/>
    <w:qFormat/>
    <w:rsid w:val="005218CA"/>
    <w:pPr>
      <w:numPr>
        <w:numId w:val="0"/>
      </w:numPr>
      <w:outlineLvl w:val="9"/>
    </w:pPr>
    <w:rPr>
      <w:rFonts w:asciiTheme="majorHAnsi" w:eastAsiaTheme="majorEastAsia" w:hAnsiTheme="majorHAnsi" w:cstheme="majorBidi"/>
    </w:rPr>
  </w:style>
  <w:style w:type="paragraph" w:styleId="DocumentMap">
    <w:name w:val="Document Map"/>
    <w:basedOn w:val="Normal"/>
    <w:link w:val="DocumentMapChar"/>
    <w:uiPriority w:val="99"/>
    <w:semiHidden/>
    <w:unhideWhenUsed/>
    <w:rsid w:val="00736C35"/>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36C35"/>
    <w:rPr>
      <w:rFonts w:ascii="Tahoma" w:hAnsi="Tahoma" w:cs="Tahoma"/>
      <w:sz w:val="16"/>
      <w:szCs w:val="16"/>
      <w:lang w:eastAsia="ar-SA"/>
    </w:rPr>
  </w:style>
  <w:style w:type="paragraph" w:styleId="Header">
    <w:name w:val="header"/>
    <w:basedOn w:val="Normal"/>
    <w:link w:val="HeaderChar"/>
    <w:uiPriority w:val="99"/>
    <w:unhideWhenUsed/>
    <w:rsid w:val="00D5232B"/>
    <w:pPr>
      <w:tabs>
        <w:tab w:val="center" w:pos="4513"/>
        <w:tab w:val="right" w:pos="9026"/>
      </w:tabs>
      <w:spacing w:line="240" w:lineRule="auto"/>
    </w:pPr>
  </w:style>
  <w:style w:type="character" w:customStyle="1" w:styleId="HeaderChar">
    <w:name w:val="Header Char"/>
    <w:basedOn w:val="DefaultParagraphFont"/>
    <w:link w:val="Header"/>
    <w:uiPriority w:val="99"/>
    <w:rsid w:val="00D5232B"/>
    <w:rPr>
      <w:rFonts w:ascii="Arial" w:hAnsi="Arial"/>
      <w:sz w:val="22"/>
      <w:szCs w:val="24"/>
      <w:lang w:eastAsia="ar-SA"/>
    </w:rPr>
  </w:style>
  <w:style w:type="paragraph" w:styleId="Footer">
    <w:name w:val="footer"/>
    <w:basedOn w:val="Normal"/>
    <w:link w:val="FooterChar"/>
    <w:uiPriority w:val="99"/>
    <w:unhideWhenUsed/>
    <w:rsid w:val="00D5232B"/>
    <w:pPr>
      <w:tabs>
        <w:tab w:val="center" w:pos="4513"/>
        <w:tab w:val="right" w:pos="9026"/>
      </w:tabs>
      <w:spacing w:line="240" w:lineRule="auto"/>
    </w:pPr>
  </w:style>
  <w:style w:type="character" w:customStyle="1" w:styleId="FooterChar">
    <w:name w:val="Footer Char"/>
    <w:basedOn w:val="DefaultParagraphFont"/>
    <w:link w:val="Footer"/>
    <w:uiPriority w:val="99"/>
    <w:rsid w:val="00D5232B"/>
    <w:rPr>
      <w:rFonts w:ascii="Arial" w:hAnsi="Arial"/>
      <w:sz w:val="22"/>
      <w:szCs w:val="24"/>
      <w:lang w:eastAsia="ar-SA"/>
    </w:rPr>
  </w:style>
  <w:style w:type="paragraph" w:styleId="BalloonText">
    <w:name w:val="Balloon Text"/>
    <w:basedOn w:val="Normal"/>
    <w:link w:val="BalloonTextChar"/>
    <w:uiPriority w:val="99"/>
    <w:semiHidden/>
    <w:unhideWhenUsed/>
    <w:rsid w:val="00D523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32B"/>
    <w:rPr>
      <w:rFonts w:ascii="Tahoma" w:hAnsi="Tahoma" w:cs="Tahoma"/>
      <w:sz w:val="16"/>
      <w:szCs w:val="16"/>
      <w:lang w:eastAsia="ar-SA"/>
    </w:rPr>
  </w:style>
  <w:style w:type="character" w:styleId="Hyperlink">
    <w:name w:val="Hyperlink"/>
    <w:basedOn w:val="DefaultParagraphFont"/>
    <w:uiPriority w:val="99"/>
    <w:rsid w:val="00B60454"/>
    <w:rPr>
      <w:rFonts w:cs="Times New Roman"/>
      <w:color w:val="0000FF"/>
      <w:u w:val="single"/>
    </w:rPr>
  </w:style>
  <w:style w:type="paragraph" w:styleId="FootnoteText">
    <w:name w:val="footnote text"/>
    <w:basedOn w:val="Normal"/>
    <w:link w:val="FootnoteTextChar"/>
    <w:uiPriority w:val="99"/>
    <w:semiHidden/>
    <w:rsid w:val="00B60454"/>
    <w:pPr>
      <w:suppressAutoHyphens w:val="0"/>
      <w:jc w:val="both"/>
    </w:pPr>
    <w:rPr>
      <w:rFonts w:ascii="Verdana" w:hAnsi="Verdana"/>
      <w:sz w:val="20"/>
      <w:szCs w:val="20"/>
      <w:lang w:eastAsia="en-US"/>
    </w:rPr>
  </w:style>
  <w:style w:type="character" w:customStyle="1" w:styleId="FootnoteTextChar">
    <w:name w:val="Footnote Text Char"/>
    <w:basedOn w:val="DefaultParagraphFont"/>
    <w:link w:val="FootnoteText"/>
    <w:uiPriority w:val="99"/>
    <w:semiHidden/>
    <w:rsid w:val="00B60454"/>
    <w:rPr>
      <w:rFonts w:ascii="Verdana" w:hAnsi="Verdana"/>
      <w:lang w:eastAsia="en-US"/>
    </w:rPr>
  </w:style>
  <w:style w:type="character" w:styleId="FootnoteReference">
    <w:name w:val="footnote reference"/>
    <w:basedOn w:val="DefaultParagraphFont"/>
    <w:uiPriority w:val="99"/>
    <w:semiHidden/>
    <w:rsid w:val="00B60454"/>
    <w:rPr>
      <w:rFonts w:cs="Times New Roman"/>
      <w:vertAlign w:val="superscript"/>
    </w:rPr>
  </w:style>
  <w:style w:type="table" w:styleId="TableGrid">
    <w:name w:val="Table Grid"/>
    <w:basedOn w:val="TableNormal"/>
    <w:uiPriority w:val="59"/>
    <w:rsid w:val="006327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864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A277557A1E047C48C97BE859D27B9FC"/>
        <w:category>
          <w:name w:val="General"/>
          <w:gallery w:val="placeholder"/>
        </w:category>
        <w:types>
          <w:type w:val="bbPlcHdr"/>
        </w:types>
        <w:behaviors>
          <w:behavior w:val="content"/>
        </w:behaviors>
        <w:guid w:val="{5EE9818C-3BE8-44CE-9498-0760FF609AF7}"/>
      </w:docPartPr>
      <w:docPartBody>
        <w:p w:rsidR="00E72BB3" w:rsidRDefault="005234A5" w:rsidP="005234A5">
          <w:pPr>
            <w:pStyle w:val="6A277557A1E047C48C97BE859D27B9F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remona-Regular">
    <w:panose1 w:val="00000000000000000000"/>
    <w:charset w:val="00"/>
    <w:family w:val="roman"/>
    <w:notTrueType/>
    <w:pitch w:val="default"/>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234A5"/>
    <w:rsid w:val="000F77C2"/>
    <w:rsid w:val="0014598C"/>
    <w:rsid w:val="00462C84"/>
    <w:rsid w:val="005234A5"/>
    <w:rsid w:val="00E72B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2B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A277557A1E047C48C97BE859D27B9FC">
    <w:name w:val="6A277557A1E047C48C97BE859D27B9FC"/>
    <w:rsid w:val="005234A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MRC NSHD Smoking variables from questionnaires Methods March/April 2013:   Dorina Cadar </vt:lpstr>
    </vt:vector>
  </TitlesOfParts>
  <Company>MRC</Company>
  <LinksUpToDate>false</LinksUpToDate>
  <CharactersWithSpaces>5665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MRC NSHD Smoking variables from questionnaires Methods March/April 2013:   Dorina Cadar</dc:title>
  <dc:creator>Dorina Cadar</dc:creator>
  <cp:lastModifiedBy>Dorina Cadar</cp:lastModifiedBy>
  <cp:revision>4</cp:revision>
  <dcterms:created xsi:type="dcterms:W3CDTF">2013-07-18T12:46:00Z</dcterms:created>
  <dcterms:modified xsi:type="dcterms:W3CDTF">2013-07-18T12:47:00Z</dcterms:modified>
</cp:coreProperties>
</file>