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644474" w14:textId="77777777" w:rsidR="00DD0169" w:rsidRDefault="00DD0169" w:rsidP="00DD0169"/>
    <w:p w14:paraId="4AA2DA1A" w14:textId="77777777" w:rsidR="00DD0169" w:rsidRPr="00E90E59" w:rsidRDefault="002A4F2A" w:rsidP="00DD0169">
      <w:pPr>
        <w:rPr>
          <w:u w:val="single"/>
        </w:rPr>
      </w:pPr>
      <w:r>
        <w:br w:type="page"/>
      </w:r>
      <w:r w:rsidRPr="00E90E59">
        <w:rPr>
          <w:u w:val="single"/>
        </w:rPr>
        <w:lastRenderedPageBreak/>
        <w:t>Blood measures</w:t>
      </w:r>
    </w:p>
    <w:p w14:paraId="6495E79E" w14:textId="77777777" w:rsidR="00D46D9E" w:rsidRDefault="00D46D9E" w:rsidP="00DD0169"/>
    <w:p w14:paraId="65E37FDF" w14:textId="77777777" w:rsidR="00610802" w:rsidRDefault="00610802" w:rsidP="00DD0169">
      <w:r>
        <w:t>Measures are non-fasting.</w:t>
      </w:r>
    </w:p>
    <w:p w14:paraId="63AD884B" w14:textId="77777777" w:rsidR="00610802" w:rsidRDefault="00610802" w:rsidP="00DD0169"/>
    <w:p w14:paraId="616623B1" w14:textId="77777777" w:rsidR="004C351D" w:rsidRPr="001E1E40" w:rsidRDefault="004C351D" w:rsidP="00DD0169">
      <w:pPr>
        <w:rPr>
          <w:lang w:val="fr-FR"/>
        </w:rPr>
      </w:pPr>
    </w:p>
    <w:p w14:paraId="26743AA8" w14:textId="77777777" w:rsidR="00F81F6D" w:rsidRDefault="00F81F6D" w:rsidP="00DD0169">
      <w:r>
        <w:t>HBA1C99D</w:t>
      </w:r>
      <w:r w:rsidR="0040565E">
        <w:t xml:space="preserve"> =glycated haemoglobin (%)</w:t>
      </w:r>
    </w:p>
    <w:p w14:paraId="53FB1473" w14:textId="77777777" w:rsidR="004C351D" w:rsidRDefault="004C351D" w:rsidP="00DD0169">
      <w:r>
        <w:t>CHOLB99D</w:t>
      </w:r>
      <w:r w:rsidR="0040565E">
        <w:t xml:space="preserve"> =Total cholesterol (mmol/l)</w:t>
      </w:r>
    </w:p>
    <w:p w14:paraId="624C5C50" w14:textId="77777777" w:rsidR="004C351D" w:rsidRDefault="004C351D" w:rsidP="00DD0169">
      <w:r>
        <w:t>TRIG99D</w:t>
      </w:r>
      <w:r w:rsidR="0040565E">
        <w:t xml:space="preserve"> =triglycerides (mmol/l)</w:t>
      </w:r>
    </w:p>
    <w:p w14:paraId="267E4F6B" w14:textId="77777777" w:rsidR="004C351D" w:rsidRDefault="004C351D" w:rsidP="00DD0169">
      <w:r>
        <w:t>HDLC99D</w:t>
      </w:r>
      <w:r w:rsidR="0040565E">
        <w:t xml:space="preserve"> =high density lipoprotein cholesterol (mmol/l)</w:t>
      </w:r>
    </w:p>
    <w:p w14:paraId="56B973FE" w14:textId="77777777" w:rsidR="004C351D" w:rsidRDefault="004C351D" w:rsidP="00DD0169">
      <w:r>
        <w:t>LDLC99D</w:t>
      </w:r>
      <w:r w:rsidR="0040565E">
        <w:t xml:space="preserve"> = low density lipoprotein cholesterol (mmol/l)</w:t>
      </w:r>
    </w:p>
    <w:p w14:paraId="23A3B2FD" w14:textId="77777777" w:rsidR="003E6B10" w:rsidRDefault="003E6B10" w:rsidP="00BA5ACD"/>
    <w:p w14:paraId="5A1653F9" w14:textId="77777777" w:rsidR="00BA5ACD" w:rsidRDefault="00BA5ACD" w:rsidP="00BA5ACD">
      <w:pPr>
        <w:pStyle w:val="BodyText"/>
        <w:spacing w:line="240" w:lineRule="auto"/>
        <w:jc w:val="left"/>
      </w:pPr>
      <w:r>
        <w:t>Paula Skidmore looked into how cholesterol was measured – from birth weight and lipids paper:</w:t>
      </w:r>
    </w:p>
    <w:p w14:paraId="25A05CE9" w14:textId="77777777" w:rsidR="00BA5ACD" w:rsidRDefault="00BA5ACD" w:rsidP="00BA5ACD">
      <w:pPr>
        <w:pStyle w:val="BodyText"/>
        <w:spacing w:line="240" w:lineRule="auto"/>
        <w:jc w:val="left"/>
      </w:pPr>
      <w:r>
        <w:t xml:space="preserve">Total cholesterol was measured by  enzymatic CHOD – PAP. Precipitation for measurement of high density lipoprotein (HDL) cholesterol was carried out using </w:t>
      </w:r>
      <w:proofErr w:type="spellStart"/>
      <w:r>
        <w:t>phosphotungstic</w:t>
      </w:r>
      <w:proofErr w:type="spellEnd"/>
      <w:r>
        <w:t xml:space="preserve"> Mg</w:t>
      </w:r>
      <w:r>
        <w:rPr>
          <w:vertAlign w:val="superscript"/>
        </w:rPr>
        <w:t>2+</w:t>
      </w:r>
      <w:r>
        <w:t xml:space="preserve">, triglycerides were measured using a glycerol/kinase POD linked reaction of glycerol liberated enzymatically from triglycerides. All of these measurements were made with a Bayer DAX-72. Low density lipoprotein (LDL) cholesterol was calculated using the </w:t>
      </w:r>
      <w:proofErr w:type="spellStart"/>
      <w:r>
        <w:t>Friedwald</w:t>
      </w:r>
      <w:proofErr w:type="spellEnd"/>
      <w:r>
        <w:t xml:space="preserve"> formula:</w:t>
      </w:r>
    </w:p>
    <w:p w14:paraId="14192E3D" w14:textId="77777777" w:rsidR="00BA5ACD" w:rsidRDefault="00BA5ACD" w:rsidP="00BA5ACD">
      <w:pPr>
        <w:pStyle w:val="BodyText"/>
        <w:spacing w:line="240" w:lineRule="auto"/>
        <w:jc w:val="left"/>
      </w:pPr>
      <w:r>
        <w:t xml:space="preserve"> LDL cholesterol (mmol/l) = total cholesterol - HDL cholesterol - 0.45 </w:t>
      </w:r>
      <w:r>
        <w:sym w:font="Symbol" w:char="F0B4"/>
      </w:r>
      <w:r>
        <w:t xml:space="preserve"> triglycerides.</w:t>
      </w:r>
    </w:p>
    <w:p w14:paraId="250F9A9A" w14:textId="77777777" w:rsidR="0040565E" w:rsidRDefault="0040565E" w:rsidP="00DD0169"/>
    <w:p w14:paraId="62AAC183" w14:textId="716CFEF2" w:rsidR="00F81F6D" w:rsidRDefault="00F81F6D" w:rsidP="00F81F6D">
      <w:r>
        <w:t xml:space="preserve">Cleaned by CL </w:t>
      </w:r>
    </w:p>
    <w:p w14:paraId="4BCEA7F0" w14:textId="77777777" w:rsidR="00F81F6D" w:rsidRDefault="0040565E" w:rsidP="00F81F6D">
      <w:r>
        <w:t xml:space="preserve">All CL </w:t>
      </w:r>
      <w:r w:rsidR="00B05BBC">
        <w:t>ha</w:t>
      </w:r>
      <w:r>
        <w:t>s</w:t>
      </w:r>
      <w:r w:rsidR="00B05BBC">
        <w:t xml:space="preserve"> done is:</w:t>
      </w:r>
    </w:p>
    <w:p w14:paraId="520D8ADD" w14:textId="77777777" w:rsidR="004C351D" w:rsidRDefault="001B4670" w:rsidP="00DD0169">
      <w:r>
        <w:t>Set not interviewed to 10000</w:t>
      </w:r>
    </w:p>
    <w:p w14:paraId="6C95109B" w14:textId="77777777" w:rsidR="001B4670" w:rsidRDefault="00B05BBC" w:rsidP="00DD0169">
      <w:r>
        <w:t>Set these ranges as valid values and rest to SYSMIS</w:t>
      </w:r>
    </w:p>
    <w:p w14:paraId="2DAAFFB9" w14:textId="77777777" w:rsidR="001B4670" w:rsidRDefault="001B4670" w:rsidP="001B4670">
      <w:r>
        <w:t xml:space="preserve">HBA1C99D 4.0 </w:t>
      </w:r>
      <w:r w:rsidR="00B05BBC">
        <w:t>-</w:t>
      </w:r>
      <w:r>
        <w:t xml:space="preserve"> 13.8</w:t>
      </w:r>
    </w:p>
    <w:p w14:paraId="142127F6" w14:textId="77777777" w:rsidR="001B4670" w:rsidRDefault="00B05BBC" w:rsidP="001B4670">
      <w:r>
        <w:t xml:space="preserve">HB99D </w:t>
      </w:r>
      <w:r w:rsidR="001B4670">
        <w:t xml:space="preserve">7.9 </w:t>
      </w:r>
      <w:r>
        <w:t>-</w:t>
      </w:r>
      <w:r w:rsidR="001B4670">
        <w:t xml:space="preserve"> 18.7</w:t>
      </w:r>
    </w:p>
    <w:p w14:paraId="5706D458" w14:textId="77777777" w:rsidR="001B4670" w:rsidRDefault="00B05BBC" w:rsidP="001B4670">
      <w:r>
        <w:t xml:space="preserve">CHOLB99D </w:t>
      </w:r>
      <w:r w:rsidR="001B4670">
        <w:t xml:space="preserve">2.4 </w:t>
      </w:r>
      <w:r>
        <w:t>-</w:t>
      </w:r>
      <w:r w:rsidR="001B4670">
        <w:t xml:space="preserve"> 12.8</w:t>
      </w:r>
    </w:p>
    <w:p w14:paraId="3C0D14DA" w14:textId="77777777" w:rsidR="001B4670" w:rsidRDefault="00B05BBC" w:rsidP="001B4670">
      <w:r>
        <w:t xml:space="preserve">TRIG99D </w:t>
      </w:r>
      <w:r w:rsidR="001B4670">
        <w:t xml:space="preserve">0.3 </w:t>
      </w:r>
      <w:r>
        <w:t>-</w:t>
      </w:r>
      <w:r w:rsidR="001B4670">
        <w:t xml:space="preserve"> 16.5</w:t>
      </w:r>
    </w:p>
    <w:p w14:paraId="5CE5C3B7" w14:textId="77777777" w:rsidR="001B4670" w:rsidRDefault="001B4670" w:rsidP="001B4670">
      <w:r>
        <w:t xml:space="preserve">HDLC99D </w:t>
      </w:r>
      <w:r w:rsidR="00B05BBC">
        <w:t>0.2 -</w:t>
      </w:r>
      <w:r>
        <w:t xml:space="preserve"> 8.0</w:t>
      </w:r>
      <w:r w:rsidR="00B05BBC">
        <w:t xml:space="preserve"> Note: HDL values of 8 </w:t>
      </w:r>
      <w:r w:rsidR="001E1E40">
        <w:t>are excluded</w:t>
      </w:r>
      <w:r w:rsidR="005536EF">
        <w:t xml:space="preserve"> (as discussed with MP) and coded as 98</w:t>
      </w:r>
      <w:r w:rsidR="001E1E40">
        <w:t>. These are SERNO: 027011, 126068 and 134019</w:t>
      </w:r>
    </w:p>
    <w:p w14:paraId="7592191F" w14:textId="7D7D8578" w:rsidR="001B4670" w:rsidRDefault="00B05BBC" w:rsidP="001B4670">
      <w:r>
        <w:t>LDLC99D 0.6 - 8.0</w:t>
      </w:r>
      <w:r w:rsidR="001E1E40">
        <w:t xml:space="preserve"> Note: LDL values of 8 are also excluded now</w:t>
      </w:r>
      <w:r w:rsidR="005536EF" w:rsidRPr="005536EF">
        <w:t xml:space="preserve"> </w:t>
      </w:r>
      <w:r w:rsidR="005536EF">
        <w:t>and coded as 98</w:t>
      </w:r>
      <w:r w:rsidR="001E1E40">
        <w:t xml:space="preserve"> </w:t>
      </w:r>
    </w:p>
    <w:p w14:paraId="00DAABB5" w14:textId="77777777" w:rsidR="00B05BBC" w:rsidRDefault="00B05BBC" w:rsidP="001B4670"/>
    <w:p w14:paraId="5FF9F287" w14:textId="53763AAA" w:rsidR="001B4670" w:rsidRDefault="0040565E" w:rsidP="001B4670">
      <w:r>
        <w:t xml:space="preserve">As these then do not add up to 5362 and lose information about missingness, </w:t>
      </w:r>
      <w:r w:rsidR="001B4670">
        <w:t>I have redefined CLs</w:t>
      </w:r>
      <w:r>
        <w:t xml:space="preserve"> variables within the job </w:t>
      </w:r>
    </w:p>
    <w:p w14:paraId="12DA1298" w14:textId="77777777" w:rsidR="001B4670" w:rsidRDefault="00B05BBC" w:rsidP="001B4670">
      <w:r>
        <w:t>Missing values are then 77, 98, 99</w:t>
      </w:r>
      <w:r w:rsidR="0040565E">
        <w:t>=no interview</w:t>
      </w:r>
    </w:p>
    <w:p w14:paraId="5307FF39" w14:textId="77777777" w:rsidR="00B05BBC" w:rsidRDefault="00B05BBC" w:rsidP="001B4670"/>
    <w:p w14:paraId="74D71BC6" w14:textId="77777777" w:rsidR="004C351D" w:rsidRDefault="00F81F6D" w:rsidP="00DD0169">
      <w:r>
        <w:t>HB</w:t>
      </w:r>
      <w:r w:rsidR="00365C9E">
        <w:t>A</w:t>
      </w:r>
      <w:r w:rsidR="00B05BBC">
        <w:t>99</w:t>
      </w:r>
      <w:r w:rsidR="009A075E">
        <w:t>N</w:t>
      </w:r>
    </w:p>
    <w:p w14:paraId="7B51749C" w14:textId="77777777" w:rsidR="004C351D" w:rsidRDefault="004C351D" w:rsidP="00DD0169">
      <w:r>
        <w:t>CHOL99</w:t>
      </w:r>
      <w:r w:rsidR="009A075E">
        <w:t>N</w:t>
      </w:r>
    </w:p>
    <w:p w14:paraId="7EF38445" w14:textId="77777777" w:rsidR="004C351D" w:rsidRDefault="004C351D" w:rsidP="00DD0169">
      <w:r>
        <w:t>TRIG99</w:t>
      </w:r>
      <w:r w:rsidR="009A075E">
        <w:t>N</w:t>
      </w:r>
    </w:p>
    <w:p w14:paraId="5F265828" w14:textId="77777777" w:rsidR="004C351D" w:rsidRDefault="004C351D" w:rsidP="00DD0169">
      <w:r>
        <w:t>HDL99</w:t>
      </w:r>
      <w:r w:rsidR="009A075E">
        <w:t>N</w:t>
      </w:r>
    </w:p>
    <w:p w14:paraId="5D10D191" w14:textId="77777777" w:rsidR="004C351D" w:rsidRDefault="004C351D" w:rsidP="00DD0169">
      <w:r>
        <w:t>LDL99</w:t>
      </w:r>
      <w:r w:rsidR="009A075E">
        <w:t>N</w:t>
      </w:r>
    </w:p>
    <w:sectPr w:rsidR="004C351D" w:rsidSect="00DD0169">
      <w:headerReference w:type="default" r:id="rId6"/>
      <w:type w:val="continuous"/>
      <w:pgSz w:w="11909" w:h="16834" w:code="9"/>
      <w:pgMar w:top="567" w:right="1157" w:bottom="567" w:left="1153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5DB909" w14:textId="77777777" w:rsidR="002226ED" w:rsidRDefault="002226ED">
      <w:r>
        <w:separator/>
      </w:r>
    </w:p>
  </w:endnote>
  <w:endnote w:type="continuationSeparator" w:id="0">
    <w:p w14:paraId="051E5BFF" w14:textId="77777777" w:rsidR="002226ED" w:rsidRDefault="002226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0DA8F8" w14:textId="77777777" w:rsidR="002226ED" w:rsidRDefault="002226ED">
      <w:r>
        <w:separator/>
      </w:r>
    </w:p>
  </w:footnote>
  <w:footnote w:type="continuationSeparator" w:id="0">
    <w:p w14:paraId="22DEC6DB" w14:textId="77777777" w:rsidR="002226ED" w:rsidRDefault="002226E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B50F2B" w14:textId="77777777" w:rsidR="001E1E40" w:rsidRDefault="001E1E40">
    <w:pPr>
      <w:pStyle w:val="Header"/>
    </w:pPr>
    <w:r>
      <w:t>Updated at 06/05/09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oNotDisplayPageBoundarie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rawingGridVerticalSpacing w:val="163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169"/>
    <w:rsid w:val="00042F3A"/>
    <w:rsid w:val="00124102"/>
    <w:rsid w:val="001B4670"/>
    <w:rsid w:val="001E1E40"/>
    <w:rsid w:val="002226ED"/>
    <w:rsid w:val="002A4F2A"/>
    <w:rsid w:val="002B52F9"/>
    <w:rsid w:val="002E7D26"/>
    <w:rsid w:val="00365C9E"/>
    <w:rsid w:val="003E26DC"/>
    <w:rsid w:val="003E6B10"/>
    <w:rsid w:val="0040565E"/>
    <w:rsid w:val="004C351D"/>
    <w:rsid w:val="004E24FF"/>
    <w:rsid w:val="005536EF"/>
    <w:rsid w:val="00610802"/>
    <w:rsid w:val="006D3511"/>
    <w:rsid w:val="006E538F"/>
    <w:rsid w:val="008C2079"/>
    <w:rsid w:val="00953107"/>
    <w:rsid w:val="009A075E"/>
    <w:rsid w:val="00A413A4"/>
    <w:rsid w:val="00A54AE3"/>
    <w:rsid w:val="00B04FB4"/>
    <w:rsid w:val="00B05BBC"/>
    <w:rsid w:val="00B83C82"/>
    <w:rsid w:val="00BA5ACD"/>
    <w:rsid w:val="00D46D9E"/>
    <w:rsid w:val="00DD0169"/>
    <w:rsid w:val="00E90E59"/>
    <w:rsid w:val="00F81F6D"/>
    <w:rsid w:val="00FA3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7529E9A7"/>
  <w15:chartTrackingRefBased/>
  <w15:docId w15:val="{92146310-A7DB-459D-B597-E2D656889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lang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rsid w:val="00BA5ACD"/>
    <w:pPr>
      <w:spacing w:line="480" w:lineRule="auto"/>
      <w:jc w:val="both"/>
    </w:pPr>
    <w:rPr>
      <w:lang w:eastAsia="en-GB"/>
    </w:rPr>
  </w:style>
  <w:style w:type="paragraph" w:styleId="Header">
    <w:name w:val="header"/>
    <w:basedOn w:val="Normal"/>
    <w:rsid w:val="001E1E40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1E1E40"/>
    <w:pPr>
      <w:tabs>
        <w:tab w:val="center" w:pos="4153"/>
        <w:tab w:val="right" w:pos="8306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225</Words>
  <Characters>1284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Blood pressure</vt:lpstr>
    </vt:vector>
  </TitlesOfParts>
  <Company>MRC-NSHD</Company>
  <LinksUpToDate>false</LinksUpToDate>
  <CharactersWithSpaces>1506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Blood pressure</dc:title>
  <dc:subject/>
  <dc:creator>nrjh</dc:creator>
  <cp:keywords/>
  <dc:description/>
  <cp:lastModifiedBy>Imran Shah</cp:lastModifiedBy>
  <cp:revision>2</cp:revision>
  <cp:lastPrinted>2008-02-26T16:20:00Z</cp:lastPrinted>
  <dcterms:created xsi:type="dcterms:W3CDTF">2025-02-28T18:26:00Z</dcterms:created>
  <dcterms:modified xsi:type="dcterms:W3CDTF">2025-02-28T18:26:00Z</dcterms:modified>
</cp:coreProperties>
</file>