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E55F" w14:textId="76BB6597" w:rsidR="00A052E2" w:rsidRDefault="00A052E2">
      <w:r>
        <w:t>Renmar M. Lescano</w:t>
      </w:r>
      <w:r>
        <w:br/>
        <w:t>CMSC 128 LAB – 1</w:t>
      </w:r>
      <w:r>
        <w:br/>
        <w:t xml:space="preserve">Prof. Ma. Josita </w:t>
      </w:r>
      <w:proofErr w:type="spellStart"/>
      <w:r>
        <w:t>Montales</w:t>
      </w:r>
      <w:proofErr w:type="spellEnd"/>
      <w:r>
        <w:br/>
        <w:t>30 September 2022</w:t>
      </w:r>
    </w:p>
    <w:p w14:paraId="0E355679" w14:textId="1CC27B47" w:rsidR="00A052E2" w:rsidRDefault="00A052E2" w:rsidP="00A052E2">
      <w:pPr>
        <w:jc w:val="center"/>
        <w:rPr>
          <w:b/>
          <w:bCs/>
        </w:rPr>
      </w:pPr>
      <w:r>
        <w:rPr>
          <w:b/>
          <w:bCs/>
        </w:rPr>
        <w:t>Laboratory Exercise #3</w:t>
      </w:r>
    </w:p>
    <w:p w14:paraId="71CB7D86" w14:textId="77777777" w:rsidR="00DB7985" w:rsidRPr="00DB7985" w:rsidRDefault="00DB7985" w:rsidP="00DB7985">
      <w:r w:rsidRPr="00DB7985">
        <w:t>Study Scenario:</w:t>
      </w:r>
    </w:p>
    <w:p w14:paraId="6C0025A9" w14:textId="61773BCA" w:rsidR="00A052E2" w:rsidRDefault="00DB7985" w:rsidP="00DB7985">
      <w:pPr>
        <w:jc w:val="both"/>
        <w:rPr>
          <w:i/>
          <w:iCs/>
        </w:rPr>
      </w:pPr>
      <w:r w:rsidRPr="00DB7985">
        <w:rPr>
          <w:i/>
          <w:iCs/>
        </w:rPr>
        <w:t xml:space="preserve">Company A is a multi-national company based in the </w:t>
      </w:r>
      <w:proofErr w:type="gramStart"/>
      <w:r w:rsidRPr="00DB7985">
        <w:rPr>
          <w:i/>
          <w:iCs/>
        </w:rPr>
        <w:t>US</w:t>
      </w:r>
      <w:proofErr w:type="gramEnd"/>
      <w:r w:rsidRPr="00DB7985">
        <w:rPr>
          <w:i/>
          <w:iCs/>
        </w:rPr>
        <w:t xml:space="preserve"> but they have offshore operations and office here in the Philippines. One of the large banks in the Philippines hired Company A to develop one of their systems under Project ALPHA. In this project, there is 1 PM, 1 BA, 2 QAs and 3 DEVs. These DEVs and QAs are based in India while the BA and PM are based in the Philippines.</w:t>
      </w:r>
    </w:p>
    <w:p w14:paraId="363D94E4" w14:textId="77777777" w:rsidR="00CA4C61" w:rsidRPr="00DB7985" w:rsidRDefault="00CA4C61" w:rsidP="00DB7985">
      <w:pPr>
        <w:jc w:val="both"/>
        <w:rPr>
          <w:i/>
          <w:iCs/>
        </w:rPr>
      </w:pPr>
    </w:p>
    <w:p w14:paraId="4A7F0D5C" w14:textId="6E2B1CE5" w:rsidR="00DB7985" w:rsidRDefault="00DB7985" w:rsidP="00CA4C61">
      <w:pPr>
        <w:jc w:val="center"/>
        <w:rPr>
          <w:b/>
          <w:bCs/>
        </w:rPr>
      </w:pPr>
      <w:r>
        <w:rPr>
          <w:b/>
          <w:bCs/>
        </w:rPr>
        <w:t>Project, Product, and Business Risks</w:t>
      </w:r>
    </w:p>
    <w:tbl>
      <w:tblPr>
        <w:tblStyle w:val="TableGrid"/>
        <w:tblW w:w="0" w:type="auto"/>
        <w:tblLook w:val="04A0" w:firstRow="1" w:lastRow="0" w:firstColumn="1" w:lastColumn="0" w:noHBand="0" w:noVBand="1"/>
      </w:tblPr>
      <w:tblGrid>
        <w:gridCol w:w="3005"/>
        <w:gridCol w:w="1810"/>
        <w:gridCol w:w="4201"/>
      </w:tblGrid>
      <w:tr w:rsidR="00CA4C61" w14:paraId="2E13EFAB" w14:textId="77777777" w:rsidTr="0043292D">
        <w:tc>
          <w:tcPr>
            <w:tcW w:w="3005" w:type="dxa"/>
          </w:tcPr>
          <w:p w14:paraId="44916C1E" w14:textId="5691CFDC" w:rsidR="00CA4C61" w:rsidRPr="00CA4C61" w:rsidRDefault="00CA4C61" w:rsidP="00CA4C61">
            <w:pPr>
              <w:rPr>
                <w:b/>
                <w:bCs/>
              </w:rPr>
            </w:pPr>
            <w:r w:rsidRPr="00CA4C61">
              <w:rPr>
                <w:b/>
                <w:bCs/>
              </w:rPr>
              <w:t>RISK</w:t>
            </w:r>
          </w:p>
        </w:tc>
        <w:tc>
          <w:tcPr>
            <w:tcW w:w="1810" w:type="dxa"/>
          </w:tcPr>
          <w:p w14:paraId="19EDA599" w14:textId="15781700" w:rsidR="00CA4C61" w:rsidRPr="00CA4C61" w:rsidRDefault="00CA4C61" w:rsidP="00CA4C61">
            <w:pPr>
              <w:rPr>
                <w:b/>
                <w:bCs/>
              </w:rPr>
            </w:pPr>
            <w:r w:rsidRPr="00CA4C61">
              <w:rPr>
                <w:b/>
                <w:bCs/>
              </w:rPr>
              <w:t>AFFECTS</w:t>
            </w:r>
          </w:p>
        </w:tc>
        <w:tc>
          <w:tcPr>
            <w:tcW w:w="4201" w:type="dxa"/>
          </w:tcPr>
          <w:p w14:paraId="4CF6AB3C" w14:textId="26041AC9" w:rsidR="00CA4C61" w:rsidRPr="00CA4C61" w:rsidRDefault="00CA4C61" w:rsidP="00CA4C61">
            <w:pPr>
              <w:rPr>
                <w:b/>
                <w:bCs/>
              </w:rPr>
            </w:pPr>
            <w:r w:rsidRPr="00CA4C61">
              <w:rPr>
                <w:b/>
                <w:bCs/>
              </w:rPr>
              <w:t>DESCRIPTION</w:t>
            </w:r>
          </w:p>
        </w:tc>
      </w:tr>
      <w:tr w:rsidR="00A80092" w14:paraId="4C4E0174" w14:textId="77777777" w:rsidTr="0043292D">
        <w:tc>
          <w:tcPr>
            <w:tcW w:w="3005" w:type="dxa"/>
          </w:tcPr>
          <w:p w14:paraId="4DDE48EA" w14:textId="3E11F03B" w:rsidR="00A80092" w:rsidRDefault="00A80092" w:rsidP="00A80092">
            <w:r>
              <w:t>Communication</w:t>
            </w:r>
          </w:p>
        </w:tc>
        <w:tc>
          <w:tcPr>
            <w:tcW w:w="1810" w:type="dxa"/>
          </w:tcPr>
          <w:p w14:paraId="63A01205" w14:textId="3DE6ADC9" w:rsidR="00883951" w:rsidRDefault="00883951" w:rsidP="00A80092">
            <w:r>
              <w:t>Project</w:t>
            </w:r>
          </w:p>
        </w:tc>
        <w:tc>
          <w:tcPr>
            <w:tcW w:w="4201" w:type="dxa"/>
          </w:tcPr>
          <w:p w14:paraId="0EE041EE" w14:textId="237D8AC1" w:rsidR="00A80092" w:rsidRDefault="0043292D" w:rsidP="00883951">
            <w:pPr>
              <w:jc w:val="both"/>
            </w:pPr>
            <w:r w:rsidRPr="0043292D">
              <w:t>Since the team is comprised of Filipinos and Indians, there will inevitably be misunderstandings or misinterpretations due to the language barrier.</w:t>
            </w:r>
          </w:p>
        </w:tc>
      </w:tr>
      <w:tr w:rsidR="00A80092" w14:paraId="0451A1C3" w14:textId="77777777" w:rsidTr="0043292D">
        <w:tc>
          <w:tcPr>
            <w:tcW w:w="3005" w:type="dxa"/>
          </w:tcPr>
          <w:p w14:paraId="1B6878CA" w14:textId="0D4EF7FD" w:rsidR="00A80092" w:rsidRDefault="00A80092" w:rsidP="00A80092">
            <w:r>
              <w:t>Culture</w:t>
            </w:r>
          </w:p>
        </w:tc>
        <w:tc>
          <w:tcPr>
            <w:tcW w:w="1810" w:type="dxa"/>
          </w:tcPr>
          <w:p w14:paraId="11EEA551" w14:textId="100E0FC7" w:rsidR="0043292D" w:rsidRDefault="0043292D" w:rsidP="00A80092">
            <w:r>
              <w:t>Project</w:t>
            </w:r>
          </w:p>
        </w:tc>
        <w:tc>
          <w:tcPr>
            <w:tcW w:w="4201" w:type="dxa"/>
          </w:tcPr>
          <w:p w14:paraId="0B48D64B" w14:textId="08C09B65" w:rsidR="00A80092" w:rsidRDefault="0043292D" w:rsidP="00883951">
            <w:pPr>
              <w:jc w:val="both"/>
            </w:pPr>
            <w:r w:rsidRPr="0043292D">
              <w:t xml:space="preserve">Given that the team members were raised with distinct sets of values, there may be cultural differences that generate conflict while engaging with one another. Someone may believe that a particular conduct is acceptable since it is considered </w:t>
            </w:r>
            <w:r>
              <w:t>“</w:t>
            </w:r>
            <w:r w:rsidRPr="0043292D">
              <w:t>normal</w:t>
            </w:r>
            <w:r>
              <w:t>”</w:t>
            </w:r>
            <w:r w:rsidRPr="0043292D">
              <w:t xml:space="preserve"> to them, yet it may be uncomfortable for the other person.</w:t>
            </w:r>
          </w:p>
        </w:tc>
      </w:tr>
      <w:tr w:rsidR="00A80092" w14:paraId="021DFC72" w14:textId="77777777" w:rsidTr="0043292D">
        <w:tc>
          <w:tcPr>
            <w:tcW w:w="3005" w:type="dxa"/>
          </w:tcPr>
          <w:p w14:paraId="51BCA3D1" w14:textId="32C0AA25" w:rsidR="00A80092" w:rsidRDefault="0043292D" w:rsidP="00A80092">
            <w:r>
              <w:t>Financ</w:t>
            </w:r>
            <w:r w:rsidR="00F452FC">
              <w:t>ial Risks</w:t>
            </w:r>
          </w:p>
        </w:tc>
        <w:tc>
          <w:tcPr>
            <w:tcW w:w="1810" w:type="dxa"/>
          </w:tcPr>
          <w:p w14:paraId="163AFD7A" w14:textId="77777777" w:rsidR="00A80092" w:rsidRDefault="00F452FC" w:rsidP="00A80092">
            <w:r>
              <w:t>Project</w:t>
            </w:r>
          </w:p>
          <w:p w14:paraId="126BBF1F" w14:textId="77777777" w:rsidR="00F452FC" w:rsidRDefault="00F452FC" w:rsidP="00A80092">
            <w:r>
              <w:t>Product</w:t>
            </w:r>
          </w:p>
          <w:p w14:paraId="4CE56C94" w14:textId="11055BE9" w:rsidR="00F452FC" w:rsidRDefault="00F452FC" w:rsidP="00A80092">
            <w:r>
              <w:t>Business</w:t>
            </w:r>
          </w:p>
        </w:tc>
        <w:tc>
          <w:tcPr>
            <w:tcW w:w="4201" w:type="dxa"/>
          </w:tcPr>
          <w:p w14:paraId="188359F0" w14:textId="0BEE740C" w:rsidR="00A80092" w:rsidRDefault="00F452FC" w:rsidP="00883951">
            <w:pPr>
              <w:jc w:val="both"/>
            </w:pPr>
            <w:r>
              <w:t>M</w:t>
            </w:r>
            <w:r w:rsidRPr="00F452FC">
              <w:t xml:space="preserve">onetary issues such as the high cost of hiring an Indian developer, travel charges for an Indian QA to physically examine system performance, maintenance costs for Dev to correct system flaws, or escalating material costs if logistics are moved </w:t>
            </w:r>
            <w:r>
              <w:t>abroad</w:t>
            </w:r>
            <w:r w:rsidRPr="00F452FC">
              <w:t>.</w:t>
            </w:r>
          </w:p>
        </w:tc>
      </w:tr>
      <w:tr w:rsidR="00910EFA" w14:paraId="108399D6" w14:textId="77777777" w:rsidTr="0043292D">
        <w:tc>
          <w:tcPr>
            <w:tcW w:w="3005" w:type="dxa"/>
          </w:tcPr>
          <w:p w14:paraId="3A317BC7" w14:textId="3A463734" w:rsidR="00910EFA" w:rsidRDefault="00F452FC" w:rsidP="00A80092">
            <w:r>
              <w:t>External Risks</w:t>
            </w:r>
          </w:p>
        </w:tc>
        <w:tc>
          <w:tcPr>
            <w:tcW w:w="1810" w:type="dxa"/>
          </w:tcPr>
          <w:p w14:paraId="1766536B" w14:textId="4768C701" w:rsidR="00910EFA" w:rsidRDefault="00F452FC" w:rsidP="00A80092">
            <w:r>
              <w:t>Business</w:t>
            </w:r>
          </w:p>
        </w:tc>
        <w:tc>
          <w:tcPr>
            <w:tcW w:w="4201" w:type="dxa"/>
          </w:tcPr>
          <w:p w14:paraId="4B9AE658" w14:textId="5BFAF9D3" w:rsidR="00910EFA" w:rsidRDefault="00F452FC" w:rsidP="00883951">
            <w:pPr>
              <w:jc w:val="both"/>
            </w:pPr>
            <w:r w:rsidRPr="00F452FC">
              <w:t xml:space="preserve">External risks include laws governing system development in the Philippines </w:t>
            </w:r>
            <w:r>
              <w:t>compared to</w:t>
            </w:r>
            <w:r w:rsidRPr="00F452FC">
              <w:t xml:space="preserve"> those in India, market changes in the Philippines that differ from those in India, or the availability of materials if required.</w:t>
            </w:r>
          </w:p>
        </w:tc>
      </w:tr>
      <w:tr w:rsidR="00F452FC" w14:paraId="2215F84A" w14:textId="77777777" w:rsidTr="0043292D">
        <w:tc>
          <w:tcPr>
            <w:tcW w:w="3005" w:type="dxa"/>
          </w:tcPr>
          <w:p w14:paraId="166EA76A" w14:textId="5D52642E" w:rsidR="00F452FC" w:rsidRDefault="00F452FC" w:rsidP="00A80092">
            <w:r>
              <w:t>Technical Risks</w:t>
            </w:r>
          </w:p>
        </w:tc>
        <w:tc>
          <w:tcPr>
            <w:tcW w:w="1810" w:type="dxa"/>
          </w:tcPr>
          <w:p w14:paraId="2E194EFF" w14:textId="0E81E408" w:rsidR="00F452FC" w:rsidRDefault="00F452FC" w:rsidP="00A80092">
            <w:r>
              <w:t>Product</w:t>
            </w:r>
          </w:p>
        </w:tc>
        <w:tc>
          <w:tcPr>
            <w:tcW w:w="4201" w:type="dxa"/>
          </w:tcPr>
          <w:p w14:paraId="1BF85D0A" w14:textId="1812137C" w:rsidR="00F452FC" w:rsidRPr="00F452FC" w:rsidRDefault="00F452FC" w:rsidP="00883951">
            <w:pPr>
              <w:jc w:val="both"/>
            </w:pPr>
            <w:r w:rsidRPr="00F452FC">
              <w:t xml:space="preserve">Technology in the Philippines differs from that in India. Spare components </w:t>
            </w:r>
            <w:r w:rsidRPr="00F452FC">
              <w:lastRenderedPageBreak/>
              <w:t>for the suggested equipment may not be accessible in the Philippines.</w:t>
            </w:r>
          </w:p>
        </w:tc>
      </w:tr>
      <w:tr w:rsidR="00F452FC" w14:paraId="53C417C3" w14:textId="77777777" w:rsidTr="0043292D">
        <w:tc>
          <w:tcPr>
            <w:tcW w:w="3005" w:type="dxa"/>
          </w:tcPr>
          <w:p w14:paraId="1D5A0839" w14:textId="70D4B3A0" w:rsidR="00F452FC" w:rsidRDefault="00F452FC" w:rsidP="00A80092">
            <w:r>
              <w:lastRenderedPageBreak/>
              <w:t>Performance Risks</w:t>
            </w:r>
          </w:p>
        </w:tc>
        <w:tc>
          <w:tcPr>
            <w:tcW w:w="1810" w:type="dxa"/>
          </w:tcPr>
          <w:p w14:paraId="21FA4667" w14:textId="5AF33FD0" w:rsidR="00F452FC" w:rsidRDefault="00F452FC" w:rsidP="00A80092">
            <w:r>
              <w:t>Product</w:t>
            </w:r>
          </w:p>
        </w:tc>
        <w:tc>
          <w:tcPr>
            <w:tcW w:w="4201" w:type="dxa"/>
          </w:tcPr>
          <w:p w14:paraId="196BB323" w14:textId="63B06A4F" w:rsidR="00F452FC" w:rsidRPr="00F452FC" w:rsidRDefault="001066F8" w:rsidP="00883951">
            <w:pPr>
              <w:jc w:val="both"/>
            </w:pPr>
            <w:r w:rsidRPr="001066F8">
              <w:t>The system developed by Indian Dev may not meet the expectations of the Filipino PM and BA.</w:t>
            </w:r>
          </w:p>
        </w:tc>
      </w:tr>
    </w:tbl>
    <w:p w14:paraId="07006CEA" w14:textId="06846578" w:rsidR="00CA4C61" w:rsidRDefault="00CA4C61" w:rsidP="00CA4C61">
      <w:pPr>
        <w:jc w:val="center"/>
      </w:pPr>
    </w:p>
    <w:p w14:paraId="203554E8" w14:textId="376D5E20" w:rsidR="00CA4C61" w:rsidRDefault="00CA4C61" w:rsidP="00CA4C61">
      <w:pPr>
        <w:jc w:val="center"/>
        <w:rPr>
          <w:b/>
          <w:bCs/>
        </w:rPr>
      </w:pPr>
      <w:r>
        <w:rPr>
          <w:b/>
          <w:bCs/>
        </w:rPr>
        <w:t>Risk Management Process</w:t>
      </w:r>
    </w:p>
    <w:tbl>
      <w:tblPr>
        <w:tblStyle w:val="TableGrid"/>
        <w:tblW w:w="0" w:type="auto"/>
        <w:tblLook w:val="04A0" w:firstRow="1" w:lastRow="0" w:firstColumn="1" w:lastColumn="0" w:noHBand="0" w:noVBand="1"/>
      </w:tblPr>
      <w:tblGrid>
        <w:gridCol w:w="3005"/>
        <w:gridCol w:w="3005"/>
        <w:gridCol w:w="3006"/>
      </w:tblGrid>
      <w:tr w:rsidR="00CA4C61" w14:paraId="70826C63" w14:textId="77777777" w:rsidTr="00CA4C61">
        <w:tc>
          <w:tcPr>
            <w:tcW w:w="3005" w:type="dxa"/>
          </w:tcPr>
          <w:p w14:paraId="419E5871" w14:textId="1D1B63B7" w:rsidR="00CA4C61" w:rsidRDefault="00CA4C61" w:rsidP="00CA4C61">
            <w:pPr>
              <w:rPr>
                <w:b/>
                <w:bCs/>
              </w:rPr>
            </w:pPr>
            <w:r>
              <w:rPr>
                <w:b/>
                <w:bCs/>
              </w:rPr>
              <w:t>RISK</w:t>
            </w:r>
          </w:p>
        </w:tc>
        <w:tc>
          <w:tcPr>
            <w:tcW w:w="3005" w:type="dxa"/>
          </w:tcPr>
          <w:p w14:paraId="72B3C4B5" w14:textId="387C8192" w:rsidR="00CA4C61" w:rsidRDefault="00CA4C61" w:rsidP="00CA4C61">
            <w:pPr>
              <w:rPr>
                <w:b/>
                <w:bCs/>
              </w:rPr>
            </w:pPr>
            <w:r>
              <w:rPr>
                <w:b/>
                <w:bCs/>
              </w:rPr>
              <w:t>AFFECTS</w:t>
            </w:r>
          </w:p>
        </w:tc>
        <w:tc>
          <w:tcPr>
            <w:tcW w:w="3006" w:type="dxa"/>
          </w:tcPr>
          <w:p w14:paraId="758E55E7" w14:textId="5348E105" w:rsidR="00CA4C61" w:rsidRDefault="00CA4C61" w:rsidP="00CA4C61">
            <w:pPr>
              <w:rPr>
                <w:b/>
                <w:bCs/>
              </w:rPr>
            </w:pPr>
            <w:r>
              <w:rPr>
                <w:b/>
                <w:bCs/>
              </w:rPr>
              <w:t>DESCRIPTION</w:t>
            </w:r>
          </w:p>
        </w:tc>
      </w:tr>
      <w:tr w:rsidR="001066F8" w14:paraId="4FE3F7DA" w14:textId="77777777" w:rsidTr="00CA4C61">
        <w:tc>
          <w:tcPr>
            <w:tcW w:w="3005" w:type="dxa"/>
          </w:tcPr>
          <w:p w14:paraId="5684FA57" w14:textId="4888648B" w:rsidR="001066F8" w:rsidRDefault="001066F8" w:rsidP="001066F8">
            <w:pPr>
              <w:rPr>
                <w:b/>
                <w:bCs/>
              </w:rPr>
            </w:pPr>
            <w:r>
              <w:t>Communication</w:t>
            </w:r>
          </w:p>
        </w:tc>
        <w:tc>
          <w:tcPr>
            <w:tcW w:w="3005" w:type="dxa"/>
          </w:tcPr>
          <w:p w14:paraId="4684B67E" w14:textId="33861179" w:rsidR="001066F8" w:rsidRDefault="001066F8" w:rsidP="001066F8">
            <w:pPr>
              <w:rPr>
                <w:b/>
                <w:bCs/>
              </w:rPr>
            </w:pPr>
            <w:r>
              <w:t>Project</w:t>
            </w:r>
          </w:p>
        </w:tc>
        <w:tc>
          <w:tcPr>
            <w:tcW w:w="3006" w:type="dxa"/>
          </w:tcPr>
          <w:p w14:paraId="69767169" w14:textId="77777777" w:rsidR="001066F8" w:rsidRDefault="001066F8" w:rsidP="001066F8">
            <w:pPr>
              <w:jc w:val="both"/>
            </w:pPr>
            <w:r w:rsidRPr="001066F8">
              <w:t>Employ Indian QA and Dev who are fluent in English.</w:t>
            </w:r>
          </w:p>
          <w:p w14:paraId="4423AC6E" w14:textId="77777777" w:rsidR="001066F8" w:rsidRDefault="001066F8" w:rsidP="001066F8">
            <w:pPr>
              <w:jc w:val="both"/>
            </w:pPr>
          </w:p>
          <w:p w14:paraId="6C59E646" w14:textId="7DE34C33" w:rsidR="001066F8" w:rsidRPr="001066F8" w:rsidRDefault="001066F8" w:rsidP="001066F8">
            <w:pPr>
              <w:jc w:val="both"/>
            </w:pPr>
            <w:r w:rsidRPr="001066F8">
              <w:t xml:space="preserve">Constant communication among project participants should be developed, and the </w:t>
            </w:r>
            <w:r>
              <w:t>terms</w:t>
            </w:r>
            <w:r w:rsidRPr="001066F8">
              <w:t xml:space="preserve"> used during </w:t>
            </w:r>
            <w:r>
              <w:t>discussions</w:t>
            </w:r>
            <w:r w:rsidRPr="001066F8">
              <w:t xml:space="preserve"> should be general </w:t>
            </w:r>
            <w:proofErr w:type="gramStart"/>
            <w:r w:rsidRPr="001066F8">
              <w:t>in order for</w:t>
            </w:r>
            <w:proofErr w:type="gramEnd"/>
            <w:r w:rsidRPr="001066F8">
              <w:t xml:space="preserve"> both races to completely comprehend one another.</w:t>
            </w:r>
          </w:p>
        </w:tc>
      </w:tr>
      <w:tr w:rsidR="001066F8" w14:paraId="5A7E1FD2" w14:textId="77777777" w:rsidTr="00CA4C61">
        <w:tc>
          <w:tcPr>
            <w:tcW w:w="3005" w:type="dxa"/>
          </w:tcPr>
          <w:p w14:paraId="074811BA" w14:textId="3397A071" w:rsidR="001066F8" w:rsidRDefault="001066F8" w:rsidP="001066F8">
            <w:r>
              <w:t>Culture</w:t>
            </w:r>
          </w:p>
        </w:tc>
        <w:tc>
          <w:tcPr>
            <w:tcW w:w="3005" w:type="dxa"/>
          </w:tcPr>
          <w:p w14:paraId="72DCC1D7" w14:textId="5AF2F121" w:rsidR="001066F8" w:rsidRDefault="001066F8" w:rsidP="001066F8">
            <w:r>
              <w:t>Project</w:t>
            </w:r>
          </w:p>
        </w:tc>
        <w:tc>
          <w:tcPr>
            <w:tcW w:w="3006" w:type="dxa"/>
          </w:tcPr>
          <w:p w14:paraId="1A055AEE" w14:textId="38D74A07" w:rsidR="001066F8" w:rsidRPr="001066F8" w:rsidRDefault="001066F8" w:rsidP="001066F8">
            <w:pPr>
              <w:jc w:val="both"/>
            </w:pPr>
            <w:r w:rsidRPr="001066F8">
              <w:t>Hired Indian QA and Dev should undergo actual cultural exposure and observation of Philippine clients and bank stakeholders</w:t>
            </w:r>
            <w:r>
              <w:t>.</w:t>
            </w:r>
          </w:p>
        </w:tc>
      </w:tr>
      <w:tr w:rsidR="001066F8" w14:paraId="23CAA9DB" w14:textId="77777777" w:rsidTr="00CA4C61">
        <w:tc>
          <w:tcPr>
            <w:tcW w:w="3005" w:type="dxa"/>
          </w:tcPr>
          <w:p w14:paraId="3E2DBFDE" w14:textId="30E2FF8A" w:rsidR="001066F8" w:rsidRDefault="001066F8" w:rsidP="001066F8">
            <w:r>
              <w:t>Financial Risks</w:t>
            </w:r>
          </w:p>
        </w:tc>
        <w:tc>
          <w:tcPr>
            <w:tcW w:w="3005" w:type="dxa"/>
          </w:tcPr>
          <w:p w14:paraId="0F7227D4" w14:textId="77777777" w:rsidR="001066F8" w:rsidRDefault="001066F8" w:rsidP="001066F8">
            <w:r>
              <w:t>Project</w:t>
            </w:r>
          </w:p>
          <w:p w14:paraId="296EA990" w14:textId="77777777" w:rsidR="001066F8" w:rsidRDefault="001066F8" w:rsidP="001066F8">
            <w:r>
              <w:t>Product</w:t>
            </w:r>
          </w:p>
          <w:p w14:paraId="7C26775E" w14:textId="156BBFF9" w:rsidR="001066F8" w:rsidRDefault="001066F8" w:rsidP="001066F8">
            <w:r>
              <w:t>Business</w:t>
            </w:r>
          </w:p>
        </w:tc>
        <w:tc>
          <w:tcPr>
            <w:tcW w:w="3006" w:type="dxa"/>
          </w:tcPr>
          <w:p w14:paraId="6ABE5B8A" w14:textId="162B9285" w:rsidR="001066F8" w:rsidRPr="001066F8" w:rsidRDefault="001066F8" w:rsidP="001066F8">
            <w:pPr>
              <w:jc w:val="both"/>
            </w:pPr>
            <w:r w:rsidRPr="001066F8">
              <w:t>System projects should be thoroughly researched in terms of total project cost, allowance cost for system failure and rectification, and additional costs such as travel and accommodation expenses for Indian workers who will physically execute actual resolution.</w:t>
            </w:r>
          </w:p>
        </w:tc>
      </w:tr>
      <w:tr w:rsidR="001066F8" w14:paraId="02397F7E" w14:textId="77777777" w:rsidTr="00CA4C61">
        <w:tc>
          <w:tcPr>
            <w:tcW w:w="3005" w:type="dxa"/>
          </w:tcPr>
          <w:p w14:paraId="667E2C0F" w14:textId="72DCBD6B" w:rsidR="001066F8" w:rsidRDefault="001066F8" w:rsidP="001066F8">
            <w:r>
              <w:t>External Risks</w:t>
            </w:r>
          </w:p>
        </w:tc>
        <w:tc>
          <w:tcPr>
            <w:tcW w:w="3005" w:type="dxa"/>
          </w:tcPr>
          <w:p w14:paraId="116D2FAB" w14:textId="195B9801" w:rsidR="001066F8" w:rsidRDefault="001066F8" w:rsidP="001066F8">
            <w:r>
              <w:t>Business</w:t>
            </w:r>
          </w:p>
        </w:tc>
        <w:tc>
          <w:tcPr>
            <w:tcW w:w="3006" w:type="dxa"/>
          </w:tcPr>
          <w:p w14:paraId="7B2CDF5B" w14:textId="0F175757" w:rsidR="001066F8" w:rsidRDefault="001066F8" w:rsidP="001066F8">
            <w:pPr>
              <w:jc w:val="both"/>
            </w:pPr>
            <w:r w:rsidRPr="001066F8">
              <w:t xml:space="preserve">All regulations governing the system should be </w:t>
            </w:r>
            <w:proofErr w:type="gramStart"/>
            <w:r w:rsidRPr="001066F8">
              <w:t>taken into account</w:t>
            </w:r>
            <w:proofErr w:type="gramEnd"/>
            <w:r w:rsidRPr="001066F8">
              <w:t xml:space="preserve"> when developing the system.</w:t>
            </w:r>
            <w:r>
              <w:t xml:space="preserve"> </w:t>
            </w:r>
            <w:r w:rsidRPr="001066F8">
              <w:t xml:space="preserve">Any market changes or logistics shortages should be noted in the system manual, which will act as a guide for </w:t>
            </w:r>
            <w:r>
              <w:t xml:space="preserve">the </w:t>
            </w:r>
            <w:r w:rsidRPr="001066F8">
              <w:t xml:space="preserve">Filipino </w:t>
            </w:r>
            <w:r>
              <w:t>staff</w:t>
            </w:r>
            <w:r w:rsidRPr="001066F8">
              <w:t>.</w:t>
            </w:r>
          </w:p>
          <w:p w14:paraId="1DE5C055" w14:textId="77777777" w:rsidR="001066F8" w:rsidRDefault="001066F8" w:rsidP="001066F8">
            <w:pPr>
              <w:jc w:val="both"/>
            </w:pPr>
          </w:p>
          <w:p w14:paraId="24CA5C09" w14:textId="290B22EA" w:rsidR="001066F8" w:rsidRPr="001066F8" w:rsidRDefault="001066F8" w:rsidP="001066F8">
            <w:pPr>
              <w:jc w:val="both"/>
            </w:pPr>
            <w:r w:rsidRPr="001066F8">
              <w:lastRenderedPageBreak/>
              <w:t>Power interruptions or force majeure should also be considered.</w:t>
            </w:r>
          </w:p>
        </w:tc>
      </w:tr>
      <w:tr w:rsidR="001066F8" w14:paraId="5A14C81F" w14:textId="77777777" w:rsidTr="00CA4C61">
        <w:tc>
          <w:tcPr>
            <w:tcW w:w="3005" w:type="dxa"/>
          </w:tcPr>
          <w:p w14:paraId="11CF1770" w14:textId="6A4E2E71" w:rsidR="001066F8" w:rsidRDefault="001066F8" w:rsidP="001066F8">
            <w:r>
              <w:lastRenderedPageBreak/>
              <w:t>Technical Risks</w:t>
            </w:r>
          </w:p>
        </w:tc>
        <w:tc>
          <w:tcPr>
            <w:tcW w:w="3005" w:type="dxa"/>
          </w:tcPr>
          <w:p w14:paraId="50C2E2A0" w14:textId="54589571" w:rsidR="001066F8" w:rsidRDefault="001066F8" w:rsidP="001066F8">
            <w:r>
              <w:t>Product</w:t>
            </w:r>
          </w:p>
        </w:tc>
        <w:tc>
          <w:tcPr>
            <w:tcW w:w="3006" w:type="dxa"/>
          </w:tcPr>
          <w:p w14:paraId="66A8F6C7" w14:textId="77777777" w:rsidR="001066F8" w:rsidRDefault="001066F8" w:rsidP="001066F8">
            <w:pPr>
              <w:jc w:val="both"/>
            </w:pPr>
            <w:r w:rsidRPr="001066F8">
              <w:t xml:space="preserve">Equipment specifications should </w:t>
            </w:r>
            <w:proofErr w:type="gramStart"/>
            <w:r w:rsidRPr="001066F8">
              <w:t>take into account</w:t>
            </w:r>
            <w:proofErr w:type="gramEnd"/>
            <w:r w:rsidRPr="001066F8">
              <w:t xml:space="preserve"> both standard operations and future demand.</w:t>
            </w:r>
          </w:p>
          <w:p w14:paraId="3646D3A3" w14:textId="77777777" w:rsidR="001066F8" w:rsidRDefault="001066F8" w:rsidP="001066F8">
            <w:pPr>
              <w:jc w:val="both"/>
            </w:pPr>
          </w:p>
          <w:p w14:paraId="5F7D0424" w14:textId="14E9A8F1" w:rsidR="001066F8" w:rsidRPr="001066F8" w:rsidRDefault="001066F8" w:rsidP="001066F8">
            <w:pPr>
              <w:jc w:val="both"/>
            </w:pPr>
            <w:r w:rsidRPr="001066F8">
              <w:t>Back-up equipment or parts should always be accessible. Stop-gaps</w:t>
            </w:r>
            <w:r>
              <w:t xml:space="preserve"> (or temporary ways to deal with problems)</w:t>
            </w:r>
            <w:r w:rsidRPr="001066F8">
              <w:t xml:space="preserve"> in operations should be avoided if equipment or parts fail.</w:t>
            </w:r>
          </w:p>
        </w:tc>
      </w:tr>
      <w:tr w:rsidR="001066F8" w14:paraId="034122F7" w14:textId="77777777" w:rsidTr="00CA4C61">
        <w:tc>
          <w:tcPr>
            <w:tcW w:w="3005" w:type="dxa"/>
          </w:tcPr>
          <w:p w14:paraId="33AD88EC" w14:textId="74E71519" w:rsidR="001066F8" w:rsidRDefault="001066F8" w:rsidP="001066F8">
            <w:r>
              <w:t>Performance Risks</w:t>
            </w:r>
          </w:p>
        </w:tc>
        <w:tc>
          <w:tcPr>
            <w:tcW w:w="3005" w:type="dxa"/>
          </w:tcPr>
          <w:p w14:paraId="236A9B01" w14:textId="51023764" w:rsidR="001066F8" w:rsidRDefault="001066F8" w:rsidP="001066F8">
            <w:r>
              <w:t>Product</w:t>
            </w:r>
          </w:p>
        </w:tc>
        <w:tc>
          <w:tcPr>
            <w:tcW w:w="3006" w:type="dxa"/>
          </w:tcPr>
          <w:p w14:paraId="4BC943F6" w14:textId="70C4F950" w:rsidR="001066F8" w:rsidRPr="001066F8" w:rsidRDefault="001066F8" w:rsidP="001066F8">
            <w:pPr>
              <w:jc w:val="both"/>
            </w:pPr>
            <w:r w:rsidRPr="001066F8">
              <w:t>The completed system should be stress tested to establish its robustness and probability</w:t>
            </w:r>
            <w:r>
              <w:t xml:space="preserve"> of failure</w:t>
            </w:r>
            <w:r w:rsidRPr="001066F8">
              <w:t>.</w:t>
            </w:r>
          </w:p>
        </w:tc>
      </w:tr>
    </w:tbl>
    <w:p w14:paraId="79C0B5CE" w14:textId="77777777" w:rsidR="00CA4C61" w:rsidRPr="00CA4C61" w:rsidRDefault="00CA4C61" w:rsidP="00CA4C61">
      <w:pPr>
        <w:jc w:val="center"/>
        <w:rPr>
          <w:b/>
          <w:bCs/>
        </w:rPr>
      </w:pPr>
    </w:p>
    <w:sectPr w:rsidR="00CA4C61" w:rsidRPr="00CA4C61" w:rsidSect="00E108C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E2"/>
    <w:rsid w:val="001066F8"/>
    <w:rsid w:val="0043292D"/>
    <w:rsid w:val="004C5997"/>
    <w:rsid w:val="004D5438"/>
    <w:rsid w:val="00822251"/>
    <w:rsid w:val="00883951"/>
    <w:rsid w:val="00910EFA"/>
    <w:rsid w:val="00A052E2"/>
    <w:rsid w:val="00A80092"/>
    <w:rsid w:val="00CA4C61"/>
    <w:rsid w:val="00CB62B4"/>
    <w:rsid w:val="00DB7985"/>
    <w:rsid w:val="00E108CC"/>
    <w:rsid w:val="00F452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A8C2"/>
  <w15:chartTrackingRefBased/>
  <w15:docId w15:val="{1879D408-58D6-4CF3-B055-114907E2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Renmar Lescano</dc:creator>
  <cp:keywords/>
  <dc:description/>
  <cp:lastModifiedBy>Renmar Lescano</cp:lastModifiedBy>
  <cp:revision>10</cp:revision>
  <dcterms:created xsi:type="dcterms:W3CDTF">2022-09-29T13:18:00Z</dcterms:created>
  <dcterms:modified xsi:type="dcterms:W3CDTF">2022-09-30T09:48:00Z</dcterms:modified>
</cp:coreProperties>
</file>