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Desenvolvimento de Protótipos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Usuários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Nome Completo : Obrigatório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E-mail : Obrigatório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Senha: Obrigatório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Telefone: Obrigatório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Data Nascimento: Obrigatório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Sexo: Obrigatório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--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Foto Perfil, Capa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Localidade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País, Estado, Cidade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Relacionamento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Escolaridade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Local de Trabalho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 login poderá ser realizado por Telefone (principal) ou Email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E-mail, Telefone ou Nome de Usuário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Senha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Nome de usuário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perfil de usuário poderá ser administrado pelo mesmo, possibilitando alterações de todas as informações registradas no perfil (</w:t>
      </w:r>
      <w:r w:rsidDel="00000000" w:rsidR="00000000" w:rsidRPr="00000000">
        <w:rPr>
          <w:rtl w:val="0"/>
        </w:rPr>
        <w:t xml:space="preserve">Nome, E-mail , Senha, Telefone, Data Nascimento, Sexo, Foto Perfil, Capa, Localidade (País, Estado, Cidade, CEP), Relacionamento, Escolaridade, Local de Trabalho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perfil do usuário também será listado, publicações (post), fotos, vídeos, amigos, grupos.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Definições de Concorrentes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 maioria dos layouts da proposta do projeto, possuem as seguintes   características Gerais: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Menu com opções de perfil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Acesso rápido a esquerda.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Destaque na busca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rtl w:val="0"/>
        </w:rPr>
        <w:t xml:space="preserve">Gestão apurada das informações de postagem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facilidade de criação de conta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facilidade na operação de login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multilinguagem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links de pesquisa;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https://br.pinterest.com/pin/445504588112195144/</w:t>
        </w:r>
      </w:hyperlink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https://www.behance.net/gallery/55073985/FACEBOOK-REDESIGN-CONCEPT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https://www.behance.net/gallery/50878697/Facebook-concept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https://www.behance.net/gallery/55128355/Redesign-Facebook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https://www.behance.net/gallery/55074655/Facebook-Concept-Redesign-mainpage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https://www.behance.net/search?field=102&amp;content=projects&amp;sort=appreciations&amp;time=week&amp;search=facebook%20redesign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ww.behance.net/search?field=102&amp;content=projects&amp;sort=appreciations&amp;time=week&amp;search=facebook%20redesign" TargetMode="External"/><Relationship Id="rId9" Type="http://schemas.openxmlformats.org/officeDocument/2006/relationships/hyperlink" Target="https://www.behance.net/gallery/55074655/Facebook-Concept-Redesign-mainpage" TargetMode="External"/><Relationship Id="rId5" Type="http://schemas.openxmlformats.org/officeDocument/2006/relationships/hyperlink" Target="https://br.pinterest.com/pin/445504588112195144/" TargetMode="External"/><Relationship Id="rId6" Type="http://schemas.openxmlformats.org/officeDocument/2006/relationships/hyperlink" Target="https://www.behance.net/gallery/55073985/FACEBOOK-REDESIGN-CONCEPT" TargetMode="External"/><Relationship Id="rId7" Type="http://schemas.openxmlformats.org/officeDocument/2006/relationships/hyperlink" Target="https://www.behance.net/gallery/50878697/Facebook-concept" TargetMode="External"/><Relationship Id="rId8" Type="http://schemas.openxmlformats.org/officeDocument/2006/relationships/hyperlink" Target="https://www.behance.net/gallery/55128355/Redesign-Facebook" TargetMode="External"/></Relationships>
</file>