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410B58"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410B58"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410B58"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410B58"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proofErr w:type="spellStart"/>
            <w:r w:rsidRPr="000A693E">
              <w:t>Siglent</w:t>
            </w:r>
            <w:proofErr w:type="spellEnd"/>
            <w:r w:rsidRPr="000A693E">
              <w:t xml:space="preserve"> SDG2042X</w:t>
            </w:r>
            <w:r>
              <w:t xml:space="preserve"> Function Generator</w:t>
            </w:r>
          </w:p>
          <w:p w14:paraId="036E1090" w14:textId="68A99A1C" w:rsidR="0034446F" w:rsidRDefault="00410B58"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proofErr w:type="spellStart"/>
            <w:r w:rsidRPr="000A693E">
              <w:t>Rigol</w:t>
            </w:r>
            <w:proofErr w:type="spellEnd"/>
            <w:r w:rsidRPr="000A693E">
              <w:t xml:space="preserve"> DS1054Z Digital Oscilloscope</w:t>
            </w:r>
          </w:p>
          <w:p w14:paraId="70CA931F" w14:textId="194F85D5" w:rsidR="0034446F" w:rsidRDefault="00410B58"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410B58"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410B58"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732835">
      <w:pPr>
        <w:pStyle w:val="ListParagraph"/>
        <w:numPr>
          <w:ilvl w:val="0"/>
          <w:numId w:val="1"/>
        </w:numPr>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732835">
      <w:pPr>
        <w:pStyle w:val="ListParagraph"/>
        <w:numPr>
          <w:ilvl w:val="1"/>
          <w:numId w:val="1"/>
        </w:numPr>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68DE3BF3" w:rsidR="00073CE0" w:rsidRDefault="00073CE0" w:rsidP="00073CE0">
      <w:pPr>
        <w:pStyle w:val="ListParagraph"/>
        <w:ind w:left="2880"/>
        <w:rPr>
          <w:sz w:val="24"/>
          <w:szCs w:val="24"/>
        </w:rPr>
      </w:pPr>
      <w:r>
        <w:rPr>
          <w:sz w:val="24"/>
          <w:szCs w:val="24"/>
        </w:rPr>
        <w:t xml:space="preserve">Remember that power tools can be </w:t>
      </w:r>
      <w:proofErr w:type="gramStart"/>
      <w:r>
        <w:rPr>
          <w:sz w:val="24"/>
          <w:szCs w:val="24"/>
        </w:rPr>
        <w:t>dangerous</w:t>
      </w:r>
      <w:proofErr w:type="gramEnd"/>
      <w:r>
        <w:rPr>
          <w:sz w:val="24"/>
          <w:szCs w:val="24"/>
        </w:rPr>
        <w:t xml:space="preserve"> and they should only be operated by people who understand their use.</w:t>
      </w:r>
    </w:p>
    <w:p w14:paraId="6361E7AC" w14:textId="77777777" w:rsidR="00073CE0" w:rsidRDefault="00073CE0" w:rsidP="00073CE0">
      <w:pPr>
        <w:pStyle w:val="ListParagraph"/>
        <w:keepNext/>
        <w:ind w:left="288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073CE0">
      <w:pPr>
        <w:pStyle w:val="Caption"/>
        <w:jc w:val="center"/>
      </w:pPr>
      <w:r>
        <w:t xml:space="preserve">                                                         Figure </w:t>
      </w:r>
      <w:fldSimple w:instr=" SEQ Figure \* ARABIC ">
        <w:r w:rsidR="00812F25">
          <w:rPr>
            <w:noProof/>
          </w:rPr>
          <w:t>1</w:t>
        </w:r>
      </w:fldSimple>
      <w:r>
        <w:t>: Measure out one inch from the side of the sheet</w:t>
      </w:r>
    </w:p>
    <w:p w14:paraId="099A00CF" w14:textId="77777777" w:rsidR="00073CE0" w:rsidRDefault="00073CE0" w:rsidP="00073CE0">
      <w:pPr>
        <w:pStyle w:val="ListParagraph"/>
        <w:keepNext/>
        <w:ind w:left="288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073CE0">
      <w:pPr>
        <w:pStyle w:val="Caption"/>
        <w:jc w:val="center"/>
        <w:rPr>
          <w:sz w:val="28"/>
          <w:szCs w:val="28"/>
        </w:rPr>
      </w:pPr>
      <w:r>
        <w:t xml:space="preserve">                                                                  Figure </w:t>
      </w:r>
      <w:fldSimple w:instr=" SEQ Figure \* ARABIC ">
        <w:r w:rsidR="00812F25">
          <w:rPr>
            <w:noProof/>
          </w:rPr>
          <w:t>2</w:t>
        </w:r>
      </w:fldSimple>
      <w:r>
        <w:t>: Use the metal sheers to cut the titanium, go slow and be careful. It's hard to make straight cuts with the metal sheers.</w:t>
      </w:r>
    </w:p>
    <w:p w14:paraId="0C5EC118" w14:textId="77777777" w:rsidR="00073CE0" w:rsidRDefault="00073CE0" w:rsidP="00073CE0">
      <w:pPr>
        <w:pStyle w:val="ListParagraph"/>
        <w:keepNext/>
        <w:ind w:left="288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073CE0">
      <w:pPr>
        <w:pStyle w:val="Caption"/>
        <w:jc w:val="center"/>
        <w:rPr>
          <w:sz w:val="28"/>
          <w:szCs w:val="28"/>
        </w:rPr>
      </w:pPr>
      <w:r>
        <w:t xml:space="preserve">Figure </w:t>
      </w:r>
      <w:fldSimple w:instr=" SEQ Figure \* ARABIC ">
        <w:r w:rsidR="00812F25">
          <w:rPr>
            <w:noProof/>
          </w:rPr>
          <w:t>3</w:t>
        </w:r>
      </w:fldSimple>
      <w:r>
        <w:t>: Final product, as you can see it is very difficult to make straight cuts, although it is not too important for this application.</w:t>
      </w:r>
    </w:p>
    <w:p w14:paraId="551BC0FA" w14:textId="358F620A" w:rsidR="00073CE0" w:rsidRPr="00073CE0" w:rsidRDefault="00073CE0" w:rsidP="00921A89">
      <w:pPr>
        <w:pStyle w:val="ListParagraph"/>
        <w:numPr>
          <w:ilvl w:val="1"/>
          <w:numId w:val="1"/>
        </w:numPr>
        <w:rPr>
          <w:sz w:val="28"/>
          <w:szCs w:val="28"/>
        </w:rPr>
      </w:pPr>
      <w:r>
        <w:rPr>
          <w:sz w:val="24"/>
          <w:szCs w:val="24"/>
        </w:rPr>
        <w:t>File down any rough edges on the titanium strips.</w:t>
      </w:r>
    </w:p>
    <w:p w14:paraId="23984BD1" w14:textId="78D9C306" w:rsidR="00D03EF6" w:rsidRPr="00921A89" w:rsidRDefault="00732835" w:rsidP="00921A89">
      <w:pPr>
        <w:pStyle w:val="ListParagraph"/>
        <w:numPr>
          <w:ilvl w:val="1"/>
          <w:numId w:val="1"/>
        </w:numPr>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732835">
      <w:pPr>
        <w:pStyle w:val="ListParagraph"/>
        <w:numPr>
          <w:ilvl w:val="0"/>
          <w:numId w:val="1"/>
        </w:numPr>
        <w:rPr>
          <w:sz w:val="28"/>
          <w:szCs w:val="28"/>
        </w:rPr>
      </w:pPr>
      <w:r>
        <w:rPr>
          <w:sz w:val="24"/>
          <w:szCs w:val="24"/>
        </w:rPr>
        <w:t>Create the saline solution.</w:t>
      </w:r>
    </w:p>
    <w:p w14:paraId="42BD1AE3" w14:textId="7644A19F" w:rsidR="00AD57CC" w:rsidRPr="004F5B0E" w:rsidRDefault="00AD57CC" w:rsidP="000A3C17">
      <w:pPr>
        <w:pStyle w:val="ListParagraph"/>
        <w:numPr>
          <w:ilvl w:val="1"/>
          <w:numId w:val="1"/>
        </w:numPr>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0A3C17">
      <w:pPr>
        <w:pStyle w:val="ListParagraph"/>
        <w:numPr>
          <w:ilvl w:val="1"/>
          <w:numId w:val="1"/>
        </w:numPr>
        <w:rPr>
          <w:sz w:val="28"/>
          <w:szCs w:val="28"/>
        </w:rPr>
      </w:pPr>
      <w:r>
        <w:rPr>
          <w:sz w:val="24"/>
          <w:szCs w:val="24"/>
        </w:rPr>
        <w:t>Thoroughly mix the salt into the distilled water, making sure that all of it has dissolved.</w:t>
      </w:r>
    </w:p>
    <w:p w14:paraId="1DB7569A" w14:textId="3EF041C9" w:rsidR="004F5B0E" w:rsidRPr="004F5B0E" w:rsidRDefault="004F5B0E" w:rsidP="000A3C17">
      <w:pPr>
        <w:pStyle w:val="ListParagraph"/>
        <w:numPr>
          <w:ilvl w:val="1"/>
          <w:numId w:val="1"/>
        </w:numPr>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 xml:space="preserve">with an </w:t>
      </w:r>
      <w:proofErr w:type="spellStart"/>
      <w:r>
        <w:rPr>
          <w:sz w:val="24"/>
          <w:szCs w:val="24"/>
        </w:rPr>
        <w:t>Activa</w:t>
      </w:r>
      <w:proofErr w:type="spellEnd"/>
      <w:r>
        <w:rPr>
          <w:sz w:val="24"/>
          <w:szCs w:val="24"/>
        </w:rPr>
        <w:t xml:space="preserve">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03EF6">
      <w:pPr>
        <w:pStyle w:val="ListParagraph"/>
        <w:numPr>
          <w:ilvl w:val="1"/>
          <w:numId w:val="1"/>
        </w:numPr>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EA6D4B">
      <w:pPr>
        <w:pStyle w:val="ListParagraph"/>
        <w:numPr>
          <w:ilvl w:val="0"/>
          <w:numId w:val="1"/>
        </w:numPr>
        <w:rPr>
          <w:sz w:val="28"/>
          <w:szCs w:val="28"/>
        </w:rPr>
      </w:pPr>
      <w:r>
        <w:rPr>
          <w:sz w:val="24"/>
          <w:szCs w:val="24"/>
        </w:rPr>
        <w:t>Insert the electrodes.</w:t>
      </w:r>
    </w:p>
    <w:p w14:paraId="227EBD20" w14:textId="77777777" w:rsidR="00921A89" w:rsidRPr="004C1F56" w:rsidRDefault="001449D7" w:rsidP="00D03EF6">
      <w:pPr>
        <w:pStyle w:val="ListParagraph"/>
        <w:numPr>
          <w:ilvl w:val="1"/>
          <w:numId w:val="1"/>
        </w:numPr>
        <w:rPr>
          <w:sz w:val="28"/>
          <w:szCs w:val="28"/>
        </w:rPr>
      </w:pPr>
      <w:r>
        <w:rPr>
          <w:sz w:val="24"/>
          <w:szCs w:val="24"/>
        </w:rPr>
        <w:lastRenderedPageBreak/>
        <w:t>Insert each titanium strip into the tank such that the bottom of the strip touches the bottom of the bucket</w:t>
      </w:r>
    </w:p>
    <w:p w14:paraId="33DEF04C" w14:textId="30AED2E3" w:rsidR="001922E4" w:rsidRPr="00073CE0" w:rsidRDefault="001449D7" w:rsidP="00D03EF6">
      <w:pPr>
        <w:pStyle w:val="ListParagraph"/>
        <w:numPr>
          <w:ilvl w:val="1"/>
          <w:numId w:val="1"/>
        </w:numPr>
        <w:rPr>
          <w:sz w:val="28"/>
          <w:szCs w:val="28"/>
        </w:rPr>
      </w:pPr>
      <w:r>
        <w:rPr>
          <w:sz w:val="24"/>
          <w:szCs w:val="24"/>
        </w:rPr>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073CE0">
      <w:pPr>
        <w:pStyle w:val="ListParagraph"/>
        <w:keepNext/>
        <w:ind w:left="288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812F25">
      <w:pPr>
        <w:pStyle w:val="Caption"/>
        <w:jc w:val="center"/>
      </w:pPr>
      <w:r>
        <w:t xml:space="preserve">                                                      </w:t>
      </w:r>
      <w:r w:rsidR="00073CE0">
        <w:t xml:space="preserve">Figure </w:t>
      </w:r>
      <w:fldSimple w:instr=" SEQ Figure \* ARABIC ">
        <w:r>
          <w:rPr>
            <w:noProof/>
          </w:rPr>
          <w:t>4</w:t>
        </w:r>
      </w:fldSimple>
      <w:r w:rsidR="00073CE0">
        <w:t>: Insert the strip into the tank until it touches the bottom</w:t>
      </w:r>
    </w:p>
    <w:p w14:paraId="0182CA77" w14:textId="77777777" w:rsidR="00073CE0" w:rsidRDefault="00073CE0" w:rsidP="00812F25">
      <w:pPr>
        <w:pStyle w:val="ListParagraph"/>
        <w:keepNext/>
        <w:ind w:left="288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812F25">
      <w:pPr>
        <w:pStyle w:val="Caption"/>
        <w:jc w:val="center"/>
      </w:pPr>
      <w:r>
        <w:t xml:space="preserve">                                                                            </w:t>
      </w:r>
      <w:r w:rsidR="00073CE0">
        <w:t xml:space="preserve">Figure </w:t>
      </w:r>
      <w:fldSimple w:instr=" SEQ Figure \* ARABIC ">
        <w:r w:rsidR="00812F25">
          <w:rPr>
            <w:noProof/>
          </w:rPr>
          <w:t>5</w:t>
        </w:r>
      </w:fldSimple>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bookmarkStart w:id="0" w:name="_GoBack"/>
      <w:bookmarkEnd w:id="0"/>
    </w:p>
    <w:p w14:paraId="51A4ADD1" w14:textId="1DA77BA0" w:rsidR="00073CE0" w:rsidRPr="00073CE0" w:rsidRDefault="00073CE0" w:rsidP="00073CE0">
      <w:pPr>
        <w:pStyle w:val="ListParagraph"/>
        <w:keepNext/>
        <w:keepLines/>
        <w:ind w:left="2160"/>
        <w:rPr>
          <w:sz w:val="28"/>
          <w:szCs w:val="28"/>
        </w:rPr>
      </w:pPr>
    </w:p>
    <w:p w14:paraId="65B84E76" w14:textId="7B38EB38" w:rsidR="001922E4" w:rsidRPr="001922E4" w:rsidRDefault="001922E4" w:rsidP="00921A89">
      <w:pPr>
        <w:pStyle w:val="ListParagraph"/>
        <w:keepNext/>
        <w:keepLines/>
        <w:numPr>
          <w:ilvl w:val="0"/>
          <w:numId w:val="1"/>
        </w:numPr>
        <w:rPr>
          <w:sz w:val="28"/>
          <w:szCs w:val="28"/>
        </w:rPr>
      </w:pPr>
      <w:r>
        <w:rPr>
          <w:sz w:val="24"/>
          <w:szCs w:val="24"/>
        </w:rPr>
        <w:t>Set up and attach devices to electrodes</w:t>
      </w:r>
    </w:p>
    <w:p w14:paraId="78BF65CA" w14:textId="77777777" w:rsidR="00720D72" w:rsidRPr="00720D72" w:rsidRDefault="00AA590D" w:rsidP="00921A89">
      <w:pPr>
        <w:pStyle w:val="ListParagraph"/>
        <w:keepNext/>
        <w:keepLines/>
        <w:numPr>
          <w:ilvl w:val="1"/>
          <w:numId w:val="1"/>
        </w:numPr>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921A89">
      <w:pPr>
        <w:pStyle w:val="ListParagraph"/>
        <w:keepNext/>
        <w:keepLines/>
        <w:numPr>
          <w:ilvl w:val="1"/>
          <w:numId w:val="1"/>
        </w:numPr>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1922E4">
      <w:pPr>
        <w:pStyle w:val="ListParagraph"/>
        <w:numPr>
          <w:ilvl w:val="1"/>
          <w:numId w:val="1"/>
        </w:numPr>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1922E4">
      <w:pPr>
        <w:pStyle w:val="ListParagraph"/>
        <w:numPr>
          <w:ilvl w:val="1"/>
          <w:numId w:val="1"/>
        </w:numPr>
        <w:rPr>
          <w:sz w:val="28"/>
          <w:szCs w:val="28"/>
        </w:rPr>
      </w:pPr>
      <w:r>
        <w:rPr>
          <w:sz w:val="24"/>
          <w:szCs w:val="24"/>
        </w:rPr>
        <w:t>Connect a voltage probe to the CH1 input on the oscilloscope.</w:t>
      </w:r>
    </w:p>
    <w:p w14:paraId="6D52C6FD" w14:textId="757F916F" w:rsidR="00AB04FC" w:rsidRPr="00AB04FC" w:rsidRDefault="00AB04FC" w:rsidP="001922E4">
      <w:pPr>
        <w:pStyle w:val="ListParagraph"/>
        <w:numPr>
          <w:ilvl w:val="1"/>
          <w:numId w:val="1"/>
        </w:numPr>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1922E4">
      <w:pPr>
        <w:pStyle w:val="ListParagraph"/>
        <w:numPr>
          <w:ilvl w:val="1"/>
          <w:numId w:val="1"/>
        </w:numPr>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1922E4">
      <w:pPr>
        <w:pStyle w:val="ListParagraph"/>
        <w:numPr>
          <w:ilvl w:val="1"/>
          <w:numId w:val="1"/>
        </w:numPr>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1922E4">
      <w:pPr>
        <w:pStyle w:val="ListParagraph"/>
        <w:numPr>
          <w:ilvl w:val="1"/>
          <w:numId w:val="1"/>
        </w:numPr>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812F25">
      <w:pPr>
        <w:pStyle w:val="ListParagraph"/>
        <w:numPr>
          <w:ilvl w:val="0"/>
          <w:numId w:val="1"/>
        </w:numPr>
        <w:rPr>
          <w:sz w:val="24"/>
          <w:szCs w:val="24"/>
        </w:rPr>
      </w:pPr>
      <w:r>
        <w:rPr>
          <w:sz w:val="24"/>
          <w:szCs w:val="24"/>
        </w:rPr>
        <w:t>Find something to cover the bucket with.</w:t>
      </w:r>
    </w:p>
    <w:p w14:paraId="607B67BD" w14:textId="7D632D4F" w:rsidR="00812F25" w:rsidRDefault="00812F25" w:rsidP="00812F25">
      <w:pPr>
        <w:pStyle w:val="ListParagraph"/>
        <w:numPr>
          <w:ilvl w:val="1"/>
          <w:numId w:val="1"/>
        </w:numPr>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lastRenderedPageBreak/>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812F25">
      <w:pPr>
        <w:pStyle w:val="Caption"/>
        <w:rPr>
          <w:sz w:val="24"/>
          <w:szCs w:val="24"/>
        </w:rPr>
      </w:pPr>
      <w:r>
        <w:t xml:space="preserve">Figure </w:t>
      </w:r>
      <w:fldSimple w:instr=" SEQ Figure \* ARABIC ">
        <w:r>
          <w:rPr>
            <w:noProof/>
          </w:rPr>
          <w:t>6</w:t>
        </w:r>
      </w:fldSimple>
      <w:r>
        <w:t>: We used a piece of foam with a small hole in the middle to allow for the insertion of a DBS electrode into the tank</w:t>
      </w:r>
    </w:p>
    <w:p w14:paraId="113DFB3C" w14:textId="3D68A798" w:rsidR="00A726A4" w:rsidRDefault="00A726A4" w:rsidP="00921A89">
      <w:pPr>
        <w:pStyle w:val="Heading1"/>
      </w:pPr>
      <w:r>
        <w:t>Using the Software</w:t>
      </w:r>
    </w:p>
    <w:p w14:paraId="72F236ED" w14:textId="1C346ACB" w:rsidR="00A726A4" w:rsidRDefault="00A726A4" w:rsidP="00921A89">
      <w:pPr>
        <w:pStyle w:val="Heading2"/>
      </w:pPr>
      <w:r>
        <w:t>Installation:</w:t>
      </w:r>
    </w:p>
    <w:p w14:paraId="234B61EB" w14:textId="004D6991" w:rsidR="00A726A4" w:rsidRDefault="00A726A4" w:rsidP="00A726A4">
      <w:pPr>
        <w:pStyle w:val="ListParagraph"/>
        <w:numPr>
          <w:ilvl w:val="0"/>
          <w:numId w:val="2"/>
        </w:numPr>
        <w:rPr>
          <w:sz w:val="24"/>
          <w:szCs w:val="24"/>
        </w:rPr>
      </w:pPr>
      <w:r>
        <w:rPr>
          <w:sz w:val="24"/>
          <w:szCs w:val="24"/>
        </w:rPr>
        <w:t xml:space="preserve">Download the .exe file from the releases page on the GitHub. Make sure </w:t>
      </w:r>
    </w:p>
    <w:p w14:paraId="17A1AAAA" w14:textId="0139ABB3" w:rsidR="00E766D1" w:rsidRDefault="00E766D1" w:rsidP="00A40ED9">
      <w:pPr>
        <w:pStyle w:val="ListParagraph"/>
        <w:numPr>
          <w:ilvl w:val="0"/>
          <w:numId w:val="2"/>
        </w:numPr>
        <w:rPr>
          <w:sz w:val="24"/>
          <w:szCs w:val="24"/>
        </w:rPr>
      </w:pPr>
      <w:r>
        <w:rPr>
          <w:sz w:val="24"/>
          <w:szCs w:val="24"/>
        </w:rPr>
        <w:t>Download NI Package Manager from National Instrument’s website</w:t>
      </w:r>
    </w:p>
    <w:p w14:paraId="0620F4A9" w14:textId="2CFC8645" w:rsidR="00E766D1" w:rsidRDefault="00E766D1" w:rsidP="00E766D1">
      <w:pPr>
        <w:pStyle w:val="ListParagraph"/>
        <w:numPr>
          <w:ilvl w:val="1"/>
          <w:numId w:val="2"/>
        </w:numPr>
        <w:rPr>
          <w:sz w:val="24"/>
          <w:szCs w:val="24"/>
        </w:rPr>
      </w:pPr>
      <w:r>
        <w:rPr>
          <w:sz w:val="24"/>
          <w:szCs w:val="24"/>
        </w:rPr>
        <w:t>Install NI-VISA and Measurement Studio from the package manager.</w:t>
      </w:r>
    </w:p>
    <w:p w14:paraId="6546A185" w14:textId="085C1FD4" w:rsidR="00E766D1" w:rsidRDefault="00E766D1" w:rsidP="00E766D1">
      <w:pPr>
        <w:pStyle w:val="ListParagraph"/>
        <w:numPr>
          <w:ilvl w:val="1"/>
          <w:numId w:val="2"/>
        </w:numPr>
        <w:rPr>
          <w:sz w:val="24"/>
          <w:szCs w:val="24"/>
        </w:rPr>
      </w:pPr>
      <w:r>
        <w:rPr>
          <w:sz w:val="24"/>
          <w:szCs w:val="24"/>
        </w:rPr>
        <w:t>Disable fast startup when prompted.</w:t>
      </w:r>
    </w:p>
    <w:p w14:paraId="7566B1F7" w14:textId="4DDA27CD" w:rsidR="009018CA" w:rsidRDefault="00A40ED9" w:rsidP="009018CA">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76C76ED0" w14:textId="7D3AFB10" w:rsidR="009018CA" w:rsidRDefault="009018CA">
      <w:pPr>
        <w:pStyle w:val="Heading2"/>
      </w:pPr>
      <w:r>
        <w:lastRenderedPageBreak/>
        <w:t xml:space="preserve"> Before you get started:</w:t>
      </w:r>
    </w:p>
    <w:p w14:paraId="5BF3200A" w14:textId="3D3CF8C3" w:rsidR="009018CA" w:rsidRPr="00FA1489" w:rsidRDefault="009018CA" w:rsidP="00FF77FB">
      <w:pPr>
        <w:keepNext/>
        <w:keepLines/>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5A41CD03" w14:textId="672025E2" w:rsidR="00A726A4" w:rsidRDefault="0063064F" w:rsidP="00921A89">
      <w:pPr>
        <w:pStyle w:val="Heading2"/>
      </w:pPr>
      <w:r>
        <w:t>UI Elements:</w:t>
      </w:r>
    </w:p>
    <w:p w14:paraId="3FA491B6" w14:textId="17C6EBA0" w:rsidR="0063064F" w:rsidRPr="00856616" w:rsidRDefault="00B07EA1" w:rsidP="0063064F">
      <w:pPr>
        <w:rPr>
          <w:sz w:val="24"/>
          <w:szCs w:val="24"/>
        </w:rPr>
      </w:pPr>
      <w:r>
        <w:rPr>
          <w:noProof/>
        </w:rPr>
        <w:drawing>
          <wp:inline distT="0" distB="0" distL="0" distR="0" wp14:anchorId="454A1DFC" wp14:editId="42113A2B">
            <wp:extent cx="5943600" cy="3970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70406"/>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4209D2F4" w14:textId="0DEE9F81" w:rsidR="00076FC7" w:rsidRDefault="00076FC7" w:rsidP="0063064F">
      <w:pPr>
        <w:rPr>
          <w:sz w:val="24"/>
          <w:szCs w:val="24"/>
        </w:rPr>
      </w:pPr>
    </w:p>
    <w:p w14:paraId="73403F0F" w14:textId="77777777" w:rsidR="00076FC7" w:rsidRDefault="00076FC7" w:rsidP="00921A89">
      <w:pPr>
        <w:pStyle w:val="Heading2"/>
      </w:pPr>
      <w:r>
        <w:t>Function Generator Usage:</w:t>
      </w:r>
    </w:p>
    <w:p w14:paraId="02C0213B" w14:textId="77777777"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500 Hz 1Vpp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lastRenderedPageBreak/>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w:t>
      </w:r>
      <w:proofErr w:type="spellStart"/>
      <w:r>
        <w:rPr>
          <w:sz w:val="24"/>
          <w:szCs w:val="24"/>
        </w:rPr>
        <w:t>Siglent’s</w:t>
      </w:r>
      <w:proofErr w:type="spellEnd"/>
      <w:r>
        <w:rPr>
          <w:sz w:val="24"/>
          <w:szCs w:val="24"/>
        </w:rPr>
        <w:t xml:space="preserve">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28F38BE7" w14:textId="33C9F256" w:rsidR="0033354B"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6562A368" w14:textId="1423C8A4" w:rsidR="00A63B2D" w:rsidRDefault="00A63B2D" w:rsidP="0033354B">
      <w:pPr>
        <w:rPr>
          <w:sz w:val="24"/>
          <w:szCs w:val="24"/>
        </w:rPr>
      </w:pPr>
    </w:p>
    <w:p w14:paraId="3BD4F8B8" w14:textId="5B69FF4D" w:rsidR="00A63B2D" w:rsidRDefault="00A63B2D" w:rsidP="00921A89">
      <w:pPr>
        <w:pStyle w:val="Heading2"/>
      </w:pPr>
      <w:r>
        <w:lastRenderedPageBreak/>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73D6DC96"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memory in order for the output to reflect the edits. There are no changes made to the waveform .txt files during this process. </w:t>
      </w:r>
    </w:p>
    <w:p w14:paraId="6B87A54A" w14:textId="22B01E50" w:rsidR="00F119A7" w:rsidRPr="00F119A7" w:rsidRDefault="00453B4C" w:rsidP="00F119A7">
      <w:pPr>
        <w:rPr>
          <w:sz w:val="24"/>
          <w:szCs w:val="24"/>
        </w:rPr>
      </w:pPr>
      <w:r>
        <w:rPr>
          <w:noProof/>
        </w:rPr>
        <w:drawing>
          <wp:inline distT="0" distB="0" distL="0" distR="0" wp14:anchorId="5987B1D0" wp14:editId="439413F2">
            <wp:extent cx="5943600" cy="398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82720"/>
                    </a:xfrm>
                    <a:prstGeom prst="rect">
                      <a:avLst/>
                    </a:prstGeom>
                  </pic:spPr>
                </pic:pic>
              </a:graphicData>
            </a:graphic>
          </wp:inline>
        </w:drawing>
      </w:r>
      <w:r w:rsidR="00F119A7">
        <w:tab/>
      </w:r>
    </w:p>
    <w:p w14:paraId="1669C892" w14:textId="239A09EF" w:rsidR="00076FC7" w:rsidRDefault="00C65140" w:rsidP="00921A89">
      <w:pPr>
        <w:pStyle w:val="Heading2"/>
      </w:pPr>
      <w:r>
        <w:t>Oscilloscope Usage:</w:t>
      </w:r>
    </w:p>
    <w:p w14:paraId="677BEDF0" w14:textId="60703341"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p>
    <w:p w14:paraId="4B6B2951" w14:textId="702D5E5B" w:rsidR="002D348C" w:rsidRDefault="002D348C" w:rsidP="00C65140">
      <w:pPr>
        <w:rPr>
          <w:sz w:val="24"/>
          <w:szCs w:val="24"/>
        </w:rPr>
      </w:pPr>
      <w:r>
        <w:rPr>
          <w:sz w:val="24"/>
          <w:szCs w:val="24"/>
        </w:rPr>
        <w:lastRenderedPageBreak/>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A599482" w:rsidR="00993F0E" w:rsidRDefault="00993F0E" w:rsidP="00C65140">
      <w:pPr>
        <w:rPr>
          <w:sz w:val="24"/>
          <w:szCs w:val="24"/>
        </w:rPr>
      </w:pPr>
      <w:r>
        <w:rPr>
          <w:sz w:val="24"/>
          <w:szCs w:val="24"/>
        </w:rPr>
        <w:tab/>
        <w:t>The run/stop controls work as expected,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29AA2BC3" w:rsidR="00993F0E" w:rsidRDefault="00993F0E" w:rsidP="00921A89">
      <w:pPr>
        <w:pStyle w:val="Heading2"/>
      </w:pPr>
      <w:r>
        <w:t>Downloading Deep Memory Waveforms:</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w:t>
      </w:r>
      <w:r>
        <w:rPr>
          <w:sz w:val="24"/>
          <w:szCs w:val="24"/>
        </w:rPr>
        <w:lastRenderedPageBreak/>
        <w:t xml:space="preserve">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7D51473" w:rsidR="00C65140" w:rsidRDefault="00F259FB" w:rsidP="00FF77FB">
      <w:r>
        <w:rPr>
          <w:sz w:val="24"/>
          <w:szCs w:val="24"/>
        </w:rPr>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2C7F94ED" w14:textId="6BCD3C56" w:rsidR="00F435BC" w:rsidRDefault="00F435BC" w:rsidP="00921A89">
      <w:pPr>
        <w:pStyle w:val="Heading2"/>
      </w:pPr>
      <w:r>
        <w:t>Waveform File Format:</w:t>
      </w:r>
    </w:p>
    <w:p w14:paraId="0120BDCC" w14:textId="4029784D" w:rsidR="00F435BC" w:rsidRDefault="00F435BC" w:rsidP="00F435BC">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w:t>
      </w:r>
      <w:proofErr w:type="spellStart"/>
      <w:r w:rsidRPr="00F435BC">
        <w:rPr>
          <w:sz w:val="24"/>
          <w:szCs w:val="24"/>
        </w:rPr>
        <w:t>samplerate</w:t>
      </w:r>
      <w:proofErr w:type="spellEnd"/>
      <w:proofErr w:type="gramStart"/>
      <w:r w:rsidRPr="00F435BC">
        <w:rPr>
          <w:sz w:val="24"/>
          <w:szCs w:val="24"/>
        </w:rPr>
        <w:t>=(</w:t>
      </w:r>
      <w:proofErr w:type="gramEnd"/>
      <w:r w:rsidRPr="00F435BC">
        <w:rPr>
          <w:sz w:val="24"/>
          <w:szCs w:val="24"/>
        </w:rPr>
        <w:t>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xml:space="preserve">. For safety concerns, the maximum </w:t>
      </w:r>
      <w:proofErr w:type="spellStart"/>
      <w:r>
        <w:rPr>
          <w:sz w:val="24"/>
          <w:szCs w:val="24"/>
        </w:rPr>
        <w:t>Vpp</w:t>
      </w:r>
      <w:proofErr w:type="spellEnd"/>
      <w:r>
        <w:rPr>
          <w:sz w:val="24"/>
          <w:szCs w:val="24"/>
        </w:rPr>
        <w:t xml:space="preserve"> that a waveform can have is 1. If there is an error in capturing your data, and the resulting waveform has a slight DC offset, but the </w:t>
      </w:r>
      <w:proofErr w:type="spellStart"/>
      <w:r>
        <w:rPr>
          <w:sz w:val="24"/>
          <w:szCs w:val="24"/>
        </w:rPr>
        <w:t>Vpp</w:t>
      </w:r>
      <w:proofErr w:type="spellEnd"/>
      <w:r>
        <w:rPr>
          <w:sz w:val="24"/>
          <w:szCs w:val="24"/>
        </w:rPr>
        <w:t xml:space="preserve"> is still less than or equal to 1, the program will remove the DC offset for you when you open the file. If the </w:t>
      </w:r>
      <w:proofErr w:type="spellStart"/>
      <w:r>
        <w:rPr>
          <w:sz w:val="24"/>
          <w:szCs w:val="24"/>
        </w:rPr>
        <w:t>Vpp</w:t>
      </w:r>
      <w:proofErr w:type="spellEnd"/>
      <w:r>
        <w:rPr>
          <w:sz w:val="24"/>
          <w:szCs w:val="24"/>
        </w:rPr>
        <w:t xml:space="preserve"> of your waveform is greater than 1, the program will reject your waveform when you try to open it. </w:t>
      </w:r>
      <w:r w:rsidR="00494BC2">
        <w:rPr>
          <w:sz w:val="24"/>
          <w:szCs w:val="24"/>
        </w:rPr>
        <w:t>Below</w:t>
      </w:r>
      <w:r>
        <w:rPr>
          <w:sz w:val="24"/>
          <w:szCs w:val="24"/>
        </w:rPr>
        <w:t xml:space="preserve"> is a screenshot of a waveform file opened in notepad.</w:t>
      </w:r>
    </w:p>
    <w:p w14:paraId="5B081E80" w14:textId="04608A46" w:rsidR="00F435BC" w:rsidRPr="00F435BC" w:rsidRDefault="00C35E89" w:rsidP="00F435BC">
      <w:pPr>
        <w:rPr>
          <w:sz w:val="24"/>
          <w:szCs w:val="24"/>
        </w:rPr>
      </w:pPr>
      <w:r>
        <w:rPr>
          <w:noProof/>
        </w:rPr>
        <w:lastRenderedPageBreak/>
        <mc:AlternateContent>
          <mc:Choice Requires="wps">
            <w:drawing>
              <wp:anchor distT="0" distB="0" distL="114300" distR="114300" simplePos="0" relativeHeight="251662336" behindDoc="0" locked="0" layoutInCell="1" allowOverlap="1" wp14:anchorId="167F79C5" wp14:editId="2319C101">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A3B09"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sidR="00F435BC">
        <w:rPr>
          <w:noProof/>
        </w:rPr>
        <w:drawing>
          <wp:inline distT="0" distB="0" distL="0" distR="0" wp14:anchorId="01FB09FB" wp14:editId="5F4A88F0">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682230"/>
                    </a:xfrm>
                    <a:prstGeom prst="rect">
                      <a:avLst/>
                    </a:prstGeom>
                  </pic:spPr>
                </pic:pic>
              </a:graphicData>
            </a:graphic>
          </wp:inline>
        </w:drawing>
      </w:r>
    </w:p>
    <w:p w14:paraId="475ADBC0" w14:textId="0F99C48E" w:rsidR="00F435BC" w:rsidRPr="00856616" w:rsidRDefault="00C35E89" w:rsidP="00FF77FB">
      <w:pPr>
        <w:pStyle w:val="Heading2"/>
        <w:numPr>
          <w:ilvl w:val="0"/>
          <w:numId w:val="0"/>
        </w:numPr>
      </w:pPr>
      <w:r w:rsidRPr="00C35E89">
        <w:rPr>
          <w:sz w:val="24"/>
          <w:szCs w:val="24"/>
        </w:rPr>
        <w:t>As you can see, numbers in scientific notation format are allowed.</w:t>
      </w:r>
    </w:p>
    <w:p w14:paraId="13692C5A" w14:textId="77777777" w:rsidR="0063064F" w:rsidRPr="0063064F" w:rsidRDefault="0063064F" w:rsidP="0063064F"/>
    <w:sectPr w:rsidR="0063064F" w:rsidRPr="0063064F">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50018" w14:textId="77777777" w:rsidR="00410B58" w:rsidRDefault="00410B58" w:rsidP="00E85D03">
      <w:pPr>
        <w:spacing w:after="0" w:line="240" w:lineRule="auto"/>
      </w:pPr>
      <w:r>
        <w:separator/>
      </w:r>
    </w:p>
  </w:endnote>
  <w:endnote w:type="continuationSeparator" w:id="0">
    <w:p w14:paraId="6C903381" w14:textId="77777777" w:rsidR="00410B58" w:rsidRDefault="00410B58"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03EF6" w:rsidRDefault="00D03EF6"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r w:rsidR="00410B58">
      <w:fldChar w:fldCharType="begin"/>
    </w:r>
    <w:r w:rsidR="00410B58">
      <w:instrText xml:space="preserve"> DOCPROPERTY  Pages  \* MERGEFORMAT </w:instrText>
    </w:r>
    <w:r w:rsidR="00410B58">
      <w:fldChar w:fldCharType="separate"/>
    </w:r>
    <w:r>
      <w:t>10</w:t>
    </w:r>
    <w:r w:rsidR="00410B5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637C8" w14:textId="77777777" w:rsidR="00410B58" w:rsidRDefault="00410B58" w:rsidP="00E85D03">
      <w:pPr>
        <w:spacing w:after="0" w:line="240" w:lineRule="auto"/>
      </w:pPr>
      <w:r>
        <w:separator/>
      </w:r>
    </w:p>
  </w:footnote>
  <w:footnote w:type="continuationSeparator" w:id="0">
    <w:p w14:paraId="4B443A09" w14:textId="77777777" w:rsidR="00410B58" w:rsidRDefault="00410B58"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2EB0DE3F" w:rsidR="00E85D03" w:rsidRDefault="00E85D03">
    <w:pPr>
      <w:pStyle w:val="Header"/>
    </w:pPr>
    <w:r>
      <w:t>Saline Bucket Testing Platform User Guide</w:t>
    </w:r>
    <w:r>
      <w:ptab w:relativeTo="margin" w:alignment="center" w:leader="none"/>
    </w:r>
    <w:r>
      <w:ptab w:relativeTo="margin" w:alignment="right" w:leader="none"/>
    </w:r>
    <w:r>
      <w:t xml:space="preserve">Version </w:t>
    </w:r>
    <w:r w:rsidR="00812F25">
      <w:t>2</w:t>
    </w:r>
    <w:r>
      <w:t xml:space="preserve">: October </w:t>
    </w:r>
    <w:r w:rsidR="00812F25">
      <w:t>4</w:t>
    </w:r>
    <w: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73CE0"/>
    <w:rsid w:val="00076FC7"/>
    <w:rsid w:val="000856E8"/>
    <w:rsid w:val="000A3C17"/>
    <w:rsid w:val="000A693E"/>
    <w:rsid w:val="001449D7"/>
    <w:rsid w:val="001922E4"/>
    <w:rsid w:val="00197CD4"/>
    <w:rsid w:val="001D1DA1"/>
    <w:rsid w:val="001D2345"/>
    <w:rsid w:val="00246826"/>
    <w:rsid w:val="002D348C"/>
    <w:rsid w:val="00320A8C"/>
    <w:rsid w:val="0033354B"/>
    <w:rsid w:val="0034446F"/>
    <w:rsid w:val="00410B58"/>
    <w:rsid w:val="00414F6D"/>
    <w:rsid w:val="00453B4C"/>
    <w:rsid w:val="00494BC2"/>
    <w:rsid w:val="004C1F56"/>
    <w:rsid w:val="004F5B0E"/>
    <w:rsid w:val="00502956"/>
    <w:rsid w:val="00524C53"/>
    <w:rsid w:val="00567EE4"/>
    <w:rsid w:val="00583146"/>
    <w:rsid w:val="005A6EFF"/>
    <w:rsid w:val="005C5093"/>
    <w:rsid w:val="005F1092"/>
    <w:rsid w:val="005F62C5"/>
    <w:rsid w:val="00600DCA"/>
    <w:rsid w:val="0063064F"/>
    <w:rsid w:val="0066567E"/>
    <w:rsid w:val="006D6583"/>
    <w:rsid w:val="00720D72"/>
    <w:rsid w:val="00732835"/>
    <w:rsid w:val="00750166"/>
    <w:rsid w:val="00764427"/>
    <w:rsid w:val="007C0BCD"/>
    <w:rsid w:val="00812F25"/>
    <w:rsid w:val="008212BA"/>
    <w:rsid w:val="00856616"/>
    <w:rsid w:val="00867D08"/>
    <w:rsid w:val="008764A0"/>
    <w:rsid w:val="008B05D2"/>
    <w:rsid w:val="008B26DF"/>
    <w:rsid w:val="009018CA"/>
    <w:rsid w:val="00920804"/>
    <w:rsid w:val="00921A89"/>
    <w:rsid w:val="00993F0E"/>
    <w:rsid w:val="009B5E8A"/>
    <w:rsid w:val="00A40ED9"/>
    <w:rsid w:val="00A60597"/>
    <w:rsid w:val="00A61394"/>
    <w:rsid w:val="00A63B2D"/>
    <w:rsid w:val="00A726A4"/>
    <w:rsid w:val="00A94EE5"/>
    <w:rsid w:val="00AA5691"/>
    <w:rsid w:val="00AA590D"/>
    <w:rsid w:val="00AB04FC"/>
    <w:rsid w:val="00AD57CC"/>
    <w:rsid w:val="00B07EA1"/>
    <w:rsid w:val="00B46B84"/>
    <w:rsid w:val="00C35E89"/>
    <w:rsid w:val="00C65140"/>
    <w:rsid w:val="00C7783D"/>
    <w:rsid w:val="00C93835"/>
    <w:rsid w:val="00CF7854"/>
    <w:rsid w:val="00D03EF6"/>
    <w:rsid w:val="00D40A17"/>
    <w:rsid w:val="00D45117"/>
    <w:rsid w:val="00DC1D42"/>
    <w:rsid w:val="00DD74C1"/>
    <w:rsid w:val="00E766D1"/>
    <w:rsid w:val="00E85D03"/>
    <w:rsid w:val="00EA6D4B"/>
    <w:rsid w:val="00EA7A03"/>
    <w:rsid w:val="00F119A7"/>
    <w:rsid w:val="00F259FB"/>
    <w:rsid w:val="00F435BC"/>
    <w:rsid w:val="00F86AC2"/>
    <w:rsid w:val="00FA1489"/>
    <w:rsid w:val="00FA2EC8"/>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63620-BF35-461D-897B-F11608483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11273</TotalTime>
  <Pages>12</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61</cp:revision>
  <dcterms:created xsi:type="dcterms:W3CDTF">2019-08-27T20:40:00Z</dcterms:created>
  <dcterms:modified xsi:type="dcterms:W3CDTF">2019-10-04T19:02:00Z</dcterms:modified>
</cp:coreProperties>
</file>