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D2FC9" w14:textId="3B5CC856" w:rsidR="007B5FB4" w:rsidRDefault="007B5FB4">
      <w:r>
        <w:t xml:space="preserve">Sistema de Gestión de Mantenimiento MainTrack </w:t>
      </w:r>
    </w:p>
    <w:p w14:paraId="250FA25F" w14:textId="77777777" w:rsidR="007B5FB4" w:rsidRDefault="007B5FB4"/>
    <w:p w14:paraId="0A8088E3" w14:textId="427F348B" w:rsidR="007B5FB4" w:rsidRDefault="007B5FB4">
      <w:r>
        <w:t xml:space="preserve">Ofrecer un Sistema en la nube </w:t>
      </w:r>
      <w:r w:rsidRPr="007B5FB4">
        <w:t>CMMS</w:t>
      </w:r>
      <w:r>
        <w:t xml:space="preserve"> para la gestión de Mantenimiento Preventivo, Correctivo y Predictivo con estructura</w:t>
      </w:r>
      <w:r w:rsidRPr="007B5FB4">
        <w:t xml:space="preserve"> generic</w:t>
      </w:r>
      <w:r>
        <w:t>a</w:t>
      </w:r>
      <w:r w:rsidRPr="007B5FB4">
        <w:t xml:space="preserve"> para </w:t>
      </w:r>
      <w:r>
        <w:t>cualquier negocio</w:t>
      </w:r>
      <w:r w:rsidRPr="007B5FB4">
        <w:t xml:space="preserve">, </w:t>
      </w:r>
      <w:r>
        <w:t>así como versiones especiales</w:t>
      </w:r>
      <w:r w:rsidRPr="007B5FB4">
        <w:t xml:space="preserve"> para nichos específicos (</w:t>
      </w:r>
      <w:r>
        <w:t xml:space="preserve">APP CMMS para </w:t>
      </w:r>
      <w:r w:rsidRPr="007B5FB4">
        <w:t>Escuelas, Deportivos, Edificios verticales, Plazas Comerciales, Parques, Flotillas, Trailers</w:t>
      </w:r>
      <w:r>
        <w:t>). Sistema de rápida implementación que tiene su manual de uso digital, soporte. Como valor agregado tendrá un reporte hecho por IA de la gestión del sistema y recomendaciones. Se ofrece en diferentes planes de pago mensual, así como el servicio de Onboarding, Capacitación y Consultoría Continua.</w:t>
      </w:r>
    </w:p>
    <w:p w14:paraId="5A1DC2A7" w14:textId="77777777" w:rsidR="007B5FB4" w:rsidRDefault="007B5FB4"/>
    <w:p w14:paraId="115D8083" w14:textId="77777777" w:rsidR="007B5FB4" w:rsidRDefault="007B5FB4"/>
    <w:p w14:paraId="0F0E0C96" w14:textId="1F5D7786" w:rsidR="007B5FB4" w:rsidRDefault="007B5FB4">
      <w:r>
        <w:t>Problema que resuelve</w:t>
      </w:r>
    </w:p>
    <w:p w14:paraId="532C108B" w14:textId="40805F72" w:rsidR="007B5FB4" w:rsidRDefault="007B5FB4">
      <w:r w:rsidRPr="007B5FB4">
        <w:t>Los administradores de la gestión de Mantenimiento en Monterrey llevan el mantenimiento en Excel o en papel, sin trazabilidad, sin historial de activos y con proveedores que los cobran de más porque no hay registros claros, además cuando hacen una implementación mal hecha de sistemas, hacen que el resultado sea ineficiente.</w:t>
      </w:r>
    </w:p>
    <w:p w14:paraId="2FAC1853" w14:textId="77777777" w:rsidR="007B5FB4" w:rsidRDefault="007B5FB4"/>
    <w:p w14:paraId="16BC0E35" w14:textId="1E5A52D2" w:rsidR="007B5FB4" w:rsidRDefault="007B5FB4">
      <w:r>
        <w:t>Solución propuesta</w:t>
      </w:r>
    </w:p>
    <w:p w14:paraId="3CEC10C5" w14:textId="3FC62F16" w:rsidR="007B5FB4" w:rsidRDefault="007B5FB4">
      <w:r w:rsidRPr="007B5FB4">
        <w:t>El cliente recibe un CMMS adaptado a sus necesidades y giro de negocio, que se configura a sus activos, planes de mantenimiento preventivo, mantenimiento correctivo y predictivo, con dashboards con KPIs y reportes con información veras y oportuna para la toma decisiones.</w:t>
      </w:r>
    </w:p>
    <w:p w14:paraId="4DD25C56" w14:textId="77777777" w:rsidR="007B5FB4" w:rsidRDefault="007B5FB4"/>
    <w:p w14:paraId="52515381" w14:textId="481DD6E8" w:rsidR="007B5FB4" w:rsidRDefault="007B5FB4">
      <w:r>
        <w:t>Motivo personal</w:t>
      </w:r>
    </w:p>
    <w:p w14:paraId="27CEBDA3" w14:textId="7C1A0450" w:rsidR="007B5FB4" w:rsidRDefault="007B5FB4">
      <w:r w:rsidRPr="007B5FB4">
        <w:t>Es exactamente lo que ya hace en CIEN: implementar y operar CMMS. Tiene 12 años de credenciales demostrables en la industria, conoce el dolor desde adentro, puede conseguir el primer cliente por su red inmobiliaria en semanas, y el modelo de suscripción genera flujo recurrente sin que él opere día a día si contrata un técnico junior a $12,000–$15,000 MXN/mes. Con 6 clientes medianos alcanza los $100,000 MXN mensuales de margen neto.</w:t>
      </w:r>
    </w:p>
    <w:p w14:paraId="5FD7C4EE" w14:textId="77777777" w:rsidR="007B5FB4" w:rsidRDefault="007B5FB4"/>
    <w:p w14:paraId="0A5AB68D" w14:textId="77777777" w:rsidR="007B5FB4" w:rsidRDefault="007B5FB4">
      <w:r>
        <w:t>Objetivo medible:</w:t>
      </w:r>
    </w:p>
    <w:p w14:paraId="77CEEF3F" w14:textId="5519FBEA" w:rsidR="007B5FB4" w:rsidRDefault="007B5FB4">
      <w:r w:rsidRPr="007B5FB4">
        <w:t>Cerrar 5 clientes de pago recurrente en el Área Metropolitana de Monterrey antes del 31 de Diciembre de 2026, con ticket promedio de 12,000 MXN mensuales, alcanzando 60,000 MXN de MRR en esa fecha.</w:t>
      </w:r>
    </w:p>
    <w:p w14:paraId="487E5A09" w14:textId="77777777" w:rsidR="007B5FB4" w:rsidRDefault="007B5FB4"/>
    <w:p w14:paraId="66693E36" w14:textId="7897D70A" w:rsidR="007B5FB4" w:rsidRDefault="007B5FB4">
      <w:r>
        <w:t>Propuesta de Valor</w:t>
      </w:r>
    </w:p>
    <w:p w14:paraId="458ED453" w14:textId="0D754EC3" w:rsidR="007B5FB4" w:rsidRDefault="007B5FB4">
      <w:r w:rsidRPr="007B5FB4">
        <w:t>El administrador llega a su junta mensual con un reporte que muestra qué se hizo, qué está pendiente y cuánto costó, sin haber dedicado tiempo a armarlo. Si un proveedor le cobra algo que no se hizo, tiene evidencia para reclamar. Si protección civil pide bitácoras, las tiene. Deja de depender de que un empleado recuerde qué mantenimientos tocaban.</w:t>
      </w:r>
    </w:p>
    <w:p w14:paraId="6AC860F3" w14:textId="77777777" w:rsidR="007B5FB4" w:rsidRDefault="007B5FB4">
      <w:r>
        <w:lastRenderedPageBreak/>
        <w:t>Diferenciador defendible:</w:t>
      </w:r>
    </w:p>
    <w:p w14:paraId="13842724" w14:textId="028CB354" w:rsidR="007B5FB4" w:rsidRDefault="007B5FB4">
      <w:r w:rsidRPr="007B5FB4">
        <w:t>No es solo venderle una licencia de software al cliente y dejarlo solo. Eso crea una capa de servicio gestionado que un competidor de software genérico no replica sin armar la misma operación, y que un proveedor de mantenimiento tradicional no replica sin aprender a operar el CMMS. La combinación de software configurado para el inmueble específico más el reporte listo es lo que hace que el cliente no tenga que cambiar nada de su operación interna para empezar a tener trazabilidad.</w:t>
      </w:r>
    </w:p>
    <w:sectPr w:rsidR="007B5F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B4"/>
    <w:rsid w:val="001B7643"/>
    <w:rsid w:val="003914DE"/>
    <w:rsid w:val="00430157"/>
    <w:rsid w:val="00432BD8"/>
    <w:rsid w:val="007B5FB4"/>
    <w:rsid w:val="009E1684"/>
    <w:rsid w:val="00D84A5D"/>
    <w:rsid w:val="00F65C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72CEC85"/>
  <w15:chartTrackingRefBased/>
  <w15:docId w15:val="{F1B24EF0-4B90-8A49-8C2C-9F6F34FB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5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5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5F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5F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5F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5FB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5FB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5FB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5FB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5F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5F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5F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5F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5F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5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5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5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5FB4"/>
    <w:rPr>
      <w:rFonts w:eastAsiaTheme="majorEastAsia" w:cstheme="majorBidi"/>
      <w:color w:val="272727" w:themeColor="text1" w:themeTint="D8"/>
    </w:rPr>
  </w:style>
  <w:style w:type="paragraph" w:styleId="Ttulo">
    <w:name w:val="Title"/>
    <w:basedOn w:val="Normal"/>
    <w:next w:val="Normal"/>
    <w:link w:val="TtuloCar"/>
    <w:uiPriority w:val="10"/>
    <w:qFormat/>
    <w:rsid w:val="007B5FB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5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5FB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5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5FB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B5FB4"/>
    <w:rPr>
      <w:i/>
      <w:iCs/>
      <w:color w:val="404040" w:themeColor="text1" w:themeTint="BF"/>
    </w:rPr>
  </w:style>
  <w:style w:type="paragraph" w:styleId="Prrafodelista">
    <w:name w:val="List Paragraph"/>
    <w:basedOn w:val="Normal"/>
    <w:uiPriority w:val="34"/>
    <w:qFormat/>
    <w:rsid w:val="007B5FB4"/>
    <w:pPr>
      <w:ind w:left="720"/>
      <w:contextualSpacing/>
    </w:pPr>
  </w:style>
  <w:style w:type="character" w:styleId="nfasisintenso">
    <w:name w:val="Intense Emphasis"/>
    <w:basedOn w:val="Fuentedeprrafopredeter"/>
    <w:uiPriority w:val="21"/>
    <w:qFormat/>
    <w:rsid w:val="007B5FB4"/>
    <w:rPr>
      <w:i/>
      <w:iCs/>
      <w:color w:val="0F4761" w:themeColor="accent1" w:themeShade="BF"/>
    </w:rPr>
  </w:style>
  <w:style w:type="paragraph" w:styleId="Citadestacada">
    <w:name w:val="Intense Quote"/>
    <w:basedOn w:val="Normal"/>
    <w:next w:val="Normal"/>
    <w:link w:val="CitadestacadaCar"/>
    <w:uiPriority w:val="30"/>
    <w:qFormat/>
    <w:rsid w:val="007B5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5FB4"/>
    <w:rPr>
      <w:i/>
      <w:iCs/>
      <w:color w:val="0F4761" w:themeColor="accent1" w:themeShade="BF"/>
    </w:rPr>
  </w:style>
  <w:style w:type="character" w:styleId="Referenciaintensa">
    <w:name w:val="Intense Reference"/>
    <w:basedOn w:val="Fuentedeprrafopredeter"/>
    <w:uiPriority w:val="32"/>
    <w:qFormat/>
    <w:rsid w:val="007B5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439</Words>
  <Characters>2416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Montemayor</dc:creator>
  <cp:keywords/>
  <dc:description/>
  <cp:lastModifiedBy>Rafael Montemayor</cp:lastModifiedBy>
  <cp:revision>1</cp:revision>
  <dcterms:created xsi:type="dcterms:W3CDTF">2026-08-28T23:46:00Z</dcterms:created>
  <dcterms:modified xsi:type="dcterms:W3CDTF">2026-08-30T16:56:00Z</dcterms:modified>
</cp:coreProperties>
</file>