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C7CAA" w14:textId="4D854E14" w:rsidR="00636C86" w:rsidRDefault="00636C86"/>
    <w:tbl>
      <w:tblPr>
        <w:tblW w:w="11196" w:type="dxa"/>
        <w:jc w:val="center"/>
        <w:tblLook w:val="04A0" w:firstRow="1" w:lastRow="0" w:firstColumn="1" w:lastColumn="0" w:noHBand="0" w:noVBand="1"/>
      </w:tblPr>
      <w:tblGrid>
        <w:gridCol w:w="1133"/>
        <w:gridCol w:w="1525"/>
        <w:gridCol w:w="1492"/>
        <w:gridCol w:w="7046"/>
      </w:tblGrid>
      <w:tr w:rsidR="00D776D7" w:rsidRPr="00D776D7" w14:paraId="58562013" w14:textId="77777777" w:rsidTr="002A46E0">
        <w:trPr>
          <w:trHeight w:val="879"/>
          <w:jc w:val="center"/>
        </w:trPr>
        <w:tc>
          <w:tcPr>
            <w:tcW w:w="11196" w:type="dxa"/>
            <w:gridSpan w:val="4"/>
            <w:tcBorders>
              <w:top w:val="single" w:sz="4" w:space="0" w:color="auto"/>
              <w:left w:val="single" w:sz="4" w:space="0" w:color="auto"/>
              <w:bottom w:val="single" w:sz="4" w:space="0" w:color="auto"/>
              <w:right w:val="single" w:sz="4" w:space="0" w:color="auto"/>
            </w:tcBorders>
            <w:noWrap/>
            <w:vAlign w:val="center"/>
            <w:hideMark/>
          </w:tcPr>
          <w:p w14:paraId="76F2B6A7" w14:textId="77777777" w:rsidR="00D776D7" w:rsidRPr="00D776D7" w:rsidRDefault="00D776D7" w:rsidP="00D776D7">
            <w:pPr>
              <w:spacing w:after="0" w:line="240" w:lineRule="auto"/>
              <w:jc w:val="center"/>
              <w:rPr>
                <w:rFonts w:ascii="Segoe UI" w:eastAsia="Times New Roman" w:hAnsi="Segoe UI" w:cs="Segoe UI"/>
                <w:b/>
                <w:bCs/>
                <w:color w:val="000000"/>
                <w:kern w:val="0"/>
                <w:sz w:val="36"/>
                <w:szCs w:val="36"/>
                <w14:ligatures w14:val="none"/>
              </w:rPr>
            </w:pPr>
            <w:r w:rsidRPr="00D776D7">
              <w:rPr>
                <w:rFonts w:ascii="Segoe UI" w:eastAsia="Times New Roman" w:hAnsi="Segoe UI" w:cs="Segoe UI"/>
                <w:b/>
                <w:bCs/>
                <w:color w:val="000000"/>
                <w:kern w:val="0"/>
                <w:sz w:val="36"/>
                <w:szCs w:val="36"/>
                <w14:ligatures w14:val="none"/>
              </w:rPr>
              <w:t>Version Log</w:t>
            </w:r>
          </w:p>
        </w:tc>
      </w:tr>
      <w:tr w:rsidR="00D776D7" w:rsidRPr="00D776D7" w14:paraId="605ECC97" w14:textId="77777777" w:rsidTr="002A46E0">
        <w:trPr>
          <w:trHeight w:val="552"/>
          <w:jc w:val="center"/>
        </w:trPr>
        <w:tc>
          <w:tcPr>
            <w:tcW w:w="1133" w:type="dxa"/>
            <w:tcBorders>
              <w:top w:val="nil"/>
              <w:left w:val="single" w:sz="4" w:space="0" w:color="auto"/>
              <w:bottom w:val="single" w:sz="4" w:space="0" w:color="auto"/>
              <w:right w:val="single" w:sz="4" w:space="0" w:color="auto"/>
            </w:tcBorders>
            <w:shd w:val="clear" w:color="000000" w:fill="F5F5F5"/>
            <w:noWrap/>
            <w:vAlign w:val="center"/>
            <w:hideMark/>
          </w:tcPr>
          <w:p w14:paraId="7B195908" w14:textId="77777777" w:rsidR="00D776D7" w:rsidRPr="00D776D7" w:rsidRDefault="00D776D7" w:rsidP="00D776D7">
            <w:pPr>
              <w:spacing w:after="0" w:line="240" w:lineRule="auto"/>
              <w:jc w:val="center"/>
              <w:rPr>
                <w:rFonts w:ascii="Segoe UI" w:eastAsia="Times New Roman" w:hAnsi="Segoe UI" w:cs="Segoe UI"/>
                <w:b/>
                <w:bCs/>
                <w:color w:val="000000"/>
                <w:kern w:val="0"/>
                <w:sz w:val="22"/>
                <w:szCs w:val="22"/>
                <w14:ligatures w14:val="none"/>
              </w:rPr>
            </w:pPr>
            <w:r w:rsidRPr="00D776D7">
              <w:rPr>
                <w:rFonts w:ascii="Segoe UI" w:eastAsia="Times New Roman" w:hAnsi="Segoe UI" w:cs="Segoe UI"/>
                <w:b/>
                <w:bCs/>
                <w:color w:val="000000"/>
                <w:kern w:val="0"/>
                <w:sz w:val="22"/>
                <w:szCs w:val="22"/>
                <w14:ligatures w14:val="none"/>
              </w:rPr>
              <w:t>Version</w:t>
            </w:r>
          </w:p>
        </w:tc>
        <w:tc>
          <w:tcPr>
            <w:tcW w:w="1525" w:type="dxa"/>
            <w:tcBorders>
              <w:top w:val="nil"/>
              <w:left w:val="nil"/>
              <w:bottom w:val="single" w:sz="4" w:space="0" w:color="auto"/>
              <w:right w:val="single" w:sz="4" w:space="0" w:color="auto"/>
            </w:tcBorders>
            <w:shd w:val="clear" w:color="000000" w:fill="F5F5F5"/>
            <w:noWrap/>
            <w:vAlign w:val="center"/>
            <w:hideMark/>
          </w:tcPr>
          <w:p w14:paraId="167989D6" w14:textId="77777777" w:rsidR="00D776D7" w:rsidRPr="00D776D7" w:rsidRDefault="00D776D7" w:rsidP="00D776D7">
            <w:pPr>
              <w:spacing w:after="0" w:line="240" w:lineRule="auto"/>
              <w:jc w:val="center"/>
              <w:rPr>
                <w:rFonts w:ascii="Segoe UI" w:eastAsia="Times New Roman" w:hAnsi="Segoe UI" w:cs="Segoe UI"/>
                <w:b/>
                <w:bCs/>
                <w:color w:val="000000"/>
                <w:kern w:val="0"/>
                <w:sz w:val="22"/>
                <w:szCs w:val="22"/>
                <w14:ligatures w14:val="none"/>
              </w:rPr>
            </w:pPr>
            <w:r w:rsidRPr="00D776D7">
              <w:rPr>
                <w:rFonts w:ascii="Segoe UI" w:eastAsia="Times New Roman" w:hAnsi="Segoe UI" w:cs="Segoe UI"/>
                <w:b/>
                <w:bCs/>
                <w:color w:val="000000"/>
                <w:kern w:val="0"/>
                <w:sz w:val="22"/>
                <w:szCs w:val="22"/>
                <w14:ligatures w14:val="none"/>
              </w:rPr>
              <w:t>Date</w:t>
            </w:r>
          </w:p>
        </w:tc>
        <w:tc>
          <w:tcPr>
            <w:tcW w:w="1492" w:type="dxa"/>
            <w:tcBorders>
              <w:top w:val="nil"/>
              <w:left w:val="nil"/>
              <w:bottom w:val="single" w:sz="4" w:space="0" w:color="auto"/>
              <w:right w:val="single" w:sz="4" w:space="0" w:color="auto"/>
            </w:tcBorders>
            <w:shd w:val="clear" w:color="000000" w:fill="F5F5F5"/>
            <w:noWrap/>
            <w:vAlign w:val="center"/>
            <w:hideMark/>
          </w:tcPr>
          <w:p w14:paraId="4FA98905" w14:textId="77777777" w:rsidR="00D776D7" w:rsidRPr="00D776D7" w:rsidRDefault="00D776D7" w:rsidP="00D776D7">
            <w:pPr>
              <w:spacing w:after="0" w:line="240" w:lineRule="auto"/>
              <w:jc w:val="center"/>
              <w:rPr>
                <w:rFonts w:ascii="Segoe UI" w:eastAsia="Times New Roman" w:hAnsi="Segoe UI" w:cs="Segoe UI"/>
                <w:b/>
                <w:bCs/>
                <w:color w:val="000000"/>
                <w:kern w:val="0"/>
                <w:sz w:val="22"/>
                <w:szCs w:val="22"/>
                <w14:ligatures w14:val="none"/>
              </w:rPr>
            </w:pPr>
            <w:r w:rsidRPr="00D776D7">
              <w:rPr>
                <w:rFonts w:ascii="Segoe UI" w:eastAsia="Times New Roman" w:hAnsi="Segoe UI" w:cs="Segoe UI"/>
                <w:b/>
                <w:bCs/>
                <w:color w:val="000000"/>
                <w:kern w:val="0"/>
                <w:sz w:val="22"/>
                <w:szCs w:val="22"/>
                <w14:ligatures w14:val="none"/>
              </w:rPr>
              <w:t>Author</w:t>
            </w:r>
          </w:p>
        </w:tc>
        <w:tc>
          <w:tcPr>
            <w:tcW w:w="7045" w:type="dxa"/>
            <w:tcBorders>
              <w:top w:val="nil"/>
              <w:left w:val="nil"/>
              <w:bottom w:val="single" w:sz="4" w:space="0" w:color="auto"/>
              <w:right w:val="single" w:sz="4" w:space="0" w:color="auto"/>
            </w:tcBorders>
            <w:shd w:val="clear" w:color="000000" w:fill="F5F5F5"/>
            <w:noWrap/>
            <w:vAlign w:val="center"/>
            <w:hideMark/>
          </w:tcPr>
          <w:p w14:paraId="35FA5A16" w14:textId="77777777" w:rsidR="00D776D7" w:rsidRPr="00D776D7" w:rsidRDefault="00D776D7" w:rsidP="00D776D7">
            <w:pPr>
              <w:spacing w:after="0" w:line="240" w:lineRule="auto"/>
              <w:jc w:val="center"/>
              <w:rPr>
                <w:rFonts w:ascii="Segoe UI" w:eastAsia="Times New Roman" w:hAnsi="Segoe UI" w:cs="Segoe UI"/>
                <w:b/>
                <w:bCs/>
                <w:color w:val="000000"/>
                <w:kern w:val="0"/>
                <w:sz w:val="22"/>
                <w:szCs w:val="22"/>
                <w14:ligatures w14:val="none"/>
              </w:rPr>
            </w:pPr>
            <w:r w:rsidRPr="00D776D7">
              <w:rPr>
                <w:rFonts w:ascii="Segoe UI" w:eastAsia="Times New Roman" w:hAnsi="Segoe UI" w:cs="Segoe UI"/>
                <w:b/>
                <w:bCs/>
                <w:color w:val="000000"/>
                <w:kern w:val="0"/>
                <w:sz w:val="22"/>
                <w:szCs w:val="22"/>
                <w14:ligatures w14:val="none"/>
              </w:rPr>
              <w:t>Description of Changes</w:t>
            </w:r>
          </w:p>
        </w:tc>
      </w:tr>
      <w:tr w:rsidR="00D776D7" w:rsidRPr="00D776D7" w14:paraId="1784FD3C" w14:textId="77777777" w:rsidTr="002A46E0">
        <w:trPr>
          <w:trHeight w:val="552"/>
          <w:jc w:val="center"/>
        </w:trPr>
        <w:tc>
          <w:tcPr>
            <w:tcW w:w="1133" w:type="dxa"/>
            <w:tcBorders>
              <w:top w:val="nil"/>
              <w:left w:val="single" w:sz="4" w:space="0" w:color="auto"/>
              <w:bottom w:val="single" w:sz="4" w:space="0" w:color="auto"/>
              <w:right w:val="single" w:sz="4" w:space="0" w:color="auto"/>
            </w:tcBorders>
            <w:noWrap/>
            <w:vAlign w:val="center"/>
            <w:hideMark/>
          </w:tcPr>
          <w:p w14:paraId="2FDBAB73" w14:textId="36760873" w:rsidR="00D776D7" w:rsidRPr="00D776D7" w:rsidRDefault="00D776D7" w:rsidP="00D776D7">
            <w:pPr>
              <w:spacing w:after="0" w:line="240" w:lineRule="auto"/>
              <w:jc w:val="center"/>
              <w:rPr>
                <w:rFonts w:ascii="Segoe UI" w:eastAsia="Times New Roman" w:hAnsi="Segoe UI" w:cs="Segoe UI"/>
                <w:color w:val="000000"/>
                <w:kern w:val="0"/>
                <w:sz w:val="22"/>
                <w:szCs w:val="22"/>
                <w14:ligatures w14:val="none"/>
              </w:rPr>
            </w:pPr>
            <w:r w:rsidRPr="00D776D7">
              <w:rPr>
                <w:rFonts w:ascii="Segoe UI" w:eastAsia="Times New Roman" w:hAnsi="Segoe UI" w:cs="Segoe UI"/>
                <w:color w:val="000000"/>
                <w:kern w:val="0"/>
                <w:sz w:val="22"/>
                <w:szCs w:val="22"/>
                <w14:ligatures w14:val="none"/>
              </w:rPr>
              <w:t>1</w:t>
            </w:r>
            <w:r w:rsidR="00F42000">
              <w:rPr>
                <w:rFonts w:ascii="Segoe UI" w:eastAsia="Times New Roman" w:hAnsi="Segoe UI" w:cs="Segoe UI"/>
                <w:color w:val="000000"/>
                <w:kern w:val="0"/>
                <w:sz w:val="22"/>
                <w:szCs w:val="22"/>
                <w14:ligatures w14:val="none"/>
              </w:rPr>
              <w:t>.0</w:t>
            </w:r>
          </w:p>
        </w:tc>
        <w:tc>
          <w:tcPr>
            <w:tcW w:w="1525" w:type="dxa"/>
            <w:tcBorders>
              <w:top w:val="nil"/>
              <w:left w:val="nil"/>
              <w:bottom w:val="single" w:sz="4" w:space="0" w:color="auto"/>
              <w:right w:val="single" w:sz="4" w:space="0" w:color="auto"/>
            </w:tcBorders>
            <w:noWrap/>
            <w:vAlign w:val="center"/>
            <w:hideMark/>
          </w:tcPr>
          <w:p w14:paraId="194D3884" w14:textId="77777777" w:rsidR="00D776D7" w:rsidRPr="00D776D7" w:rsidRDefault="00D776D7" w:rsidP="00D776D7">
            <w:pPr>
              <w:spacing w:after="0" w:line="240" w:lineRule="auto"/>
              <w:rPr>
                <w:rFonts w:ascii="Segoe UI" w:eastAsia="Times New Roman" w:hAnsi="Segoe UI" w:cs="Segoe UI"/>
                <w:color w:val="000000"/>
                <w:kern w:val="0"/>
                <w:sz w:val="22"/>
                <w:szCs w:val="22"/>
                <w14:ligatures w14:val="none"/>
              </w:rPr>
            </w:pPr>
            <w:r w:rsidRPr="00D776D7">
              <w:rPr>
                <w:rFonts w:ascii="Segoe UI" w:eastAsia="Times New Roman" w:hAnsi="Segoe UI" w:cs="Segoe UI"/>
                <w:color w:val="000000"/>
                <w:kern w:val="0"/>
                <w:sz w:val="22"/>
                <w:szCs w:val="22"/>
                <w14:ligatures w14:val="none"/>
              </w:rPr>
              <w:t>2025</w:t>
            </w:r>
            <w:r w:rsidRPr="00D776D7">
              <w:rPr>
                <w:rFonts w:ascii="Segoe UI" w:eastAsia="Times New Roman" w:hAnsi="Segoe UI" w:cs="Segoe UI"/>
                <w:color w:val="000000"/>
                <w:kern w:val="0"/>
                <w:sz w:val="22"/>
                <w:szCs w:val="22"/>
                <w14:ligatures w14:val="none"/>
              </w:rPr>
              <w:noBreakHyphen/>
              <w:t>12</w:t>
            </w:r>
            <w:r w:rsidRPr="00D776D7">
              <w:rPr>
                <w:rFonts w:ascii="Segoe UI" w:eastAsia="Times New Roman" w:hAnsi="Segoe UI" w:cs="Segoe UI"/>
                <w:color w:val="000000"/>
                <w:kern w:val="0"/>
                <w:sz w:val="22"/>
                <w:szCs w:val="22"/>
                <w14:ligatures w14:val="none"/>
              </w:rPr>
              <w:noBreakHyphen/>
              <w:t>22</w:t>
            </w:r>
          </w:p>
        </w:tc>
        <w:tc>
          <w:tcPr>
            <w:tcW w:w="1492" w:type="dxa"/>
            <w:tcBorders>
              <w:top w:val="nil"/>
              <w:left w:val="nil"/>
              <w:bottom w:val="single" w:sz="4" w:space="0" w:color="auto"/>
              <w:right w:val="single" w:sz="4" w:space="0" w:color="auto"/>
            </w:tcBorders>
            <w:noWrap/>
            <w:vAlign w:val="center"/>
            <w:hideMark/>
          </w:tcPr>
          <w:p w14:paraId="427DDC58" w14:textId="77777777" w:rsidR="00D776D7" w:rsidRPr="00D776D7" w:rsidRDefault="00D776D7" w:rsidP="00D776D7">
            <w:pPr>
              <w:spacing w:after="0" w:line="240" w:lineRule="auto"/>
              <w:rPr>
                <w:rFonts w:ascii="Segoe UI" w:eastAsia="Times New Roman" w:hAnsi="Segoe UI" w:cs="Segoe UI"/>
                <w:color w:val="000000"/>
                <w:kern w:val="0"/>
                <w:sz w:val="22"/>
                <w:szCs w:val="22"/>
                <w14:ligatures w14:val="none"/>
              </w:rPr>
            </w:pPr>
            <w:r w:rsidRPr="00D776D7">
              <w:rPr>
                <w:rFonts w:ascii="Segoe UI" w:eastAsia="Times New Roman" w:hAnsi="Segoe UI" w:cs="Segoe UI"/>
                <w:color w:val="000000"/>
                <w:kern w:val="0"/>
                <w:sz w:val="22"/>
                <w:szCs w:val="22"/>
                <w14:ligatures w14:val="none"/>
              </w:rPr>
              <w:t>Alaric Diman</w:t>
            </w:r>
          </w:p>
        </w:tc>
        <w:tc>
          <w:tcPr>
            <w:tcW w:w="7045" w:type="dxa"/>
            <w:tcBorders>
              <w:top w:val="nil"/>
              <w:left w:val="nil"/>
              <w:bottom w:val="single" w:sz="4" w:space="0" w:color="auto"/>
              <w:right w:val="single" w:sz="4" w:space="0" w:color="auto"/>
            </w:tcBorders>
            <w:noWrap/>
            <w:vAlign w:val="center"/>
            <w:hideMark/>
          </w:tcPr>
          <w:p w14:paraId="717B053E" w14:textId="77777777" w:rsidR="00D776D7" w:rsidRPr="00D776D7" w:rsidRDefault="00D776D7" w:rsidP="00D776D7">
            <w:pPr>
              <w:spacing w:after="0" w:line="240" w:lineRule="auto"/>
              <w:rPr>
                <w:rFonts w:ascii="Segoe UI" w:eastAsia="Times New Roman" w:hAnsi="Segoe UI" w:cs="Segoe UI"/>
                <w:color w:val="000000"/>
                <w:kern w:val="0"/>
                <w:sz w:val="20"/>
                <w:szCs w:val="20"/>
                <w14:ligatures w14:val="none"/>
              </w:rPr>
            </w:pPr>
            <w:r w:rsidRPr="00D776D7">
              <w:rPr>
                <w:rFonts w:ascii="Segoe UI" w:eastAsia="Times New Roman" w:hAnsi="Segoe UI" w:cs="Segoe UI"/>
                <w:color w:val="000000"/>
                <w:kern w:val="0"/>
                <w:sz w:val="20"/>
                <w:szCs w:val="20"/>
                <w14:ligatures w14:val="none"/>
              </w:rPr>
              <w:t>Initial draft created; full documentation of Policy Exception Request process added.</w:t>
            </w:r>
          </w:p>
        </w:tc>
      </w:tr>
      <w:tr w:rsidR="00D776D7" w:rsidRPr="00D776D7" w14:paraId="5BCAD947" w14:textId="77777777" w:rsidTr="002A46E0">
        <w:trPr>
          <w:trHeight w:val="552"/>
          <w:jc w:val="center"/>
        </w:trPr>
        <w:tc>
          <w:tcPr>
            <w:tcW w:w="1133" w:type="dxa"/>
            <w:tcBorders>
              <w:top w:val="nil"/>
              <w:left w:val="single" w:sz="4" w:space="0" w:color="auto"/>
              <w:bottom w:val="single" w:sz="4" w:space="0" w:color="auto"/>
              <w:right w:val="single" w:sz="4" w:space="0" w:color="auto"/>
            </w:tcBorders>
            <w:noWrap/>
            <w:vAlign w:val="center"/>
            <w:hideMark/>
          </w:tcPr>
          <w:p w14:paraId="63F394E0" w14:textId="77777777" w:rsidR="00D776D7" w:rsidRPr="00D776D7" w:rsidRDefault="00D776D7" w:rsidP="00D776D7">
            <w:pPr>
              <w:spacing w:after="0" w:line="240" w:lineRule="auto"/>
              <w:jc w:val="center"/>
              <w:rPr>
                <w:rFonts w:ascii="Segoe UI" w:eastAsia="Times New Roman" w:hAnsi="Segoe UI" w:cs="Segoe UI"/>
                <w:color w:val="000000"/>
                <w:kern w:val="0"/>
                <w:sz w:val="22"/>
                <w:szCs w:val="22"/>
                <w14:ligatures w14:val="none"/>
              </w:rPr>
            </w:pPr>
            <w:r w:rsidRPr="00D776D7">
              <w:rPr>
                <w:rFonts w:ascii="Segoe UI" w:eastAsia="Times New Roman" w:hAnsi="Segoe UI" w:cs="Segoe UI"/>
                <w:color w:val="000000"/>
                <w:kern w:val="0"/>
                <w:sz w:val="22"/>
                <w:szCs w:val="22"/>
                <w14:ligatures w14:val="none"/>
              </w:rPr>
              <w:t>1.1</w:t>
            </w:r>
          </w:p>
        </w:tc>
        <w:tc>
          <w:tcPr>
            <w:tcW w:w="1525" w:type="dxa"/>
            <w:tcBorders>
              <w:top w:val="nil"/>
              <w:left w:val="nil"/>
              <w:bottom w:val="single" w:sz="4" w:space="0" w:color="auto"/>
              <w:right w:val="single" w:sz="4" w:space="0" w:color="auto"/>
            </w:tcBorders>
            <w:noWrap/>
            <w:vAlign w:val="center"/>
            <w:hideMark/>
          </w:tcPr>
          <w:p w14:paraId="12A34A6B" w14:textId="77777777" w:rsidR="00D776D7" w:rsidRPr="00D776D7" w:rsidRDefault="00D776D7" w:rsidP="00D776D7">
            <w:pPr>
              <w:spacing w:after="0" w:line="240" w:lineRule="auto"/>
              <w:rPr>
                <w:rFonts w:ascii="Segoe UI" w:eastAsia="Times New Roman" w:hAnsi="Segoe UI" w:cs="Segoe UI"/>
                <w:color w:val="000000"/>
                <w:kern w:val="0"/>
                <w:sz w:val="22"/>
                <w:szCs w:val="22"/>
                <w14:ligatures w14:val="none"/>
              </w:rPr>
            </w:pPr>
            <w:r w:rsidRPr="00D776D7">
              <w:rPr>
                <w:rFonts w:ascii="Segoe UI" w:eastAsia="Times New Roman" w:hAnsi="Segoe UI" w:cs="Segoe UI"/>
                <w:color w:val="000000"/>
                <w:kern w:val="0"/>
                <w:sz w:val="22"/>
                <w:szCs w:val="22"/>
                <w14:ligatures w14:val="none"/>
              </w:rPr>
              <w:t>2026</w:t>
            </w:r>
            <w:r w:rsidRPr="00D776D7">
              <w:rPr>
                <w:rFonts w:ascii="Segoe UI" w:eastAsia="Times New Roman" w:hAnsi="Segoe UI" w:cs="Segoe UI"/>
                <w:color w:val="000000"/>
                <w:kern w:val="0"/>
                <w:sz w:val="22"/>
                <w:szCs w:val="22"/>
                <w14:ligatures w14:val="none"/>
              </w:rPr>
              <w:noBreakHyphen/>
              <w:t>01</w:t>
            </w:r>
            <w:r w:rsidRPr="00D776D7">
              <w:rPr>
                <w:rFonts w:ascii="Segoe UI" w:eastAsia="Times New Roman" w:hAnsi="Segoe UI" w:cs="Segoe UI"/>
                <w:color w:val="000000"/>
                <w:kern w:val="0"/>
                <w:sz w:val="22"/>
                <w:szCs w:val="22"/>
                <w14:ligatures w14:val="none"/>
              </w:rPr>
              <w:noBreakHyphen/>
              <w:t>05</w:t>
            </w:r>
          </w:p>
        </w:tc>
        <w:tc>
          <w:tcPr>
            <w:tcW w:w="1492" w:type="dxa"/>
            <w:tcBorders>
              <w:top w:val="nil"/>
              <w:left w:val="nil"/>
              <w:bottom w:val="single" w:sz="4" w:space="0" w:color="auto"/>
              <w:right w:val="single" w:sz="4" w:space="0" w:color="auto"/>
            </w:tcBorders>
            <w:noWrap/>
            <w:vAlign w:val="center"/>
            <w:hideMark/>
          </w:tcPr>
          <w:p w14:paraId="1D6A93B6" w14:textId="77777777" w:rsidR="00D776D7" w:rsidRPr="00D776D7" w:rsidRDefault="00D776D7" w:rsidP="00D776D7">
            <w:pPr>
              <w:spacing w:after="0" w:line="240" w:lineRule="auto"/>
              <w:rPr>
                <w:rFonts w:ascii="Segoe UI" w:eastAsia="Times New Roman" w:hAnsi="Segoe UI" w:cs="Segoe UI"/>
                <w:color w:val="000000"/>
                <w:kern w:val="0"/>
                <w:sz w:val="22"/>
                <w:szCs w:val="22"/>
                <w14:ligatures w14:val="none"/>
              </w:rPr>
            </w:pPr>
            <w:r w:rsidRPr="00D776D7">
              <w:rPr>
                <w:rFonts w:ascii="Segoe UI" w:eastAsia="Times New Roman" w:hAnsi="Segoe UI" w:cs="Segoe UI"/>
                <w:color w:val="000000"/>
                <w:kern w:val="0"/>
                <w:sz w:val="22"/>
                <w:szCs w:val="22"/>
                <w14:ligatures w14:val="none"/>
              </w:rPr>
              <w:t>Alaric Diman</w:t>
            </w:r>
          </w:p>
        </w:tc>
        <w:tc>
          <w:tcPr>
            <w:tcW w:w="7045" w:type="dxa"/>
            <w:tcBorders>
              <w:top w:val="nil"/>
              <w:left w:val="nil"/>
              <w:bottom w:val="single" w:sz="4" w:space="0" w:color="auto"/>
              <w:right w:val="single" w:sz="4" w:space="0" w:color="auto"/>
            </w:tcBorders>
            <w:noWrap/>
            <w:vAlign w:val="center"/>
            <w:hideMark/>
          </w:tcPr>
          <w:p w14:paraId="1CB1605F" w14:textId="77777777" w:rsidR="00D776D7" w:rsidRPr="00D776D7" w:rsidRDefault="00D776D7" w:rsidP="00D776D7">
            <w:pPr>
              <w:spacing w:after="0" w:line="240" w:lineRule="auto"/>
              <w:rPr>
                <w:rFonts w:ascii="Segoe UI" w:eastAsia="Times New Roman" w:hAnsi="Segoe UI" w:cs="Segoe UI"/>
                <w:color w:val="000000"/>
                <w:kern w:val="0"/>
                <w:sz w:val="20"/>
                <w:szCs w:val="20"/>
                <w14:ligatures w14:val="none"/>
              </w:rPr>
            </w:pPr>
            <w:r w:rsidRPr="00D776D7">
              <w:rPr>
                <w:rFonts w:ascii="Segoe UI" w:eastAsia="Times New Roman" w:hAnsi="Segoe UI" w:cs="Segoe UI"/>
                <w:color w:val="000000"/>
                <w:kern w:val="0"/>
                <w:sz w:val="20"/>
                <w:szCs w:val="20"/>
                <w14:ligatures w14:val="none"/>
              </w:rPr>
              <w:t>Added Sections 4.6–4.9 with screenshots and explanations (PER creation, “In Review” state change, Owner field, Save action, Request Extension workflow).</w:t>
            </w:r>
          </w:p>
        </w:tc>
      </w:tr>
      <w:tr w:rsidR="00D776D7" w:rsidRPr="00D776D7" w14:paraId="755AB6B3" w14:textId="77777777" w:rsidTr="002A46E0">
        <w:trPr>
          <w:trHeight w:val="552"/>
          <w:jc w:val="center"/>
        </w:trPr>
        <w:tc>
          <w:tcPr>
            <w:tcW w:w="1133" w:type="dxa"/>
            <w:tcBorders>
              <w:top w:val="nil"/>
              <w:left w:val="single" w:sz="4" w:space="0" w:color="auto"/>
              <w:bottom w:val="single" w:sz="4" w:space="0" w:color="auto"/>
              <w:right w:val="single" w:sz="4" w:space="0" w:color="auto"/>
            </w:tcBorders>
            <w:noWrap/>
            <w:vAlign w:val="center"/>
            <w:hideMark/>
          </w:tcPr>
          <w:p w14:paraId="0FFE5E8D" w14:textId="77777777" w:rsidR="00D776D7" w:rsidRPr="00D776D7" w:rsidRDefault="00D776D7" w:rsidP="00D776D7">
            <w:pPr>
              <w:spacing w:after="0" w:line="240" w:lineRule="auto"/>
              <w:jc w:val="center"/>
              <w:rPr>
                <w:rFonts w:ascii="Segoe UI" w:eastAsia="Times New Roman" w:hAnsi="Segoe UI" w:cs="Segoe UI"/>
                <w:color w:val="000000"/>
                <w:kern w:val="0"/>
                <w:sz w:val="22"/>
                <w:szCs w:val="22"/>
                <w14:ligatures w14:val="none"/>
              </w:rPr>
            </w:pPr>
            <w:r w:rsidRPr="00D776D7">
              <w:rPr>
                <w:rFonts w:ascii="Segoe UI" w:eastAsia="Times New Roman" w:hAnsi="Segoe UI" w:cs="Segoe UI"/>
                <w:color w:val="000000"/>
                <w:kern w:val="0"/>
                <w:sz w:val="22"/>
                <w:szCs w:val="22"/>
                <w14:ligatures w14:val="none"/>
              </w:rPr>
              <w:t>1.2</w:t>
            </w:r>
          </w:p>
        </w:tc>
        <w:tc>
          <w:tcPr>
            <w:tcW w:w="1525" w:type="dxa"/>
            <w:tcBorders>
              <w:top w:val="nil"/>
              <w:left w:val="nil"/>
              <w:bottom w:val="single" w:sz="4" w:space="0" w:color="auto"/>
              <w:right w:val="single" w:sz="4" w:space="0" w:color="auto"/>
            </w:tcBorders>
            <w:noWrap/>
            <w:vAlign w:val="center"/>
            <w:hideMark/>
          </w:tcPr>
          <w:p w14:paraId="2C7DEDF6" w14:textId="77777777" w:rsidR="00D776D7" w:rsidRPr="00D776D7" w:rsidRDefault="00D776D7" w:rsidP="00D776D7">
            <w:pPr>
              <w:spacing w:after="0" w:line="240" w:lineRule="auto"/>
              <w:rPr>
                <w:rFonts w:ascii="Segoe UI" w:eastAsia="Times New Roman" w:hAnsi="Segoe UI" w:cs="Segoe UI"/>
                <w:color w:val="000000"/>
                <w:kern w:val="0"/>
                <w:sz w:val="22"/>
                <w:szCs w:val="22"/>
                <w14:ligatures w14:val="none"/>
              </w:rPr>
            </w:pPr>
            <w:r w:rsidRPr="00D776D7">
              <w:rPr>
                <w:rFonts w:ascii="Segoe UI" w:eastAsia="Times New Roman" w:hAnsi="Segoe UI" w:cs="Segoe UI"/>
                <w:color w:val="000000"/>
                <w:kern w:val="0"/>
                <w:sz w:val="22"/>
                <w:szCs w:val="22"/>
                <w14:ligatures w14:val="none"/>
              </w:rPr>
              <w:t>2026</w:t>
            </w:r>
            <w:r w:rsidRPr="00D776D7">
              <w:rPr>
                <w:rFonts w:ascii="Segoe UI" w:eastAsia="Times New Roman" w:hAnsi="Segoe UI" w:cs="Segoe UI"/>
                <w:color w:val="000000"/>
                <w:kern w:val="0"/>
                <w:sz w:val="22"/>
                <w:szCs w:val="22"/>
                <w14:ligatures w14:val="none"/>
              </w:rPr>
              <w:noBreakHyphen/>
              <w:t>01</w:t>
            </w:r>
            <w:r w:rsidRPr="00D776D7">
              <w:rPr>
                <w:rFonts w:ascii="Segoe UI" w:eastAsia="Times New Roman" w:hAnsi="Segoe UI" w:cs="Segoe UI"/>
                <w:color w:val="000000"/>
                <w:kern w:val="0"/>
                <w:sz w:val="22"/>
                <w:szCs w:val="22"/>
                <w14:ligatures w14:val="none"/>
              </w:rPr>
              <w:noBreakHyphen/>
              <w:t>19</w:t>
            </w:r>
          </w:p>
        </w:tc>
        <w:tc>
          <w:tcPr>
            <w:tcW w:w="1492" w:type="dxa"/>
            <w:tcBorders>
              <w:top w:val="nil"/>
              <w:left w:val="nil"/>
              <w:bottom w:val="single" w:sz="4" w:space="0" w:color="auto"/>
              <w:right w:val="single" w:sz="4" w:space="0" w:color="auto"/>
            </w:tcBorders>
            <w:noWrap/>
            <w:vAlign w:val="center"/>
            <w:hideMark/>
          </w:tcPr>
          <w:p w14:paraId="761ECCAE" w14:textId="77777777" w:rsidR="00D776D7" w:rsidRPr="00D776D7" w:rsidRDefault="00D776D7" w:rsidP="00D776D7">
            <w:pPr>
              <w:spacing w:after="0" w:line="240" w:lineRule="auto"/>
              <w:rPr>
                <w:rFonts w:ascii="Segoe UI" w:eastAsia="Times New Roman" w:hAnsi="Segoe UI" w:cs="Segoe UI"/>
                <w:color w:val="000000"/>
                <w:kern w:val="0"/>
                <w:sz w:val="22"/>
                <w:szCs w:val="22"/>
                <w14:ligatures w14:val="none"/>
              </w:rPr>
            </w:pPr>
            <w:r w:rsidRPr="00D776D7">
              <w:rPr>
                <w:rFonts w:ascii="Segoe UI" w:eastAsia="Times New Roman" w:hAnsi="Segoe UI" w:cs="Segoe UI"/>
                <w:color w:val="000000"/>
                <w:kern w:val="0"/>
                <w:sz w:val="22"/>
                <w:szCs w:val="22"/>
                <w14:ligatures w14:val="none"/>
              </w:rPr>
              <w:t>Alaric Diman</w:t>
            </w:r>
          </w:p>
        </w:tc>
        <w:tc>
          <w:tcPr>
            <w:tcW w:w="7045" w:type="dxa"/>
            <w:tcBorders>
              <w:top w:val="nil"/>
              <w:left w:val="nil"/>
              <w:bottom w:val="single" w:sz="4" w:space="0" w:color="auto"/>
              <w:right w:val="single" w:sz="4" w:space="0" w:color="auto"/>
            </w:tcBorders>
            <w:noWrap/>
            <w:vAlign w:val="center"/>
            <w:hideMark/>
          </w:tcPr>
          <w:p w14:paraId="169F3902" w14:textId="77777777" w:rsidR="00D776D7" w:rsidRPr="00D776D7" w:rsidRDefault="00D776D7" w:rsidP="00D776D7">
            <w:pPr>
              <w:spacing w:after="0" w:line="240" w:lineRule="auto"/>
              <w:rPr>
                <w:rFonts w:ascii="Segoe UI" w:eastAsia="Times New Roman" w:hAnsi="Segoe UI" w:cs="Segoe UI"/>
                <w:color w:val="000000"/>
                <w:kern w:val="0"/>
                <w:sz w:val="20"/>
                <w:szCs w:val="20"/>
                <w14:ligatures w14:val="none"/>
              </w:rPr>
            </w:pPr>
            <w:r w:rsidRPr="00D776D7">
              <w:rPr>
                <w:rFonts w:ascii="Segoe UI" w:eastAsia="Times New Roman" w:hAnsi="Segoe UI" w:cs="Segoe UI"/>
                <w:color w:val="000000"/>
                <w:kern w:val="0"/>
                <w:sz w:val="20"/>
                <w:szCs w:val="20"/>
                <w14:ligatures w14:val="none"/>
              </w:rPr>
              <w:t>Added Section 5.2 detailing the Request Extension form fields (Extension date, Extension reason, Justification).</w:t>
            </w:r>
          </w:p>
        </w:tc>
      </w:tr>
      <w:tr w:rsidR="00D776D7" w:rsidRPr="00D776D7" w14:paraId="2B55C0AE" w14:textId="77777777" w:rsidTr="002A46E0">
        <w:trPr>
          <w:trHeight w:val="552"/>
          <w:jc w:val="center"/>
        </w:trPr>
        <w:tc>
          <w:tcPr>
            <w:tcW w:w="1133" w:type="dxa"/>
            <w:tcBorders>
              <w:top w:val="nil"/>
              <w:left w:val="single" w:sz="4" w:space="0" w:color="auto"/>
              <w:bottom w:val="single" w:sz="4" w:space="0" w:color="auto"/>
              <w:right w:val="single" w:sz="4" w:space="0" w:color="auto"/>
            </w:tcBorders>
            <w:noWrap/>
            <w:vAlign w:val="center"/>
            <w:hideMark/>
          </w:tcPr>
          <w:p w14:paraId="341FDAFA" w14:textId="77777777" w:rsidR="00D776D7" w:rsidRPr="00D776D7" w:rsidRDefault="00D776D7" w:rsidP="00D776D7">
            <w:pPr>
              <w:spacing w:after="0" w:line="240" w:lineRule="auto"/>
              <w:jc w:val="center"/>
              <w:rPr>
                <w:rFonts w:ascii="Segoe UI" w:eastAsia="Times New Roman" w:hAnsi="Segoe UI" w:cs="Segoe UI"/>
                <w:color w:val="000000"/>
                <w:kern w:val="0"/>
                <w:sz w:val="22"/>
                <w:szCs w:val="22"/>
                <w14:ligatures w14:val="none"/>
              </w:rPr>
            </w:pPr>
            <w:r w:rsidRPr="00D776D7">
              <w:rPr>
                <w:rFonts w:ascii="Segoe UI" w:eastAsia="Times New Roman" w:hAnsi="Segoe UI" w:cs="Segoe UI"/>
                <w:color w:val="000000"/>
                <w:kern w:val="0"/>
                <w:sz w:val="22"/>
                <w:szCs w:val="22"/>
                <w14:ligatures w14:val="none"/>
              </w:rPr>
              <w:t>1.3</w:t>
            </w:r>
          </w:p>
        </w:tc>
        <w:tc>
          <w:tcPr>
            <w:tcW w:w="1525" w:type="dxa"/>
            <w:tcBorders>
              <w:top w:val="nil"/>
              <w:left w:val="nil"/>
              <w:bottom w:val="single" w:sz="4" w:space="0" w:color="auto"/>
              <w:right w:val="single" w:sz="4" w:space="0" w:color="auto"/>
            </w:tcBorders>
            <w:noWrap/>
            <w:vAlign w:val="center"/>
            <w:hideMark/>
          </w:tcPr>
          <w:p w14:paraId="45207CAA" w14:textId="77777777" w:rsidR="00D776D7" w:rsidRPr="00D776D7" w:rsidRDefault="00D776D7" w:rsidP="00D776D7">
            <w:pPr>
              <w:spacing w:after="0" w:line="240" w:lineRule="auto"/>
              <w:rPr>
                <w:rFonts w:ascii="Segoe UI" w:eastAsia="Times New Roman" w:hAnsi="Segoe UI" w:cs="Segoe UI"/>
                <w:color w:val="000000"/>
                <w:kern w:val="0"/>
                <w:sz w:val="22"/>
                <w:szCs w:val="22"/>
                <w14:ligatures w14:val="none"/>
              </w:rPr>
            </w:pPr>
            <w:r w:rsidRPr="00D776D7">
              <w:rPr>
                <w:rFonts w:ascii="Segoe UI" w:eastAsia="Times New Roman" w:hAnsi="Segoe UI" w:cs="Segoe UI"/>
                <w:color w:val="000000"/>
                <w:kern w:val="0"/>
                <w:sz w:val="22"/>
                <w:szCs w:val="22"/>
                <w14:ligatures w14:val="none"/>
              </w:rPr>
              <w:t>2026</w:t>
            </w:r>
            <w:r w:rsidRPr="00D776D7">
              <w:rPr>
                <w:rFonts w:ascii="Segoe UI" w:eastAsia="Times New Roman" w:hAnsi="Segoe UI" w:cs="Segoe UI"/>
                <w:color w:val="000000"/>
                <w:kern w:val="0"/>
                <w:sz w:val="22"/>
                <w:szCs w:val="22"/>
                <w14:ligatures w14:val="none"/>
              </w:rPr>
              <w:noBreakHyphen/>
              <w:t>01</w:t>
            </w:r>
            <w:r w:rsidRPr="00D776D7">
              <w:rPr>
                <w:rFonts w:ascii="Segoe UI" w:eastAsia="Times New Roman" w:hAnsi="Segoe UI" w:cs="Segoe UI"/>
                <w:color w:val="000000"/>
                <w:kern w:val="0"/>
                <w:sz w:val="22"/>
                <w:szCs w:val="22"/>
                <w14:ligatures w14:val="none"/>
              </w:rPr>
              <w:noBreakHyphen/>
              <w:t>30</w:t>
            </w:r>
          </w:p>
        </w:tc>
        <w:tc>
          <w:tcPr>
            <w:tcW w:w="1492" w:type="dxa"/>
            <w:tcBorders>
              <w:top w:val="nil"/>
              <w:left w:val="nil"/>
              <w:bottom w:val="single" w:sz="4" w:space="0" w:color="auto"/>
              <w:right w:val="single" w:sz="4" w:space="0" w:color="auto"/>
            </w:tcBorders>
            <w:noWrap/>
            <w:vAlign w:val="center"/>
            <w:hideMark/>
          </w:tcPr>
          <w:p w14:paraId="0A5B696B" w14:textId="77777777" w:rsidR="00D776D7" w:rsidRPr="00D776D7" w:rsidRDefault="00D776D7" w:rsidP="00D776D7">
            <w:pPr>
              <w:spacing w:after="0" w:line="240" w:lineRule="auto"/>
              <w:rPr>
                <w:rFonts w:ascii="Segoe UI" w:eastAsia="Times New Roman" w:hAnsi="Segoe UI" w:cs="Segoe UI"/>
                <w:color w:val="000000"/>
                <w:kern w:val="0"/>
                <w:sz w:val="22"/>
                <w:szCs w:val="22"/>
                <w14:ligatures w14:val="none"/>
              </w:rPr>
            </w:pPr>
            <w:r w:rsidRPr="00D776D7">
              <w:rPr>
                <w:rFonts w:ascii="Segoe UI" w:eastAsia="Times New Roman" w:hAnsi="Segoe UI" w:cs="Segoe UI"/>
                <w:color w:val="000000"/>
                <w:kern w:val="0"/>
                <w:sz w:val="22"/>
                <w:szCs w:val="22"/>
                <w14:ligatures w14:val="none"/>
              </w:rPr>
              <w:t>Alaric Diman</w:t>
            </w:r>
          </w:p>
        </w:tc>
        <w:tc>
          <w:tcPr>
            <w:tcW w:w="7045" w:type="dxa"/>
            <w:tcBorders>
              <w:top w:val="nil"/>
              <w:left w:val="nil"/>
              <w:bottom w:val="single" w:sz="4" w:space="0" w:color="auto"/>
              <w:right w:val="single" w:sz="4" w:space="0" w:color="auto"/>
            </w:tcBorders>
            <w:noWrap/>
            <w:vAlign w:val="center"/>
            <w:hideMark/>
          </w:tcPr>
          <w:p w14:paraId="6FE7D14F" w14:textId="77777777" w:rsidR="00D776D7" w:rsidRPr="00D776D7" w:rsidRDefault="00D776D7" w:rsidP="00D776D7">
            <w:pPr>
              <w:spacing w:after="0" w:line="240" w:lineRule="auto"/>
              <w:rPr>
                <w:rFonts w:ascii="Segoe UI" w:eastAsia="Times New Roman" w:hAnsi="Segoe UI" w:cs="Segoe UI"/>
                <w:color w:val="000000"/>
                <w:kern w:val="0"/>
                <w:sz w:val="20"/>
                <w:szCs w:val="20"/>
                <w14:ligatures w14:val="none"/>
              </w:rPr>
            </w:pPr>
            <w:r w:rsidRPr="00D776D7">
              <w:rPr>
                <w:rFonts w:ascii="Segoe UI" w:eastAsia="Times New Roman" w:hAnsi="Segoe UI" w:cs="Segoe UI"/>
                <w:color w:val="000000"/>
                <w:kern w:val="0"/>
                <w:sz w:val="20"/>
                <w:szCs w:val="20"/>
                <w14:ligatures w14:val="none"/>
              </w:rPr>
              <w:t>Updated formatting, clarified steps, added emphasis callouts, and incorporated additional screenshots.</w:t>
            </w:r>
          </w:p>
        </w:tc>
      </w:tr>
    </w:tbl>
    <w:p w14:paraId="032582F2" w14:textId="77777777" w:rsidR="00D776D7" w:rsidRPr="00351696" w:rsidRDefault="00D776D7" w:rsidP="00D776D7">
      <w:pPr>
        <w:jc w:val="center"/>
        <w:rPr>
          <w:sz w:val="8"/>
          <w:szCs w:val="8"/>
        </w:rPr>
      </w:pPr>
    </w:p>
    <w:tbl>
      <w:tblPr>
        <w:tblW w:w="9607" w:type="dxa"/>
        <w:jc w:val="center"/>
        <w:tblLook w:val="04A0" w:firstRow="1" w:lastRow="0" w:firstColumn="1" w:lastColumn="0" w:noHBand="0" w:noVBand="1"/>
      </w:tblPr>
      <w:tblGrid>
        <w:gridCol w:w="875"/>
        <w:gridCol w:w="7952"/>
        <w:gridCol w:w="780"/>
      </w:tblGrid>
      <w:tr w:rsidR="004F56DC" w:rsidRPr="00351696" w14:paraId="62222A01" w14:textId="77777777" w:rsidTr="004F56DC">
        <w:trPr>
          <w:trHeight w:val="292"/>
          <w:jc w:val="center"/>
        </w:trPr>
        <w:tc>
          <w:tcPr>
            <w:tcW w:w="875" w:type="dxa"/>
            <w:tcBorders>
              <w:top w:val="single" w:sz="4" w:space="0" w:color="auto"/>
              <w:left w:val="single" w:sz="4" w:space="0" w:color="auto"/>
              <w:bottom w:val="single" w:sz="4" w:space="0" w:color="auto"/>
              <w:right w:val="single" w:sz="4" w:space="0" w:color="auto"/>
            </w:tcBorders>
            <w:shd w:val="clear" w:color="000000" w:fill="E8E8E8"/>
            <w:noWrap/>
            <w:vAlign w:val="bottom"/>
            <w:hideMark/>
          </w:tcPr>
          <w:p w14:paraId="460C42ED" w14:textId="77777777" w:rsidR="00351696" w:rsidRPr="00351696" w:rsidRDefault="00351696" w:rsidP="00351696">
            <w:pPr>
              <w:spacing w:after="0" w:line="240" w:lineRule="auto"/>
              <w:jc w:val="center"/>
              <w:rPr>
                <w:rFonts w:ascii="Aptos Narrow" w:eastAsia="Times New Roman" w:hAnsi="Aptos Narrow" w:cs="Times New Roman"/>
                <w:b/>
                <w:bCs/>
                <w:color w:val="000000"/>
                <w:kern w:val="0"/>
                <w:sz w:val="18"/>
                <w:szCs w:val="18"/>
                <w14:ligatures w14:val="none"/>
              </w:rPr>
            </w:pPr>
            <w:r w:rsidRPr="00351696">
              <w:rPr>
                <w:rFonts w:ascii="Aptos Narrow" w:eastAsia="Times New Roman" w:hAnsi="Aptos Narrow" w:cs="Times New Roman"/>
                <w:b/>
                <w:bCs/>
                <w:color w:val="000000"/>
                <w:kern w:val="0"/>
                <w:sz w:val="18"/>
                <w:szCs w:val="18"/>
                <w14:ligatures w14:val="none"/>
              </w:rPr>
              <w:t>Section</w:t>
            </w:r>
          </w:p>
        </w:tc>
        <w:tc>
          <w:tcPr>
            <w:tcW w:w="7952" w:type="dxa"/>
            <w:tcBorders>
              <w:top w:val="single" w:sz="4" w:space="0" w:color="auto"/>
              <w:left w:val="nil"/>
              <w:bottom w:val="single" w:sz="4" w:space="0" w:color="auto"/>
              <w:right w:val="single" w:sz="4" w:space="0" w:color="auto"/>
            </w:tcBorders>
            <w:shd w:val="clear" w:color="000000" w:fill="E8E8E8"/>
            <w:noWrap/>
            <w:vAlign w:val="bottom"/>
            <w:hideMark/>
          </w:tcPr>
          <w:p w14:paraId="5F706738" w14:textId="77777777" w:rsidR="00351696" w:rsidRPr="00351696" w:rsidRDefault="00351696" w:rsidP="00351696">
            <w:pPr>
              <w:spacing w:after="0" w:line="240" w:lineRule="auto"/>
              <w:jc w:val="center"/>
              <w:rPr>
                <w:rFonts w:ascii="Aptos Narrow" w:eastAsia="Times New Roman" w:hAnsi="Aptos Narrow" w:cs="Times New Roman"/>
                <w:b/>
                <w:bCs/>
                <w:color w:val="000000"/>
                <w:kern w:val="0"/>
                <w:sz w:val="18"/>
                <w:szCs w:val="18"/>
                <w14:ligatures w14:val="none"/>
              </w:rPr>
            </w:pPr>
            <w:r w:rsidRPr="00351696">
              <w:rPr>
                <w:rFonts w:ascii="Aptos Narrow" w:eastAsia="Times New Roman" w:hAnsi="Aptos Narrow" w:cs="Times New Roman"/>
                <w:b/>
                <w:bCs/>
                <w:color w:val="000000"/>
                <w:kern w:val="0"/>
                <w:sz w:val="18"/>
                <w:szCs w:val="18"/>
                <w14:ligatures w14:val="none"/>
              </w:rPr>
              <w:t>Title</w:t>
            </w:r>
          </w:p>
        </w:tc>
        <w:tc>
          <w:tcPr>
            <w:tcW w:w="780" w:type="dxa"/>
            <w:tcBorders>
              <w:top w:val="single" w:sz="4" w:space="0" w:color="auto"/>
              <w:left w:val="nil"/>
              <w:bottom w:val="single" w:sz="4" w:space="0" w:color="auto"/>
              <w:right w:val="single" w:sz="4" w:space="0" w:color="auto"/>
            </w:tcBorders>
            <w:shd w:val="clear" w:color="000000" w:fill="E8E8E8"/>
            <w:noWrap/>
            <w:vAlign w:val="bottom"/>
            <w:hideMark/>
          </w:tcPr>
          <w:p w14:paraId="7634C979" w14:textId="77777777" w:rsidR="00351696" w:rsidRPr="00351696" w:rsidRDefault="00351696" w:rsidP="00351696">
            <w:pPr>
              <w:spacing w:after="0" w:line="240" w:lineRule="auto"/>
              <w:jc w:val="center"/>
              <w:rPr>
                <w:rFonts w:ascii="Aptos Narrow" w:eastAsia="Times New Roman" w:hAnsi="Aptos Narrow" w:cs="Times New Roman"/>
                <w:b/>
                <w:bCs/>
                <w:color w:val="000000"/>
                <w:kern w:val="0"/>
                <w:sz w:val="18"/>
                <w:szCs w:val="18"/>
                <w14:ligatures w14:val="none"/>
              </w:rPr>
            </w:pPr>
            <w:r w:rsidRPr="00351696">
              <w:rPr>
                <w:rFonts w:ascii="Aptos Narrow" w:eastAsia="Times New Roman" w:hAnsi="Aptos Narrow" w:cs="Times New Roman"/>
                <w:b/>
                <w:bCs/>
                <w:color w:val="000000"/>
                <w:kern w:val="0"/>
                <w:sz w:val="18"/>
                <w:szCs w:val="18"/>
                <w14:ligatures w14:val="none"/>
              </w:rPr>
              <w:t>Page</w:t>
            </w:r>
          </w:p>
        </w:tc>
      </w:tr>
      <w:tr w:rsidR="00FF4072" w:rsidRPr="00351696" w14:paraId="4CC40E78" w14:textId="77777777" w:rsidTr="002B45BE">
        <w:trPr>
          <w:trHeight w:val="292"/>
          <w:jc w:val="center"/>
        </w:trPr>
        <w:tc>
          <w:tcPr>
            <w:tcW w:w="875" w:type="dxa"/>
            <w:tcBorders>
              <w:top w:val="nil"/>
              <w:left w:val="single" w:sz="4" w:space="0" w:color="auto"/>
              <w:bottom w:val="single" w:sz="4" w:space="0" w:color="auto"/>
              <w:right w:val="single" w:sz="4" w:space="0" w:color="auto"/>
            </w:tcBorders>
            <w:noWrap/>
            <w:vAlign w:val="bottom"/>
            <w:hideMark/>
          </w:tcPr>
          <w:p w14:paraId="53B25CBA" w14:textId="77777777" w:rsidR="00FF4072" w:rsidRPr="00351696" w:rsidRDefault="00FF4072" w:rsidP="00FF4072">
            <w:pPr>
              <w:spacing w:after="0" w:line="240" w:lineRule="auto"/>
              <w:jc w:val="center"/>
              <w:rPr>
                <w:rFonts w:ascii="Aptos Narrow" w:eastAsia="Times New Roman" w:hAnsi="Aptos Narrow" w:cs="Times New Roman"/>
                <w:b/>
                <w:bCs/>
                <w:color w:val="000000"/>
                <w:kern w:val="0"/>
                <w:sz w:val="18"/>
                <w:szCs w:val="18"/>
                <w14:ligatures w14:val="none"/>
              </w:rPr>
            </w:pPr>
            <w:r w:rsidRPr="00351696">
              <w:rPr>
                <w:rFonts w:ascii="Aptos Narrow" w:eastAsia="Times New Roman" w:hAnsi="Aptos Narrow" w:cs="Times New Roman"/>
                <w:b/>
                <w:bCs/>
                <w:color w:val="000000"/>
                <w:kern w:val="0"/>
                <w:sz w:val="18"/>
                <w:szCs w:val="18"/>
                <w14:ligatures w14:val="none"/>
              </w:rPr>
              <w:t>1</w:t>
            </w:r>
          </w:p>
        </w:tc>
        <w:tc>
          <w:tcPr>
            <w:tcW w:w="7952" w:type="dxa"/>
            <w:tcBorders>
              <w:top w:val="nil"/>
              <w:left w:val="nil"/>
              <w:bottom w:val="single" w:sz="4" w:space="0" w:color="auto"/>
              <w:right w:val="single" w:sz="4" w:space="0" w:color="auto"/>
            </w:tcBorders>
            <w:noWrap/>
            <w:vAlign w:val="bottom"/>
            <w:hideMark/>
          </w:tcPr>
          <w:p w14:paraId="7C9C28C7" w14:textId="77777777" w:rsidR="00FF4072" w:rsidRPr="00351696" w:rsidRDefault="00FF4072" w:rsidP="00FF4072">
            <w:pPr>
              <w:spacing w:after="0" w:line="240" w:lineRule="auto"/>
              <w:rPr>
                <w:rFonts w:ascii="Aptos Narrow" w:eastAsia="Times New Roman" w:hAnsi="Aptos Narrow" w:cs="Times New Roman"/>
                <w:b/>
                <w:bCs/>
                <w:color w:val="000000"/>
                <w:kern w:val="0"/>
                <w:sz w:val="18"/>
                <w:szCs w:val="18"/>
                <w14:ligatures w14:val="none"/>
              </w:rPr>
            </w:pPr>
            <w:r w:rsidRPr="00351696">
              <w:rPr>
                <w:rFonts w:ascii="Aptos Narrow" w:eastAsia="Times New Roman" w:hAnsi="Aptos Narrow" w:cs="Times New Roman"/>
                <w:b/>
                <w:bCs/>
                <w:color w:val="000000"/>
                <w:kern w:val="0"/>
                <w:sz w:val="18"/>
                <w:szCs w:val="18"/>
                <w14:ligatures w14:val="none"/>
              </w:rPr>
              <w:t>Purpose</w:t>
            </w:r>
          </w:p>
        </w:tc>
        <w:tc>
          <w:tcPr>
            <w:tcW w:w="780" w:type="dxa"/>
            <w:tcBorders>
              <w:top w:val="nil"/>
              <w:left w:val="nil"/>
              <w:bottom w:val="single" w:sz="4" w:space="0" w:color="auto"/>
              <w:right w:val="single" w:sz="4" w:space="0" w:color="auto"/>
            </w:tcBorders>
            <w:noWrap/>
            <w:hideMark/>
          </w:tcPr>
          <w:p w14:paraId="0DD55900" w14:textId="42CAC2B4" w:rsidR="00FF4072" w:rsidRPr="00351696" w:rsidRDefault="00FF4072" w:rsidP="00FF4072">
            <w:pPr>
              <w:spacing w:after="0" w:line="240" w:lineRule="auto"/>
              <w:jc w:val="center"/>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1</w:t>
            </w:r>
          </w:p>
        </w:tc>
      </w:tr>
      <w:tr w:rsidR="00FF4072" w:rsidRPr="00351696" w14:paraId="7A4B9DD1" w14:textId="77777777" w:rsidTr="002B45BE">
        <w:trPr>
          <w:trHeight w:val="292"/>
          <w:jc w:val="center"/>
        </w:trPr>
        <w:tc>
          <w:tcPr>
            <w:tcW w:w="875" w:type="dxa"/>
            <w:tcBorders>
              <w:top w:val="nil"/>
              <w:left w:val="single" w:sz="4" w:space="0" w:color="auto"/>
              <w:bottom w:val="single" w:sz="4" w:space="0" w:color="auto"/>
              <w:right w:val="single" w:sz="4" w:space="0" w:color="auto"/>
            </w:tcBorders>
            <w:noWrap/>
            <w:vAlign w:val="bottom"/>
            <w:hideMark/>
          </w:tcPr>
          <w:p w14:paraId="186BF7A6" w14:textId="77777777" w:rsidR="00FF4072" w:rsidRPr="00351696" w:rsidRDefault="00FF4072" w:rsidP="00FF4072">
            <w:pPr>
              <w:spacing w:after="0" w:line="240" w:lineRule="auto"/>
              <w:jc w:val="center"/>
              <w:rPr>
                <w:rFonts w:ascii="Aptos Narrow" w:eastAsia="Times New Roman" w:hAnsi="Aptos Narrow" w:cs="Times New Roman"/>
                <w:b/>
                <w:bCs/>
                <w:color w:val="000000"/>
                <w:kern w:val="0"/>
                <w:sz w:val="18"/>
                <w:szCs w:val="18"/>
                <w14:ligatures w14:val="none"/>
              </w:rPr>
            </w:pPr>
            <w:r w:rsidRPr="00351696">
              <w:rPr>
                <w:rFonts w:ascii="Aptos Narrow" w:eastAsia="Times New Roman" w:hAnsi="Aptos Narrow" w:cs="Times New Roman"/>
                <w:b/>
                <w:bCs/>
                <w:color w:val="000000"/>
                <w:kern w:val="0"/>
                <w:sz w:val="18"/>
                <w:szCs w:val="18"/>
                <w14:ligatures w14:val="none"/>
              </w:rPr>
              <w:t>2</w:t>
            </w:r>
          </w:p>
        </w:tc>
        <w:tc>
          <w:tcPr>
            <w:tcW w:w="7952" w:type="dxa"/>
            <w:tcBorders>
              <w:top w:val="nil"/>
              <w:left w:val="nil"/>
              <w:bottom w:val="single" w:sz="4" w:space="0" w:color="auto"/>
              <w:right w:val="single" w:sz="4" w:space="0" w:color="auto"/>
            </w:tcBorders>
            <w:noWrap/>
            <w:vAlign w:val="bottom"/>
            <w:hideMark/>
          </w:tcPr>
          <w:p w14:paraId="01085DEC" w14:textId="77777777" w:rsidR="00FF4072" w:rsidRPr="00351696" w:rsidRDefault="00FF4072" w:rsidP="00FF4072">
            <w:pPr>
              <w:spacing w:after="0" w:line="240" w:lineRule="auto"/>
              <w:rPr>
                <w:rFonts w:ascii="Aptos Narrow" w:eastAsia="Times New Roman" w:hAnsi="Aptos Narrow" w:cs="Times New Roman"/>
                <w:b/>
                <w:bCs/>
                <w:color w:val="000000"/>
                <w:kern w:val="0"/>
                <w:sz w:val="18"/>
                <w:szCs w:val="18"/>
                <w14:ligatures w14:val="none"/>
              </w:rPr>
            </w:pPr>
            <w:r w:rsidRPr="00351696">
              <w:rPr>
                <w:rFonts w:ascii="Aptos Narrow" w:eastAsia="Times New Roman" w:hAnsi="Aptos Narrow" w:cs="Times New Roman"/>
                <w:b/>
                <w:bCs/>
                <w:color w:val="000000"/>
                <w:kern w:val="0"/>
                <w:sz w:val="18"/>
                <w:szCs w:val="18"/>
                <w14:ligatures w14:val="none"/>
              </w:rPr>
              <w:t>Scope</w:t>
            </w:r>
          </w:p>
        </w:tc>
        <w:tc>
          <w:tcPr>
            <w:tcW w:w="780" w:type="dxa"/>
            <w:tcBorders>
              <w:top w:val="nil"/>
              <w:left w:val="nil"/>
              <w:bottom w:val="single" w:sz="4" w:space="0" w:color="auto"/>
              <w:right w:val="single" w:sz="4" w:space="0" w:color="auto"/>
            </w:tcBorders>
            <w:noWrap/>
            <w:hideMark/>
          </w:tcPr>
          <w:p w14:paraId="3907C634" w14:textId="4390737E" w:rsidR="00FF4072" w:rsidRPr="00351696" w:rsidRDefault="00FF4072" w:rsidP="00FF4072">
            <w:pPr>
              <w:spacing w:after="0" w:line="240" w:lineRule="auto"/>
              <w:jc w:val="center"/>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1</w:t>
            </w:r>
          </w:p>
        </w:tc>
      </w:tr>
      <w:tr w:rsidR="00FF4072" w:rsidRPr="00351696" w14:paraId="58CF31E4" w14:textId="77777777" w:rsidTr="002B45BE">
        <w:trPr>
          <w:trHeight w:val="292"/>
          <w:jc w:val="center"/>
        </w:trPr>
        <w:tc>
          <w:tcPr>
            <w:tcW w:w="875" w:type="dxa"/>
            <w:tcBorders>
              <w:top w:val="nil"/>
              <w:left w:val="single" w:sz="4" w:space="0" w:color="auto"/>
              <w:bottom w:val="single" w:sz="4" w:space="0" w:color="auto"/>
              <w:right w:val="single" w:sz="4" w:space="0" w:color="auto"/>
            </w:tcBorders>
            <w:noWrap/>
            <w:vAlign w:val="bottom"/>
            <w:hideMark/>
          </w:tcPr>
          <w:p w14:paraId="41F259EE" w14:textId="77777777" w:rsidR="00FF4072" w:rsidRPr="00351696" w:rsidRDefault="00FF4072" w:rsidP="00FF4072">
            <w:pPr>
              <w:spacing w:after="0" w:line="240" w:lineRule="auto"/>
              <w:jc w:val="center"/>
              <w:rPr>
                <w:rFonts w:ascii="Aptos Narrow" w:eastAsia="Times New Roman" w:hAnsi="Aptos Narrow" w:cs="Times New Roman"/>
                <w:b/>
                <w:bCs/>
                <w:color w:val="000000"/>
                <w:kern w:val="0"/>
                <w:sz w:val="18"/>
                <w:szCs w:val="18"/>
                <w14:ligatures w14:val="none"/>
              </w:rPr>
            </w:pPr>
            <w:r w:rsidRPr="00351696">
              <w:rPr>
                <w:rFonts w:ascii="Aptos Narrow" w:eastAsia="Times New Roman" w:hAnsi="Aptos Narrow" w:cs="Times New Roman"/>
                <w:b/>
                <w:bCs/>
                <w:color w:val="000000"/>
                <w:kern w:val="0"/>
                <w:sz w:val="18"/>
                <w:szCs w:val="18"/>
                <w14:ligatures w14:val="none"/>
              </w:rPr>
              <w:t>3</w:t>
            </w:r>
          </w:p>
        </w:tc>
        <w:tc>
          <w:tcPr>
            <w:tcW w:w="7952" w:type="dxa"/>
            <w:tcBorders>
              <w:top w:val="nil"/>
              <w:left w:val="nil"/>
              <w:bottom w:val="single" w:sz="4" w:space="0" w:color="auto"/>
              <w:right w:val="single" w:sz="4" w:space="0" w:color="auto"/>
            </w:tcBorders>
            <w:noWrap/>
            <w:vAlign w:val="bottom"/>
            <w:hideMark/>
          </w:tcPr>
          <w:p w14:paraId="0970D4CF" w14:textId="77777777" w:rsidR="00FF4072" w:rsidRPr="00351696" w:rsidRDefault="00FF4072" w:rsidP="00FF4072">
            <w:pPr>
              <w:spacing w:after="0" w:line="240" w:lineRule="auto"/>
              <w:rPr>
                <w:rFonts w:ascii="Aptos Narrow" w:eastAsia="Times New Roman" w:hAnsi="Aptos Narrow" w:cs="Times New Roman"/>
                <w:b/>
                <w:bCs/>
                <w:color w:val="000000"/>
                <w:kern w:val="0"/>
                <w:sz w:val="18"/>
                <w:szCs w:val="18"/>
                <w14:ligatures w14:val="none"/>
              </w:rPr>
            </w:pPr>
            <w:r w:rsidRPr="00351696">
              <w:rPr>
                <w:rFonts w:ascii="Aptos Narrow" w:eastAsia="Times New Roman" w:hAnsi="Aptos Narrow" w:cs="Times New Roman"/>
                <w:b/>
                <w:bCs/>
                <w:color w:val="000000"/>
                <w:kern w:val="0"/>
                <w:sz w:val="18"/>
                <w:szCs w:val="18"/>
                <w14:ligatures w14:val="none"/>
              </w:rPr>
              <w:t>Prerequisites</w:t>
            </w:r>
          </w:p>
        </w:tc>
        <w:tc>
          <w:tcPr>
            <w:tcW w:w="780" w:type="dxa"/>
            <w:tcBorders>
              <w:top w:val="nil"/>
              <w:left w:val="nil"/>
              <w:bottom w:val="single" w:sz="4" w:space="0" w:color="auto"/>
              <w:right w:val="single" w:sz="4" w:space="0" w:color="auto"/>
            </w:tcBorders>
            <w:noWrap/>
            <w:hideMark/>
          </w:tcPr>
          <w:p w14:paraId="48A0B867" w14:textId="28E41C8A" w:rsidR="00FF4072" w:rsidRPr="00351696" w:rsidRDefault="00FF4072" w:rsidP="00FF4072">
            <w:pPr>
              <w:spacing w:after="0" w:line="240" w:lineRule="auto"/>
              <w:jc w:val="center"/>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1</w:t>
            </w:r>
          </w:p>
        </w:tc>
      </w:tr>
      <w:tr w:rsidR="00FF4072" w:rsidRPr="00351696" w14:paraId="3ADFA60D" w14:textId="77777777" w:rsidTr="002B45BE">
        <w:trPr>
          <w:trHeight w:val="292"/>
          <w:jc w:val="center"/>
        </w:trPr>
        <w:tc>
          <w:tcPr>
            <w:tcW w:w="875" w:type="dxa"/>
            <w:tcBorders>
              <w:top w:val="nil"/>
              <w:left w:val="single" w:sz="4" w:space="0" w:color="auto"/>
              <w:bottom w:val="single" w:sz="4" w:space="0" w:color="auto"/>
              <w:right w:val="single" w:sz="4" w:space="0" w:color="auto"/>
            </w:tcBorders>
            <w:noWrap/>
            <w:vAlign w:val="bottom"/>
            <w:hideMark/>
          </w:tcPr>
          <w:p w14:paraId="57143C56" w14:textId="77777777" w:rsidR="00FF4072" w:rsidRPr="00351696" w:rsidRDefault="00FF4072" w:rsidP="00FF4072">
            <w:pPr>
              <w:spacing w:after="0" w:line="240" w:lineRule="auto"/>
              <w:jc w:val="center"/>
              <w:rPr>
                <w:rFonts w:ascii="Aptos Narrow" w:eastAsia="Times New Roman" w:hAnsi="Aptos Narrow" w:cs="Times New Roman"/>
                <w:b/>
                <w:bCs/>
                <w:color w:val="000000"/>
                <w:kern w:val="0"/>
                <w:sz w:val="18"/>
                <w:szCs w:val="18"/>
                <w14:ligatures w14:val="none"/>
              </w:rPr>
            </w:pPr>
            <w:r w:rsidRPr="00351696">
              <w:rPr>
                <w:rFonts w:ascii="Aptos Narrow" w:eastAsia="Times New Roman" w:hAnsi="Aptos Narrow" w:cs="Times New Roman"/>
                <w:b/>
                <w:bCs/>
                <w:color w:val="000000"/>
                <w:kern w:val="0"/>
                <w:sz w:val="18"/>
                <w:szCs w:val="18"/>
                <w14:ligatures w14:val="none"/>
              </w:rPr>
              <w:t>4</w:t>
            </w:r>
          </w:p>
        </w:tc>
        <w:tc>
          <w:tcPr>
            <w:tcW w:w="7952" w:type="dxa"/>
            <w:tcBorders>
              <w:top w:val="nil"/>
              <w:left w:val="nil"/>
              <w:bottom w:val="single" w:sz="4" w:space="0" w:color="auto"/>
              <w:right w:val="single" w:sz="4" w:space="0" w:color="auto"/>
            </w:tcBorders>
            <w:noWrap/>
            <w:vAlign w:val="bottom"/>
            <w:hideMark/>
          </w:tcPr>
          <w:p w14:paraId="3E5B89FB" w14:textId="77777777" w:rsidR="00FF4072" w:rsidRPr="00351696" w:rsidRDefault="00FF4072" w:rsidP="00FF4072">
            <w:pPr>
              <w:spacing w:after="0" w:line="240" w:lineRule="auto"/>
              <w:rPr>
                <w:rFonts w:ascii="Aptos Narrow" w:eastAsia="Times New Roman" w:hAnsi="Aptos Narrow" w:cs="Times New Roman"/>
                <w:b/>
                <w:bCs/>
                <w:color w:val="000000"/>
                <w:kern w:val="0"/>
                <w:sz w:val="18"/>
                <w:szCs w:val="18"/>
                <w14:ligatures w14:val="none"/>
              </w:rPr>
            </w:pPr>
            <w:r w:rsidRPr="00351696">
              <w:rPr>
                <w:rFonts w:ascii="Aptos Narrow" w:eastAsia="Times New Roman" w:hAnsi="Aptos Narrow" w:cs="Times New Roman"/>
                <w:b/>
                <w:bCs/>
                <w:color w:val="000000"/>
                <w:kern w:val="0"/>
                <w:sz w:val="18"/>
                <w:szCs w:val="18"/>
                <w14:ligatures w14:val="none"/>
              </w:rPr>
              <w:t>Procedure</w:t>
            </w:r>
          </w:p>
        </w:tc>
        <w:tc>
          <w:tcPr>
            <w:tcW w:w="780" w:type="dxa"/>
            <w:tcBorders>
              <w:top w:val="nil"/>
              <w:left w:val="nil"/>
              <w:bottom w:val="single" w:sz="4" w:space="0" w:color="auto"/>
              <w:right w:val="single" w:sz="4" w:space="0" w:color="auto"/>
            </w:tcBorders>
            <w:noWrap/>
            <w:hideMark/>
          </w:tcPr>
          <w:p w14:paraId="58C93ABF" w14:textId="5350A141" w:rsidR="00FF4072" w:rsidRPr="00351696" w:rsidRDefault="00FF4072" w:rsidP="00FF4072">
            <w:pPr>
              <w:spacing w:after="0" w:line="240" w:lineRule="auto"/>
              <w:jc w:val="center"/>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1</w:t>
            </w:r>
          </w:p>
        </w:tc>
      </w:tr>
      <w:tr w:rsidR="004F56DC" w:rsidRPr="00351696" w14:paraId="5B067D26" w14:textId="77777777" w:rsidTr="004F56DC">
        <w:trPr>
          <w:trHeight w:val="292"/>
          <w:jc w:val="center"/>
        </w:trPr>
        <w:tc>
          <w:tcPr>
            <w:tcW w:w="875" w:type="dxa"/>
            <w:tcBorders>
              <w:top w:val="nil"/>
              <w:left w:val="single" w:sz="4" w:space="0" w:color="auto"/>
              <w:bottom w:val="single" w:sz="4" w:space="0" w:color="auto"/>
              <w:right w:val="single" w:sz="4" w:space="0" w:color="auto"/>
            </w:tcBorders>
            <w:noWrap/>
            <w:vAlign w:val="bottom"/>
            <w:hideMark/>
          </w:tcPr>
          <w:p w14:paraId="30F21372" w14:textId="77777777" w:rsidR="00351696" w:rsidRPr="00351696" w:rsidRDefault="00351696" w:rsidP="004F56DC">
            <w:pPr>
              <w:spacing w:after="0" w:line="240" w:lineRule="auto"/>
              <w:jc w:val="right"/>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4.1</w:t>
            </w:r>
          </w:p>
        </w:tc>
        <w:tc>
          <w:tcPr>
            <w:tcW w:w="7952" w:type="dxa"/>
            <w:tcBorders>
              <w:top w:val="nil"/>
              <w:left w:val="nil"/>
              <w:bottom w:val="single" w:sz="4" w:space="0" w:color="auto"/>
              <w:right w:val="single" w:sz="4" w:space="0" w:color="auto"/>
            </w:tcBorders>
            <w:noWrap/>
            <w:vAlign w:val="bottom"/>
            <w:hideMark/>
          </w:tcPr>
          <w:p w14:paraId="51E0C445" w14:textId="77777777" w:rsidR="00351696" w:rsidRPr="00351696" w:rsidRDefault="00351696" w:rsidP="00351696">
            <w:pPr>
              <w:spacing w:after="0" w:line="240" w:lineRule="auto"/>
              <w:ind w:firstLineChars="100" w:firstLine="180"/>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Navigate to the Remediation Task Creation Page</w:t>
            </w:r>
          </w:p>
        </w:tc>
        <w:tc>
          <w:tcPr>
            <w:tcW w:w="780" w:type="dxa"/>
            <w:tcBorders>
              <w:top w:val="nil"/>
              <w:left w:val="nil"/>
              <w:bottom w:val="single" w:sz="4" w:space="0" w:color="auto"/>
              <w:right w:val="single" w:sz="4" w:space="0" w:color="auto"/>
            </w:tcBorders>
            <w:noWrap/>
            <w:vAlign w:val="bottom"/>
            <w:hideMark/>
          </w:tcPr>
          <w:p w14:paraId="36D66C53" w14:textId="60694F76" w:rsidR="00351696" w:rsidRPr="00351696" w:rsidRDefault="00FF4072" w:rsidP="004F56DC">
            <w:pPr>
              <w:spacing w:after="0" w:line="240" w:lineRule="auto"/>
              <w:jc w:val="center"/>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1</w:t>
            </w:r>
          </w:p>
        </w:tc>
      </w:tr>
      <w:tr w:rsidR="004F56DC" w:rsidRPr="00351696" w14:paraId="112D9F87" w14:textId="77777777" w:rsidTr="004F56DC">
        <w:trPr>
          <w:trHeight w:val="292"/>
          <w:jc w:val="center"/>
        </w:trPr>
        <w:tc>
          <w:tcPr>
            <w:tcW w:w="875" w:type="dxa"/>
            <w:tcBorders>
              <w:top w:val="nil"/>
              <w:left w:val="single" w:sz="4" w:space="0" w:color="auto"/>
              <w:bottom w:val="single" w:sz="4" w:space="0" w:color="auto"/>
              <w:right w:val="single" w:sz="4" w:space="0" w:color="auto"/>
            </w:tcBorders>
            <w:noWrap/>
            <w:vAlign w:val="bottom"/>
            <w:hideMark/>
          </w:tcPr>
          <w:p w14:paraId="22FC0235" w14:textId="77777777" w:rsidR="00351696" w:rsidRPr="00351696" w:rsidRDefault="00351696" w:rsidP="004F56DC">
            <w:pPr>
              <w:spacing w:after="0" w:line="240" w:lineRule="auto"/>
              <w:jc w:val="right"/>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4.2</w:t>
            </w:r>
          </w:p>
        </w:tc>
        <w:tc>
          <w:tcPr>
            <w:tcW w:w="7952" w:type="dxa"/>
            <w:tcBorders>
              <w:top w:val="nil"/>
              <w:left w:val="nil"/>
              <w:bottom w:val="single" w:sz="4" w:space="0" w:color="auto"/>
              <w:right w:val="single" w:sz="4" w:space="0" w:color="auto"/>
            </w:tcBorders>
            <w:noWrap/>
            <w:vAlign w:val="bottom"/>
            <w:hideMark/>
          </w:tcPr>
          <w:p w14:paraId="38ED7835" w14:textId="77777777" w:rsidR="00351696" w:rsidRPr="00351696" w:rsidRDefault="00351696" w:rsidP="00351696">
            <w:pPr>
              <w:spacing w:after="0" w:line="240" w:lineRule="auto"/>
              <w:ind w:firstLineChars="100" w:firstLine="180"/>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Complete the Remediation Task Header Information</w:t>
            </w:r>
          </w:p>
        </w:tc>
        <w:tc>
          <w:tcPr>
            <w:tcW w:w="780" w:type="dxa"/>
            <w:tcBorders>
              <w:top w:val="nil"/>
              <w:left w:val="nil"/>
              <w:bottom w:val="single" w:sz="4" w:space="0" w:color="auto"/>
              <w:right w:val="single" w:sz="4" w:space="0" w:color="auto"/>
            </w:tcBorders>
            <w:noWrap/>
            <w:vAlign w:val="bottom"/>
            <w:hideMark/>
          </w:tcPr>
          <w:p w14:paraId="092951A3" w14:textId="63290121" w:rsidR="00351696" w:rsidRPr="00351696" w:rsidRDefault="00FF4072" w:rsidP="004F56DC">
            <w:pPr>
              <w:spacing w:after="0" w:line="240" w:lineRule="auto"/>
              <w:jc w:val="cente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2</w:t>
            </w:r>
          </w:p>
        </w:tc>
      </w:tr>
      <w:tr w:rsidR="004F56DC" w:rsidRPr="00351696" w14:paraId="4AAF6D06" w14:textId="77777777" w:rsidTr="004F56DC">
        <w:trPr>
          <w:trHeight w:val="292"/>
          <w:jc w:val="center"/>
        </w:trPr>
        <w:tc>
          <w:tcPr>
            <w:tcW w:w="875" w:type="dxa"/>
            <w:tcBorders>
              <w:top w:val="nil"/>
              <w:left w:val="single" w:sz="4" w:space="0" w:color="auto"/>
              <w:bottom w:val="single" w:sz="4" w:space="0" w:color="auto"/>
              <w:right w:val="single" w:sz="4" w:space="0" w:color="auto"/>
            </w:tcBorders>
            <w:noWrap/>
            <w:vAlign w:val="bottom"/>
            <w:hideMark/>
          </w:tcPr>
          <w:p w14:paraId="1E4DB232" w14:textId="77777777" w:rsidR="00351696" w:rsidRPr="00351696" w:rsidRDefault="00351696" w:rsidP="004F56DC">
            <w:pPr>
              <w:spacing w:after="0" w:line="240" w:lineRule="auto"/>
              <w:jc w:val="right"/>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4.3</w:t>
            </w:r>
          </w:p>
        </w:tc>
        <w:tc>
          <w:tcPr>
            <w:tcW w:w="7952" w:type="dxa"/>
            <w:tcBorders>
              <w:top w:val="nil"/>
              <w:left w:val="nil"/>
              <w:bottom w:val="single" w:sz="4" w:space="0" w:color="auto"/>
              <w:right w:val="single" w:sz="4" w:space="0" w:color="auto"/>
            </w:tcBorders>
            <w:noWrap/>
            <w:vAlign w:val="bottom"/>
            <w:hideMark/>
          </w:tcPr>
          <w:p w14:paraId="25B9EBD4" w14:textId="77777777" w:rsidR="00351696" w:rsidRPr="00351696" w:rsidRDefault="00351696" w:rsidP="00351696">
            <w:pPr>
              <w:spacing w:after="0" w:line="240" w:lineRule="auto"/>
              <w:ind w:firstLineChars="100" w:firstLine="180"/>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Complete the Vulnerability Details Section</w:t>
            </w:r>
          </w:p>
        </w:tc>
        <w:tc>
          <w:tcPr>
            <w:tcW w:w="780" w:type="dxa"/>
            <w:tcBorders>
              <w:top w:val="nil"/>
              <w:left w:val="nil"/>
              <w:bottom w:val="single" w:sz="4" w:space="0" w:color="auto"/>
              <w:right w:val="single" w:sz="4" w:space="0" w:color="auto"/>
            </w:tcBorders>
            <w:noWrap/>
            <w:vAlign w:val="bottom"/>
            <w:hideMark/>
          </w:tcPr>
          <w:p w14:paraId="6898D850" w14:textId="3B2F6701" w:rsidR="00351696" w:rsidRPr="00351696" w:rsidRDefault="00FF4072" w:rsidP="004F56DC">
            <w:pPr>
              <w:spacing w:after="0" w:line="240" w:lineRule="auto"/>
              <w:jc w:val="cente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3</w:t>
            </w:r>
          </w:p>
        </w:tc>
      </w:tr>
      <w:tr w:rsidR="004F56DC" w:rsidRPr="00351696" w14:paraId="0324DCC7" w14:textId="77777777" w:rsidTr="004F56DC">
        <w:trPr>
          <w:trHeight w:val="292"/>
          <w:jc w:val="center"/>
        </w:trPr>
        <w:tc>
          <w:tcPr>
            <w:tcW w:w="875" w:type="dxa"/>
            <w:tcBorders>
              <w:top w:val="nil"/>
              <w:left w:val="single" w:sz="4" w:space="0" w:color="auto"/>
              <w:bottom w:val="single" w:sz="4" w:space="0" w:color="auto"/>
              <w:right w:val="single" w:sz="4" w:space="0" w:color="auto"/>
            </w:tcBorders>
            <w:noWrap/>
            <w:vAlign w:val="bottom"/>
            <w:hideMark/>
          </w:tcPr>
          <w:p w14:paraId="46F6519A" w14:textId="77777777" w:rsidR="00351696" w:rsidRPr="00351696" w:rsidRDefault="00351696" w:rsidP="004F56DC">
            <w:pPr>
              <w:spacing w:after="0" w:line="240" w:lineRule="auto"/>
              <w:jc w:val="right"/>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4.4</w:t>
            </w:r>
          </w:p>
        </w:tc>
        <w:tc>
          <w:tcPr>
            <w:tcW w:w="7952" w:type="dxa"/>
            <w:tcBorders>
              <w:top w:val="nil"/>
              <w:left w:val="nil"/>
              <w:bottom w:val="single" w:sz="4" w:space="0" w:color="auto"/>
              <w:right w:val="single" w:sz="4" w:space="0" w:color="auto"/>
            </w:tcBorders>
            <w:noWrap/>
            <w:vAlign w:val="bottom"/>
            <w:hideMark/>
          </w:tcPr>
          <w:p w14:paraId="72A5534A" w14:textId="77777777" w:rsidR="00351696" w:rsidRPr="00351696" w:rsidRDefault="00351696" w:rsidP="00351696">
            <w:pPr>
              <w:spacing w:after="0" w:line="240" w:lineRule="auto"/>
              <w:ind w:firstLineChars="100" w:firstLine="180"/>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Add Vulnerable Items (VITs) to the Policy Exception</w:t>
            </w:r>
          </w:p>
        </w:tc>
        <w:tc>
          <w:tcPr>
            <w:tcW w:w="780" w:type="dxa"/>
            <w:tcBorders>
              <w:top w:val="nil"/>
              <w:left w:val="nil"/>
              <w:bottom w:val="single" w:sz="4" w:space="0" w:color="auto"/>
              <w:right w:val="single" w:sz="4" w:space="0" w:color="auto"/>
            </w:tcBorders>
            <w:noWrap/>
            <w:vAlign w:val="bottom"/>
            <w:hideMark/>
          </w:tcPr>
          <w:p w14:paraId="4B792FA0" w14:textId="2E1BCF89" w:rsidR="00351696" w:rsidRPr="00351696" w:rsidRDefault="00FF4072" w:rsidP="004F56DC">
            <w:pPr>
              <w:spacing w:after="0" w:line="240" w:lineRule="auto"/>
              <w:jc w:val="cente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3</w:t>
            </w:r>
          </w:p>
        </w:tc>
      </w:tr>
      <w:tr w:rsidR="004F56DC" w:rsidRPr="00351696" w14:paraId="0AC24D78" w14:textId="77777777" w:rsidTr="004F56DC">
        <w:trPr>
          <w:trHeight w:val="292"/>
          <w:jc w:val="center"/>
        </w:trPr>
        <w:tc>
          <w:tcPr>
            <w:tcW w:w="875" w:type="dxa"/>
            <w:tcBorders>
              <w:top w:val="nil"/>
              <w:left w:val="single" w:sz="4" w:space="0" w:color="auto"/>
              <w:bottom w:val="single" w:sz="4" w:space="0" w:color="auto"/>
              <w:right w:val="single" w:sz="4" w:space="0" w:color="auto"/>
            </w:tcBorders>
            <w:noWrap/>
            <w:vAlign w:val="bottom"/>
            <w:hideMark/>
          </w:tcPr>
          <w:p w14:paraId="383674FE" w14:textId="77777777" w:rsidR="00351696" w:rsidRPr="00351696" w:rsidRDefault="00351696" w:rsidP="004F56DC">
            <w:pPr>
              <w:spacing w:after="0" w:line="240" w:lineRule="auto"/>
              <w:jc w:val="right"/>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4.4.1</w:t>
            </w:r>
          </w:p>
        </w:tc>
        <w:tc>
          <w:tcPr>
            <w:tcW w:w="7952" w:type="dxa"/>
            <w:tcBorders>
              <w:top w:val="nil"/>
              <w:left w:val="nil"/>
              <w:bottom w:val="single" w:sz="4" w:space="0" w:color="auto"/>
              <w:right w:val="single" w:sz="4" w:space="0" w:color="auto"/>
            </w:tcBorders>
            <w:noWrap/>
            <w:vAlign w:val="bottom"/>
            <w:hideMark/>
          </w:tcPr>
          <w:p w14:paraId="1C32FEAF" w14:textId="77777777" w:rsidR="00351696" w:rsidRPr="00351696" w:rsidRDefault="00351696" w:rsidP="00351696">
            <w:pPr>
              <w:spacing w:after="0" w:line="240" w:lineRule="auto"/>
              <w:ind w:firstLineChars="100" w:firstLine="180"/>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Use Filters to Locate Specific VITs</w:t>
            </w:r>
          </w:p>
        </w:tc>
        <w:tc>
          <w:tcPr>
            <w:tcW w:w="780" w:type="dxa"/>
            <w:tcBorders>
              <w:top w:val="nil"/>
              <w:left w:val="nil"/>
              <w:bottom w:val="single" w:sz="4" w:space="0" w:color="auto"/>
              <w:right w:val="single" w:sz="4" w:space="0" w:color="auto"/>
            </w:tcBorders>
            <w:noWrap/>
            <w:vAlign w:val="bottom"/>
            <w:hideMark/>
          </w:tcPr>
          <w:p w14:paraId="6B6131D9" w14:textId="1750167A" w:rsidR="00351696" w:rsidRPr="00351696" w:rsidRDefault="00FF4072" w:rsidP="004F56DC">
            <w:pPr>
              <w:spacing w:after="0" w:line="240" w:lineRule="auto"/>
              <w:jc w:val="cente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4</w:t>
            </w:r>
          </w:p>
        </w:tc>
      </w:tr>
      <w:tr w:rsidR="004F56DC" w:rsidRPr="00351696" w14:paraId="27E035F2" w14:textId="77777777" w:rsidTr="004F56DC">
        <w:trPr>
          <w:trHeight w:val="292"/>
          <w:jc w:val="center"/>
        </w:trPr>
        <w:tc>
          <w:tcPr>
            <w:tcW w:w="875" w:type="dxa"/>
            <w:tcBorders>
              <w:top w:val="nil"/>
              <w:left w:val="single" w:sz="4" w:space="0" w:color="auto"/>
              <w:bottom w:val="single" w:sz="4" w:space="0" w:color="auto"/>
              <w:right w:val="single" w:sz="4" w:space="0" w:color="auto"/>
            </w:tcBorders>
            <w:noWrap/>
            <w:vAlign w:val="bottom"/>
            <w:hideMark/>
          </w:tcPr>
          <w:p w14:paraId="5B229CFB" w14:textId="77777777" w:rsidR="00351696" w:rsidRPr="00351696" w:rsidRDefault="00351696" w:rsidP="004F56DC">
            <w:pPr>
              <w:spacing w:after="0" w:line="240" w:lineRule="auto"/>
              <w:jc w:val="right"/>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4.4.2</w:t>
            </w:r>
          </w:p>
        </w:tc>
        <w:tc>
          <w:tcPr>
            <w:tcW w:w="7952" w:type="dxa"/>
            <w:tcBorders>
              <w:top w:val="nil"/>
              <w:left w:val="nil"/>
              <w:bottom w:val="single" w:sz="4" w:space="0" w:color="auto"/>
              <w:right w:val="single" w:sz="4" w:space="0" w:color="auto"/>
            </w:tcBorders>
            <w:noWrap/>
            <w:vAlign w:val="bottom"/>
            <w:hideMark/>
          </w:tcPr>
          <w:p w14:paraId="59ED1F5A" w14:textId="77777777" w:rsidR="00351696" w:rsidRPr="00351696" w:rsidRDefault="00351696" w:rsidP="00351696">
            <w:pPr>
              <w:spacing w:after="0" w:line="240" w:lineRule="auto"/>
              <w:ind w:firstLineChars="100" w:firstLine="180"/>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Move VITs into the Exception List</w:t>
            </w:r>
          </w:p>
        </w:tc>
        <w:tc>
          <w:tcPr>
            <w:tcW w:w="780" w:type="dxa"/>
            <w:tcBorders>
              <w:top w:val="nil"/>
              <w:left w:val="nil"/>
              <w:bottom w:val="single" w:sz="4" w:space="0" w:color="auto"/>
              <w:right w:val="single" w:sz="4" w:space="0" w:color="auto"/>
            </w:tcBorders>
            <w:noWrap/>
            <w:vAlign w:val="bottom"/>
            <w:hideMark/>
          </w:tcPr>
          <w:p w14:paraId="78D8952F" w14:textId="675D9250" w:rsidR="00351696" w:rsidRPr="00351696" w:rsidRDefault="00FF4072" w:rsidP="004F56DC">
            <w:pPr>
              <w:spacing w:after="0" w:line="240" w:lineRule="auto"/>
              <w:jc w:val="cente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4</w:t>
            </w:r>
          </w:p>
        </w:tc>
      </w:tr>
      <w:tr w:rsidR="004F56DC" w:rsidRPr="00351696" w14:paraId="0B958C44" w14:textId="77777777" w:rsidTr="004F56DC">
        <w:trPr>
          <w:trHeight w:val="292"/>
          <w:jc w:val="center"/>
        </w:trPr>
        <w:tc>
          <w:tcPr>
            <w:tcW w:w="875" w:type="dxa"/>
            <w:tcBorders>
              <w:top w:val="nil"/>
              <w:left w:val="single" w:sz="4" w:space="0" w:color="auto"/>
              <w:bottom w:val="single" w:sz="4" w:space="0" w:color="auto"/>
              <w:right w:val="single" w:sz="4" w:space="0" w:color="auto"/>
            </w:tcBorders>
            <w:noWrap/>
            <w:vAlign w:val="bottom"/>
            <w:hideMark/>
          </w:tcPr>
          <w:p w14:paraId="5F8240C8" w14:textId="77777777" w:rsidR="00351696" w:rsidRPr="00351696" w:rsidRDefault="00351696" w:rsidP="004F56DC">
            <w:pPr>
              <w:spacing w:after="0" w:line="240" w:lineRule="auto"/>
              <w:jc w:val="right"/>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4.4.3</w:t>
            </w:r>
          </w:p>
        </w:tc>
        <w:tc>
          <w:tcPr>
            <w:tcW w:w="7952" w:type="dxa"/>
            <w:tcBorders>
              <w:top w:val="nil"/>
              <w:left w:val="nil"/>
              <w:bottom w:val="single" w:sz="4" w:space="0" w:color="auto"/>
              <w:right w:val="single" w:sz="4" w:space="0" w:color="auto"/>
            </w:tcBorders>
            <w:noWrap/>
            <w:vAlign w:val="bottom"/>
            <w:hideMark/>
          </w:tcPr>
          <w:p w14:paraId="22FC1784" w14:textId="77777777" w:rsidR="00351696" w:rsidRPr="00351696" w:rsidRDefault="00351696" w:rsidP="00351696">
            <w:pPr>
              <w:spacing w:after="0" w:line="240" w:lineRule="auto"/>
              <w:ind w:firstLineChars="100" w:firstLine="180"/>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 xml:space="preserve">Review and </w:t>
            </w:r>
            <w:proofErr w:type="gramStart"/>
            <w:r w:rsidRPr="00351696">
              <w:rPr>
                <w:rFonts w:ascii="Aptos Narrow" w:eastAsia="Times New Roman" w:hAnsi="Aptos Narrow" w:cs="Times New Roman"/>
                <w:color w:val="000000"/>
                <w:kern w:val="0"/>
                <w:sz w:val="18"/>
                <w:szCs w:val="18"/>
                <w14:ligatures w14:val="none"/>
              </w:rPr>
              <w:t>Save</w:t>
            </w:r>
            <w:proofErr w:type="gramEnd"/>
          </w:p>
        </w:tc>
        <w:tc>
          <w:tcPr>
            <w:tcW w:w="780" w:type="dxa"/>
            <w:tcBorders>
              <w:top w:val="nil"/>
              <w:left w:val="nil"/>
              <w:bottom w:val="single" w:sz="4" w:space="0" w:color="auto"/>
              <w:right w:val="single" w:sz="4" w:space="0" w:color="auto"/>
            </w:tcBorders>
            <w:noWrap/>
            <w:vAlign w:val="bottom"/>
            <w:hideMark/>
          </w:tcPr>
          <w:p w14:paraId="3C1EFB25" w14:textId="51C726B9" w:rsidR="00351696" w:rsidRPr="00351696" w:rsidRDefault="00FF4072" w:rsidP="004F56DC">
            <w:pPr>
              <w:spacing w:after="0" w:line="240" w:lineRule="auto"/>
              <w:jc w:val="cente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4</w:t>
            </w:r>
          </w:p>
        </w:tc>
      </w:tr>
      <w:tr w:rsidR="004F56DC" w:rsidRPr="00351696" w14:paraId="6BE167FF" w14:textId="77777777" w:rsidTr="004F56DC">
        <w:trPr>
          <w:trHeight w:val="292"/>
          <w:jc w:val="center"/>
        </w:trPr>
        <w:tc>
          <w:tcPr>
            <w:tcW w:w="875" w:type="dxa"/>
            <w:tcBorders>
              <w:top w:val="nil"/>
              <w:left w:val="single" w:sz="4" w:space="0" w:color="auto"/>
              <w:bottom w:val="single" w:sz="4" w:space="0" w:color="auto"/>
              <w:right w:val="single" w:sz="4" w:space="0" w:color="auto"/>
            </w:tcBorders>
            <w:noWrap/>
            <w:vAlign w:val="bottom"/>
            <w:hideMark/>
          </w:tcPr>
          <w:p w14:paraId="0332CDAC" w14:textId="77777777" w:rsidR="00351696" w:rsidRPr="00351696" w:rsidRDefault="00351696" w:rsidP="004F56DC">
            <w:pPr>
              <w:spacing w:after="0" w:line="240" w:lineRule="auto"/>
              <w:jc w:val="right"/>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4.5</w:t>
            </w:r>
          </w:p>
        </w:tc>
        <w:tc>
          <w:tcPr>
            <w:tcW w:w="7952" w:type="dxa"/>
            <w:tcBorders>
              <w:top w:val="nil"/>
              <w:left w:val="nil"/>
              <w:bottom w:val="single" w:sz="4" w:space="0" w:color="auto"/>
              <w:right w:val="single" w:sz="4" w:space="0" w:color="auto"/>
            </w:tcBorders>
            <w:noWrap/>
            <w:vAlign w:val="bottom"/>
            <w:hideMark/>
          </w:tcPr>
          <w:p w14:paraId="4F08DF1B" w14:textId="77777777" w:rsidR="00351696" w:rsidRPr="00351696" w:rsidRDefault="00351696" w:rsidP="00351696">
            <w:pPr>
              <w:spacing w:after="0" w:line="240" w:lineRule="auto"/>
              <w:ind w:firstLineChars="100" w:firstLine="180"/>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Click the “Request Exception” Button</w:t>
            </w:r>
          </w:p>
        </w:tc>
        <w:tc>
          <w:tcPr>
            <w:tcW w:w="780" w:type="dxa"/>
            <w:tcBorders>
              <w:top w:val="nil"/>
              <w:left w:val="nil"/>
              <w:bottom w:val="single" w:sz="4" w:space="0" w:color="auto"/>
              <w:right w:val="single" w:sz="4" w:space="0" w:color="auto"/>
            </w:tcBorders>
            <w:noWrap/>
            <w:vAlign w:val="bottom"/>
            <w:hideMark/>
          </w:tcPr>
          <w:p w14:paraId="2263DB51" w14:textId="15481830" w:rsidR="00351696" w:rsidRPr="00351696" w:rsidRDefault="00FF4072" w:rsidP="004F56DC">
            <w:pPr>
              <w:spacing w:after="0" w:line="240" w:lineRule="auto"/>
              <w:jc w:val="cente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5</w:t>
            </w:r>
          </w:p>
        </w:tc>
      </w:tr>
      <w:tr w:rsidR="004F56DC" w:rsidRPr="00351696" w14:paraId="51DCD366" w14:textId="77777777" w:rsidTr="004F56DC">
        <w:trPr>
          <w:trHeight w:val="292"/>
          <w:jc w:val="center"/>
        </w:trPr>
        <w:tc>
          <w:tcPr>
            <w:tcW w:w="875" w:type="dxa"/>
            <w:tcBorders>
              <w:top w:val="nil"/>
              <w:left w:val="single" w:sz="4" w:space="0" w:color="auto"/>
              <w:bottom w:val="single" w:sz="4" w:space="0" w:color="auto"/>
              <w:right w:val="single" w:sz="4" w:space="0" w:color="auto"/>
            </w:tcBorders>
            <w:noWrap/>
            <w:vAlign w:val="bottom"/>
            <w:hideMark/>
          </w:tcPr>
          <w:p w14:paraId="415F9CF8" w14:textId="77777777" w:rsidR="00351696" w:rsidRPr="00351696" w:rsidRDefault="00351696" w:rsidP="004F56DC">
            <w:pPr>
              <w:spacing w:after="0" w:line="240" w:lineRule="auto"/>
              <w:jc w:val="right"/>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4.5.1</w:t>
            </w:r>
          </w:p>
        </w:tc>
        <w:tc>
          <w:tcPr>
            <w:tcW w:w="7952" w:type="dxa"/>
            <w:tcBorders>
              <w:top w:val="nil"/>
              <w:left w:val="nil"/>
              <w:bottom w:val="single" w:sz="4" w:space="0" w:color="auto"/>
              <w:right w:val="single" w:sz="4" w:space="0" w:color="auto"/>
            </w:tcBorders>
            <w:noWrap/>
            <w:vAlign w:val="bottom"/>
            <w:hideMark/>
          </w:tcPr>
          <w:p w14:paraId="0C15AF56" w14:textId="77777777" w:rsidR="00351696" w:rsidRPr="00351696" w:rsidRDefault="00351696" w:rsidP="00351696">
            <w:pPr>
              <w:spacing w:after="0" w:line="240" w:lineRule="auto"/>
              <w:ind w:firstLineChars="100" w:firstLine="180"/>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Complete the Exception Request Form</w:t>
            </w:r>
          </w:p>
        </w:tc>
        <w:tc>
          <w:tcPr>
            <w:tcW w:w="780" w:type="dxa"/>
            <w:tcBorders>
              <w:top w:val="nil"/>
              <w:left w:val="nil"/>
              <w:bottom w:val="single" w:sz="4" w:space="0" w:color="auto"/>
              <w:right w:val="single" w:sz="4" w:space="0" w:color="auto"/>
            </w:tcBorders>
            <w:noWrap/>
            <w:vAlign w:val="bottom"/>
            <w:hideMark/>
          </w:tcPr>
          <w:p w14:paraId="36F43688" w14:textId="402C654C" w:rsidR="00351696" w:rsidRPr="00351696" w:rsidRDefault="00FF4072" w:rsidP="004F56DC">
            <w:pPr>
              <w:spacing w:after="0" w:line="240" w:lineRule="auto"/>
              <w:jc w:val="cente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6</w:t>
            </w:r>
          </w:p>
        </w:tc>
      </w:tr>
      <w:tr w:rsidR="004F56DC" w:rsidRPr="00351696" w14:paraId="7B686559" w14:textId="77777777" w:rsidTr="004F56DC">
        <w:trPr>
          <w:trHeight w:val="292"/>
          <w:jc w:val="center"/>
        </w:trPr>
        <w:tc>
          <w:tcPr>
            <w:tcW w:w="875" w:type="dxa"/>
            <w:tcBorders>
              <w:top w:val="nil"/>
              <w:left w:val="single" w:sz="4" w:space="0" w:color="auto"/>
              <w:bottom w:val="single" w:sz="4" w:space="0" w:color="auto"/>
              <w:right w:val="single" w:sz="4" w:space="0" w:color="auto"/>
            </w:tcBorders>
            <w:noWrap/>
            <w:vAlign w:val="bottom"/>
            <w:hideMark/>
          </w:tcPr>
          <w:p w14:paraId="1FA6E1A6" w14:textId="77777777" w:rsidR="00351696" w:rsidRPr="00351696" w:rsidRDefault="00351696" w:rsidP="004F56DC">
            <w:pPr>
              <w:spacing w:after="0" w:line="240" w:lineRule="auto"/>
              <w:jc w:val="right"/>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4.5.2</w:t>
            </w:r>
          </w:p>
        </w:tc>
        <w:tc>
          <w:tcPr>
            <w:tcW w:w="7952" w:type="dxa"/>
            <w:tcBorders>
              <w:top w:val="nil"/>
              <w:left w:val="nil"/>
              <w:bottom w:val="single" w:sz="4" w:space="0" w:color="auto"/>
              <w:right w:val="single" w:sz="4" w:space="0" w:color="auto"/>
            </w:tcBorders>
            <w:noWrap/>
            <w:vAlign w:val="bottom"/>
            <w:hideMark/>
          </w:tcPr>
          <w:p w14:paraId="602B5EDE" w14:textId="77777777" w:rsidR="00351696" w:rsidRPr="00351696" w:rsidRDefault="00351696" w:rsidP="00351696">
            <w:pPr>
              <w:spacing w:after="0" w:line="240" w:lineRule="auto"/>
              <w:ind w:firstLineChars="100" w:firstLine="180"/>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Complete the Risk Assessment Fields</w:t>
            </w:r>
          </w:p>
        </w:tc>
        <w:tc>
          <w:tcPr>
            <w:tcW w:w="780" w:type="dxa"/>
            <w:tcBorders>
              <w:top w:val="nil"/>
              <w:left w:val="nil"/>
              <w:bottom w:val="single" w:sz="4" w:space="0" w:color="auto"/>
              <w:right w:val="single" w:sz="4" w:space="0" w:color="auto"/>
            </w:tcBorders>
            <w:noWrap/>
            <w:vAlign w:val="bottom"/>
            <w:hideMark/>
          </w:tcPr>
          <w:p w14:paraId="7AE34203" w14:textId="36FE9706" w:rsidR="00351696" w:rsidRPr="00351696" w:rsidRDefault="00FF4072" w:rsidP="004F56DC">
            <w:pPr>
              <w:spacing w:after="0" w:line="240" w:lineRule="auto"/>
              <w:jc w:val="cente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7</w:t>
            </w:r>
          </w:p>
        </w:tc>
      </w:tr>
      <w:tr w:rsidR="004F56DC" w:rsidRPr="00351696" w14:paraId="6E6B22C7" w14:textId="77777777" w:rsidTr="004F56DC">
        <w:trPr>
          <w:trHeight w:val="292"/>
          <w:jc w:val="center"/>
        </w:trPr>
        <w:tc>
          <w:tcPr>
            <w:tcW w:w="875" w:type="dxa"/>
            <w:tcBorders>
              <w:top w:val="nil"/>
              <w:left w:val="single" w:sz="4" w:space="0" w:color="auto"/>
              <w:bottom w:val="single" w:sz="4" w:space="0" w:color="auto"/>
              <w:right w:val="single" w:sz="4" w:space="0" w:color="auto"/>
            </w:tcBorders>
            <w:noWrap/>
            <w:vAlign w:val="bottom"/>
            <w:hideMark/>
          </w:tcPr>
          <w:p w14:paraId="6F04F5B3" w14:textId="77777777" w:rsidR="00351696" w:rsidRPr="00351696" w:rsidRDefault="00351696" w:rsidP="004F56DC">
            <w:pPr>
              <w:spacing w:after="0" w:line="240" w:lineRule="auto"/>
              <w:jc w:val="right"/>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4.5.3</w:t>
            </w:r>
          </w:p>
        </w:tc>
        <w:tc>
          <w:tcPr>
            <w:tcW w:w="7952" w:type="dxa"/>
            <w:tcBorders>
              <w:top w:val="nil"/>
              <w:left w:val="nil"/>
              <w:bottom w:val="single" w:sz="4" w:space="0" w:color="auto"/>
              <w:right w:val="single" w:sz="4" w:space="0" w:color="auto"/>
            </w:tcBorders>
            <w:noWrap/>
            <w:vAlign w:val="bottom"/>
            <w:hideMark/>
          </w:tcPr>
          <w:p w14:paraId="2C52C34C" w14:textId="77777777" w:rsidR="00351696" w:rsidRPr="00351696" w:rsidRDefault="00351696" w:rsidP="00351696">
            <w:pPr>
              <w:spacing w:after="0" w:line="240" w:lineRule="auto"/>
              <w:ind w:firstLineChars="100" w:firstLine="180"/>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List of Compensating Controls (Recommended)</w:t>
            </w:r>
          </w:p>
        </w:tc>
        <w:tc>
          <w:tcPr>
            <w:tcW w:w="780" w:type="dxa"/>
            <w:tcBorders>
              <w:top w:val="nil"/>
              <w:left w:val="nil"/>
              <w:bottom w:val="single" w:sz="4" w:space="0" w:color="auto"/>
              <w:right w:val="single" w:sz="4" w:space="0" w:color="auto"/>
            </w:tcBorders>
            <w:noWrap/>
            <w:vAlign w:val="bottom"/>
            <w:hideMark/>
          </w:tcPr>
          <w:p w14:paraId="7E1B0A68" w14:textId="0896118E" w:rsidR="00351696" w:rsidRPr="00351696" w:rsidRDefault="00FF4072" w:rsidP="004F56DC">
            <w:pPr>
              <w:spacing w:after="0" w:line="240" w:lineRule="auto"/>
              <w:jc w:val="cente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7</w:t>
            </w:r>
          </w:p>
        </w:tc>
      </w:tr>
      <w:tr w:rsidR="004F56DC" w:rsidRPr="00351696" w14:paraId="215BBC0D" w14:textId="77777777" w:rsidTr="004F56DC">
        <w:trPr>
          <w:trHeight w:val="292"/>
          <w:jc w:val="center"/>
        </w:trPr>
        <w:tc>
          <w:tcPr>
            <w:tcW w:w="875" w:type="dxa"/>
            <w:tcBorders>
              <w:top w:val="nil"/>
              <w:left w:val="single" w:sz="4" w:space="0" w:color="auto"/>
              <w:bottom w:val="single" w:sz="4" w:space="0" w:color="auto"/>
              <w:right w:val="single" w:sz="4" w:space="0" w:color="auto"/>
            </w:tcBorders>
            <w:noWrap/>
            <w:vAlign w:val="bottom"/>
            <w:hideMark/>
          </w:tcPr>
          <w:p w14:paraId="1F2214D2" w14:textId="77777777" w:rsidR="00351696" w:rsidRPr="00351696" w:rsidRDefault="00351696" w:rsidP="004F56DC">
            <w:pPr>
              <w:spacing w:after="0" w:line="240" w:lineRule="auto"/>
              <w:jc w:val="right"/>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4.5.4</w:t>
            </w:r>
          </w:p>
        </w:tc>
        <w:tc>
          <w:tcPr>
            <w:tcW w:w="7952" w:type="dxa"/>
            <w:tcBorders>
              <w:top w:val="nil"/>
              <w:left w:val="nil"/>
              <w:bottom w:val="single" w:sz="4" w:space="0" w:color="auto"/>
              <w:right w:val="single" w:sz="4" w:space="0" w:color="auto"/>
            </w:tcBorders>
            <w:noWrap/>
            <w:vAlign w:val="bottom"/>
            <w:hideMark/>
          </w:tcPr>
          <w:p w14:paraId="79857EBF" w14:textId="77777777" w:rsidR="00351696" w:rsidRPr="00351696" w:rsidRDefault="00351696" w:rsidP="00351696">
            <w:pPr>
              <w:spacing w:after="0" w:line="240" w:lineRule="auto"/>
              <w:ind w:firstLineChars="100" w:firstLine="180"/>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Submit the Exception</w:t>
            </w:r>
          </w:p>
        </w:tc>
        <w:tc>
          <w:tcPr>
            <w:tcW w:w="780" w:type="dxa"/>
            <w:tcBorders>
              <w:top w:val="nil"/>
              <w:left w:val="nil"/>
              <w:bottom w:val="single" w:sz="4" w:space="0" w:color="auto"/>
              <w:right w:val="single" w:sz="4" w:space="0" w:color="auto"/>
            </w:tcBorders>
            <w:noWrap/>
            <w:vAlign w:val="bottom"/>
            <w:hideMark/>
          </w:tcPr>
          <w:p w14:paraId="115C6A03" w14:textId="45D9464C" w:rsidR="00351696" w:rsidRPr="00351696" w:rsidRDefault="00FF4072" w:rsidP="004F56DC">
            <w:pPr>
              <w:spacing w:after="0" w:line="240" w:lineRule="auto"/>
              <w:jc w:val="cente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7</w:t>
            </w:r>
          </w:p>
        </w:tc>
      </w:tr>
      <w:tr w:rsidR="004F56DC" w:rsidRPr="00351696" w14:paraId="6AF60003" w14:textId="77777777" w:rsidTr="004F56DC">
        <w:trPr>
          <w:trHeight w:val="292"/>
          <w:jc w:val="center"/>
        </w:trPr>
        <w:tc>
          <w:tcPr>
            <w:tcW w:w="875" w:type="dxa"/>
            <w:tcBorders>
              <w:top w:val="nil"/>
              <w:left w:val="single" w:sz="4" w:space="0" w:color="auto"/>
              <w:bottom w:val="single" w:sz="4" w:space="0" w:color="auto"/>
              <w:right w:val="single" w:sz="4" w:space="0" w:color="auto"/>
            </w:tcBorders>
            <w:noWrap/>
            <w:vAlign w:val="bottom"/>
            <w:hideMark/>
          </w:tcPr>
          <w:p w14:paraId="5749F2B9" w14:textId="77777777" w:rsidR="00351696" w:rsidRPr="00351696" w:rsidRDefault="00351696" w:rsidP="004F56DC">
            <w:pPr>
              <w:spacing w:after="0" w:line="240" w:lineRule="auto"/>
              <w:jc w:val="right"/>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4.6</w:t>
            </w:r>
          </w:p>
        </w:tc>
        <w:tc>
          <w:tcPr>
            <w:tcW w:w="7952" w:type="dxa"/>
            <w:tcBorders>
              <w:top w:val="nil"/>
              <w:left w:val="nil"/>
              <w:bottom w:val="single" w:sz="4" w:space="0" w:color="auto"/>
              <w:right w:val="single" w:sz="4" w:space="0" w:color="auto"/>
            </w:tcBorders>
            <w:noWrap/>
            <w:vAlign w:val="bottom"/>
            <w:hideMark/>
          </w:tcPr>
          <w:p w14:paraId="4AF17F4B" w14:textId="77777777" w:rsidR="00351696" w:rsidRPr="00351696" w:rsidRDefault="00351696" w:rsidP="00351696">
            <w:pPr>
              <w:spacing w:after="0" w:line="240" w:lineRule="auto"/>
              <w:ind w:firstLineChars="100" w:firstLine="180"/>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PER Creation and Remediation Task Status Update</w:t>
            </w:r>
          </w:p>
        </w:tc>
        <w:tc>
          <w:tcPr>
            <w:tcW w:w="780" w:type="dxa"/>
            <w:tcBorders>
              <w:top w:val="nil"/>
              <w:left w:val="nil"/>
              <w:bottom w:val="single" w:sz="4" w:space="0" w:color="auto"/>
              <w:right w:val="single" w:sz="4" w:space="0" w:color="auto"/>
            </w:tcBorders>
            <w:noWrap/>
            <w:vAlign w:val="bottom"/>
            <w:hideMark/>
          </w:tcPr>
          <w:p w14:paraId="2DAD4327" w14:textId="2B4CCAB4" w:rsidR="00351696" w:rsidRPr="00351696" w:rsidRDefault="00FF4072" w:rsidP="004F56DC">
            <w:pPr>
              <w:spacing w:after="0" w:line="240" w:lineRule="auto"/>
              <w:jc w:val="cente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7</w:t>
            </w:r>
          </w:p>
        </w:tc>
      </w:tr>
      <w:tr w:rsidR="00FF4072" w:rsidRPr="00351696" w14:paraId="033C36B5" w14:textId="77777777" w:rsidTr="00920576">
        <w:trPr>
          <w:trHeight w:val="292"/>
          <w:jc w:val="center"/>
        </w:trPr>
        <w:tc>
          <w:tcPr>
            <w:tcW w:w="875" w:type="dxa"/>
            <w:tcBorders>
              <w:top w:val="nil"/>
              <w:left w:val="single" w:sz="4" w:space="0" w:color="auto"/>
              <w:bottom w:val="single" w:sz="4" w:space="0" w:color="auto"/>
              <w:right w:val="single" w:sz="4" w:space="0" w:color="auto"/>
            </w:tcBorders>
            <w:noWrap/>
            <w:vAlign w:val="bottom"/>
            <w:hideMark/>
          </w:tcPr>
          <w:p w14:paraId="7A6B72EA" w14:textId="77777777" w:rsidR="00FF4072" w:rsidRPr="00351696" w:rsidRDefault="00FF4072" w:rsidP="00FF4072">
            <w:pPr>
              <w:spacing w:after="0" w:line="240" w:lineRule="auto"/>
              <w:jc w:val="right"/>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4.7</w:t>
            </w:r>
          </w:p>
        </w:tc>
        <w:tc>
          <w:tcPr>
            <w:tcW w:w="7952" w:type="dxa"/>
            <w:tcBorders>
              <w:top w:val="nil"/>
              <w:left w:val="nil"/>
              <w:bottom w:val="single" w:sz="4" w:space="0" w:color="auto"/>
              <w:right w:val="single" w:sz="4" w:space="0" w:color="auto"/>
            </w:tcBorders>
            <w:noWrap/>
            <w:vAlign w:val="bottom"/>
            <w:hideMark/>
          </w:tcPr>
          <w:p w14:paraId="072476B8" w14:textId="77777777" w:rsidR="00FF4072" w:rsidRPr="00351696" w:rsidRDefault="00FF4072" w:rsidP="00FF4072">
            <w:pPr>
              <w:spacing w:after="0" w:line="240" w:lineRule="auto"/>
              <w:ind w:firstLineChars="100" w:firstLine="180"/>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Review and Update the Policy Exception Record</w:t>
            </w:r>
          </w:p>
        </w:tc>
        <w:tc>
          <w:tcPr>
            <w:tcW w:w="780" w:type="dxa"/>
            <w:tcBorders>
              <w:top w:val="nil"/>
              <w:left w:val="nil"/>
              <w:bottom w:val="single" w:sz="4" w:space="0" w:color="auto"/>
              <w:right w:val="single" w:sz="4" w:space="0" w:color="auto"/>
            </w:tcBorders>
            <w:noWrap/>
            <w:hideMark/>
          </w:tcPr>
          <w:p w14:paraId="1CEB2020" w14:textId="5A52FC3F" w:rsidR="00FF4072" w:rsidRPr="00351696" w:rsidRDefault="00FF4072" w:rsidP="00FF4072">
            <w:pPr>
              <w:spacing w:after="0" w:line="240" w:lineRule="auto"/>
              <w:jc w:val="center"/>
              <w:rPr>
                <w:rFonts w:ascii="Aptos Narrow" w:eastAsia="Times New Roman" w:hAnsi="Aptos Narrow" w:cs="Times New Roman"/>
                <w:color w:val="000000"/>
                <w:kern w:val="0"/>
                <w:sz w:val="18"/>
                <w:szCs w:val="18"/>
                <w14:ligatures w14:val="none"/>
              </w:rPr>
            </w:pPr>
            <w:r w:rsidRPr="00D82432">
              <w:rPr>
                <w:rFonts w:ascii="Aptos Narrow" w:eastAsia="Times New Roman" w:hAnsi="Aptos Narrow" w:cs="Times New Roman"/>
                <w:color w:val="000000"/>
                <w:kern w:val="0"/>
                <w:sz w:val="18"/>
                <w:szCs w:val="18"/>
                <w14:ligatures w14:val="none"/>
              </w:rPr>
              <w:t>8</w:t>
            </w:r>
          </w:p>
        </w:tc>
      </w:tr>
      <w:tr w:rsidR="00FF4072" w:rsidRPr="00351696" w14:paraId="0088A276" w14:textId="77777777" w:rsidTr="00920576">
        <w:trPr>
          <w:trHeight w:val="292"/>
          <w:jc w:val="center"/>
        </w:trPr>
        <w:tc>
          <w:tcPr>
            <w:tcW w:w="875" w:type="dxa"/>
            <w:tcBorders>
              <w:top w:val="nil"/>
              <w:left w:val="single" w:sz="4" w:space="0" w:color="auto"/>
              <w:bottom w:val="single" w:sz="4" w:space="0" w:color="auto"/>
              <w:right w:val="single" w:sz="4" w:space="0" w:color="auto"/>
            </w:tcBorders>
            <w:noWrap/>
            <w:vAlign w:val="bottom"/>
            <w:hideMark/>
          </w:tcPr>
          <w:p w14:paraId="380B7161" w14:textId="77777777" w:rsidR="00FF4072" w:rsidRPr="00351696" w:rsidRDefault="00FF4072" w:rsidP="00FF4072">
            <w:pPr>
              <w:spacing w:after="0" w:line="240" w:lineRule="auto"/>
              <w:jc w:val="right"/>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4.8</w:t>
            </w:r>
          </w:p>
        </w:tc>
        <w:tc>
          <w:tcPr>
            <w:tcW w:w="7952" w:type="dxa"/>
            <w:tcBorders>
              <w:top w:val="nil"/>
              <w:left w:val="nil"/>
              <w:bottom w:val="single" w:sz="4" w:space="0" w:color="auto"/>
              <w:right w:val="single" w:sz="4" w:space="0" w:color="auto"/>
            </w:tcBorders>
            <w:noWrap/>
            <w:vAlign w:val="bottom"/>
            <w:hideMark/>
          </w:tcPr>
          <w:p w14:paraId="2A0975DA" w14:textId="77777777" w:rsidR="00FF4072" w:rsidRPr="00351696" w:rsidRDefault="00FF4072" w:rsidP="00FF4072">
            <w:pPr>
              <w:spacing w:after="0" w:line="240" w:lineRule="auto"/>
              <w:ind w:firstLineChars="100" w:firstLine="180"/>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Workflow Status Review</w:t>
            </w:r>
          </w:p>
        </w:tc>
        <w:tc>
          <w:tcPr>
            <w:tcW w:w="780" w:type="dxa"/>
            <w:tcBorders>
              <w:top w:val="nil"/>
              <w:left w:val="nil"/>
              <w:bottom w:val="single" w:sz="4" w:space="0" w:color="auto"/>
              <w:right w:val="single" w:sz="4" w:space="0" w:color="auto"/>
            </w:tcBorders>
            <w:noWrap/>
            <w:hideMark/>
          </w:tcPr>
          <w:p w14:paraId="47FAEDFB" w14:textId="77F806A1" w:rsidR="00FF4072" w:rsidRPr="00351696" w:rsidRDefault="00FF4072" w:rsidP="00FF4072">
            <w:pPr>
              <w:spacing w:after="0" w:line="240" w:lineRule="auto"/>
              <w:jc w:val="center"/>
              <w:rPr>
                <w:rFonts w:ascii="Aptos Narrow" w:eastAsia="Times New Roman" w:hAnsi="Aptos Narrow" w:cs="Times New Roman"/>
                <w:color w:val="000000"/>
                <w:kern w:val="0"/>
                <w:sz w:val="18"/>
                <w:szCs w:val="18"/>
                <w14:ligatures w14:val="none"/>
              </w:rPr>
            </w:pPr>
            <w:r w:rsidRPr="00D82432">
              <w:rPr>
                <w:rFonts w:ascii="Aptos Narrow" w:eastAsia="Times New Roman" w:hAnsi="Aptos Narrow" w:cs="Times New Roman"/>
                <w:color w:val="000000"/>
                <w:kern w:val="0"/>
                <w:sz w:val="18"/>
                <w:szCs w:val="18"/>
                <w14:ligatures w14:val="none"/>
              </w:rPr>
              <w:t>8</w:t>
            </w:r>
          </w:p>
        </w:tc>
      </w:tr>
      <w:tr w:rsidR="00FF4072" w:rsidRPr="00351696" w14:paraId="75CC7E84" w14:textId="77777777" w:rsidTr="00920576">
        <w:trPr>
          <w:trHeight w:val="292"/>
          <w:jc w:val="center"/>
        </w:trPr>
        <w:tc>
          <w:tcPr>
            <w:tcW w:w="875" w:type="dxa"/>
            <w:tcBorders>
              <w:top w:val="nil"/>
              <w:left w:val="single" w:sz="4" w:space="0" w:color="auto"/>
              <w:bottom w:val="single" w:sz="4" w:space="0" w:color="auto"/>
              <w:right w:val="single" w:sz="4" w:space="0" w:color="auto"/>
            </w:tcBorders>
            <w:noWrap/>
            <w:vAlign w:val="bottom"/>
            <w:hideMark/>
          </w:tcPr>
          <w:p w14:paraId="14CD280A" w14:textId="77777777" w:rsidR="00FF4072" w:rsidRPr="00351696" w:rsidRDefault="00FF4072" w:rsidP="00FF4072">
            <w:pPr>
              <w:spacing w:after="0" w:line="240" w:lineRule="auto"/>
              <w:jc w:val="right"/>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4.9</w:t>
            </w:r>
          </w:p>
        </w:tc>
        <w:tc>
          <w:tcPr>
            <w:tcW w:w="7952" w:type="dxa"/>
            <w:tcBorders>
              <w:top w:val="nil"/>
              <w:left w:val="nil"/>
              <w:bottom w:val="single" w:sz="4" w:space="0" w:color="auto"/>
              <w:right w:val="single" w:sz="4" w:space="0" w:color="auto"/>
            </w:tcBorders>
            <w:noWrap/>
            <w:vAlign w:val="bottom"/>
            <w:hideMark/>
          </w:tcPr>
          <w:p w14:paraId="1D85D0B1" w14:textId="77777777" w:rsidR="00FF4072" w:rsidRPr="00351696" w:rsidRDefault="00FF4072" w:rsidP="00FF4072">
            <w:pPr>
              <w:spacing w:after="0" w:line="240" w:lineRule="auto"/>
              <w:ind w:firstLineChars="100" w:firstLine="180"/>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Requesting an Extension for an Existing Policy Exception</w:t>
            </w:r>
          </w:p>
        </w:tc>
        <w:tc>
          <w:tcPr>
            <w:tcW w:w="780" w:type="dxa"/>
            <w:tcBorders>
              <w:top w:val="nil"/>
              <w:left w:val="nil"/>
              <w:bottom w:val="single" w:sz="4" w:space="0" w:color="auto"/>
              <w:right w:val="single" w:sz="4" w:space="0" w:color="auto"/>
            </w:tcBorders>
            <w:noWrap/>
            <w:hideMark/>
          </w:tcPr>
          <w:p w14:paraId="31A3D91A" w14:textId="440A1CFA" w:rsidR="00FF4072" w:rsidRPr="00351696" w:rsidRDefault="00FF4072" w:rsidP="00FF4072">
            <w:pPr>
              <w:spacing w:after="0" w:line="240" w:lineRule="auto"/>
              <w:jc w:val="center"/>
              <w:rPr>
                <w:rFonts w:ascii="Aptos Narrow" w:eastAsia="Times New Roman" w:hAnsi="Aptos Narrow" w:cs="Times New Roman"/>
                <w:color w:val="000000"/>
                <w:kern w:val="0"/>
                <w:sz w:val="18"/>
                <w:szCs w:val="18"/>
                <w14:ligatures w14:val="none"/>
              </w:rPr>
            </w:pPr>
            <w:r w:rsidRPr="00D82432">
              <w:rPr>
                <w:rFonts w:ascii="Aptos Narrow" w:eastAsia="Times New Roman" w:hAnsi="Aptos Narrow" w:cs="Times New Roman"/>
                <w:color w:val="000000"/>
                <w:kern w:val="0"/>
                <w:sz w:val="18"/>
                <w:szCs w:val="18"/>
                <w14:ligatures w14:val="none"/>
              </w:rPr>
              <w:t>8</w:t>
            </w:r>
          </w:p>
        </w:tc>
      </w:tr>
      <w:tr w:rsidR="00FF4072" w:rsidRPr="00351696" w14:paraId="1D523A4B" w14:textId="77777777" w:rsidTr="00920576">
        <w:trPr>
          <w:trHeight w:val="292"/>
          <w:jc w:val="center"/>
        </w:trPr>
        <w:tc>
          <w:tcPr>
            <w:tcW w:w="875" w:type="dxa"/>
            <w:tcBorders>
              <w:top w:val="nil"/>
              <w:left w:val="single" w:sz="4" w:space="0" w:color="auto"/>
              <w:bottom w:val="single" w:sz="4" w:space="0" w:color="auto"/>
              <w:right w:val="single" w:sz="4" w:space="0" w:color="auto"/>
            </w:tcBorders>
            <w:noWrap/>
            <w:vAlign w:val="bottom"/>
            <w:hideMark/>
          </w:tcPr>
          <w:p w14:paraId="14E0145F" w14:textId="77777777" w:rsidR="00FF4072" w:rsidRPr="00351696" w:rsidRDefault="00FF4072" w:rsidP="00FF4072">
            <w:pPr>
              <w:spacing w:after="0" w:line="240" w:lineRule="auto"/>
              <w:jc w:val="center"/>
              <w:rPr>
                <w:rFonts w:ascii="Aptos Narrow" w:eastAsia="Times New Roman" w:hAnsi="Aptos Narrow" w:cs="Times New Roman"/>
                <w:b/>
                <w:bCs/>
                <w:color w:val="000000"/>
                <w:kern w:val="0"/>
                <w:sz w:val="18"/>
                <w:szCs w:val="18"/>
                <w14:ligatures w14:val="none"/>
              </w:rPr>
            </w:pPr>
            <w:r w:rsidRPr="00351696">
              <w:rPr>
                <w:rFonts w:ascii="Aptos Narrow" w:eastAsia="Times New Roman" w:hAnsi="Aptos Narrow" w:cs="Times New Roman"/>
                <w:b/>
                <w:bCs/>
                <w:color w:val="000000"/>
                <w:kern w:val="0"/>
                <w:sz w:val="18"/>
                <w:szCs w:val="18"/>
                <w14:ligatures w14:val="none"/>
              </w:rPr>
              <w:t>5</w:t>
            </w:r>
          </w:p>
        </w:tc>
        <w:tc>
          <w:tcPr>
            <w:tcW w:w="7952" w:type="dxa"/>
            <w:tcBorders>
              <w:top w:val="nil"/>
              <w:left w:val="nil"/>
              <w:bottom w:val="single" w:sz="4" w:space="0" w:color="auto"/>
              <w:right w:val="single" w:sz="4" w:space="0" w:color="auto"/>
            </w:tcBorders>
            <w:noWrap/>
            <w:vAlign w:val="bottom"/>
            <w:hideMark/>
          </w:tcPr>
          <w:p w14:paraId="737A3230" w14:textId="77777777" w:rsidR="00FF4072" w:rsidRPr="00351696" w:rsidRDefault="00FF4072" w:rsidP="00FF4072">
            <w:pPr>
              <w:spacing w:after="0" w:line="240" w:lineRule="auto"/>
              <w:rPr>
                <w:rFonts w:ascii="Aptos Narrow" w:eastAsia="Times New Roman" w:hAnsi="Aptos Narrow" w:cs="Times New Roman"/>
                <w:b/>
                <w:bCs/>
                <w:color w:val="000000"/>
                <w:kern w:val="0"/>
                <w:sz w:val="18"/>
                <w:szCs w:val="18"/>
                <w14:ligatures w14:val="none"/>
              </w:rPr>
            </w:pPr>
            <w:r w:rsidRPr="00351696">
              <w:rPr>
                <w:rFonts w:ascii="Aptos Narrow" w:eastAsia="Times New Roman" w:hAnsi="Aptos Narrow" w:cs="Times New Roman"/>
                <w:b/>
                <w:bCs/>
                <w:color w:val="000000"/>
                <w:kern w:val="0"/>
                <w:sz w:val="18"/>
                <w:szCs w:val="18"/>
                <w14:ligatures w14:val="none"/>
              </w:rPr>
              <w:t>Requesting an Extension</w:t>
            </w:r>
          </w:p>
        </w:tc>
        <w:tc>
          <w:tcPr>
            <w:tcW w:w="780" w:type="dxa"/>
            <w:tcBorders>
              <w:top w:val="nil"/>
              <w:left w:val="nil"/>
              <w:bottom w:val="single" w:sz="4" w:space="0" w:color="auto"/>
              <w:right w:val="single" w:sz="4" w:space="0" w:color="auto"/>
            </w:tcBorders>
            <w:noWrap/>
            <w:hideMark/>
          </w:tcPr>
          <w:p w14:paraId="31E445B0" w14:textId="3ADADD2D" w:rsidR="00FF4072" w:rsidRPr="00351696" w:rsidRDefault="00FF4072" w:rsidP="00FF4072">
            <w:pPr>
              <w:spacing w:after="0" w:line="240" w:lineRule="auto"/>
              <w:jc w:val="center"/>
              <w:rPr>
                <w:rFonts w:ascii="Aptos Narrow" w:eastAsia="Times New Roman" w:hAnsi="Aptos Narrow" w:cs="Times New Roman"/>
                <w:color w:val="000000"/>
                <w:kern w:val="0"/>
                <w:sz w:val="18"/>
                <w:szCs w:val="18"/>
                <w14:ligatures w14:val="none"/>
              </w:rPr>
            </w:pPr>
            <w:r w:rsidRPr="00D82432">
              <w:rPr>
                <w:rFonts w:ascii="Aptos Narrow" w:eastAsia="Times New Roman" w:hAnsi="Aptos Narrow" w:cs="Times New Roman"/>
                <w:color w:val="000000"/>
                <w:kern w:val="0"/>
                <w:sz w:val="18"/>
                <w:szCs w:val="18"/>
                <w14:ligatures w14:val="none"/>
              </w:rPr>
              <w:t>8</w:t>
            </w:r>
          </w:p>
        </w:tc>
      </w:tr>
      <w:tr w:rsidR="00FF4072" w:rsidRPr="00351696" w14:paraId="5EC336DA" w14:textId="77777777" w:rsidTr="00920576">
        <w:trPr>
          <w:trHeight w:val="292"/>
          <w:jc w:val="center"/>
        </w:trPr>
        <w:tc>
          <w:tcPr>
            <w:tcW w:w="875" w:type="dxa"/>
            <w:tcBorders>
              <w:top w:val="nil"/>
              <w:left w:val="single" w:sz="4" w:space="0" w:color="auto"/>
              <w:bottom w:val="single" w:sz="4" w:space="0" w:color="auto"/>
              <w:right w:val="single" w:sz="4" w:space="0" w:color="auto"/>
            </w:tcBorders>
            <w:noWrap/>
            <w:vAlign w:val="bottom"/>
            <w:hideMark/>
          </w:tcPr>
          <w:p w14:paraId="7693226A" w14:textId="77777777" w:rsidR="00FF4072" w:rsidRPr="00351696" w:rsidRDefault="00FF4072" w:rsidP="00FF4072">
            <w:pPr>
              <w:spacing w:after="0" w:line="240" w:lineRule="auto"/>
              <w:jc w:val="right"/>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5.1</w:t>
            </w:r>
          </w:p>
        </w:tc>
        <w:tc>
          <w:tcPr>
            <w:tcW w:w="7952" w:type="dxa"/>
            <w:tcBorders>
              <w:top w:val="nil"/>
              <w:left w:val="nil"/>
              <w:bottom w:val="single" w:sz="4" w:space="0" w:color="auto"/>
              <w:right w:val="single" w:sz="4" w:space="0" w:color="auto"/>
            </w:tcBorders>
            <w:noWrap/>
            <w:vAlign w:val="bottom"/>
            <w:hideMark/>
          </w:tcPr>
          <w:p w14:paraId="059C2E2E" w14:textId="77777777" w:rsidR="00FF4072" w:rsidRPr="00351696" w:rsidRDefault="00FF4072" w:rsidP="00FF4072">
            <w:pPr>
              <w:spacing w:after="0" w:line="240" w:lineRule="auto"/>
              <w:ind w:firstLineChars="100" w:firstLine="180"/>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Review Exception Schedule Details</w:t>
            </w:r>
          </w:p>
        </w:tc>
        <w:tc>
          <w:tcPr>
            <w:tcW w:w="780" w:type="dxa"/>
            <w:tcBorders>
              <w:top w:val="nil"/>
              <w:left w:val="nil"/>
              <w:bottom w:val="single" w:sz="4" w:space="0" w:color="auto"/>
              <w:right w:val="single" w:sz="4" w:space="0" w:color="auto"/>
            </w:tcBorders>
            <w:noWrap/>
            <w:hideMark/>
          </w:tcPr>
          <w:p w14:paraId="53A43CF4" w14:textId="09946B2A" w:rsidR="00FF4072" w:rsidRPr="00351696" w:rsidRDefault="00FF4072" w:rsidP="00FF4072">
            <w:pPr>
              <w:spacing w:after="0" w:line="240" w:lineRule="auto"/>
              <w:jc w:val="center"/>
              <w:rPr>
                <w:rFonts w:ascii="Aptos Narrow" w:eastAsia="Times New Roman" w:hAnsi="Aptos Narrow" w:cs="Times New Roman"/>
                <w:color w:val="000000"/>
                <w:kern w:val="0"/>
                <w:sz w:val="18"/>
                <w:szCs w:val="18"/>
                <w14:ligatures w14:val="none"/>
              </w:rPr>
            </w:pPr>
            <w:r w:rsidRPr="00D82432">
              <w:rPr>
                <w:rFonts w:ascii="Aptos Narrow" w:eastAsia="Times New Roman" w:hAnsi="Aptos Narrow" w:cs="Times New Roman"/>
                <w:color w:val="000000"/>
                <w:kern w:val="0"/>
                <w:sz w:val="18"/>
                <w:szCs w:val="18"/>
                <w14:ligatures w14:val="none"/>
              </w:rPr>
              <w:t>8</w:t>
            </w:r>
          </w:p>
        </w:tc>
      </w:tr>
      <w:tr w:rsidR="004F56DC" w:rsidRPr="00351696" w14:paraId="3EA391F7" w14:textId="77777777" w:rsidTr="004F56DC">
        <w:trPr>
          <w:trHeight w:val="292"/>
          <w:jc w:val="center"/>
        </w:trPr>
        <w:tc>
          <w:tcPr>
            <w:tcW w:w="875" w:type="dxa"/>
            <w:tcBorders>
              <w:top w:val="nil"/>
              <w:left w:val="single" w:sz="4" w:space="0" w:color="auto"/>
              <w:bottom w:val="single" w:sz="4" w:space="0" w:color="auto"/>
              <w:right w:val="single" w:sz="4" w:space="0" w:color="auto"/>
            </w:tcBorders>
            <w:noWrap/>
            <w:vAlign w:val="bottom"/>
            <w:hideMark/>
          </w:tcPr>
          <w:p w14:paraId="021C3DB7" w14:textId="77777777" w:rsidR="00351696" w:rsidRPr="00351696" w:rsidRDefault="00351696" w:rsidP="004F56DC">
            <w:pPr>
              <w:spacing w:after="0" w:line="240" w:lineRule="auto"/>
              <w:jc w:val="right"/>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5.2</w:t>
            </w:r>
          </w:p>
        </w:tc>
        <w:tc>
          <w:tcPr>
            <w:tcW w:w="7952" w:type="dxa"/>
            <w:tcBorders>
              <w:top w:val="nil"/>
              <w:left w:val="nil"/>
              <w:bottom w:val="single" w:sz="4" w:space="0" w:color="auto"/>
              <w:right w:val="single" w:sz="4" w:space="0" w:color="auto"/>
            </w:tcBorders>
            <w:noWrap/>
            <w:vAlign w:val="bottom"/>
            <w:hideMark/>
          </w:tcPr>
          <w:p w14:paraId="107833E8" w14:textId="77777777" w:rsidR="00351696" w:rsidRPr="00351696" w:rsidRDefault="00351696" w:rsidP="00351696">
            <w:pPr>
              <w:spacing w:after="0" w:line="240" w:lineRule="auto"/>
              <w:ind w:firstLineChars="100" w:firstLine="180"/>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Complete the Extension Request Form</w:t>
            </w:r>
          </w:p>
        </w:tc>
        <w:tc>
          <w:tcPr>
            <w:tcW w:w="780" w:type="dxa"/>
            <w:tcBorders>
              <w:top w:val="nil"/>
              <w:left w:val="nil"/>
              <w:bottom w:val="single" w:sz="4" w:space="0" w:color="auto"/>
              <w:right w:val="single" w:sz="4" w:space="0" w:color="auto"/>
            </w:tcBorders>
            <w:noWrap/>
            <w:vAlign w:val="bottom"/>
            <w:hideMark/>
          </w:tcPr>
          <w:p w14:paraId="6E6BF504" w14:textId="2DE8E263" w:rsidR="00351696" w:rsidRPr="00351696" w:rsidRDefault="00FF4072" w:rsidP="004F56DC">
            <w:pPr>
              <w:spacing w:after="0" w:line="240" w:lineRule="auto"/>
              <w:jc w:val="center"/>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9</w:t>
            </w:r>
          </w:p>
        </w:tc>
      </w:tr>
      <w:tr w:rsidR="004F56DC" w:rsidRPr="00351696" w14:paraId="0289E342" w14:textId="77777777" w:rsidTr="004F56DC">
        <w:trPr>
          <w:trHeight w:val="292"/>
          <w:jc w:val="center"/>
        </w:trPr>
        <w:tc>
          <w:tcPr>
            <w:tcW w:w="875" w:type="dxa"/>
            <w:tcBorders>
              <w:top w:val="nil"/>
              <w:left w:val="single" w:sz="4" w:space="0" w:color="auto"/>
              <w:bottom w:val="single" w:sz="4" w:space="0" w:color="auto"/>
              <w:right w:val="single" w:sz="4" w:space="0" w:color="auto"/>
            </w:tcBorders>
            <w:noWrap/>
            <w:vAlign w:val="bottom"/>
            <w:hideMark/>
          </w:tcPr>
          <w:p w14:paraId="24237FC8" w14:textId="57D7253D" w:rsidR="00351696" w:rsidRPr="00351696" w:rsidRDefault="00FF4072" w:rsidP="00FF4072">
            <w:pPr>
              <w:spacing w:after="0" w:line="240" w:lineRule="auto"/>
              <w:jc w:val="right"/>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5.</w:t>
            </w:r>
            <w:r>
              <w:rPr>
                <w:rFonts w:ascii="Aptos Narrow" w:eastAsia="Times New Roman" w:hAnsi="Aptos Narrow" w:cs="Times New Roman"/>
                <w:color w:val="000000"/>
                <w:kern w:val="0"/>
                <w:sz w:val="18"/>
                <w:szCs w:val="18"/>
                <w14:ligatures w14:val="none"/>
              </w:rPr>
              <w:t>3</w:t>
            </w:r>
          </w:p>
        </w:tc>
        <w:tc>
          <w:tcPr>
            <w:tcW w:w="7952" w:type="dxa"/>
            <w:tcBorders>
              <w:top w:val="nil"/>
              <w:left w:val="nil"/>
              <w:bottom w:val="single" w:sz="4" w:space="0" w:color="auto"/>
              <w:right w:val="single" w:sz="4" w:space="0" w:color="auto"/>
            </w:tcBorders>
            <w:noWrap/>
            <w:vAlign w:val="bottom"/>
            <w:hideMark/>
          </w:tcPr>
          <w:p w14:paraId="5714F4C9" w14:textId="62FC6AE9" w:rsidR="00FF4072" w:rsidRPr="00FF4072" w:rsidRDefault="00FF4072" w:rsidP="00FF4072">
            <w:pPr>
              <w:spacing w:after="0" w:line="300" w:lineRule="atLeast"/>
              <w:rPr>
                <w:rFonts w:ascii="Aptos Narrow" w:eastAsia="Times New Roman" w:hAnsi="Aptos Narrow" w:cs="Times New Roman"/>
                <w:color w:val="000000"/>
                <w:kern w:val="0"/>
                <w:sz w:val="18"/>
                <w:szCs w:val="18"/>
                <w14:ligatures w14:val="none"/>
              </w:rPr>
            </w:pPr>
            <w:r>
              <w:rPr>
                <w:rFonts w:ascii="Aptos Narrow" w:eastAsia="Times New Roman" w:hAnsi="Aptos Narrow" w:cs="Times New Roman"/>
                <w:color w:val="000000"/>
                <w:kern w:val="0"/>
                <w:sz w:val="18"/>
                <w:szCs w:val="18"/>
                <w14:ligatures w14:val="none"/>
              </w:rPr>
              <w:t xml:space="preserve">     </w:t>
            </w:r>
            <w:r w:rsidRPr="00FF4072">
              <w:rPr>
                <w:rFonts w:ascii="Aptos Narrow" w:eastAsia="Times New Roman" w:hAnsi="Aptos Narrow" w:cs="Times New Roman"/>
                <w:color w:val="000000"/>
                <w:kern w:val="0"/>
                <w:sz w:val="18"/>
                <w:szCs w:val="18"/>
                <w14:ligatures w14:val="none"/>
              </w:rPr>
              <w:t>Submit the Extension Request</w:t>
            </w:r>
          </w:p>
          <w:p w14:paraId="00E9E757" w14:textId="3D39378D" w:rsidR="00351696" w:rsidRPr="00351696" w:rsidRDefault="00351696" w:rsidP="00FF4072">
            <w:pPr>
              <w:spacing w:after="0" w:line="240" w:lineRule="auto"/>
              <w:jc w:val="right"/>
              <w:rPr>
                <w:rFonts w:ascii="Aptos Narrow" w:eastAsia="Times New Roman" w:hAnsi="Aptos Narrow" w:cs="Times New Roman"/>
                <w:color w:val="000000"/>
                <w:kern w:val="0"/>
                <w:sz w:val="18"/>
                <w:szCs w:val="18"/>
                <w14:ligatures w14:val="none"/>
              </w:rPr>
            </w:pPr>
          </w:p>
        </w:tc>
        <w:tc>
          <w:tcPr>
            <w:tcW w:w="780" w:type="dxa"/>
            <w:tcBorders>
              <w:top w:val="nil"/>
              <w:left w:val="nil"/>
              <w:bottom w:val="single" w:sz="4" w:space="0" w:color="auto"/>
              <w:right w:val="single" w:sz="4" w:space="0" w:color="auto"/>
            </w:tcBorders>
            <w:noWrap/>
            <w:vAlign w:val="bottom"/>
            <w:hideMark/>
          </w:tcPr>
          <w:p w14:paraId="285C9341" w14:textId="77777777" w:rsidR="00351696" w:rsidRPr="00351696" w:rsidRDefault="00351696" w:rsidP="00FF4072">
            <w:pPr>
              <w:spacing w:after="0" w:line="240" w:lineRule="auto"/>
              <w:jc w:val="center"/>
              <w:rPr>
                <w:rFonts w:ascii="Aptos Narrow" w:eastAsia="Times New Roman" w:hAnsi="Aptos Narrow" w:cs="Times New Roman"/>
                <w:color w:val="000000"/>
                <w:kern w:val="0"/>
                <w:sz w:val="18"/>
                <w:szCs w:val="18"/>
                <w14:ligatures w14:val="none"/>
              </w:rPr>
            </w:pPr>
            <w:r w:rsidRPr="00351696">
              <w:rPr>
                <w:rFonts w:ascii="Aptos Narrow" w:eastAsia="Times New Roman" w:hAnsi="Aptos Narrow" w:cs="Times New Roman"/>
                <w:color w:val="000000"/>
                <w:kern w:val="0"/>
                <w:sz w:val="18"/>
                <w:szCs w:val="18"/>
                <w14:ligatures w14:val="none"/>
              </w:rPr>
              <w:t>10</w:t>
            </w:r>
          </w:p>
        </w:tc>
      </w:tr>
    </w:tbl>
    <w:p w14:paraId="6BBD1556" w14:textId="77777777" w:rsidR="00AE4B6F" w:rsidRDefault="00AE4B6F">
      <w:pPr>
        <w:rPr>
          <w:sz w:val="6"/>
          <w:szCs w:val="6"/>
        </w:rPr>
      </w:pPr>
    </w:p>
    <w:p w14:paraId="48C76351" w14:textId="77777777" w:rsidR="00351696" w:rsidRPr="002A46E0" w:rsidRDefault="00351696">
      <w:pPr>
        <w:rPr>
          <w:sz w:val="6"/>
          <w:szCs w:val="6"/>
        </w:rPr>
      </w:pPr>
    </w:p>
    <w:p w14:paraId="7E56C26B" w14:textId="77777777" w:rsidR="009C58B0" w:rsidRPr="009C58B0" w:rsidRDefault="009C58B0" w:rsidP="009C58B0">
      <w:pPr>
        <w:jc w:val="both"/>
        <w:rPr>
          <w:b/>
          <w:bCs/>
          <w:sz w:val="22"/>
          <w:szCs w:val="22"/>
        </w:rPr>
      </w:pPr>
      <w:r w:rsidRPr="009C58B0">
        <w:rPr>
          <w:b/>
          <w:bCs/>
        </w:rPr>
        <w:lastRenderedPageBreak/>
        <w:t xml:space="preserve">1. </w:t>
      </w:r>
      <w:r w:rsidRPr="009C58B0">
        <w:rPr>
          <w:b/>
          <w:bCs/>
          <w:sz w:val="22"/>
          <w:szCs w:val="22"/>
        </w:rPr>
        <w:t>Purpose</w:t>
      </w:r>
    </w:p>
    <w:p w14:paraId="56E7CE34" w14:textId="64AC0727" w:rsidR="009C58B0" w:rsidRPr="00FA1895" w:rsidRDefault="009C58B0" w:rsidP="009C58B0">
      <w:pPr>
        <w:pStyle w:val="NoSpacing"/>
        <w:rPr>
          <w:sz w:val="22"/>
          <w:szCs w:val="22"/>
        </w:rPr>
      </w:pPr>
      <w:r w:rsidRPr="00FA1895">
        <w:rPr>
          <w:sz w:val="22"/>
          <w:szCs w:val="22"/>
        </w:rPr>
        <w:t>This Work Instruction provides the step</w:t>
      </w:r>
      <w:r w:rsidRPr="00FA1895">
        <w:rPr>
          <w:sz w:val="22"/>
          <w:szCs w:val="22"/>
        </w:rPr>
        <w:noBreakHyphen/>
        <w:t>by</w:t>
      </w:r>
      <w:r w:rsidRPr="00FA1895">
        <w:rPr>
          <w:sz w:val="22"/>
          <w:szCs w:val="22"/>
        </w:rPr>
        <w:noBreakHyphen/>
        <w:t xml:space="preserve">step process for creating a </w:t>
      </w:r>
      <w:r w:rsidRPr="00FA1895">
        <w:rPr>
          <w:b/>
          <w:bCs/>
          <w:sz w:val="22"/>
          <w:szCs w:val="22"/>
        </w:rPr>
        <w:t>Policy Exception Request</w:t>
      </w:r>
      <w:r w:rsidRPr="00FA1895">
        <w:rPr>
          <w:sz w:val="22"/>
          <w:szCs w:val="22"/>
        </w:rPr>
        <w:t xml:space="preserve"> in ServiceNow’s </w:t>
      </w:r>
      <w:r w:rsidRPr="00FA1895">
        <w:rPr>
          <w:b/>
          <w:bCs/>
          <w:sz w:val="22"/>
          <w:szCs w:val="22"/>
        </w:rPr>
        <w:t>Vulnerability Response (VR)</w:t>
      </w:r>
      <w:r w:rsidRPr="00FA1895">
        <w:rPr>
          <w:sz w:val="22"/>
          <w:szCs w:val="22"/>
        </w:rPr>
        <w:t xml:space="preserve"> module. Once a policy exception is fully approved, the system will automatically update all covered </w:t>
      </w:r>
      <w:r w:rsidRPr="00FA1895">
        <w:rPr>
          <w:b/>
          <w:bCs/>
          <w:sz w:val="22"/>
          <w:szCs w:val="22"/>
        </w:rPr>
        <w:t>Vulnerability Items (VITs)</w:t>
      </w:r>
      <w:r w:rsidRPr="00FA1895">
        <w:rPr>
          <w:sz w:val="22"/>
          <w:szCs w:val="22"/>
        </w:rPr>
        <w:t xml:space="preserve"> to the </w:t>
      </w:r>
      <w:r w:rsidRPr="00FA1895">
        <w:rPr>
          <w:b/>
          <w:bCs/>
          <w:sz w:val="22"/>
          <w:szCs w:val="22"/>
        </w:rPr>
        <w:t>Deferred</w:t>
      </w:r>
      <w:r w:rsidRPr="00FA1895">
        <w:rPr>
          <w:sz w:val="22"/>
          <w:szCs w:val="22"/>
        </w:rPr>
        <w:t xml:space="preserve"> state for the duration of the exception.</w:t>
      </w:r>
    </w:p>
    <w:p w14:paraId="1157F8E0" w14:textId="77777777" w:rsidR="009C58B0" w:rsidRPr="00FA1895" w:rsidRDefault="009C58B0" w:rsidP="000357CE">
      <w:pPr>
        <w:pStyle w:val="NoSpacing"/>
      </w:pPr>
    </w:p>
    <w:p w14:paraId="35EE73F0" w14:textId="77777777" w:rsidR="009C58B0" w:rsidRPr="009C58B0" w:rsidRDefault="009C58B0" w:rsidP="009C58B0">
      <w:pPr>
        <w:jc w:val="both"/>
        <w:rPr>
          <w:b/>
          <w:bCs/>
          <w:sz w:val="22"/>
          <w:szCs w:val="22"/>
        </w:rPr>
      </w:pPr>
      <w:r w:rsidRPr="009C58B0">
        <w:rPr>
          <w:b/>
          <w:bCs/>
          <w:sz w:val="22"/>
          <w:szCs w:val="22"/>
        </w:rPr>
        <w:t>2. Scope</w:t>
      </w:r>
    </w:p>
    <w:p w14:paraId="17E299FA" w14:textId="77777777" w:rsidR="009C58B0" w:rsidRPr="00FA1895" w:rsidRDefault="009C58B0" w:rsidP="009C58B0">
      <w:pPr>
        <w:pStyle w:val="NoSpacing"/>
        <w:rPr>
          <w:sz w:val="22"/>
          <w:szCs w:val="22"/>
        </w:rPr>
      </w:pPr>
      <w:r w:rsidRPr="00FA1895">
        <w:rPr>
          <w:sz w:val="22"/>
          <w:szCs w:val="22"/>
        </w:rPr>
        <w:t>This procedure applies to:</w:t>
      </w:r>
    </w:p>
    <w:p w14:paraId="6B39D2DA" w14:textId="77777777" w:rsidR="009C58B0" w:rsidRPr="00FA1895" w:rsidRDefault="009C58B0" w:rsidP="009C58B0">
      <w:pPr>
        <w:pStyle w:val="NoSpacing"/>
        <w:numPr>
          <w:ilvl w:val="0"/>
          <w:numId w:val="2"/>
        </w:numPr>
        <w:rPr>
          <w:sz w:val="22"/>
          <w:szCs w:val="22"/>
        </w:rPr>
      </w:pPr>
      <w:r w:rsidRPr="00FA1895">
        <w:rPr>
          <w:sz w:val="22"/>
          <w:szCs w:val="22"/>
        </w:rPr>
        <w:t>System Engineers</w:t>
      </w:r>
    </w:p>
    <w:p w14:paraId="245AD687" w14:textId="77777777" w:rsidR="009C58B0" w:rsidRPr="00FA1895" w:rsidRDefault="009C58B0" w:rsidP="009C58B0">
      <w:pPr>
        <w:pStyle w:val="NoSpacing"/>
        <w:numPr>
          <w:ilvl w:val="0"/>
          <w:numId w:val="2"/>
        </w:numPr>
        <w:rPr>
          <w:sz w:val="22"/>
          <w:szCs w:val="22"/>
        </w:rPr>
      </w:pPr>
      <w:r w:rsidRPr="00FA1895">
        <w:rPr>
          <w:sz w:val="22"/>
          <w:szCs w:val="22"/>
        </w:rPr>
        <w:t>Application &amp; Server Owners</w:t>
      </w:r>
    </w:p>
    <w:p w14:paraId="4BE4D115" w14:textId="77777777" w:rsidR="009C58B0" w:rsidRPr="00FA1895" w:rsidRDefault="009C58B0" w:rsidP="009C58B0">
      <w:pPr>
        <w:pStyle w:val="NoSpacing"/>
        <w:numPr>
          <w:ilvl w:val="0"/>
          <w:numId w:val="2"/>
        </w:numPr>
        <w:rPr>
          <w:sz w:val="22"/>
          <w:szCs w:val="22"/>
        </w:rPr>
      </w:pPr>
      <w:r w:rsidRPr="00FA1895">
        <w:rPr>
          <w:sz w:val="22"/>
          <w:szCs w:val="22"/>
        </w:rPr>
        <w:t>Infrastructure Owners</w:t>
      </w:r>
    </w:p>
    <w:p w14:paraId="56938512" w14:textId="77777777" w:rsidR="00FA1895" w:rsidRPr="00FA1895" w:rsidRDefault="00FA1895" w:rsidP="00FA1895">
      <w:pPr>
        <w:pStyle w:val="NoSpacing"/>
        <w:numPr>
          <w:ilvl w:val="0"/>
          <w:numId w:val="2"/>
        </w:numPr>
        <w:rPr>
          <w:sz w:val="22"/>
          <w:szCs w:val="22"/>
        </w:rPr>
      </w:pPr>
      <w:r w:rsidRPr="00FA1895">
        <w:rPr>
          <w:sz w:val="22"/>
          <w:szCs w:val="22"/>
        </w:rPr>
        <w:t>Any group responsible for vulnerability remediation or exception submission</w:t>
      </w:r>
    </w:p>
    <w:p w14:paraId="7464E997" w14:textId="77777777" w:rsidR="00FA1895" w:rsidRPr="00FA1895" w:rsidRDefault="00FA1895" w:rsidP="00FA1895">
      <w:pPr>
        <w:pStyle w:val="NoSpacing"/>
        <w:rPr>
          <w:sz w:val="22"/>
          <w:szCs w:val="22"/>
        </w:rPr>
      </w:pPr>
    </w:p>
    <w:p w14:paraId="5E622ED4" w14:textId="77777777" w:rsidR="00FA1895" w:rsidRPr="00FA1895" w:rsidRDefault="00FA1895" w:rsidP="00FA1895">
      <w:pPr>
        <w:pStyle w:val="NoSpacing"/>
        <w:rPr>
          <w:sz w:val="22"/>
          <w:szCs w:val="22"/>
        </w:rPr>
      </w:pPr>
      <w:r w:rsidRPr="00FA1895">
        <w:rPr>
          <w:sz w:val="22"/>
          <w:szCs w:val="22"/>
        </w:rPr>
        <w:t>Applies to:</w:t>
      </w:r>
    </w:p>
    <w:p w14:paraId="77AB6749" w14:textId="77777777" w:rsidR="00FA1895" w:rsidRPr="00FA1895" w:rsidRDefault="00FA1895" w:rsidP="00FA1895">
      <w:pPr>
        <w:pStyle w:val="NoSpacing"/>
        <w:rPr>
          <w:sz w:val="22"/>
          <w:szCs w:val="22"/>
        </w:rPr>
      </w:pPr>
    </w:p>
    <w:p w14:paraId="05A6476C" w14:textId="77777777" w:rsidR="00FA1895" w:rsidRPr="00FA1895" w:rsidRDefault="00FA1895" w:rsidP="00FA1895">
      <w:pPr>
        <w:pStyle w:val="NoSpacing"/>
        <w:numPr>
          <w:ilvl w:val="0"/>
          <w:numId w:val="10"/>
        </w:numPr>
        <w:rPr>
          <w:sz w:val="22"/>
          <w:szCs w:val="22"/>
        </w:rPr>
      </w:pPr>
      <w:r w:rsidRPr="00FA1895">
        <w:rPr>
          <w:sz w:val="22"/>
          <w:szCs w:val="22"/>
        </w:rPr>
        <w:t>Tenable Security Center vulnerabilities</w:t>
      </w:r>
    </w:p>
    <w:p w14:paraId="570E9CED" w14:textId="77777777" w:rsidR="00FA1895" w:rsidRPr="00FA1895" w:rsidRDefault="00FA1895" w:rsidP="00FA1895">
      <w:pPr>
        <w:pStyle w:val="NoSpacing"/>
        <w:numPr>
          <w:ilvl w:val="0"/>
          <w:numId w:val="10"/>
        </w:numPr>
        <w:rPr>
          <w:sz w:val="22"/>
          <w:szCs w:val="22"/>
        </w:rPr>
      </w:pPr>
      <w:r w:rsidRPr="00FA1895">
        <w:rPr>
          <w:sz w:val="22"/>
          <w:szCs w:val="22"/>
        </w:rPr>
        <w:t>Patch</w:t>
      </w:r>
      <w:r w:rsidRPr="00FA1895">
        <w:rPr>
          <w:rFonts w:ascii="Cambria Math" w:hAnsi="Cambria Math" w:cs="Cambria Math"/>
          <w:sz w:val="22"/>
          <w:szCs w:val="22"/>
        </w:rPr>
        <w:t>‑</w:t>
      </w:r>
      <w:r w:rsidRPr="00FA1895">
        <w:rPr>
          <w:sz w:val="22"/>
          <w:szCs w:val="22"/>
        </w:rPr>
        <w:t>related delays</w:t>
      </w:r>
    </w:p>
    <w:p w14:paraId="66A70DC2" w14:textId="77777777" w:rsidR="00FA1895" w:rsidRPr="00FA1895" w:rsidRDefault="00FA1895" w:rsidP="00FA1895">
      <w:pPr>
        <w:pStyle w:val="NoSpacing"/>
        <w:numPr>
          <w:ilvl w:val="0"/>
          <w:numId w:val="10"/>
        </w:numPr>
        <w:rPr>
          <w:sz w:val="22"/>
          <w:szCs w:val="22"/>
        </w:rPr>
      </w:pPr>
      <w:r w:rsidRPr="00FA1895">
        <w:rPr>
          <w:sz w:val="22"/>
          <w:szCs w:val="22"/>
        </w:rPr>
        <w:t>Vendor dependent fixes</w:t>
      </w:r>
    </w:p>
    <w:p w14:paraId="7480D29F" w14:textId="31C7A744" w:rsidR="009C58B0" w:rsidRPr="00FA1895" w:rsidRDefault="00FA1895" w:rsidP="00FA1895">
      <w:pPr>
        <w:pStyle w:val="NoSpacing"/>
        <w:numPr>
          <w:ilvl w:val="0"/>
          <w:numId w:val="10"/>
        </w:numPr>
        <w:rPr>
          <w:sz w:val="22"/>
          <w:szCs w:val="22"/>
        </w:rPr>
      </w:pPr>
      <w:r w:rsidRPr="00FA1895">
        <w:rPr>
          <w:sz w:val="22"/>
          <w:szCs w:val="22"/>
        </w:rPr>
        <w:t>Maintenance window limitations</w:t>
      </w:r>
    </w:p>
    <w:p w14:paraId="31F0B472" w14:textId="77777777" w:rsidR="009C58B0" w:rsidRPr="00FA1895" w:rsidRDefault="009C58B0" w:rsidP="009C58B0">
      <w:pPr>
        <w:pStyle w:val="NoSpacing"/>
        <w:rPr>
          <w:sz w:val="22"/>
          <w:szCs w:val="22"/>
        </w:rPr>
      </w:pPr>
    </w:p>
    <w:p w14:paraId="23429AE9" w14:textId="77777777" w:rsidR="009C58B0" w:rsidRPr="009C58B0" w:rsidRDefault="009C58B0" w:rsidP="009C58B0">
      <w:pPr>
        <w:jc w:val="both"/>
        <w:rPr>
          <w:b/>
          <w:bCs/>
          <w:sz w:val="22"/>
          <w:szCs w:val="22"/>
        </w:rPr>
      </w:pPr>
      <w:r w:rsidRPr="009C58B0">
        <w:rPr>
          <w:b/>
          <w:bCs/>
          <w:sz w:val="22"/>
          <w:szCs w:val="22"/>
        </w:rPr>
        <w:t>3. Prerequisites</w:t>
      </w:r>
    </w:p>
    <w:p w14:paraId="4D3DA012" w14:textId="77777777" w:rsidR="009C58B0" w:rsidRPr="00FA1895" w:rsidRDefault="009C58B0" w:rsidP="009C58B0">
      <w:pPr>
        <w:pStyle w:val="NoSpacing"/>
        <w:rPr>
          <w:sz w:val="22"/>
          <w:szCs w:val="22"/>
        </w:rPr>
      </w:pPr>
      <w:r w:rsidRPr="00FA1895">
        <w:rPr>
          <w:sz w:val="22"/>
          <w:szCs w:val="22"/>
        </w:rPr>
        <w:t>Before submitting a policy exception request, ensure the following:</w:t>
      </w:r>
    </w:p>
    <w:p w14:paraId="5032AF69" w14:textId="77777777" w:rsidR="009C58B0" w:rsidRPr="00FA1895" w:rsidRDefault="009C58B0" w:rsidP="009C58B0">
      <w:pPr>
        <w:pStyle w:val="NoSpacing"/>
        <w:numPr>
          <w:ilvl w:val="0"/>
          <w:numId w:val="4"/>
        </w:numPr>
        <w:rPr>
          <w:sz w:val="22"/>
          <w:szCs w:val="22"/>
        </w:rPr>
      </w:pPr>
      <w:r w:rsidRPr="00FA1895">
        <w:rPr>
          <w:sz w:val="22"/>
          <w:szCs w:val="22"/>
        </w:rPr>
        <w:t xml:space="preserve">You have identified the specific </w:t>
      </w:r>
      <w:r w:rsidRPr="00FA1895">
        <w:rPr>
          <w:b/>
          <w:bCs/>
          <w:sz w:val="22"/>
          <w:szCs w:val="22"/>
        </w:rPr>
        <w:t>Vulnerability Items (VITs)</w:t>
      </w:r>
      <w:r w:rsidRPr="00FA1895">
        <w:rPr>
          <w:sz w:val="22"/>
          <w:szCs w:val="22"/>
        </w:rPr>
        <w:t xml:space="preserve"> requiring an exception.</w:t>
      </w:r>
    </w:p>
    <w:p w14:paraId="438041A3" w14:textId="77777777" w:rsidR="009C58B0" w:rsidRPr="00FA1895" w:rsidRDefault="009C58B0" w:rsidP="009C58B0">
      <w:pPr>
        <w:pStyle w:val="NoSpacing"/>
        <w:numPr>
          <w:ilvl w:val="0"/>
          <w:numId w:val="4"/>
        </w:numPr>
        <w:rPr>
          <w:sz w:val="22"/>
          <w:szCs w:val="22"/>
        </w:rPr>
      </w:pPr>
      <w:r w:rsidRPr="00FA1895">
        <w:rPr>
          <w:sz w:val="22"/>
          <w:szCs w:val="22"/>
        </w:rPr>
        <w:t>A valid business justification is prepared (e.g., dependency issues, maintenance window constraints, vendor limitations, operational risk).</w:t>
      </w:r>
    </w:p>
    <w:p w14:paraId="2A62D2AC" w14:textId="77777777" w:rsidR="009C58B0" w:rsidRPr="00FA1895" w:rsidRDefault="009C58B0" w:rsidP="009C58B0">
      <w:pPr>
        <w:pStyle w:val="NoSpacing"/>
        <w:numPr>
          <w:ilvl w:val="0"/>
          <w:numId w:val="4"/>
        </w:numPr>
        <w:rPr>
          <w:sz w:val="22"/>
          <w:szCs w:val="22"/>
        </w:rPr>
      </w:pPr>
      <w:r w:rsidRPr="00FA1895">
        <w:rPr>
          <w:sz w:val="22"/>
          <w:szCs w:val="22"/>
        </w:rPr>
        <w:t xml:space="preserve">You understand the required </w:t>
      </w:r>
      <w:r w:rsidRPr="00FA1895">
        <w:rPr>
          <w:b/>
          <w:bCs/>
          <w:sz w:val="22"/>
          <w:szCs w:val="22"/>
        </w:rPr>
        <w:t>exception duration</w:t>
      </w:r>
      <w:r w:rsidRPr="00FA1895">
        <w:rPr>
          <w:sz w:val="22"/>
          <w:szCs w:val="22"/>
        </w:rPr>
        <w:t xml:space="preserve"> (temporary exceptions typically have a defined limit such as 30, 60, or 90 days based on policy).</w:t>
      </w:r>
    </w:p>
    <w:p w14:paraId="2C38DCC3" w14:textId="77777777" w:rsidR="009C58B0" w:rsidRPr="00FA1895" w:rsidRDefault="009C58B0" w:rsidP="009C58B0">
      <w:pPr>
        <w:pStyle w:val="NoSpacing"/>
        <w:numPr>
          <w:ilvl w:val="0"/>
          <w:numId w:val="4"/>
        </w:numPr>
        <w:rPr>
          <w:sz w:val="22"/>
          <w:szCs w:val="22"/>
        </w:rPr>
      </w:pPr>
      <w:r w:rsidRPr="00FA1895">
        <w:rPr>
          <w:sz w:val="22"/>
          <w:szCs w:val="22"/>
        </w:rPr>
        <w:t>You have any necessary documentation ready (emails, risk approvals, or implementation plans).</w:t>
      </w:r>
    </w:p>
    <w:p w14:paraId="28878978" w14:textId="77777777" w:rsidR="009C58B0" w:rsidRPr="00FA1895" w:rsidRDefault="009C58B0" w:rsidP="009C58B0">
      <w:pPr>
        <w:pStyle w:val="NoSpacing"/>
        <w:rPr>
          <w:sz w:val="22"/>
          <w:szCs w:val="22"/>
        </w:rPr>
      </w:pPr>
    </w:p>
    <w:p w14:paraId="5E863396" w14:textId="77777777" w:rsidR="009C58B0" w:rsidRPr="009C58B0" w:rsidRDefault="009C58B0" w:rsidP="009C58B0">
      <w:pPr>
        <w:pStyle w:val="NoSpacing"/>
        <w:rPr>
          <w:b/>
          <w:bCs/>
          <w:sz w:val="22"/>
          <w:szCs w:val="22"/>
        </w:rPr>
      </w:pPr>
      <w:r w:rsidRPr="009C58B0">
        <w:rPr>
          <w:b/>
          <w:bCs/>
          <w:sz w:val="22"/>
          <w:szCs w:val="22"/>
        </w:rPr>
        <w:t>4. Procedure</w:t>
      </w:r>
    </w:p>
    <w:p w14:paraId="4A46FAAD" w14:textId="77777777" w:rsidR="000357CE" w:rsidRPr="0087564B" w:rsidRDefault="000357CE" w:rsidP="00C80C55">
      <w:pPr>
        <w:spacing w:after="0" w:line="300" w:lineRule="atLeast"/>
        <w:ind w:left="720"/>
        <w:rPr>
          <w:b/>
          <w:bCs/>
          <w:sz w:val="22"/>
          <w:szCs w:val="22"/>
        </w:rPr>
      </w:pPr>
      <w:r w:rsidRPr="0087564B">
        <w:rPr>
          <w:b/>
          <w:bCs/>
          <w:sz w:val="22"/>
          <w:szCs w:val="22"/>
        </w:rPr>
        <w:t>4.1 Navigate to the Remediation Task Creation Page</w:t>
      </w:r>
    </w:p>
    <w:p w14:paraId="10BEF746" w14:textId="51F281C5" w:rsidR="009C58B0" w:rsidRPr="009C58B0" w:rsidRDefault="009C58B0" w:rsidP="00C80C55">
      <w:pPr>
        <w:pStyle w:val="NoSpacing"/>
        <w:numPr>
          <w:ilvl w:val="0"/>
          <w:numId w:val="8"/>
        </w:numPr>
        <w:tabs>
          <w:tab w:val="clear" w:pos="720"/>
          <w:tab w:val="num" w:pos="1800"/>
        </w:tabs>
        <w:ind w:left="1800"/>
        <w:rPr>
          <w:sz w:val="22"/>
          <w:szCs w:val="22"/>
        </w:rPr>
      </w:pPr>
      <w:r w:rsidRPr="009C58B0">
        <w:rPr>
          <w:sz w:val="22"/>
          <w:szCs w:val="22"/>
        </w:rPr>
        <w:t xml:space="preserve">Access </w:t>
      </w:r>
      <w:r w:rsidRPr="00FA1895">
        <w:rPr>
          <w:sz w:val="22"/>
          <w:szCs w:val="22"/>
        </w:rPr>
        <w:t>ServiceNow</w:t>
      </w:r>
      <w:r w:rsidRPr="009C58B0">
        <w:rPr>
          <w:sz w:val="22"/>
          <w:szCs w:val="22"/>
        </w:rPr>
        <w:t xml:space="preserve"> instance using SSO.</w:t>
      </w:r>
    </w:p>
    <w:p w14:paraId="50EAE76B" w14:textId="376ED040" w:rsidR="009C58B0" w:rsidRPr="00FA1895" w:rsidRDefault="009C58B0" w:rsidP="00C80C55">
      <w:pPr>
        <w:pStyle w:val="NoSpacing"/>
        <w:numPr>
          <w:ilvl w:val="0"/>
          <w:numId w:val="8"/>
        </w:numPr>
        <w:tabs>
          <w:tab w:val="clear" w:pos="720"/>
          <w:tab w:val="num" w:pos="1800"/>
        </w:tabs>
        <w:ind w:left="1800"/>
        <w:rPr>
          <w:b/>
          <w:bCs/>
          <w:sz w:val="22"/>
          <w:szCs w:val="22"/>
        </w:rPr>
      </w:pPr>
      <w:r w:rsidRPr="009C58B0">
        <w:rPr>
          <w:sz w:val="22"/>
          <w:szCs w:val="22"/>
        </w:rPr>
        <w:t>Use the application navigator and go to:</w:t>
      </w:r>
    </w:p>
    <w:p w14:paraId="5020A847" w14:textId="74178B3B" w:rsidR="009C58B0" w:rsidRPr="00FA1895" w:rsidRDefault="009C58B0" w:rsidP="00C80C55">
      <w:pPr>
        <w:pStyle w:val="NoSpacing"/>
        <w:numPr>
          <w:ilvl w:val="0"/>
          <w:numId w:val="9"/>
        </w:numPr>
        <w:ind w:left="2160"/>
        <w:rPr>
          <w:sz w:val="22"/>
          <w:szCs w:val="22"/>
        </w:rPr>
      </w:pPr>
      <w:r w:rsidRPr="009C58B0">
        <w:rPr>
          <w:b/>
          <w:bCs/>
          <w:sz w:val="22"/>
          <w:szCs w:val="22"/>
        </w:rPr>
        <w:t xml:space="preserve">Vulnerability Response </w:t>
      </w:r>
      <w:r w:rsidRPr="00FA1895">
        <w:rPr>
          <w:b/>
          <w:bCs/>
          <w:sz w:val="22"/>
          <w:szCs w:val="22"/>
        </w:rPr>
        <w:t>&gt;</w:t>
      </w:r>
      <w:r w:rsidRPr="009C58B0">
        <w:rPr>
          <w:b/>
          <w:bCs/>
          <w:sz w:val="22"/>
          <w:szCs w:val="22"/>
        </w:rPr>
        <w:t xml:space="preserve"> Remediation Tasks </w:t>
      </w:r>
      <w:r w:rsidRPr="00FA1895">
        <w:rPr>
          <w:b/>
          <w:bCs/>
          <w:sz w:val="22"/>
          <w:szCs w:val="22"/>
        </w:rPr>
        <w:t>&gt;</w:t>
      </w:r>
      <w:r w:rsidRPr="009C58B0">
        <w:rPr>
          <w:b/>
          <w:bCs/>
          <w:sz w:val="22"/>
          <w:szCs w:val="22"/>
        </w:rPr>
        <w:t xml:space="preserve"> New</w:t>
      </w:r>
    </w:p>
    <w:p w14:paraId="3C35C2E6" w14:textId="3B731021" w:rsidR="009C58B0" w:rsidRPr="009C58B0" w:rsidRDefault="009C58B0" w:rsidP="00C80C55">
      <w:pPr>
        <w:pStyle w:val="NoSpacing"/>
        <w:numPr>
          <w:ilvl w:val="0"/>
          <w:numId w:val="9"/>
        </w:numPr>
        <w:ind w:left="2160"/>
        <w:rPr>
          <w:sz w:val="22"/>
          <w:szCs w:val="22"/>
        </w:rPr>
      </w:pPr>
      <w:hyperlink r:id="rId7" w:history="1">
        <w:r w:rsidRPr="00FA1895">
          <w:rPr>
            <w:rStyle w:val="Hyperlink"/>
            <w:sz w:val="22"/>
            <w:szCs w:val="22"/>
          </w:rPr>
          <w:t>Link: Remediation Tasks | ServiceNow</w:t>
        </w:r>
      </w:hyperlink>
    </w:p>
    <w:p w14:paraId="1E14B8D3" w14:textId="7605D022" w:rsidR="009C58B0" w:rsidRDefault="00F10A83" w:rsidP="00F10A83">
      <w:pPr>
        <w:pStyle w:val="NoSpacing"/>
        <w:jc w:val="center"/>
      </w:pPr>
      <w:r>
        <w:rPr>
          <w:noProof/>
        </w:rPr>
        <w:drawing>
          <wp:inline distT="0" distB="0" distL="0" distR="0" wp14:anchorId="18FDACF6" wp14:editId="2439E44F">
            <wp:extent cx="3359150" cy="1352991"/>
            <wp:effectExtent l="19050" t="19050" r="12700" b="19050"/>
            <wp:docPr id="1850175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74029" cy="1358984"/>
                    </a:xfrm>
                    <a:prstGeom prst="rect">
                      <a:avLst/>
                    </a:prstGeom>
                    <a:noFill/>
                    <a:ln>
                      <a:solidFill>
                        <a:schemeClr val="accent1"/>
                      </a:solidFill>
                    </a:ln>
                  </pic:spPr>
                </pic:pic>
              </a:graphicData>
            </a:graphic>
          </wp:inline>
        </w:drawing>
      </w:r>
    </w:p>
    <w:p w14:paraId="71C115B4" w14:textId="77777777" w:rsidR="00F10A83" w:rsidRPr="002A46E0" w:rsidRDefault="00F10A83" w:rsidP="00F10A83">
      <w:pPr>
        <w:pStyle w:val="NoSpacing"/>
        <w:jc w:val="center"/>
        <w:rPr>
          <w:sz w:val="10"/>
          <w:szCs w:val="10"/>
        </w:rPr>
      </w:pPr>
    </w:p>
    <w:p w14:paraId="7018669F" w14:textId="77777777" w:rsidR="00F10A83" w:rsidRDefault="00F10A83" w:rsidP="00F10A83">
      <w:pPr>
        <w:pStyle w:val="NoSpacing"/>
        <w:jc w:val="center"/>
      </w:pPr>
    </w:p>
    <w:p w14:paraId="5287226B" w14:textId="77777777" w:rsidR="000357CE" w:rsidRPr="0087564B" w:rsidRDefault="000357CE" w:rsidP="00C80C55">
      <w:pPr>
        <w:spacing w:after="0" w:line="300" w:lineRule="atLeast"/>
        <w:ind w:left="360"/>
        <w:rPr>
          <w:b/>
          <w:bCs/>
          <w:sz w:val="22"/>
          <w:szCs w:val="22"/>
        </w:rPr>
      </w:pPr>
      <w:r w:rsidRPr="0087564B">
        <w:rPr>
          <w:b/>
          <w:bCs/>
          <w:sz w:val="22"/>
          <w:szCs w:val="22"/>
        </w:rPr>
        <w:t>4.2 Complete the Remediation Task Header Information</w:t>
      </w:r>
    </w:p>
    <w:p w14:paraId="5B2076E6" w14:textId="250B0D54" w:rsidR="00F10A83" w:rsidRPr="00C80C55" w:rsidRDefault="00F10A83" w:rsidP="00C80C55">
      <w:pPr>
        <w:pStyle w:val="ListParagraph"/>
        <w:numPr>
          <w:ilvl w:val="0"/>
          <w:numId w:val="8"/>
        </w:numPr>
        <w:tabs>
          <w:tab w:val="clear" w:pos="720"/>
          <w:tab w:val="num" w:pos="1080"/>
        </w:tabs>
        <w:spacing w:after="0" w:line="300" w:lineRule="atLeast"/>
        <w:ind w:left="1080"/>
        <w:rPr>
          <w:sz w:val="22"/>
          <w:szCs w:val="22"/>
        </w:rPr>
      </w:pPr>
      <w:r w:rsidRPr="00C80C55">
        <w:rPr>
          <w:sz w:val="22"/>
          <w:szCs w:val="22"/>
        </w:rPr>
        <w:t>You will see the Remediation Task New Record form.</w:t>
      </w:r>
    </w:p>
    <w:p w14:paraId="5755D4F2" w14:textId="77777777" w:rsidR="00F10A83" w:rsidRPr="000357CE" w:rsidRDefault="00F10A83" w:rsidP="00F10A83">
      <w:pPr>
        <w:pStyle w:val="NoSpacing"/>
        <w:rPr>
          <w:b/>
          <w:bCs/>
          <w:sz w:val="22"/>
          <w:szCs w:val="22"/>
        </w:rPr>
      </w:pPr>
    </w:p>
    <w:p w14:paraId="077E4B32" w14:textId="5B1334A3" w:rsidR="00F10A83" w:rsidRDefault="00F10A83" w:rsidP="00F10A83">
      <w:pPr>
        <w:pStyle w:val="NoSpacing"/>
        <w:rPr>
          <w:b/>
          <w:bCs/>
          <w:sz w:val="22"/>
          <w:szCs w:val="22"/>
        </w:rPr>
      </w:pPr>
      <w:r w:rsidRPr="00F10A83">
        <w:rPr>
          <w:b/>
          <w:bCs/>
          <w:sz w:val="22"/>
          <w:szCs w:val="22"/>
        </w:rPr>
        <w:t>Fill out the following fields:</w:t>
      </w:r>
      <w:r w:rsidR="000357CE">
        <w:rPr>
          <w:b/>
          <w:bCs/>
          <w:sz w:val="22"/>
          <w:szCs w:val="22"/>
        </w:rPr>
        <w:t xml:space="preserve"> </w:t>
      </w:r>
    </w:p>
    <w:p w14:paraId="179400F3" w14:textId="77777777" w:rsidR="000357CE" w:rsidRPr="000357CE" w:rsidRDefault="000357CE" w:rsidP="00F10A83">
      <w:pPr>
        <w:pStyle w:val="NoSpacing"/>
        <w:rPr>
          <w:b/>
          <w:bCs/>
          <w:sz w:val="12"/>
          <w:szCs w:val="12"/>
        </w:rPr>
      </w:pPr>
    </w:p>
    <w:p w14:paraId="7DA0309D" w14:textId="77777777" w:rsidR="000357CE" w:rsidRPr="000357CE" w:rsidRDefault="000357CE" w:rsidP="000357CE">
      <w:pPr>
        <w:pStyle w:val="NoSpacing"/>
        <w:rPr>
          <w:b/>
          <w:bCs/>
          <w:sz w:val="16"/>
          <w:szCs w:val="16"/>
        </w:rPr>
      </w:pPr>
      <w:r w:rsidRPr="000357CE">
        <w:rPr>
          <w:b/>
          <w:bCs/>
          <w:sz w:val="16"/>
          <w:szCs w:val="16"/>
        </w:rPr>
        <w:t>Tip: The more detailed the justification, the faster Security and Risk approve the request.</w:t>
      </w:r>
    </w:p>
    <w:p w14:paraId="0E01C119" w14:textId="77777777" w:rsidR="000357CE" w:rsidRPr="00F10A83" w:rsidRDefault="000357CE" w:rsidP="00F10A83">
      <w:pPr>
        <w:pStyle w:val="NoSpacing"/>
        <w:rPr>
          <w:b/>
          <w:bCs/>
          <w:sz w:val="22"/>
          <w:szCs w:val="22"/>
        </w:rPr>
      </w:pPr>
    </w:p>
    <w:p w14:paraId="157AADD5" w14:textId="77777777" w:rsidR="004079D9" w:rsidRPr="00F10A83" w:rsidRDefault="004079D9" w:rsidP="004079D9">
      <w:pPr>
        <w:pStyle w:val="NoSpacing"/>
        <w:rPr>
          <w:b/>
          <w:bCs/>
          <w:sz w:val="22"/>
          <w:szCs w:val="22"/>
        </w:rPr>
      </w:pPr>
      <w:r w:rsidRPr="000357CE">
        <w:rPr>
          <w:b/>
          <w:bCs/>
          <w:sz w:val="22"/>
          <w:szCs w:val="22"/>
        </w:rPr>
        <w:t>[</w:t>
      </w:r>
      <w:r w:rsidRPr="00F10A83">
        <w:rPr>
          <w:b/>
          <w:bCs/>
          <w:sz w:val="22"/>
          <w:szCs w:val="22"/>
        </w:rPr>
        <w:t>Header Section</w:t>
      </w:r>
      <w:r w:rsidRPr="000357CE">
        <w:rPr>
          <w:b/>
          <w:bCs/>
          <w:sz w:val="22"/>
          <w:szCs w:val="22"/>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9"/>
        <w:gridCol w:w="6831"/>
      </w:tblGrid>
      <w:tr w:rsidR="00F10A83" w:rsidRPr="00F10A83" w14:paraId="3A3DBCCF" w14:textId="77777777" w:rsidTr="00FA1895">
        <w:trPr>
          <w:tblCellSpacing w:w="15" w:type="dxa"/>
        </w:trPr>
        <w:tc>
          <w:tcPr>
            <w:tcW w:w="0" w:type="auto"/>
            <w:shd w:val="clear" w:color="auto" w:fill="F5F5F5"/>
            <w:vAlign w:val="center"/>
            <w:hideMark/>
          </w:tcPr>
          <w:p w14:paraId="0ECA89E1" w14:textId="3888C3FC" w:rsidR="00F10A83" w:rsidRPr="00F10A83" w:rsidRDefault="00F10A83" w:rsidP="004079D9">
            <w:pPr>
              <w:jc w:val="center"/>
              <w:rPr>
                <w:b/>
                <w:bCs/>
                <w:sz w:val="16"/>
                <w:szCs w:val="16"/>
              </w:rPr>
            </w:pPr>
            <w:r w:rsidRPr="00FA1895">
              <w:rPr>
                <w:b/>
                <w:bCs/>
                <w:sz w:val="16"/>
                <w:szCs w:val="16"/>
              </w:rPr>
              <w:t>F</w:t>
            </w:r>
            <w:r w:rsidRPr="00F10A83">
              <w:rPr>
                <w:b/>
                <w:bCs/>
                <w:sz w:val="16"/>
                <w:szCs w:val="16"/>
              </w:rPr>
              <w:t>ield</w:t>
            </w:r>
          </w:p>
        </w:tc>
        <w:tc>
          <w:tcPr>
            <w:tcW w:w="0" w:type="auto"/>
            <w:shd w:val="clear" w:color="auto" w:fill="F5F5F5"/>
            <w:vAlign w:val="center"/>
            <w:hideMark/>
          </w:tcPr>
          <w:p w14:paraId="0B1831DE" w14:textId="77777777" w:rsidR="00F10A83" w:rsidRPr="00F10A83" w:rsidRDefault="00F10A83" w:rsidP="004079D9">
            <w:pPr>
              <w:jc w:val="center"/>
              <w:rPr>
                <w:b/>
                <w:bCs/>
                <w:sz w:val="16"/>
                <w:szCs w:val="16"/>
              </w:rPr>
            </w:pPr>
            <w:r w:rsidRPr="00F10A83">
              <w:rPr>
                <w:b/>
                <w:bCs/>
                <w:sz w:val="16"/>
                <w:szCs w:val="16"/>
              </w:rPr>
              <w:t>What to Enter</w:t>
            </w:r>
          </w:p>
        </w:tc>
      </w:tr>
      <w:tr w:rsidR="00F10A83" w:rsidRPr="00F10A83" w14:paraId="46AC4EDE" w14:textId="77777777" w:rsidTr="00FA1895">
        <w:trPr>
          <w:tblCellSpacing w:w="15" w:type="dxa"/>
        </w:trPr>
        <w:tc>
          <w:tcPr>
            <w:tcW w:w="0" w:type="auto"/>
            <w:shd w:val="clear" w:color="auto" w:fill="F5F5F5"/>
            <w:vAlign w:val="center"/>
            <w:hideMark/>
          </w:tcPr>
          <w:p w14:paraId="6D811CA6" w14:textId="77777777" w:rsidR="00F10A83" w:rsidRPr="00F10A83" w:rsidRDefault="00F10A83" w:rsidP="00F10A83">
            <w:pPr>
              <w:jc w:val="both"/>
              <w:rPr>
                <w:b/>
                <w:bCs/>
                <w:sz w:val="16"/>
                <w:szCs w:val="16"/>
              </w:rPr>
            </w:pPr>
            <w:r w:rsidRPr="00F10A83">
              <w:rPr>
                <w:b/>
                <w:bCs/>
                <w:sz w:val="16"/>
                <w:szCs w:val="16"/>
              </w:rPr>
              <w:t>Short Description</w:t>
            </w:r>
          </w:p>
        </w:tc>
        <w:tc>
          <w:tcPr>
            <w:tcW w:w="0" w:type="auto"/>
            <w:vAlign w:val="center"/>
            <w:hideMark/>
          </w:tcPr>
          <w:p w14:paraId="0D350923" w14:textId="77777777" w:rsidR="00F10A83" w:rsidRPr="00F10A83" w:rsidRDefault="00F10A83" w:rsidP="00F10A83">
            <w:pPr>
              <w:jc w:val="both"/>
              <w:rPr>
                <w:sz w:val="16"/>
                <w:szCs w:val="16"/>
              </w:rPr>
            </w:pPr>
            <w:r w:rsidRPr="00F10A83">
              <w:rPr>
                <w:sz w:val="16"/>
                <w:szCs w:val="16"/>
              </w:rPr>
              <w:t xml:space="preserve">A clear title (e.g., </w:t>
            </w:r>
            <w:r w:rsidRPr="00F10A83">
              <w:rPr>
                <w:i/>
                <w:iCs/>
                <w:sz w:val="16"/>
                <w:szCs w:val="16"/>
              </w:rPr>
              <w:t>Policy Exception Request – VMware Tools VMSA</w:t>
            </w:r>
            <w:r w:rsidRPr="00F10A83">
              <w:rPr>
                <w:i/>
                <w:iCs/>
                <w:sz w:val="16"/>
                <w:szCs w:val="16"/>
              </w:rPr>
              <w:noBreakHyphen/>
              <w:t>2025</w:t>
            </w:r>
            <w:r w:rsidRPr="00F10A83">
              <w:rPr>
                <w:i/>
                <w:iCs/>
                <w:sz w:val="16"/>
                <w:szCs w:val="16"/>
              </w:rPr>
              <w:noBreakHyphen/>
              <w:t>0015</w:t>
            </w:r>
            <w:r w:rsidRPr="00F10A83">
              <w:rPr>
                <w:sz w:val="16"/>
                <w:szCs w:val="16"/>
              </w:rPr>
              <w:t>).</w:t>
            </w:r>
          </w:p>
        </w:tc>
      </w:tr>
      <w:tr w:rsidR="00F10A83" w:rsidRPr="00F10A83" w14:paraId="1E3E97A2" w14:textId="77777777" w:rsidTr="00FA1895">
        <w:trPr>
          <w:tblCellSpacing w:w="15" w:type="dxa"/>
        </w:trPr>
        <w:tc>
          <w:tcPr>
            <w:tcW w:w="0" w:type="auto"/>
            <w:shd w:val="clear" w:color="auto" w:fill="F5F5F5"/>
            <w:vAlign w:val="center"/>
            <w:hideMark/>
          </w:tcPr>
          <w:p w14:paraId="5B5A7B9B" w14:textId="77777777" w:rsidR="00F10A83" w:rsidRPr="00F10A83" w:rsidRDefault="00F10A83" w:rsidP="00F10A83">
            <w:pPr>
              <w:jc w:val="both"/>
              <w:rPr>
                <w:b/>
                <w:bCs/>
                <w:sz w:val="16"/>
                <w:szCs w:val="16"/>
              </w:rPr>
            </w:pPr>
            <w:r w:rsidRPr="00F10A83">
              <w:rPr>
                <w:b/>
                <w:bCs/>
                <w:sz w:val="16"/>
                <w:szCs w:val="16"/>
              </w:rPr>
              <w:t>Assignment Group</w:t>
            </w:r>
          </w:p>
        </w:tc>
        <w:tc>
          <w:tcPr>
            <w:tcW w:w="0" w:type="auto"/>
            <w:vAlign w:val="center"/>
            <w:hideMark/>
          </w:tcPr>
          <w:p w14:paraId="3944C4CC" w14:textId="77777777" w:rsidR="00F10A83" w:rsidRPr="00F10A83" w:rsidRDefault="00F10A83" w:rsidP="00F10A83">
            <w:pPr>
              <w:jc w:val="both"/>
              <w:rPr>
                <w:sz w:val="16"/>
                <w:szCs w:val="16"/>
              </w:rPr>
            </w:pPr>
            <w:r w:rsidRPr="00F10A83">
              <w:rPr>
                <w:sz w:val="16"/>
                <w:szCs w:val="16"/>
              </w:rPr>
              <w:t xml:space="preserve">The team </w:t>
            </w:r>
            <w:proofErr w:type="gramStart"/>
            <w:r w:rsidRPr="00F10A83">
              <w:rPr>
                <w:sz w:val="16"/>
                <w:szCs w:val="16"/>
              </w:rPr>
              <w:t>submitting</w:t>
            </w:r>
            <w:proofErr w:type="gramEnd"/>
            <w:r w:rsidRPr="00F10A83">
              <w:rPr>
                <w:sz w:val="16"/>
                <w:szCs w:val="16"/>
              </w:rPr>
              <w:t xml:space="preserve"> the request (e.g., </w:t>
            </w:r>
            <w:r w:rsidRPr="00F10A83">
              <w:rPr>
                <w:i/>
                <w:iCs/>
                <w:sz w:val="16"/>
                <w:szCs w:val="16"/>
              </w:rPr>
              <w:t>Server Engineering</w:t>
            </w:r>
            <w:r w:rsidRPr="00F10A83">
              <w:rPr>
                <w:sz w:val="16"/>
                <w:szCs w:val="16"/>
              </w:rPr>
              <w:t xml:space="preserve">, </w:t>
            </w:r>
            <w:r w:rsidRPr="00F10A83">
              <w:rPr>
                <w:i/>
                <w:iCs/>
                <w:sz w:val="16"/>
                <w:szCs w:val="16"/>
              </w:rPr>
              <w:t>SCCM</w:t>
            </w:r>
            <w:r w:rsidRPr="00F10A83">
              <w:rPr>
                <w:sz w:val="16"/>
                <w:szCs w:val="16"/>
              </w:rPr>
              <w:t xml:space="preserve">, </w:t>
            </w:r>
            <w:r w:rsidRPr="00F10A83">
              <w:rPr>
                <w:i/>
                <w:iCs/>
                <w:sz w:val="16"/>
                <w:szCs w:val="16"/>
              </w:rPr>
              <w:t>App Support</w:t>
            </w:r>
            <w:r w:rsidRPr="00F10A83">
              <w:rPr>
                <w:sz w:val="16"/>
                <w:szCs w:val="16"/>
              </w:rPr>
              <w:t>).</w:t>
            </w:r>
          </w:p>
        </w:tc>
      </w:tr>
      <w:tr w:rsidR="00F10A83" w:rsidRPr="00F10A83" w14:paraId="258E6CD7" w14:textId="77777777" w:rsidTr="00FA1895">
        <w:trPr>
          <w:tblCellSpacing w:w="15" w:type="dxa"/>
        </w:trPr>
        <w:tc>
          <w:tcPr>
            <w:tcW w:w="0" w:type="auto"/>
            <w:shd w:val="clear" w:color="auto" w:fill="F5F5F5"/>
            <w:vAlign w:val="center"/>
            <w:hideMark/>
          </w:tcPr>
          <w:p w14:paraId="624BED4D" w14:textId="77777777" w:rsidR="00F10A83" w:rsidRPr="00F10A83" w:rsidRDefault="00F10A83" w:rsidP="00F10A83">
            <w:pPr>
              <w:jc w:val="both"/>
              <w:rPr>
                <w:b/>
                <w:bCs/>
                <w:sz w:val="16"/>
                <w:szCs w:val="16"/>
              </w:rPr>
            </w:pPr>
            <w:r w:rsidRPr="00F10A83">
              <w:rPr>
                <w:b/>
                <w:bCs/>
                <w:sz w:val="16"/>
                <w:szCs w:val="16"/>
              </w:rPr>
              <w:t>Assigned To</w:t>
            </w:r>
          </w:p>
        </w:tc>
        <w:tc>
          <w:tcPr>
            <w:tcW w:w="0" w:type="auto"/>
            <w:vAlign w:val="center"/>
            <w:hideMark/>
          </w:tcPr>
          <w:p w14:paraId="15DB9FCE" w14:textId="77777777" w:rsidR="00F10A83" w:rsidRPr="00F10A83" w:rsidRDefault="00F10A83" w:rsidP="00F10A83">
            <w:pPr>
              <w:jc w:val="both"/>
              <w:rPr>
                <w:sz w:val="16"/>
                <w:szCs w:val="16"/>
              </w:rPr>
            </w:pPr>
            <w:r w:rsidRPr="00F10A83">
              <w:rPr>
                <w:sz w:val="16"/>
                <w:szCs w:val="16"/>
              </w:rPr>
              <w:t>Optional; assign if a primary engineer owns the work.</w:t>
            </w:r>
          </w:p>
        </w:tc>
      </w:tr>
      <w:tr w:rsidR="00F10A83" w:rsidRPr="00F10A83" w14:paraId="6125C5D4" w14:textId="77777777" w:rsidTr="00FA1895">
        <w:trPr>
          <w:tblCellSpacing w:w="15" w:type="dxa"/>
        </w:trPr>
        <w:tc>
          <w:tcPr>
            <w:tcW w:w="0" w:type="auto"/>
            <w:shd w:val="clear" w:color="auto" w:fill="F5F5F5"/>
            <w:vAlign w:val="center"/>
            <w:hideMark/>
          </w:tcPr>
          <w:p w14:paraId="63F24720" w14:textId="77777777" w:rsidR="00F10A83" w:rsidRPr="00F10A83" w:rsidRDefault="00F10A83" w:rsidP="00F10A83">
            <w:pPr>
              <w:jc w:val="both"/>
              <w:rPr>
                <w:b/>
                <w:bCs/>
                <w:sz w:val="16"/>
                <w:szCs w:val="16"/>
              </w:rPr>
            </w:pPr>
            <w:r w:rsidRPr="00F10A83">
              <w:rPr>
                <w:b/>
                <w:bCs/>
                <w:sz w:val="16"/>
                <w:szCs w:val="16"/>
              </w:rPr>
              <w:t>Description</w:t>
            </w:r>
          </w:p>
        </w:tc>
        <w:tc>
          <w:tcPr>
            <w:tcW w:w="0" w:type="auto"/>
            <w:vAlign w:val="center"/>
            <w:hideMark/>
          </w:tcPr>
          <w:p w14:paraId="609F7A5A" w14:textId="77777777" w:rsidR="00F10A83" w:rsidRPr="00F10A83" w:rsidRDefault="00F10A83" w:rsidP="00F10A83">
            <w:pPr>
              <w:jc w:val="both"/>
              <w:rPr>
                <w:sz w:val="16"/>
                <w:szCs w:val="16"/>
              </w:rPr>
            </w:pPr>
            <w:r w:rsidRPr="00F10A83">
              <w:rPr>
                <w:sz w:val="16"/>
                <w:szCs w:val="16"/>
              </w:rPr>
              <w:t>Provide detailed justification: reason for exception, impact, timeline, dependency, vendor info, etc.</w:t>
            </w:r>
          </w:p>
        </w:tc>
      </w:tr>
      <w:tr w:rsidR="00F10A83" w:rsidRPr="00F10A83" w14:paraId="060E0D90" w14:textId="77777777" w:rsidTr="00FA1895">
        <w:trPr>
          <w:tblCellSpacing w:w="15" w:type="dxa"/>
        </w:trPr>
        <w:tc>
          <w:tcPr>
            <w:tcW w:w="0" w:type="auto"/>
            <w:shd w:val="clear" w:color="auto" w:fill="F5F5F5"/>
            <w:vAlign w:val="center"/>
            <w:hideMark/>
          </w:tcPr>
          <w:p w14:paraId="01234EE1" w14:textId="77777777" w:rsidR="00F10A83" w:rsidRPr="00F10A83" w:rsidRDefault="00F10A83" w:rsidP="00F10A83">
            <w:pPr>
              <w:jc w:val="both"/>
              <w:rPr>
                <w:b/>
                <w:bCs/>
                <w:sz w:val="16"/>
                <w:szCs w:val="16"/>
              </w:rPr>
            </w:pPr>
            <w:r w:rsidRPr="00F10A83">
              <w:rPr>
                <w:b/>
                <w:bCs/>
                <w:sz w:val="16"/>
                <w:szCs w:val="16"/>
              </w:rPr>
              <w:t>State</w:t>
            </w:r>
          </w:p>
        </w:tc>
        <w:tc>
          <w:tcPr>
            <w:tcW w:w="0" w:type="auto"/>
            <w:vAlign w:val="center"/>
            <w:hideMark/>
          </w:tcPr>
          <w:p w14:paraId="4295C0B1" w14:textId="77777777" w:rsidR="00F10A83" w:rsidRPr="00F10A83" w:rsidRDefault="00F10A83" w:rsidP="00F10A83">
            <w:pPr>
              <w:jc w:val="both"/>
              <w:rPr>
                <w:sz w:val="16"/>
                <w:szCs w:val="16"/>
              </w:rPr>
            </w:pPr>
            <w:r w:rsidRPr="00F10A83">
              <w:rPr>
                <w:sz w:val="16"/>
                <w:szCs w:val="16"/>
              </w:rPr>
              <w:t xml:space="preserve">Leave as </w:t>
            </w:r>
            <w:r w:rsidRPr="00F10A83">
              <w:rPr>
                <w:b/>
                <w:bCs/>
                <w:sz w:val="16"/>
                <w:szCs w:val="16"/>
              </w:rPr>
              <w:t>Open</w:t>
            </w:r>
            <w:r w:rsidRPr="00F10A83">
              <w:rPr>
                <w:sz w:val="16"/>
                <w:szCs w:val="16"/>
              </w:rPr>
              <w:t>.</w:t>
            </w:r>
          </w:p>
        </w:tc>
      </w:tr>
    </w:tbl>
    <w:p w14:paraId="20089144" w14:textId="77777777" w:rsidR="004079D9" w:rsidRPr="004079D9" w:rsidRDefault="004079D9" w:rsidP="009C58B0">
      <w:pPr>
        <w:jc w:val="both"/>
        <w:rPr>
          <w:sz w:val="2"/>
          <w:szCs w:val="2"/>
        </w:rPr>
      </w:pPr>
    </w:p>
    <w:p w14:paraId="709CF01B" w14:textId="585DC2D7" w:rsidR="009C58B0" w:rsidRPr="009C58B0" w:rsidRDefault="004079D9" w:rsidP="009C58B0">
      <w:pPr>
        <w:jc w:val="both"/>
      </w:pPr>
      <w:r w:rsidRPr="004079D9">
        <w:rPr>
          <w:noProof/>
        </w:rPr>
        <w:drawing>
          <wp:inline distT="0" distB="0" distL="0" distR="0" wp14:anchorId="75D2BCC7" wp14:editId="2D78C0FC">
            <wp:extent cx="6346124" cy="1854478"/>
            <wp:effectExtent l="19050" t="19050" r="17145" b="12700"/>
            <wp:docPr id="5503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4843" name=""/>
                    <pic:cNvPicPr/>
                  </pic:nvPicPr>
                  <pic:blipFill>
                    <a:blip r:embed="rId9"/>
                    <a:stretch>
                      <a:fillRect/>
                    </a:stretch>
                  </pic:blipFill>
                  <pic:spPr>
                    <a:xfrm>
                      <a:off x="0" y="0"/>
                      <a:ext cx="6367536" cy="1860735"/>
                    </a:xfrm>
                    <a:prstGeom prst="rect">
                      <a:avLst/>
                    </a:prstGeom>
                    <a:ln>
                      <a:solidFill>
                        <a:schemeClr val="accent1"/>
                      </a:solidFill>
                    </a:ln>
                  </pic:spPr>
                </pic:pic>
              </a:graphicData>
            </a:graphic>
          </wp:inline>
        </w:drawing>
      </w:r>
    </w:p>
    <w:p w14:paraId="22C82F99" w14:textId="77777777" w:rsidR="002A46E0" w:rsidRDefault="002A46E0" w:rsidP="007C24E4">
      <w:pPr>
        <w:spacing w:after="0" w:line="300" w:lineRule="atLeast"/>
        <w:ind w:left="360"/>
        <w:rPr>
          <w:b/>
          <w:bCs/>
          <w:sz w:val="22"/>
          <w:szCs w:val="22"/>
        </w:rPr>
      </w:pPr>
    </w:p>
    <w:p w14:paraId="6C78AD1A" w14:textId="77777777" w:rsidR="002A46E0" w:rsidRDefault="002A46E0" w:rsidP="007C24E4">
      <w:pPr>
        <w:spacing w:after="0" w:line="300" w:lineRule="atLeast"/>
        <w:ind w:left="360"/>
        <w:rPr>
          <w:b/>
          <w:bCs/>
          <w:sz w:val="22"/>
          <w:szCs w:val="22"/>
        </w:rPr>
      </w:pPr>
    </w:p>
    <w:p w14:paraId="43E2E48A" w14:textId="77777777" w:rsidR="002A46E0" w:rsidRDefault="002A46E0" w:rsidP="007C24E4">
      <w:pPr>
        <w:spacing w:after="0" w:line="300" w:lineRule="atLeast"/>
        <w:ind w:left="360"/>
        <w:rPr>
          <w:b/>
          <w:bCs/>
          <w:sz w:val="22"/>
          <w:szCs w:val="22"/>
        </w:rPr>
      </w:pPr>
    </w:p>
    <w:p w14:paraId="5C9B28DA" w14:textId="77777777" w:rsidR="002A46E0" w:rsidRDefault="002A46E0" w:rsidP="007C24E4">
      <w:pPr>
        <w:spacing w:after="0" w:line="300" w:lineRule="atLeast"/>
        <w:ind w:left="360"/>
        <w:rPr>
          <w:b/>
          <w:bCs/>
          <w:sz w:val="22"/>
          <w:szCs w:val="22"/>
        </w:rPr>
      </w:pPr>
    </w:p>
    <w:p w14:paraId="575C5C2E" w14:textId="77777777" w:rsidR="002A46E0" w:rsidRDefault="002A46E0" w:rsidP="007C24E4">
      <w:pPr>
        <w:spacing w:after="0" w:line="300" w:lineRule="atLeast"/>
        <w:ind w:left="360"/>
        <w:rPr>
          <w:b/>
          <w:bCs/>
          <w:sz w:val="22"/>
          <w:szCs w:val="22"/>
        </w:rPr>
      </w:pPr>
    </w:p>
    <w:p w14:paraId="4E1150F1" w14:textId="77777777" w:rsidR="002A46E0" w:rsidRDefault="002A46E0" w:rsidP="007C24E4">
      <w:pPr>
        <w:spacing w:after="0" w:line="300" w:lineRule="atLeast"/>
        <w:ind w:left="360"/>
        <w:rPr>
          <w:b/>
          <w:bCs/>
          <w:sz w:val="22"/>
          <w:szCs w:val="22"/>
        </w:rPr>
      </w:pPr>
    </w:p>
    <w:p w14:paraId="04EF50BA" w14:textId="77777777" w:rsidR="002A46E0" w:rsidRDefault="002A46E0" w:rsidP="007C24E4">
      <w:pPr>
        <w:spacing w:after="0" w:line="300" w:lineRule="atLeast"/>
        <w:ind w:left="360"/>
        <w:rPr>
          <w:b/>
          <w:bCs/>
          <w:sz w:val="22"/>
          <w:szCs w:val="22"/>
        </w:rPr>
      </w:pPr>
    </w:p>
    <w:p w14:paraId="3D3A8D88" w14:textId="77777777" w:rsidR="002A46E0" w:rsidRDefault="002A46E0" w:rsidP="007C24E4">
      <w:pPr>
        <w:spacing w:after="0" w:line="300" w:lineRule="atLeast"/>
        <w:ind w:left="360"/>
        <w:rPr>
          <w:b/>
          <w:bCs/>
          <w:sz w:val="22"/>
          <w:szCs w:val="22"/>
        </w:rPr>
      </w:pPr>
    </w:p>
    <w:p w14:paraId="6397F698" w14:textId="77777777" w:rsidR="002A46E0" w:rsidRDefault="002A46E0" w:rsidP="007C24E4">
      <w:pPr>
        <w:spacing w:after="0" w:line="300" w:lineRule="atLeast"/>
        <w:ind w:left="360"/>
        <w:rPr>
          <w:b/>
          <w:bCs/>
          <w:sz w:val="22"/>
          <w:szCs w:val="22"/>
        </w:rPr>
      </w:pPr>
    </w:p>
    <w:p w14:paraId="2F9ADFB0" w14:textId="77777777" w:rsidR="002A46E0" w:rsidRDefault="002A46E0" w:rsidP="007C24E4">
      <w:pPr>
        <w:spacing w:after="0" w:line="300" w:lineRule="atLeast"/>
        <w:ind w:left="360"/>
        <w:rPr>
          <w:b/>
          <w:bCs/>
          <w:sz w:val="22"/>
          <w:szCs w:val="22"/>
        </w:rPr>
      </w:pPr>
    </w:p>
    <w:p w14:paraId="63336EEE" w14:textId="77777777" w:rsidR="002A46E0" w:rsidRDefault="002A46E0" w:rsidP="007C24E4">
      <w:pPr>
        <w:spacing w:after="0" w:line="300" w:lineRule="atLeast"/>
        <w:ind w:left="360"/>
        <w:rPr>
          <w:b/>
          <w:bCs/>
          <w:sz w:val="22"/>
          <w:szCs w:val="22"/>
        </w:rPr>
      </w:pPr>
    </w:p>
    <w:p w14:paraId="1DA5651D" w14:textId="77777777" w:rsidR="002A46E0" w:rsidRDefault="002A46E0" w:rsidP="007C24E4">
      <w:pPr>
        <w:spacing w:after="0" w:line="300" w:lineRule="atLeast"/>
        <w:ind w:left="360"/>
        <w:rPr>
          <w:b/>
          <w:bCs/>
          <w:sz w:val="22"/>
          <w:szCs w:val="22"/>
        </w:rPr>
      </w:pPr>
    </w:p>
    <w:p w14:paraId="34DE747D" w14:textId="77777777" w:rsidR="002A46E0" w:rsidRDefault="002A46E0" w:rsidP="007C24E4">
      <w:pPr>
        <w:spacing w:after="0" w:line="300" w:lineRule="atLeast"/>
        <w:ind w:left="360"/>
        <w:rPr>
          <w:b/>
          <w:bCs/>
          <w:sz w:val="22"/>
          <w:szCs w:val="22"/>
        </w:rPr>
      </w:pPr>
    </w:p>
    <w:p w14:paraId="31692C40" w14:textId="77777777" w:rsidR="00454779" w:rsidRPr="00454779" w:rsidRDefault="00454779" w:rsidP="007C24E4">
      <w:pPr>
        <w:spacing w:after="0" w:line="300" w:lineRule="atLeast"/>
        <w:ind w:left="360"/>
        <w:rPr>
          <w:b/>
          <w:bCs/>
          <w:sz w:val="12"/>
          <w:szCs w:val="12"/>
        </w:rPr>
      </w:pPr>
    </w:p>
    <w:p w14:paraId="220CEE5F" w14:textId="6D24B91D" w:rsidR="000357CE" w:rsidRPr="000357CE" w:rsidRDefault="000357CE" w:rsidP="007C24E4">
      <w:pPr>
        <w:spacing w:after="0" w:line="300" w:lineRule="atLeast"/>
        <w:ind w:left="360"/>
        <w:rPr>
          <w:sz w:val="16"/>
          <w:szCs w:val="16"/>
        </w:rPr>
      </w:pPr>
      <w:r w:rsidRPr="000357CE">
        <w:rPr>
          <w:b/>
          <w:bCs/>
          <w:sz w:val="22"/>
          <w:szCs w:val="22"/>
        </w:rPr>
        <w:t>4.3 Complete the Vulnerability Details Section</w:t>
      </w:r>
      <w:r>
        <w:rPr>
          <w:b/>
          <w:bCs/>
          <w:sz w:val="22"/>
          <w:szCs w:val="22"/>
        </w:rPr>
        <w:t xml:space="preserve"> </w:t>
      </w:r>
      <w:r w:rsidRPr="000357CE">
        <w:rPr>
          <w:sz w:val="16"/>
          <w:szCs w:val="16"/>
        </w:rPr>
        <w:t>(Scroll to the middle of the form and open the Vulnerability Details tab.)</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6"/>
        <w:gridCol w:w="9544"/>
      </w:tblGrid>
      <w:tr w:rsidR="004079D9" w:rsidRPr="004079D9" w14:paraId="574CC646" w14:textId="77777777" w:rsidTr="00FA1895">
        <w:trPr>
          <w:tblCellSpacing w:w="15" w:type="dxa"/>
          <w:jc w:val="center"/>
        </w:trPr>
        <w:tc>
          <w:tcPr>
            <w:tcW w:w="0" w:type="auto"/>
            <w:shd w:val="clear" w:color="auto" w:fill="F5F5F5"/>
            <w:vAlign w:val="center"/>
            <w:hideMark/>
          </w:tcPr>
          <w:p w14:paraId="64688DBE" w14:textId="77777777" w:rsidR="004079D9" w:rsidRPr="004079D9" w:rsidRDefault="004079D9" w:rsidP="004079D9">
            <w:pPr>
              <w:rPr>
                <w:b/>
                <w:bCs/>
                <w:sz w:val="14"/>
                <w:szCs w:val="14"/>
              </w:rPr>
            </w:pPr>
            <w:r w:rsidRPr="004079D9">
              <w:rPr>
                <w:b/>
                <w:bCs/>
                <w:sz w:val="14"/>
                <w:szCs w:val="14"/>
              </w:rPr>
              <w:t>Field</w:t>
            </w:r>
          </w:p>
        </w:tc>
        <w:tc>
          <w:tcPr>
            <w:tcW w:w="0" w:type="auto"/>
            <w:shd w:val="clear" w:color="auto" w:fill="F5F5F5"/>
            <w:vAlign w:val="center"/>
            <w:hideMark/>
          </w:tcPr>
          <w:p w14:paraId="1A129E3A" w14:textId="77777777" w:rsidR="004079D9" w:rsidRPr="004079D9" w:rsidRDefault="004079D9" w:rsidP="004079D9">
            <w:pPr>
              <w:rPr>
                <w:b/>
                <w:bCs/>
                <w:sz w:val="14"/>
                <w:szCs w:val="14"/>
              </w:rPr>
            </w:pPr>
            <w:r w:rsidRPr="004079D9">
              <w:rPr>
                <w:b/>
                <w:bCs/>
                <w:sz w:val="14"/>
                <w:szCs w:val="14"/>
              </w:rPr>
              <w:t>Purpose / What to Enter</w:t>
            </w:r>
          </w:p>
        </w:tc>
      </w:tr>
      <w:tr w:rsidR="004079D9" w:rsidRPr="004079D9" w14:paraId="4E50B4C7" w14:textId="77777777" w:rsidTr="00FA1895">
        <w:trPr>
          <w:tblCellSpacing w:w="15" w:type="dxa"/>
          <w:jc w:val="center"/>
        </w:trPr>
        <w:tc>
          <w:tcPr>
            <w:tcW w:w="0" w:type="auto"/>
            <w:shd w:val="clear" w:color="auto" w:fill="F5F5F5"/>
            <w:vAlign w:val="center"/>
            <w:hideMark/>
          </w:tcPr>
          <w:p w14:paraId="375F55E7" w14:textId="77777777" w:rsidR="004079D9" w:rsidRPr="004079D9" w:rsidRDefault="004079D9" w:rsidP="004079D9">
            <w:pPr>
              <w:rPr>
                <w:b/>
                <w:bCs/>
                <w:sz w:val="14"/>
                <w:szCs w:val="14"/>
              </w:rPr>
            </w:pPr>
            <w:r w:rsidRPr="004079D9">
              <w:rPr>
                <w:b/>
                <w:bCs/>
                <w:sz w:val="14"/>
                <w:szCs w:val="14"/>
              </w:rPr>
              <w:t>Vulnerability</w:t>
            </w:r>
          </w:p>
        </w:tc>
        <w:tc>
          <w:tcPr>
            <w:tcW w:w="0" w:type="auto"/>
            <w:vAlign w:val="center"/>
            <w:hideMark/>
          </w:tcPr>
          <w:p w14:paraId="5F6F5D07" w14:textId="77777777" w:rsidR="004079D9" w:rsidRPr="004079D9" w:rsidRDefault="004079D9" w:rsidP="004079D9">
            <w:pPr>
              <w:rPr>
                <w:sz w:val="14"/>
                <w:szCs w:val="14"/>
              </w:rPr>
            </w:pPr>
            <w:r w:rsidRPr="004079D9">
              <w:rPr>
                <w:sz w:val="14"/>
                <w:szCs w:val="14"/>
              </w:rPr>
              <w:t xml:space="preserve">This field is pre-populated when the task is created </w:t>
            </w:r>
            <w:proofErr w:type="gramStart"/>
            <w:r w:rsidRPr="004079D9">
              <w:rPr>
                <w:sz w:val="14"/>
                <w:szCs w:val="14"/>
              </w:rPr>
              <w:t>from</w:t>
            </w:r>
            <w:proofErr w:type="gramEnd"/>
            <w:r w:rsidRPr="004079D9">
              <w:rPr>
                <w:sz w:val="14"/>
                <w:szCs w:val="14"/>
              </w:rPr>
              <w:t xml:space="preserve"> a Vulnerability Group. If blank, click the search icon and select the correct Vulnerability record (e.g., TEN</w:t>
            </w:r>
            <w:r w:rsidRPr="004079D9">
              <w:rPr>
                <w:sz w:val="14"/>
                <w:szCs w:val="14"/>
              </w:rPr>
              <w:noBreakHyphen/>
              <w:t>266420 for VMware Tools).</w:t>
            </w:r>
          </w:p>
        </w:tc>
      </w:tr>
      <w:tr w:rsidR="004079D9" w:rsidRPr="004079D9" w14:paraId="7A01C71C" w14:textId="77777777" w:rsidTr="00FA1895">
        <w:trPr>
          <w:tblCellSpacing w:w="15" w:type="dxa"/>
          <w:jc w:val="center"/>
        </w:trPr>
        <w:tc>
          <w:tcPr>
            <w:tcW w:w="0" w:type="auto"/>
            <w:shd w:val="clear" w:color="auto" w:fill="F5F5F5"/>
            <w:vAlign w:val="center"/>
            <w:hideMark/>
          </w:tcPr>
          <w:p w14:paraId="09340AF7" w14:textId="77777777" w:rsidR="004079D9" w:rsidRPr="004079D9" w:rsidRDefault="004079D9" w:rsidP="004079D9">
            <w:pPr>
              <w:rPr>
                <w:b/>
                <w:bCs/>
                <w:sz w:val="14"/>
                <w:szCs w:val="14"/>
              </w:rPr>
            </w:pPr>
            <w:r w:rsidRPr="004079D9">
              <w:rPr>
                <w:b/>
                <w:bCs/>
                <w:sz w:val="14"/>
                <w:szCs w:val="14"/>
              </w:rPr>
              <w:t>CVEs List</w:t>
            </w:r>
          </w:p>
        </w:tc>
        <w:tc>
          <w:tcPr>
            <w:tcW w:w="0" w:type="auto"/>
            <w:vAlign w:val="center"/>
            <w:hideMark/>
          </w:tcPr>
          <w:p w14:paraId="2C9562F3" w14:textId="77777777" w:rsidR="004079D9" w:rsidRPr="004079D9" w:rsidRDefault="004079D9" w:rsidP="004079D9">
            <w:pPr>
              <w:rPr>
                <w:sz w:val="14"/>
                <w:szCs w:val="14"/>
              </w:rPr>
            </w:pPr>
            <w:r w:rsidRPr="004079D9">
              <w:rPr>
                <w:sz w:val="14"/>
                <w:szCs w:val="14"/>
              </w:rPr>
              <w:t>Auto-populated based on the vulnerability definition. No manual entry required.</w:t>
            </w:r>
          </w:p>
        </w:tc>
      </w:tr>
      <w:tr w:rsidR="004079D9" w:rsidRPr="004079D9" w14:paraId="33F6B3CF" w14:textId="77777777" w:rsidTr="00FA1895">
        <w:trPr>
          <w:tblCellSpacing w:w="15" w:type="dxa"/>
          <w:jc w:val="center"/>
        </w:trPr>
        <w:tc>
          <w:tcPr>
            <w:tcW w:w="0" w:type="auto"/>
            <w:shd w:val="clear" w:color="auto" w:fill="F5F5F5"/>
            <w:vAlign w:val="center"/>
            <w:hideMark/>
          </w:tcPr>
          <w:p w14:paraId="31407E46" w14:textId="77777777" w:rsidR="004079D9" w:rsidRPr="004079D9" w:rsidRDefault="004079D9" w:rsidP="004079D9">
            <w:pPr>
              <w:rPr>
                <w:b/>
                <w:bCs/>
                <w:sz w:val="14"/>
                <w:szCs w:val="14"/>
              </w:rPr>
            </w:pPr>
            <w:r w:rsidRPr="004079D9">
              <w:rPr>
                <w:b/>
                <w:bCs/>
                <w:sz w:val="14"/>
                <w:szCs w:val="14"/>
              </w:rPr>
              <w:t>Threat</w:t>
            </w:r>
          </w:p>
        </w:tc>
        <w:tc>
          <w:tcPr>
            <w:tcW w:w="0" w:type="auto"/>
            <w:vAlign w:val="center"/>
            <w:hideMark/>
          </w:tcPr>
          <w:p w14:paraId="12391C13" w14:textId="77777777" w:rsidR="004079D9" w:rsidRPr="004079D9" w:rsidRDefault="004079D9" w:rsidP="004079D9">
            <w:pPr>
              <w:rPr>
                <w:sz w:val="14"/>
                <w:szCs w:val="14"/>
              </w:rPr>
            </w:pPr>
            <w:r w:rsidRPr="004079D9">
              <w:rPr>
                <w:sz w:val="14"/>
                <w:szCs w:val="14"/>
              </w:rPr>
              <w:t>A read</w:t>
            </w:r>
            <w:r w:rsidRPr="004079D9">
              <w:rPr>
                <w:sz w:val="14"/>
                <w:szCs w:val="14"/>
              </w:rPr>
              <w:noBreakHyphen/>
              <w:t>only description summarizing the threat narrative from Tenable/Qualys.</w:t>
            </w:r>
          </w:p>
        </w:tc>
      </w:tr>
      <w:tr w:rsidR="004079D9" w:rsidRPr="004079D9" w14:paraId="54CE8120" w14:textId="77777777" w:rsidTr="00FA1895">
        <w:trPr>
          <w:tblCellSpacing w:w="15" w:type="dxa"/>
          <w:jc w:val="center"/>
        </w:trPr>
        <w:tc>
          <w:tcPr>
            <w:tcW w:w="0" w:type="auto"/>
            <w:shd w:val="clear" w:color="auto" w:fill="F5F5F5"/>
            <w:vAlign w:val="center"/>
            <w:hideMark/>
          </w:tcPr>
          <w:p w14:paraId="1A5CDACD" w14:textId="77777777" w:rsidR="004079D9" w:rsidRPr="004079D9" w:rsidRDefault="004079D9" w:rsidP="004079D9">
            <w:pPr>
              <w:rPr>
                <w:b/>
                <w:bCs/>
                <w:sz w:val="14"/>
                <w:szCs w:val="14"/>
              </w:rPr>
            </w:pPr>
            <w:r w:rsidRPr="004079D9">
              <w:rPr>
                <w:b/>
                <w:bCs/>
                <w:sz w:val="14"/>
                <w:szCs w:val="14"/>
              </w:rPr>
              <w:t>Remediation Notes</w:t>
            </w:r>
          </w:p>
        </w:tc>
        <w:tc>
          <w:tcPr>
            <w:tcW w:w="0" w:type="auto"/>
            <w:vAlign w:val="center"/>
            <w:hideMark/>
          </w:tcPr>
          <w:p w14:paraId="7742B2B3" w14:textId="77777777" w:rsidR="004079D9" w:rsidRPr="004079D9" w:rsidRDefault="004079D9" w:rsidP="004079D9">
            <w:pPr>
              <w:rPr>
                <w:sz w:val="14"/>
                <w:szCs w:val="14"/>
              </w:rPr>
            </w:pPr>
            <w:r w:rsidRPr="004079D9">
              <w:rPr>
                <w:sz w:val="14"/>
                <w:szCs w:val="14"/>
              </w:rPr>
              <w:t xml:space="preserve">Provides remediation guidance (e.g., “Upgrade VMware Tools to version 12.5.4 or later”). No update </w:t>
            </w:r>
            <w:proofErr w:type="gramStart"/>
            <w:r w:rsidRPr="004079D9">
              <w:rPr>
                <w:sz w:val="14"/>
                <w:szCs w:val="14"/>
              </w:rPr>
              <w:t>needed</w:t>
            </w:r>
            <w:proofErr w:type="gramEnd"/>
            <w:r w:rsidRPr="004079D9">
              <w:rPr>
                <w:sz w:val="14"/>
                <w:szCs w:val="14"/>
              </w:rPr>
              <w:t xml:space="preserve"> unless additional internal notes are helpful.</w:t>
            </w:r>
          </w:p>
        </w:tc>
      </w:tr>
      <w:tr w:rsidR="004079D9" w:rsidRPr="004079D9" w14:paraId="65737A2F" w14:textId="77777777" w:rsidTr="00FA1895">
        <w:trPr>
          <w:tblCellSpacing w:w="15" w:type="dxa"/>
          <w:jc w:val="center"/>
        </w:trPr>
        <w:tc>
          <w:tcPr>
            <w:tcW w:w="0" w:type="auto"/>
            <w:shd w:val="clear" w:color="auto" w:fill="F5F5F5"/>
            <w:vAlign w:val="center"/>
            <w:hideMark/>
          </w:tcPr>
          <w:p w14:paraId="113C8B75" w14:textId="77777777" w:rsidR="004079D9" w:rsidRPr="004079D9" w:rsidRDefault="004079D9" w:rsidP="004079D9">
            <w:pPr>
              <w:rPr>
                <w:b/>
                <w:bCs/>
                <w:sz w:val="14"/>
                <w:szCs w:val="14"/>
              </w:rPr>
            </w:pPr>
            <w:r w:rsidRPr="004079D9">
              <w:rPr>
                <w:b/>
                <w:bCs/>
                <w:sz w:val="14"/>
                <w:szCs w:val="14"/>
              </w:rPr>
              <w:t>VPR Score</w:t>
            </w:r>
          </w:p>
        </w:tc>
        <w:tc>
          <w:tcPr>
            <w:tcW w:w="0" w:type="auto"/>
            <w:vAlign w:val="center"/>
            <w:hideMark/>
          </w:tcPr>
          <w:p w14:paraId="5ABED162" w14:textId="77777777" w:rsidR="004079D9" w:rsidRPr="004079D9" w:rsidRDefault="004079D9" w:rsidP="004079D9">
            <w:pPr>
              <w:rPr>
                <w:sz w:val="14"/>
                <w:szCs w:val="14"/>
              </w:rPr>
            </w:pPr>
            <w:r w:rsidRPr="004079D9">
              <w:rPr>
                <w:sz w:val="14"/>
                <w:szCs w:val="14"/>
              </w:rPr>
              <w:t>Read</w:t>
            </w:r>
            <w:r w:rsidRPr="004079D9">
              <w:rPr>
                <w:sz w:val="14"/>
                <w:szCs w:val="14"/>
              </w:rPr>
              <w:noBreakHyphen/>
              <w:t xml:space="preserve">only. </w:t>
            </w:r>
            <w:proofErr w:type="spellStart"/>
            <w:r w:rsidRPr="004079D9">
              <w:rPr>
                <w:sz w:val="14"/>
                <w:szCs w:val="14"/>
              </w:rPr>
              <w:t>Tenable’s</w:t>
            </w:r>
            <w:proofErr w:type="spellEnd"/>
            <w:r w:rsidRPr="004079D9">
              <w:rPr>
                <w:sz w:val="14"/>
                <w:szCs w:val="14"/>
              </w:rPr>
              <w:t xml:space="preserve"> Vulnerability Priority Rating.</w:t>
            </w:r>
          </w:p>
        </w:tc>
      </w:tr>
      <w:tr w:rsidR="004079D9" w:rsidRPr="004079D9" w14:paraId="16017DF3" w14:textId="77777777" w:rsidTr="00FA1895">
        <w:trPr>
          <w:tblCellSpacing w:w="15" w:type="dxa"/>
          <w:jc w:val="center"/>
        </w:trPr>
        <w:tc>
          <w:tcPr>
            <w:tcW w:w="0" w:type="auto"/>
            <w:shd w:val="clear" w:color="auto" w:fill="F5F5F5"/>
            <w:vAlign w:val="center"/>
            <w:hideMark/>
          </w:tcPr>
          <w:p w14:paraId="1A235842" w14:textId="77777777" w:rsidR="004079D9" w:rsidRPr="004079D9" w:rsidRDefault="004079D9" w:rsidP="004079D9">
            <w:pPr>
              <w:rPr>
                <w:b/>
                <w:bCs/>
                <w:sz w:val="14"/>
                <w:szCs w:val="14"/>
              </w:rPr>
            </w:pPr>
            <w:r w:rsidRPr="004079D9">
              <w:rPr>
                <w:b/>
                <w:bCs/>
                <w:sz w:val="14"/>
                <w:szCs w:val="14"/>
              </w:rPr>
              <w:t>Vulnerability Score</w:t>
            </w:r>
          </w:p>
        </w:tc>
        <w:tc>
          <w:tcPr>
            <w:tcW w:w="0" w:type="auto"/>
            <w:vAlign w:val="center"/>
            <w:hideMark/>
          </w:tcPr>
          <w:p w14:paraId="58FDA721" w14:textId="77777777" w:rsidR="004079D9" w:rsidRPr="004079D9" w:rsidRDefault="004079D9" w:rsidP="004079D9">
            <w:pPr>
              <w:rPr>
                <w:sz w:val="14"/>
                <w:szCs w:val="14"/>
              </w:rPr>
            </w:pPr>
            <w:r w:rsidRPr="004079D9">
              <w:rPr>
                <w:sz w:val="14"/>
                <w:szCs w:val="14"/>
              </w:rPr>
              <w:t>Read</w:t>
            </w:r>
            <w:r w:rsidRPr="004079D9">
              <w:rPr>
                <w:sz w:val="14"/>
                <w:szCs w:val="14"/>
              </w:rPr>
              <w:noBreakHyphen/>
              <w:t>only. Overall severity (often CVSS-based).</w:t>
            </w:r>
          </w:p>
        </w:tc>
      </w:tr>
      <w:tr w:rsidR="004079D9" w:rsidRPr="004079D9" w14:paraId="0317F102" w14:textId="77777777" w:rsidTr="00FA1895">
        <w:trPr>
          <w:tblCellSpacing w:w="15" w:type="dxa"/>
          <w:jc w:val="center"/>
        </w:trPr>
        <w:tc>
          <w:tcPr>
            <w:tcW w:w="0" w:type="auto"/>
            <w:shd w:val="clear" w:color="auto" w:fill="F5F5F5"/>
            <w:vAlign w:val="center"/>
            <w:hideMark/>
          </w:tcPr>
          <w:p w14:paraId="52498867" w14:textId="77777777" w:rsidR="004079D9" w:rsidRPr="004079D9" w:rsidRDefault="004079D9" w:rsidP="004079D9">
            <w:pPr>
              <w:rPr>
                <w:b/>
                <w:bCs/>
                <w:sz w:val="14"/>
                <w:szCs w:val="14"/>
              </w:rPr>
            </w:pPr>
            <w:r w:rsidRPr="004079D9">
              <w:rPr>
                <w:b/>
                <w:bCs/>
                <w:sz w:val="14"/>
                <w:szCs w:val="14"/>
              </w:rPr>
              <w:t>Active Exploit</w:t>
            </w:r>
          </w:p>
        </w:tc>
        <w:tc>
          <w:tcPr>
            <w:tcW w:w="0" w:type="auto"/>
            <w:vAlign w:val="center"/>
            <w:hideMark/>
          </w:tcPr>
          <w:p w14:paraId="6A02A8F0" w14:textId="77777777" w:rsidR="004079D9" w:rsidRPr="004079D9" w:rsidRDefault="004079D9" w:rsidP="004079D9">
            <w:pPr>
              <w:rPr>
                <w:sz w:val="14"/>
                <w:szCs w:val="14"/>
              </w:rPr>
            </w:pPr>
            <w:r w:rsidRPr="004079D9">
              <w:rPr>
                <w:sz w:val="14"/>
                <w:szCs w:val="14"/>
              </w:rPr>
              <w:t>Read</w:t>
            </w:r>
            <w:r w:rsidRPr="004079D9">
              <w:rPr>
                <w:sz w:val="14"/>
                <w:szCs w:val="14"/>
              </w:rPr>
              <w:noBreakHyphen/>
              <w:t>only. Shows exploit availability (Known, Unknown, Weaponized, etc.).</w:t>
            </w:r>
          </w:p>
        </w:tc>
      </w:tr>
    </w:tbl>
    <w:p w14:paraId="112F90D1" w14:textId="77777777" w:rsidR="007C24E4" w:rsidRPr="007C24E4" w:rsidRDefault="007C24E4" w:rsidP="00054714">
      <w:pPr>
        <w:jc w:val="center"/>
        <w:rPr>
          <w:sz w:val="4"/>
          <w:szCs w:val="4"/>
        </w:rPr>
      </w:pPr>
    </w:p>
    <w:p w14:paraId="7E06406F" w14:textId="68B8B61E" w:rsidR="000357CE" w:rsidRDefault="000357CE" w:rsidP="00054714">
      <w:pPr>
        <w:jc w:val="center"/>
      </w:pPr>
      <w:r w:rsidRPr="000357CE">
        <w:rPr>
          <w:noProof/>
        </w:rPr>
        <w:drawing>
          <wp:inline distT="0" distB="0" distL="0" distR="0" wp14:anchorId="1AA0D041" wp14:editId="1FFDA12D">
            <wp:extent cx="6906684" cy="1269423"/>
            <wp:effectExtent l="19050" t="19050" r="27940" b="26035"/>
            <wp:docPr id="176844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41822" name=""/>
                    <pic:cNvPicPr/>
                  </pic:nvPicPr>
                  <pic:blipFill>
                    <a:blip r:embed="rId10"/>
                    <a:stretch>
                      <a:fillRect/>
                    </a:stretch>
                  </pic:blipFill>
                  <pic:spPr>
                    <a:xfrm>
                      <a:off x="0" y="0"/>
                      <a:ext cx="6985082" cy="1283832"/>
                    </a:xfrm>
                    <a:prstGeom prst="rect">
                      <a:avLst/>
                    </a:prstGeom>
                    <a:ln>
                      <a:solidFill>
                        <a:schemeClr val="accent1"/>
                      </a:solidFill>
                    </a:ln>
                  </pic:spPr>
                </pic:pic>
              </a:graphicData>
            </a:graphic>
          </wp:inline>
        </w:drawing>
      </w:r>
    </w:p>
    <w:p w14:paraId="220247CA" w14:textId="77777777" w:rsidR="00746D8D" w:rsidRPr="00746D8D" w:rsidRDefault="00746D8D" w:rsidP="007C24E4">
      <w:pPr>
        <w:spacing w:after="0" w:line="300" w:lineRule="atLeast"/>
        <w:ind w:left="360"/>
        <w:rPr>
          <w:b/>
          <w:bCs/>
          <w:sz w:val="22"/>
          <w:szCs w:val="22"/>
        </w:rPr>
      </w:pPr>
      <w:r w:rsidRPr="00746D8D">
        <w:rPr>
          <w:b/>
          <w:bCs/>
          <w:sz w:val="22"/>
          <w:szCs w:val="22"/>
        </w:rPr>
        <w:t>4.4 Add Vulnerable Items (VITs) to the Policy Exception</w:t>
      </w:r>
    </w:p>
    <w:p w14:paraId="4C88D218" w14:textId="77777777" w:rsidR="00746D8D" w:rsidRPr="00746D8D" w:rsidRDefault="00746D8D" w:rsidP="00C80C55">
      <w:pPr>
        <w:pStyle w:val="NoSpacing"/>
        <w:ind w:left="720"/>
      </w:pPr>
      <w:r w:rsidRPr="00746D8D">
        <w:t>Scroll to the bottom of the Remediation Task and locate the Vulnerable Items related list.</w:t>
      </w:r>
    </w:p>
    <w:p w14:paraId="37F0C806" w14:textId="6EA0C0AB" w:rsidR="00746D8D" w:rsidRPr="00746D8D" w:rsidRDefault="00746D8D" w:rsidP="00C80C55">
      <w:pPr>
        <w:pStyle w:val="NoSpacing"/>
        <w:numPr>
          <w:ilvl w:val="0"/>
          <w:numId w:val="24"/>
        </w:numPr>
        <w:ind w:left="1440"/>
      </w:pPr>
      <w:r w:rsidRPr="00746D8D">
        <w:t>Click the “</w:t>
      </w:r>
      <w:r w:rsidRPr="00746D8D">
        <w:rPr>
          <w:b/>
          <w:bCs/>
        </w:rPr>
        <w:t>Edit</w:t>
      </w:r>
      <w:r w:rsidRPr="00746D8D">
        <w:t>…” Button</w:t>
      </w:r>
    </w:p>
    <w:p w14:paraId="28CBA0C5" w14:textId="2B3657D6" w:rsidR="000357CE" w:rsidRDefault="00746D8D" w:rsidP="00C80C55">
      <w:pPr>
        <w:pStyle w:val="NoSpacing"/>
        <w:ind w:left="720"/>
      </w:pPr>
      <w:r w:rsidRPr="00746D8D">
        <w:t>This opens the Edit Members window.</w:t>
      </w:r>
    </w:p>
    <w:p w14:paraId="6985B1E2" w14:textId="6E02E947" w:rsidR="00FA1895" w:rsidRDefault="00FA1895" w:rsidP="00054714">
      <w:pPr>
        <w:jc w:val="center"/>
      </w:pPr>
      <w:r w:rsidRPr="00FA1895">
        <w:rPr>
          <w:noProof/>
        </w:rPr>
        <w:drawing>
          <wp:inline distT="0" distB="0" distL="0" distR="0" wp14:anchorId="561115F8" wp14:editId="69E5CA7B">
            <wp:extent cx="6948002" cy="2195698"/>
            <wp:effectExtent l="19050" t="19050" r="24765" b="14605"/>
            <wp:docPr id="47550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07774" name=""/>
                    <pic:cNvPicPr/>
                  </pic:nvPicPr>
                  <pic:blipFill>
                    <a:blip r:embed="rId11"/>
                    <a:stretch>
                      <a:fillRect/>
                    </a:stretch>
                  </pic:blipFill>
                  <pic:spPr>
                    <a:xfrm>
                      <a:off x="0" y="0"/>
                      <a:ext cx="6966733" cy="2201617"/>
                    </a:xfrm>
                    <a:prstGeom prst="rect">
                      <a:avLst/>
                    </a:prstGeom>
                    <a:ln>
                      <a:solidFill>
                        <a:schemeClr val="accent1"/>
                      </a:solidFill>
                    </a:ln>
                  </pic:spPr>
                </pic:pic>
              </a:graphicData>
            </a:graphic>
          </wp:inline>
        </w:drawing>
      </w:r>
    </w:p>
    <w:p w14:paraId="6D8DB9DB" w14:textId="77777777" w:rsidR="002A46E0" w:rsidRDefault="002A46E0" w:rsidP="00054714">
      <w:pPr>
        <w:pStyle w:val="NoSpacing"/>
        <w:ind w:firstLine="720"/>
        <w:rPr>
          <w:b/>
          <w:bCs/>
          <w:sz w:val="22"/>
          <w:szCs w:val="22"/>
        </w:rPr>
      </w:pPr>
    </w:p>
    <w:p w14:paraId="700A2E20" w14:textId="77777777" w:rsidR="002A46E0" w:rsidRPr="00351696" w:rsidRDefault="002A46E0" w:rsidP="00054714">
      <w:pPr>
        <w:pStyle w:val="NoSpacing"/>
        <w:ind w:firstLine="720"/>
        <w:rPr>
          <w:b/>
          <w:bCs/>
          <w:sz w:val="16"/>
          <w:szCs w:val="16"/>
        </w:rPr>
      </w:pPr>
    </w:p>
    <w:p w14:paraId="4135C6A5" w14:textId="711FE7BD" w:rsidR="00054714" w:rsidRPr="00054714" w:rsidRDefault="00054714" w:rsidP="00054714">
      <w:pPr>
        <w:pStyle w:val="NoSpacing"/>
        <w:ind w:firstLine="720"/>
      </w:pPr>
      <w:r w:rsidRPr="00054714">
        <w:rPr>
          <w:b/>
          <w:bCs/>
          <w:sz w:val="22"/>
          <w:szCs w:val="22"/>
        </w:rPr>
        <w:t>4.4.1 Use Filters to Locate Specific VITs</w:t>
      </w:r>
    </w:p>
    <w:p w14:paraId="47126CF3" w14:textId="77777777" w:rsidR="00054714" w:rsidRPr="00054714" w:rsidRDefault="00054714" w:rsidP="00054714">
      <w:pPr>
        <w:pStyle w:val="NoSpacing"/>
        <w:numPr>
          <w:ilvl w:val="1"/>
          <w:numId w:val="13"/>
        </w:numPr>
      </w:pPr>
      <w:r w:rsidRPr="00054714">
        <w:t>At the top of the Edit Members window, click Add Filter.</w:t>
      </w:r>
    </w:p>
    <w:p w14:paraId="28EA8B48" w14:textId="77777777" w:rsidR="00054714" w:rsidRPr="00054714" w:rsidRDefault="00054714" w:rsidP="00054714">
      <w:pPr>
        <w:pStyle w:val="NoSpacing"/>
        <w:numPr>
          <w:ilvl w:val="1"/>
          <w:numId w:val="13"/>
        </w:numPr>
      </w:pPr>
      <w:r w:rsidRPr="00054714">
        <w:t xml:space="preserve">Set the filter as follows (as shown in the screenshot): </w:t>
      </w:r>
    </w:p>
    <w:p w14:paraId="48EE1D4D" w14:textId="77777777" w:rsidR="00054714" w:rsidRPr="00054714" w:rsidRDefault="00054714" w:rsidP="00054714">
      <w:pPr>
        <w:pStyle w:val="NoSpacing"/>
        <w:numPr>
          <w:ilvl w:val="2"/>
          <w:numId w:val="13"/>
        </w:numPr>
      </w:pPr>
      <w:r w:rsidRPr="00054714">
        <w:t xml:space="preserve">Field: </w:t>
      </w:r>
      <w:r w:rsidRPr="00054714">
        <w:rPr>
          <w:b/>
          <w:bCs/>
        </w:rPr>
        <w:t>Number</w:t>
      </w:r>
    </w:p>
    <w:p w14:paraId="71E6EC22" w14:textId="77777777" w:rsidR="00054714" w:rsidRPr="00054714" w:rsidRDefault="00054714" w:rsidP="00054714">
      <w:pPr>
        <w:pStyle w:val="NoSpacing"/>
        <w:numPr>
          <w:ilvl w:val="2"/>
          <w:numId w:val="13"/>
        </w:numPr>
      </w:pPr>
      <w:r w:rsidRPr="00054714">
        <w:t xml:space="preserve">Operator: </w:t>
      </w:r>
      <w:r w:rsidRPr="00054714">
        <w:rPr>
          <w:b/>
          <w:bCs/>
        </w:rPr>
        <w:t>is one of</w:t>
      </w:r>
    </w:p>
    <w:p w14:paraId="2798528F" w14:textId="010E8695" w:rsidR="00054714" w:rsidRDefault="00054714" w:rsidP="00054714">
      <w:pPr>
        <w:pStyle w:val="NoSpacing"/>
        <w:numPr>
          <w:ilvl w:val="2"/>
          <w:numId w:val="13"/>
        </w:numPr>
      </w:pPr>
      <w:r w:rsidRPr="00054714">
        <w:t xml:space="preserve">Value: Enter one or more </w:t>
      </w:r>
      <w:r w:rsidRPr="00054714">
        <w:rPr>
          <w:b/>
          <w:bCs/>
        </w:rPr>
        <w:t>VIT numbers</w:t>
      </w:r>
      <w:r w:rsidRPr="00054714">
        <w:t xml:space="preserve"> (e.g.,</w:t>
      </w:r>
      <w:r>
        <w:t xml:space="preserve"> </w:t>
      </w:r>
      <w:r w:rsidRPr="00054714">
        <w:t>VIT5277968</w:t>
      </w:r>
      <w:r>
        <w:t xml:space="preserve">, </w:t>
      </w:r>
      <w:r w:rsidRPr="00054714">
        <w:t>VIT5274434</w:t>
      </w:r>
      <w:r>
        <w:t>, etc.)</w:t>
      </w:r>
    </w:p>
    <w:p w14:paraId="01A67D80" w14:textId="77777777" w:rsidR="00054714" w:rsidRDefault="00054714" w:rsidP="00054714">
      <w:pPr>
        <w:pStyle w:val="NoSpacing"/>
        <w:numPr>
          <w:ilvl w:val="1"/>
          <w:numId w:val="13"/>
        </w:numPr>
      </w:pPr>
      <w:r>
        <w:t>Click Run filter.</w:t>
      </w:r>
    </w:p>
    <w:p w14:paraId="2B701C03" w14:textId="77777777" w:rsidR="00054714" w:rsidRDefault="00054714" w:rsidP="00054714">
      <w:pPr>
        <w:pStyle w:val="NoSpacing"/>
        <w:numPr>
          <w:ilvl w:val="2"/>
          <w:numId w:val="13"/>
        </w:numPr>
      </w:pPr>
      <w:r>
        <w:t>The Collection panel (left side) now shows only the VITs matching your filter.</w:t>
      </w:r>
    </w:p>
    <w:p w14:paraId="0803EC32" w14:textId="173AAC99" w:rsidR="00993CCB" w:rsidRDefault="00054714" w:rsidP="00AC101A">
      <w:pPr>
        <w:pStyle w:val="NoSpacing"/>
        <w:numPr>
          <w:ilvl w:val="2"/>
          <w:numId w:val="13"/>
        </w:numPr>
      </w:pPr>
      <w:r>
        <w:t>This is the fastest way to locate specific servers in large vulnerability groups.</w:t>
      </w:r>
    </w:p>
    <w:p w14:paraId="3059602A" w14:textId="77777777" w:rsidR="00993CCB" w:rsidRDefault="00993CCB" w:rsidP="00054714">
      <w:pPr>
        <w:pStyle w:val="NoSpacing"/>
        <w:jc w:val="center"/>
      </w:pPr>
    </w:p>
    <w:p w14:paraId="30A038CA" w14:textId="6FCB0817" w:rsidR="00054714" w:rsidRDefault="00054714" w:rsidP="00054714">
      <w:pPr>
        <w:pStyle w:val="NoSpacing"/>
        <w:jc w:val="center"/>
      </w:pPr>
      <w:r w:rsidRPr="00054714">
        <w:rPr>
          <w:noProof/>
        </w:rPr>
        <w:drawing>
          <wp:inline distT="0" distB="0" distL="0" distR="0" wp14:anchorId="23B87EDA" wp14:editId="0F1DEA81">
            <wp:extent cx="4806950" cy="2480921"/>
            <wp:effectExtent l="19050" t="19050" r="12700" b="15240"/>
            <wp:docPr id="183354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46243" name=""/>
                    <pic:cNvPicPr/>
                  </pic:nvPicPr>
                  <pic:blipFill>
                    <a:blip r:embed="rId12"/>
                    <a:stretch>
                      <a:fillRect/>
                    </a:stretch>
                  </pic:blipFill>
                  <pic:spPr>
                    <a:xfrm>
                      <a:off x="0" y="0"/>
                      <a:ext cx="4812846" cy="2483964"/>
                    </a:xfrm>
                    <a:prstGeom prst="rect">
                      <a:avLst/>
                    </a:prstGeom>
                    <a:ln>
                      <a:solidFill>
                        <a:schemeClr val="accent1"/>
                      </a:solidFill>
                    </a:ln>
                  </pic:spPr>
                </pic:pic>
              </a:graphicData>
            </a:graphic>
          </wp:inline>
        </w:drawing>
      </w:r>
    </w:p>
    <w:p w14:paraId="1E91D0FF" w14:textId="77777777" w:rsidR="00054714" w:rsidRPr="00054714" w:rsidRDefault="00054714" w:rsidP="00054714">
      <w:pPr>
        <w:pStyle w:val="NoSpacing"/>
        <w:ind w:firstLine="720"/>
        <w:rPr>
          <w:b/>
          <w:bCs/>
          <w:sz w:val="22"/>
          <w:szCs w:val="22"/>
        </w:rPr>
      </w:pPr>
      <w:r w:rsidRPr="00054714">
        <w:rPr>
          <w:b/>
          <w:bCs/>
          <w:sz w:val="22"/>
          <w:szCs w:val="22"/>
        </w:rPr>
        <w:t>4.4.2 Move VITs into the Exception List</w:t>
      </w:r>
    </w:p>
    <w:p w14:paraId="5B0B99E1" w14:textId="77777777" w:rsidR="00054714" w:rsidRPr="00054714" w:rsidRDefault="00054714" w:rsidP="00054714">
      <w:pPr>
        <w:pStyle w:val="NoSpacing"/>
        <w:ind w:firstLine="720"/>
        <w:rPr>
          <w:sz w:val="22"/>
          <w:szCs w:val="22"/>
        </w:rPr>
      </w:pPr>
      <w:r w:rsidRPr="00054714">
        <w:rPr>
          <w:sz w:val="22"/>
          <w:szCs w:val="22"/>
        </w:rPr>
        <w:t>Once the filtered results appear in the Collection list:</w:t>
      </w:r>
    </w:p>
    <w:p w14:paraId="671B455F" w14:textId="77777777" w:rsidR="00054714" w:rsidRPr="00054714" w:rsidRDefault="00054714" w:rsidP="00054714">
      <w:pPr>
        <w:pStyle w:val="NoSpacing"/>
        <w:numPr>
          <w:ilvl w:val="0"/>
          <w:numId w:val="15"/>
        </w:numPr>
        <w:rPr>
          <w:sz w:val="22"/>
          <w:szCs w:val="22"/>
        </w:rPr>
      </w:pPr>
      <w:r w:rsidRPr="00054714">
        <w:rPr>
          <w:sz w:val="22"/>
          <w:szCs w:val="22"/>
        </w:rPr>
        <w:t xml:space="preserve">Select the desired VITs on the left side. </w:t>
      </w:r>
    </w:p>
    <w:p w14:paraId="1C413849" w14:textId="77777777" w:rsidR="00054714" w:rsidRPr="00054714" w:rsidRDefault="00054714" w:rsidP="00054714">
      <w:pPr>
        <w:pStyle w:val="NoSpacing"/>
        <w:numPr>
          <w:ilvl w:val="1"/>
          <w:numId w:val="15"/>
        </w:numPr>
        <w:rPr>
          <w:sz w:val="22"/>
          <w:szCs w:val="22"/>
        </w:rPr>
      </w:pPr>
      <w:r w:rsidRPr="00054714">
        <w:rPr>
          <w:sz w:val="22"/>
          <w:szCs w:val="22"/>
        </w:rPr>
        <w:t xml:space="preserve">Use </w:t>
      </w:r>
      <w:proofErr w:type="spellStart"/>
      <w:r w:rsidRPr="00054714">
        <w:rPr>
          <w:sz w:val="22"/>
          <w:szCs w:val="22"/>
        </w:rPr>
        <w:t>Ctrl+Click</w:t>
      </w:r>
      <w:proofErr w:type="spellEnd"/>
      <w:r w:rsidRPr="00054714">
        <w:rPr>
          <w:sz w:val="22"/>
          <w:szCs w:val="22"/>
        </w:rPr>
        <w:t xml:space="preserve"> for multiple selections</w:t>
      </w:r>
    </w:p>
    <w:p w14:paraId="0D191C25" w14:textId="77777777" w:rsidR="00054714" w:rsidRPr="00054714" w:rsidRDefault="00054714" w:rsidP="00054714">
      <w:pPr>
        <w:pStyle w:val="NoSpacing"/>
        <w:numPr>
          <w:ilvl w:val="1"/>
          <w:numId w:val="15"/>
        </w:numPr>
        <w:rPr>
          <w:sz w:val="22"/>
          <w:szCs w:val="22"/>
        </w:rPr>
      </w:pPr>
      <w:r w:rsidRPr="00054714">
        <w:rPr>
          <w:sz w:val="22"/>
          <w:szCs w:val="22"/>
        </w:rPr>
        <w:t xml:space="preserve">Or use </w:t>
      </w:r>
      <w:proofErr w:type="spellStart"/>
      <w:r w:rsidRPr="00054714">
        <w:rPr>
          <w:sz w:val="22"/>
          <w:szCs w:val="22"/>
        </w:rPr>
        <w:t>Shift+Click</w:t>
      </w:r>
      <w:proofErr w:type="spellEnd"/>
      <w:r w:rsidRPr="00054714">
        <w:rPr>
          <w:sz w:val="22"/>
          <w:szCs w:val="22"/>
        </w:rPr>
        <w:t xml:space="preserve"> for ranges</w:t>
      </w:r>
    </w:p>
    <w:p w14:paraId="17595FD5" w14:textId="77777777" w:rsidR="00054714" w:rsidRPr="00054714" w:rsidRDefault="00054714" w:rsidP="00054714">
      <w:pPr>
        <w:pStyle w:val="NoSpacing"/>
        <w:numPr>
          <w:ilvl w:val="0"/>
          <w:numId w:val="15"/>
        </w:numPr>
        <w:rPr>
          <w:sz w:val="22"/>
          <w:szCs w:val="22"/>
        </w:rPr>
      </w:pPr>
      <w:r w:rsidRPr="00054714">
        <w:rPr>
          <w:sz w:val="22"/>
          <w:szCs w:val="22"/>
        </w:rPr>
        <w:t xml:space="preserve">Click the </w:t>
      </w:r>
      <w:r w:rsidRPr="00054714">
        <w:rPr>
          <w:b/>
          <w:bCs/>
          <w:sz w:val="22"/>
          <w:szCs w:val="22"/>
        </w:rPr>
        <w:t>&gt;</w:t>
      </w:r>
      <w:r w:rsidRPr="00054714">
        <w:rPr>
          <w:sz w:val="22"/>
          <w:szCs w:val="22"/>
        </w:rPr>
        <w:t xml:space="preserve"> button to move them into the Vulnerable Items List on the right.</w:t>
      </w:r>
    </w:p>
    <w:p w14:paraId="680B513F" w14:textId="6F7A0EDF" w:rsidR="00054714" w:rsidRPr="002A46E0" w:rsidRDefault="00054714" w:rsidP="007D102A">
      <w:pPr>
        <w:pStyle w:val="NoSpacing"/>
        <w:numPr>
          <w:ilvl w:val="1"/>
          <w:numId w:val="15"/>
        </w:numPr>
        <w:rPr>
          <w:sz w:val="22"/>
          <w:szCs w:val="22"/>
        </w:rPr>
      </w:pPr>
      <w:r w:rsidRPr="002A46E0">
        <w:rPr>
          <w:sz w:val="22"/>
          <w:szCs w:val="22"/>
        </w:rPr>
        <w:t xml:space="preserve">The right-side list (Vulnerable Items List – </w:t>
      </w:r>
      <w:proofErr w:type="spellStart"/>
      <w:r w:rsidRPr="002A46E0">
        <w:rPr>
          <w:sz w:val="22"/>
          <w:szCs w:val="22"/>
        </w:rPr>
        <w:t>VULxxxxxxx</w:t>
      </w:r>
      <w:proofErr w:type="spellEnd"/>
      <w:r w:rsidRPr="002A46E0">
        <w:rPr>
          <w:sz w:val="22"/>
          <w:szCs w:val="22"/>
        </w:rPr>
        <w:t>) represents the VITs that will be included in the Policy Exception request.</w:t>
      </w:r>
    </w:p>
    <w:p w14:paraId="4D28D2D1" w14:textId="77777777" w:rsidR="002A46E0" w:rsidRDefault="002A46E0" w:rsidP="00054714">
      <w:pPr>
        <w:pStyle w:val="NoSpacing"/>
        <w:ind w:firstLine="720"/>
        <w:rPr>
          <w:b/>
          <w:bCs/>
          <w:sz w:val="22"/>
          <w:szCs w:val="22"/>
        </w:rPr>
      </w:pPr>
    </w:p>
    <w:p w14:paraId="76739451" w14:textId="46EB5501" w:rsidR="00054714" w:rsidRPr="00054714" w:rsidRDefault="00054714" w:rsidP="00054714">
      <w:pPr>
        <w:pStyle w:val="NoSpacing"/>
        <w:ind w:firstLine="720"/>
        <w:rPr>
          <w:b/>
          <w:bCs/>
          <w:sz w:val="22"/>
          <w:szCs w:val="22"/>
        </w:rPr>
      </w:pPr>
      <w:r w:rsidRPr="00054714">
        <w:rPr>
          <w:b/>
          <w:bCs/>
          <w:sz w:val="22"/>
          <w:szCs w:val="22"/>
        </w:rPr>
        <w:t>4.4.3 Review and Save</w:t>
      </w:r>
    </w:p>
    <w:p w14:paraId="4B0DE4C8" w14:textId="77777777" w:rsidR="00054714" w:rsidRPr="00054714" w:rsidRDefault="00054714" w:rsidP="00054714">
      <w:pPr>
        <w:pStyle w:val="NoSpacing"/>
        <w:ind w:left="360" w:firstLine="360"/>
        <w:rPr>
          <w:sz w:val="22"/>
          <w:szCs w:val="22"/>
        </w:rPr>
      </w:pPr>
      <w:r w:rsidRPr="00054714">
        <w:rPr>
          <w:sz w:val="22"/>
          <w:szCs w:val="22"/>
        </w:rPr>
        <w:t>Before saving:</w:t>
      </w:r>
    </w:p>
    <w:p w14:paraId="6F0EA226" w14:textId="77777777" w:rsidR="00054714" w:rsidRPr="00054714" w:rsidRDefault="00054714" w:rsidP="009B22C7">
      <w:pPr>
        <w:pStyle w:val="NoSpacing"/>
        <w:ind w:left="1080"/>
        <w:rPr>
          <w:sz w:val="22"/>
          <w:szCs w:val="22"/>
        </w:rPr>
      </w:pPr>
      <w:r w:rsidRPr="00054714">
        <w:rPr>
          <w:rFonts w:ascii="Segoe UI Symbol" w:hAnsi="Segoe UI Symbol" w:cs="Segoe UI Symbol"/>
          <w:sz w:val="22"/>
          <w:szCs w:val="22"/>
        </w:rPr>
        <w:t>✔</w:t>
      </w:r>
      <w:r w:rsidRPr="00054714">
        <w:rPr>
          <w:sz w:val="22"/>
          <w:szCs w:val="22"/>
        </w:rPr>
        <w:t xml:space="preserve"> Ensure all intended VITs appear in the </w:t>
      </w:r>
      <w:r w:rsidRPr="00054714">
        <w:rPr>
          <w:b/>
          <w:bCs/>
          <w:sz w:val="22"/>
          <w:szCs w:val="22"/>
        </w:rPr>
        <w:t>right panel</w:t>
      </w:r>
      <w:r w:rsidRPr="00054714">
        <w:rPr>
          <w:sz w:val="22"/>
          <w:szCs w:val="22"/>
        </w:rPr>
        <w:br/>
      </w:r>
      <w:r w:rsidRPr="00054714">
        <w:rPr>
          <w:rFonts w:ascii="Segoe UI Symbol" w:hAnsi="Segoe UI Symbol" w:cs="Segoe UI Symbol"/>
          <w:sz w:val="22"/>
          <w:szCs w:val="22"/>
        </w:rPr>
        <w:t>✔</w:t>
      </w:r>
      <w:r w:rsidRPr="00054714">
        <w:rPr>
          <w:sz w:val="22"/>
          <w:szCs w:val="22"/>
        </w:rPr>
        <w:t xml:space="preserve"> Remove any incorrect VITs using the </w:t>
      </w:r>
      <w:r w:rsidRPr="00054714">
        <w:rPr>
          <w:b/>
          <w:bCs/>
          <w:sz w:val="22"/>
          <w:szCs w:val="22"/>
        </w:rPr>
        <w:t>&lt;</w:t>
      </w:r>
      <w:r w:rsidRPr="00054714">
        <w:rPr>
          <w:sz w:val="22"/>
          <w:szCs w:val="22"/>
        </w:rPr>
        <w:t xml:space="preserve"> arrow</w:t>
      </w:r>
      <w:r w:rsidRPr="00054714">
        <w:rPr>
          <w:sz w:val="22"/>
          <w:szCs w:val="22"/>
        </w:rPr>
        <w:br/>
      </w:r>
      <w:r w:rsidRPr="00054714">
        <w:rPr>
          <w:rFonts w:ascii="Segoe UI Symbol" w:hAnsi="Segoe UI Symbol" w:cs="Segoe UI Symbol"/>
          <w:sz w:val="22"/>
          <w:szCs w:val="22"/>
        </w:rPr>
        <w:t>✔</w:t>
      </w:r>
      <w:r w:rsidRPr="00054714">
        <w:rPr>
          <w:sz w:val="22"/>
          <w:szCs w:val="22"/>
        </w:rPr>
        <w:t xml:space="preserve"> Verify that the list corresponds to the systems that require the exception</w:t>
      </w:r>
    </w:p>
    <w:p w14:paraId="1F6F6F50" w14:textId="77777777" w:rsidR="00054714" w:rsidRPr="00054714" w:rsidRDefault="00054714" w:rsidP="00054714">
      <w:pPr>
        <w:pStyle w:val="NoSpacing"/>
        <w:ind w:left="360" w:firstLine="360"/>
        <w:rPr>
          <w:sz w:val="22"/>
          <w:szCs w:val="22"/>
        </w:rPr>
      </w:pPr>
      <w:r w:rsidRPr="00054714">
        <w:rPr>
          <w:sz w:val="22"/>
          <w:szCs w:val="22"/>
        </w:rPr>
        <w:t>Once confirmed:</w:t>
      </w:r>
    </w:p>
    <w:p w14:paraId="110E0BEF" w14:textId="53CC82D3" w:rsidR="00054714" w:rsidRPr="00054714" w:rsidRDefault="00054714" w:rsidP="00054714">
      <w:pPr>
        <w:pStyle w:val="NoSpacing"/>
        <w:numPr>
          <w:ilvl w:val="0"/>
          <w:numId w:val="16"/>
        </w:numPr>
        <w:rPr>
          <w:sz w:val="22"/>
          <w:szCs w:val="22"/>
        </w:rPr>
      </w:pPr>
      <w:r w:rsidRPr="00054714">
        <w:rPr>
          <w:sz w:val="22"/>
          <w:szCs w:val="22"/>
        </w:rPr>
        <w:t xml:space="preserve">Click </w:t>
      </w:r>
      <w:r w:rsidRPr="00054714">
        <w:rPr>
          <w:b/>
          <w:bCs/>
          <w:sz w:val="22"/>
          <w:szCs w:val="22"/>
        </w:rPr>
        <w:t>Save</w:t>
      </w:r>
      <w:r w:rsidRPr="00054714">
        <w:rPr>
          <w:sz w:val="22"/>
          <w:szCs w:val="22"/>
        </w:rPr>
        <w:t xml:space="preserve"> to commit the changes.</w:t>
      </w:r>
    </w:p>
    <w:p w14:paraId="62EC8851" w14:textId="77777777" w:rsidR="00054714" w:rsidRPr="00054714" w:rsidRDefault="00054714" w:rsidP="00054714">
      <w:pPr>
        <w:pStyle w:val="NoSpacing"/>
        <w:numPr>
          <w:ilvl w:val="0"/>
          <w:numId w:val="16"/>
        </w:numPr>
        <w:rPr>
          <w:sz w:val="22"/>
          <w:szCs w:val="22"/>
        </w:rPr>
      </w:pPr>
      <w:r w:rsidRPr="00054714">
        <w:rPr>
          <w:sz w:val="22"/>
          <w:szCs w:val="22"/>
        </w:rPr>
        <w:t>You will be returned to the Remediation Task, and the selected VITs now appear under the Vulnerable Items list.</w:t>
      </w:r>
    </w:p>
    <w:p w14:paraId="6E2D57B1" w14:textId="77777777" w:rsidR="002A46E0" w:rsidRDefault="002A46E0" w:rsidP="009B22C7">
      <w:pPr>
        <w:pStyle w:val="NoSpacing"/>
        <w:ind w:firstLine="720"/>
        <w:rPr>
          <w:b/>
          <w:bCs/>
          <w:sz w:val="22"/>
          <w:szCs w:val="22"/>
        </w:rPr>
      </w:pPr>
    </w:p>
    <w:p w14:paraId="402F0826" w14:textId="77777777" w:rsidR="002A46E0" w:rsidRPr="00454779" w:rsidRDefault="002A46E0" w:rsidP="007C24E4">
      <w:pPr>
        <w:spacing w:after="0" w:line="300" w:lineRule="atLeast"/>
        <w:ind w:left="360"/>
        <w:rPr>
          <w:b/>
          <w:bCs/>
          <w:sz w:val="14"/>
          <w:szCs w:val="14"/>
        </w:rPr>
      </w:pPr>
    </w:p>
    <w:p w14:paraId="4F01D8FF" w14:textId="6A50FE0C" w:rsidR="009B22C7" w:rsidRPr="009B22C7" w:rsidRDefault="00F3593F" w:rsidP="007C24E4">
      <w:pPr>
        <w:spacing w:after="0" w:line="300" w:lineRule="atLeast"/>
        <w:ind w:left="360"/>
        <w:rPr>
          <w:b/>
          <w:bCs/>
          <w:sz w:val="22"/>
          <w:szCs w:val="22"/>
        </w:rPr>
      </w:pPr>
      <w:r>
        <w:rPr>
          <w:b/>
          <w:bCs/>
          <w:sz w:val="22"/>
          <w:szCs w:val="22"/>
        </w:rPr>
        <w:t xml:space="preserve">4.5 </w:t>
      </w:r>
      <w:r w:rsidR="009B22C7" w:rsidRPr="009B22C7">
        <w:rPr>
          <w:b/>
          <w:bCs/>
          <w:sz w:val="22"/>
          <w:szCs w:val="22"/>
        </w:rPr>
        <w:t>Click the “Request Exception” Button</w:t>
      </w:r>
    </w:p>
    <w:p w14:paraId="14EE8389" w14:textId="77777777" w:rsidR="009B22C7" w:rsidRPr="009B22C7" w:rsidRDefault="009B22C7" w:rsidP="007C24E4">
      <w:pPr>
        <w:pStyle w:val="NoSpacing"/>
        <w:ind w:left="720"/>
        <w:rPr>
          <w:sz w:val="22"/>
          <w:szCs w:val="22"/>
        </w:rPr>
      </w:pPr>
      <w:r w:rsidRPr="009B22C7">
        <w:rPr>
          <w:sz w:val="22"/>
          <w:szCs w:val="22"/>
        </w:rPr>
        <w:t>At the top of the Remediation Task form, locate the action bar and click:</w:t>
      </w:r>
    </w:p>
    <w:p w14:paraId="1D38CA88" w14:textId="77777777" w:rsidR="009B22C7" w:rsidRPr="009B22C7" w:rsidRDefault="009B22C7" w:rsidP="007C24E4">
      <w:pPr>
        <w:pStyle w:val="NoSpacing"/>
        <w:ind w:left="720"/>
        <w:rPr>
          <w:b/>
          <w:bCs/>
          <w:sz w:val="22"/>
          <w:szCs w:val="22"/>
        </w:rPr>
      </w:pPr>
      <w:r w:rsidRPr="009B22C7">
        <w:rPr>
          <w:rFonts w:ascii="Segoe UI Emoji" w:hAnsi="Segoe UI Emoji" w:cs="Segoe UI Emoji"/>
          <w:b/>
          <w:bCs/>
          <w:sz w:val="22"/>
          <w:szCs w:val="22"/>
        </w:rPr>
        <w:t>➡️</w:t>
      </w:r>
      <w:r w:rsidRPr="009B22C7">
        <w:rPr>
          <w:b/>
          <w:bCs/>
          <w:sz w:val="22"/>
          <w:szCs w:val="22"/>
        </w:rPr>
        <w:t xml:space="preserve"> Request Exception</w:t>
      </w:r>
    </w:p>
    <w:p w14:paraId="26BE79E2" w14:textId="77777777" w:rsidR="009B22C7" w:rsidRPr="009B22C7" w:rsidRDefault="009B22C7" w:rsidP="007C24E4">
      <w:pPr>
        <w:pStyle w:val="NoSpacing"/>
        <w:ind w:left="720"/>
        <w:rPr>
          <w:sz w:val="22"/>
          <w:szCs w:val="22"/>
        </w:rPr>
      </w:pPr>
      <w:r w:rsidRPr="009B22C7">
        <w:rPr>
          <w:sz w:val="22"/>
          <w:szCs w:val="22"/>
        </w:rPr>
        <w:t xml:space="preserve">This opens the </w:t>
      </w:r>
      <w:r w:rsidRPr="009B22C7">
        <w:rPr>
          <w:b/>
          <w:bCs/>
          <w:sz w:val="22"/>
          <w:szCs w:val="22"/>
        </w:rPr>
        <w:t>Request Exception</w:t>
      </w:r>
      <w:r w:rsidRPr="009B22C7">
        <w:rPr>
          <w:sz w:val="22"/>
          <w:szCs w:val="22"/>
        </w:rPr>
        <w:t xml:space="preserve"> modal window.</w:t>
      </w:r>
    </w:p>
    <w:p w14:paraId="74568899" w14:textId="77777777" w:rsidR="009B22C7" w:rsidRPr="009B22C7" w:rsidRDefault="009B22C7" w:rsidP="007C24E4">
      <w:pPr>
        <w:pStyle w:val="NoSpacing"/>
        <w:ind w:left="720"/>
        <w:rPr>
          <w:sz w:val="22"/>
          <w:szCs w:val="22"/>
        </w:rPr>
      </w:pPr>
      <w:r w:rsidRPr="009B22C7">
        <w:rPr>
          <w:sz w:val="22"/>
          <w:szCs w:val="22"/>
        </w:rPr>
        <w:t>Your screen will look like this:</w:t>
      </w:r>
    </w:p>
    <w:p w14:paraId="36C349F2" w14:textId="77777777" w:rsidR="009B22C7" w:rsidRPr="009B22C7" w:rsidRDefault="009B22C7" w:rsidP="007C24E4">
      <w:pPr>
        <w:pStyle w:val="NoSpacing"/>
        <w:numPr>
          <w:ilvl w:val="0"/>
          <w:numId w:val="17"/>
        </w:numPr>
        <w:tabs>
          <w:tab w:val="clear" w:pos="720"/>
          <w:tab w:val="num" w:pos="1440"/>
        </w:tabs>
        <w:ind w:left="1440"/>
        <w:rPr>
          <w:sz w:val="22"/>
          <w:szCs w:val="22"/>
        </w:rPr>
      </w:pPr>
      <w:r w:rsidRPr="009B22C7">
        <w:rPr>
          <w:sz w:val="22"/>
          <w:szCs w:val="22"/>
        </w:rPr>
        <w:t xml:space="preserve">A popup titled </w:t>
      </w:r>
      <w:r w:rsidRPr="009B22C7">
        <w:rPr>
          <w:b/>
          <w:bCs/>
          <w:sz w:val="22"/>
          <w:szCs w:val="22"/>
        </w:rPr>
        <w:t>Request Exception</w:t>
      </w:r>
    </w:p>
    <w:p w14:paraId="7CF8A632" w14:textId="77777777" w:rsidR="009B22C7" w:rsidRPr="009B22C7" w:rsidRDefault="009B22C7" w:rsidP="007C24E4">
      <w:pPr>
        <w:pStyle w:val="NoSpacing"/>
        <w:numPr>
          <w:ilvl w:val="0"/>
          <w:numId w:val="17"/>
        </w:numPr>
        <w:tabs>
          <w:tab w:val="clear" w:pos="720"/>
          <w:tab w:val="num" w:pos="1440"/>
        </w:tabs>
        <w:ind w:left="1440"/>
        <w:rPr>
          <w:sz w:val="22"/>
          <w:szCs w:val="22"/>
        </w:rPr>
      </w:pPr>
      <w:r w:rsidRPr="009B22C7">
        <w:rPr>
          <w:sz w:val="22"/>
          <w:szCs w:val="22"/>
        </w:rPr>
        <w:t>Multiple required fields marked with a red asterisk</w:t>
      </w:r>
    </w:p>
    <w:p w14:paraId="6A0CD1D5" w14:textId="77777777" w:rsidR="009B22C7" w:rsidRPr="009B22C7" w:rsidRDefault="009B22C7" w:rsidP="007C24E4">
      <w:pPr>
        <w:pStyle w:val="NoSpacing"/>
        <w:numPr>
          <w:ilvl w:val="0"/>
          <w:numId w:val="17"/>
        </w:numPr>
        <w:tabs>
          <w:tab w:val="clear" w:pos="720"/>
          <w:tab w:val="num" w:pos="1440"/>
        </w:tabs>
        <w:ind w:left="1440"/>
        <w:rPr>
          <w:sz w:val="22"/>
          <w:szCs w:val="22"/>
        </w:rPr>
      </w:pPr>
      <w:r w:rsidRPr="009B22C7">
        <w:rPr>
          <w:sz w:val="22"/>
          <w:szCs w:val="22"/>
        </w:rPr>
        <w:t>“Valid from” automatically populated</w:t>
      </w:r>
    </w:p>
    <w:p w14:paraId="4EB63F16" w14:textId="660509AC" w:rsidR="009B22C7" w:rsidRDefault="009B22C7" w:rsidP="00476FEA">
      <w:pPr>
        <w:pStyle w:val="NoSpacing"/>
        <w:numPr>
          <w:ilvl w:val="0"/>
          <w:numId w:val="17"/>
        </w:numPr>
        <w:tabs>
          <w:tab w:val="clear" w:pos="720"/>
          <w:tab w:val="num" w:pos="1440"/>
        </w:tabs>
        <w:ind w:left="1440"/>
        <w:rPr>
          <w:sz w:val="22"/>
          <w:szCs w:val="22"/>
        </w:rPr>
      </w:pPr>
      <w:r w:rsidRPr="002A46E0">
        <w:rPr>
          <w:sz w:val="22"/>
          <w:szCs w:val="22"/>
        </w:rPr>
        <w:t>“Valid until” requiring user input</w:t>
      </w:r>
      <w:r w:rsidR="002A46E0">
        <w:rPr>
          <w:noProof/>
          <w:sz w:val="22"/>
          <w:szCs w:val="22"/>
        </w:rPr>
        <w:drawing>
          <wp:inline distT="0" distB="0" distL="0" distR="0" wp14:anchorId="055CA1E6" wp14:editId="280E1F62">
            <wp:extent cx="4848941" cy="1335255"/>
            <wp:effectExtent l="19050" t="19050" r="8890" b="17780"/>
            <wp:docPr id="8806057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48941" cy="1335255"/>
                    </a:xfrm>
                    <a:prstGeom prst="rect">
                      <a:avLst/>
                    </a:prstGeom>
                    <a:noFill/>
                    <a:ln>
                      <a:solidFill>
                        <a:schemeClr val="accent1"/>
                      </a:solidFill>
                    </a:ln>
                  </pic:spPr>
                </pic:pic>
              </a:graphicData>
            </a:graphic>
          </wp:inline>
        </w:drawing>
      </w:r>
      <w:r w:rsidR="002A46E0">
        <w:rPr>
          <w:sz w:val="22"/>
          <w:szCs w:val="22"/>
        </w:rPr>
        <w:br/>
      </w:r>
    </w:p>
    <w:p w14:paraId="7F0B54B1" w14:textId="46CD7A4A" w:rsidR="00F3593F" w:rsidRDefault="00F3593F" w:rsidP="00F3593F">
      <w:pPr>
        <w:jc w:val="center"/>
        <w:rPr>
          <w:sz w:val="22"/>
          <w:szCs w:val="22"/>
        </w:rPr>
      </w:pPr>
      <w:r w:rsidRPr="00D60A1B">
        <w:rPr>
          <w:noProof/>
          <w:sz w:val="22"/>
          <w:szCs w:val="22"/>
        </w:rPr>
        <w:drawing>
          <wp:inline distT="0" distB="0" distL="0" distR="0" wp14:anchorId="1FB603B3" wp14:editId="66F1D1A8">
            <wp:extent cx="3450382" cy="4508500"/>
            <wp:effectExtent l="0" t="0" r="0" b="6350"/>
            <wp:docPr id="72139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98326" name=""/>
                    <pic:cNvPicPr/>
                  </pic:nvPicPr>
                  <pic:blipFill>
                    <a:blip r:embed="rId14"/>
                    <a:stretch>
                      <a:fillRect/>
                    </a:stretch>
                  </pic:blipFill>
                  <pic:spPr>
                    <a:xfrm>
                      <a:off x="0" y="0"/>
                      <a:ext cx="3454094" cy="4513351"/>
                    </a:xfrm>
                    <a:prstGeom prst="rect">
                      <a:avLst/>
                    </a:prstGeom>
                  </pic:spPr>
                </pic:pic>
              </a:graphicData>
            </a:graphic>
          </wp:inline>
        </w:drawing>
      </w:r>
    </w:p>
    <w:p w14:paraId="56FC06A7" w14:textId="77777777" w:rsidR="00F3593F" w:rsidRPr="002A46E0" w:rsidRDefault="00F3593F" w:rsidP="00F3593F">
      <w:pPr>
        <w:jc w:val="center"/>
        <w:rPr>
          <w:sz w:val="8"/>
          <w:szCs w:val="8"/>
        </w:rPr>
      </w:pPr>
    </w:p>
    <w:p w14:paraId="604EE5F8" w14:textId="23968FE3" w:rsidR="009B22C7" w:rsidRPr="009B22C7" w:rsidRDefault="009B22C7" w:rsidP="00F3593F">
      <w:pPr>
        <w:pStyle w:val="NoSpacing"/>
        <w:ind w:left="720"/>
        <w:rPr>
          <w:b/>
          <w:bCs/>
          <w:sz w:val="22"/>
          <w:szCs w:val="22"/>
        </w:rPr>
      </w:pPr>
      <w:r w:rsidRPr="009B22C7">
        <w:rPr>
          <w:b/>
          <w:bCs/>
          <w:sz w:val="22"/>
          <w:szCs w:val="22"/>
        </w:rPr>
        <w:t>4.</w:t>
      </w:r>
      <w:r w:rsidR="00F3593F">
        <w:rPr>
          <w:b/>
          <w:bCs/>
          <w:sz w:val="22"/>
          <w:szCs w:val="22"/>
        </w:rPr>
        <w:t>5</w:t>
      </w:r>
      <w:r w:rsidRPr="009B22C7">
        <w:rPr>
          <w:b/>
          <w:bCs/>
          <w:sz w:val="22"/>
          <w:szCs w:val="22"/>
        </w:rPr>
        <w:t>.</w:t>
      </w:r>
      <w:r w:rsidR="00F3593F">
        <w:rPr>
          <w:b/>
          <w:bCs/>
          <w:sz w:val="22"/>
          <w:szCs w:val="22"/>
        </w:rPr>
        <w:t>1</w:t>
      </w:r>
      <w:r w:rsidRPr="009B22C7">
        <w:rPr>
          <w:b/>
          <w:bCs/>
          <w:sz w:val="22"/>
          <w:szCs w:val="22"/>
        </w:rPr>
        <w:t xml:space="preserve"> Complete the Exception Request Form</w:t>
      </w:r>
    </w:p>
    <w:p w14:paraId="4DD939F4" w14:textId="77777777" w:rsidR="009B22C7" w:rsidRPr="00D60A1B" w:rsidRDefault="009B22C7" w:rsidP="00F3593F">
      <w:pPr>
        <w:pStyle w:val="NoSpacing"/>
        <w:ind w:left="720"/>
        <w:rPr>
          <w:sz w:val="22"/>
          <w:szCs w:val="22"/>
        </w:rPr>
      </w:pPr>
      <w:r w:rsidRPr="00D60A1B">
        <w:rPr>
          <w:sz w:val="22"/>
          <w:szCs w:val="22"/>
        </w:rPr>
        <w:t>Below is a field</w:t>
      </w:r>
      <w:r w:rsidRPr="00D60A1B">
        <w:rPr>
          <w:sz w:val="22"/>
          <w:szCs w:val="22"/>
        </w:rPr>
        <w:noBreakHyphen/>
        <w:t>by</w:t>
      </w:r>
      <w:r w:rsidRPr="00D60A1B">
        <w:rPr>
          <w:sz w:val="22"/>
          <w:szCs w:val="22"/>
        </w:rPr>
        <w:noBreakHyphen/>
        <w:t>field guide tailored to Republic Services’ configuration.</w:t>
      </w:r>
    </w:p>
    <w:p w14:paraId="4E759C20" w14:textId="77777777" w:rsidR="009B22C7" w:rsidRPr="00D60A1B" w:rsidRDefault="009B22C7" w:rsidP="00F3593F">
      <w:pPr>
        <w:pStyle w:val="NoSpacing"/>
        <w:ind w:left="720" w:firstLine="720"/>
        <w:rPr>
          <w:sz w:val="22"/>
          <w:szCs w:val="22"/>
        </w:rPr>
      </w:pPr>
    </w:p>
    <w:p w14:paraId="787A2FEA" w14:textId="77777777" w:rsidR="00D60A1B" w:rsidRPr="00D60A1B" w:rsidRDefault="00D60A1B" w:rsidP="00F3593F">
      <w:pPr>
        <w:pStyle w:val="NoSpacing"/>
        <w:numPr>
          <w:ilvl w:val="0"/>
          <w:numId w:val="18"/>
        </w:numPr>
        <w:rPr>
          <w:b/>
          <w:bCs/>
          <w:sz w:val="22"/>
          <w:szCs w:val="22"/>
        </w:rPr>
      </w:pPr>
      <w:r w:rsidRPr="00D60A1B">
        <w:rPr>
          <w:b/>
          <w:bCs/>
          <w:sz w:val="22"/>
          <w:szCs w:val="22"/>
        </w:rPr>
        <w:t>Policy</w:t>
      </w:r>
    </w:p>
    <w:p w14:paraId="77D629D9" w14:textId="4365AEF9" w:rsidR="00D60A1B" w:rsidRPr="00D60A1B" w:rsidRDefault="00D60A1B" w:rsidP="00F3593F">
      <w:pPr>
        <w:pStyle w:val="NoSpacing"/>
        <w:ind w:left="720" w:firstLine="720"/>
        <w:rPr>
          <w:sz w:val="22"/>
          <w:szCs w:val="22"/>
        </w:rPr>
      </w:pPr>
      <w:r w:rsidRPr="00D60A1B">
        <w:rPr>
          <w:b/>
          <w:bCs/>
          <w:sz w:val="22"/>
          <w:szCs w:val="22"/>
        </w:rPr>
        <w:t>Input</w:t>
      </w:r>
      <w:r w:rsidRPr="00D60A1B">
        <w:rPr>
          <w:sz w:val="22"/>
          <w:szCs w:val="22"/>
        </w:rPr>
        <w:t xml:space="preserve">: </w:t>
      </w:r>
      <w:r w:rsidRPr="005870D5">
        <w:rPr>
          <w:sz w:val="22"/>
          <w:szCs w:val="22"/>
          <w:u w:val="single"/>
        </w:rPr>
        <w:t>Security Vulnerability Management Standard</w:t>
      </w:r>
    </w:p>
    <w:p w14:paraId="603BA2E7" w14:textId="6E106EC1" w:rsidR="009B22C7" w:rsidRPr="00D60A1B" w:rsidRDefault="00D60A1B" w:rsidP="00F3593F">
      <w:pPr>
        <w:pStyle w:val="NoSpacing"/>
        <w:ind w:left="720" w:firstLine="720"/>
        <w:rPr>
          <w:sz w:val="22"/>
          <w:szCs w:val="22"/>
        </w:rPr>
      </w:pPr>
      <w:r w:rsidRPr="00D60A1B">
        <w:rPr>
          <w:sz w:val="22"/>
          <w:szCs w:val="22"/>
        </w:rPr>
        <w:t>This links the exception to the appropriate Republic Services governance standard.</w:t>
      </w:r>
    </w:p>
    <w:p w14:paraId="63BD3A4B" w14:textId="77777777" w:rsidR="00D60A1B" w:rsidRPr="00D60A1B" w:rsidRDefault="00D60A1B" w:rsidP="00F3593F">
      <w:pPr>
        <w:pStyle w:val="NoSpacing"/>
        <w:ind w:left="720" w:firstLine="720"/>
        <w:rPr>
          <w:sz w:val="22"/>
          <w:szCs w:val="22"/>
        </w:rPr>
      </w:pPr>
    </w:p>
    <w:p w14:paraId="04518614" w14:textId="77777777" w:rsidR="00D60A1B" w:rsidRPr="00D60A1B" w:rsidRDefault="00D60A1B" w:rsidP="00F3593F">
      <w:pPr>
        <w:pStyle w:val="NoSpacing"/>
        <w:numPr>
          <w:ilvl w:val="0"/>
          <w:numId w:val="18"/>
        </w:numPr>
        <w:rPr>
          <w:b/>
          <w:bCs/>
          <w:sz w:val="22"/>
          <w:szCs w:val="22"/>
        </w:rPr>
      </w:pPr>
      <w:r w:rsidRPr="00D60A1B">
        <w:rPr>
          <w:b/>
          <w:bCs/>
          <w:sz w:val="22"/>
          <w:szCs w:val="22"/>
        </w:rPr>
        <w:t>Control Objective</w:t>
      </w:r>
    </w:p>
    <w:p w14:paraId="536D76D2" w14:textId="46915B1F" w:rsidR="00D60A1B" w:rsidRPr="00D60A1B" w:rsidRDefault="00D60A1B" w:rsidP="00F3593F">
      <w:pPr>
        <w:pStyle w:val="NoSpacing"/>
        <w:ind w:left="1440"/>
        <w:rPr>
          <w:sz w:val="22"/>
          <w:szCs w:val="22"/>
        </w:rPr>
      </w:pPr>
      <w:r w:rsidRPr="00D60A1B">
        <w:rPr>
          <w:sz w:val="22"/>
          <w:szCs w:val="22"/>
        </w:rPr>
        <w:t>Leave blank unless instructed by Security Governance.</w:t>
      </w:r>
    </w:p>
    <w:p w14:paraId="3C8FE7CB" w14:textId="77777777" w:rsidR="00D60A1B" w:rsidRPr="00D60A1B" w:rsidRDefault="00D60A1B" w:rsidP="00F3593F">
      <w:pPr>
        <w:pStyle w:val="NoSpacing"/>
        <w:ind w:left="1440"/>
        <w:rPr>
          <w:sz w:val="22"/>
          <w:szCs w:val="22"/>
        </w:rPr>
      </w:pPr>
    </w:p>
    <w:p w14:paraId="576EAAE3" w14:textId="398C4E07" w:rsidR="00D60A1B" w:rsidRPr="00D60A1B" w:rsidRDefault="00D60A1B" w:rsidP="00F3593F">
      <w:pPr>
        <w:pStyle w:val="NoSpacing"/>
        <w:numPr>
          <w:ilvl w:val="0"/>
          <w:numId w:val="18"/>
        </w:numPr>
        <w:rPr>
          <w:b/>
          <w:bCs/>
          <w:sz w:val="22"/>
          <w:szCs w:val="22"/>
        </w:rPr>
      </w:pPr>
      <w:r w:rsidRPr="00D60A1B">
        <w:rPr>
          <w:b/>
          <w:bCs/>
          <w:sz w:val="22"/>
          <w:szCs w:val="22"/>
        </w:rPr>
        <w:t>Valid From</w:t>
      </w:r>
      <w:r w:rsidR="00993CCB">
        <w:rPr>
          <w:b/>
          <w:bCs/>
          <w:sz w:val="22"/>
          <w:szCs w:val="22"/>
        </w:rPr>
        <w:t xml:space="preserve"> </w:t>
      </w:r>
      <w:r w:rsidR="00993CCB" w:rsidRPr="00D60A1B">
        <w:rPr>
          <w:b/>
          <w:bCs/>
          <w:sz w:val="22"/>
          <w:szCs w:val="22"/>
        </w:rPr>
        <w:t>(Required)</w:t>
      </w:r>
    </w:p>
    <w:p w14:paraId="4B9EADF1" w14:textId="74A1DAD2" w:rsidR="00D60A1B" w:rsidRPr="00D60A1B" w:rsidRDefault="00D60A1B" w:rsidP="00F3593F">
      <w:pPr>
        <w:pStyle w:val="NoSpacing"/>
        <w:ind w:left="1440"/>
        <w:rPr>
          <w:sz w:val="22"/>
          <w:szCs w:val="22"/>
        </w:rPr>
      </w:pPr>
      <w:proofErr w:type="gramStart"/>
      <w:r w:rsidRPr="00D60A1B">
        <w:rPr>
          <w:sz w:val="22"/>
          <w:szCs w:val="22"/>
        </w:rPr>
        <w:t>Auto-populated</w:t>
      </w:r>
      <w:proofErr w:type="gramEnd"/>
      <w:r w:rsidRPr="00D60A1B">
        <w:rPr>
          <w:sz w:val="22"/>
          <w:szCs w:val="22"/>
        </w:rPr>
        <w:t xml:space="preserve"> with the current date/time.</w:t>
      </w:r>
      <w:r w:rsidRPr="00D60A1B">
        <w:rPr>
          <w:sz w:val="22"/>
          <w:szCs w:val="22"/>
        </w:rPr>
        <w:br/>
        <w:t>Feel free to modify.</w:t>
      </w:r>
    </w:p>
    <w:p w14:paraId="7079AD61" w14:textId="77777777" w:rsidR="00D60A1B" w:rsidRPr="00D60A1B" w:rsidRDefault="00D60A1B" w:rsidP="00F3593F">
      <w:pPr>
        <w:pStyle w:val="NoSpacing"/>
        <w:ind w:left="1440"/>
        <w:rPr>
          <w:sz w:val="22"/>
          <w:szCs w:val="22"/>
        </w:rPr>
      </w:pPr>
    </w:p>
    <w:p w14:paraId="54141358" w14:textId="39AE8F5C" w:rsidR="00D60A1B" w:rsidRPr="00D60A1B" w:rsidRDefault="00D60A1B" w:rsidP="00F3593F">
      <w:pPr>
        <w:pStyle w:val="NoSpacing"/>
        <w:numPr>
          <w:ilvl w:val="0"/>
          <w:numId w:val="18"/>
        </w:numPr>
        <w:rPr>
          <w:b/>
          <w:bCs/>
          <w:sz w:val="22"/>
          <w:szCs w:val="22"/>
        </w:rPr>
      </w:pPr>
      <w:r w:rsidRPr="00D60A1B">
        <w:rPr>
          <w:b/>
          <w:bCs/>
          <w:sz w:val="22"/>
          <w:szCs w:val="22"/>
        </w:rPr>
        <w:t xml:space="preserve">Valid </w:t>
      </w:r>
      <w:r w:rsidR="00993CCB" w:rsidRPr="00D60A1B">
        <w:rPr>
          <w:b/>
          <w:bCs/>
          <w:sz w:val="22"/>
          <w:szCs w:val="22"/>
        </w:rPr>
        <w:t>Until (</w:t>
      </w:r>
      <w:r w:rsidRPr="00D60A1B">
        <w:rPr>
          <w:b/>
          <w:bCs/>
          <w:sz w:val="22"/>
          <w:szCs w:val="22"/>
        </w:rPr>
        <w:t>Required)</w:t>
      </w:r>
    </w:p>
    <w:p w14:paraId="11FFA674" w14:textId="1E212280" w:rsidR="00D60A1B" w:rsidRDefault="00D60A1B" w:rsidP="00D60A1B">
      <w:pPr>
        <w:pStyle w:val="NoSpacing"/>
        <w:ind w:left="1440"/>
      </w:pPr>
      <w:r w:rsidRPr="00D60A1B">
        <w:rPr>
          <w:sz w:val="22"/>
          <w:szCs w:val="22"/>
        </w:rPr>
        <w:t>Enter the date when the exception expires.</w:t>
      </w:r>
      <w:r w:rsidRPr="00D60A1B">
        <w:rPr>
          <w:sz w:val="22"/>
          <w:szCs w:val="22"/>
        </w:rPr>
        <w:br/>
        <w:t xml:space="preserve">Typical durations: </w:t>
      </w:r>
      <w:r w:rsidRPr="00D60A1B">
        <w:rPr>
          <w:b/>
          <w:bCs/>
          <w:sz w:val="22"/>
          <w:szCs w:val="22"/>
        </w:rPr>
        <w:t>30–90 days</w:t>
      </w:r>
      <w:r w:rsidRPr="00D60A1B">
        <w:rPr>
          <w:sz w:val="22"/>
          <w:szCs w:val="22"/>
        </w:rPr>
        <w:t>, depending on policy and justification.</w:t>
      </w:r>
    </w:p>
    <w:p w14:paraId="02848352" w14:textId="77777777" w:rsidR="00D60A1B" w:rsidRDefault="00D60A1B" w:rsidP="00D60A1B">
      <w:pPr>
        <w:pStyle w:val="NoSpacing"/>
        <w:ind w:left="1440"/>
      </w:pPr>
    </w:p>
    <w:p w14:paraId="7E5F0B76" w14:textId="661D2E05" w:rsidR="00D60A1B" w:rsidRPr="00D60A1B" w:rsidRDefault="00D60A1B" w:rsidP="00D60A1B">
      <w:pPr>
        <w:pStyle w:val="NoSpacing"/>
        <w:numPr>
          <w:ilvl w:val="0"/>
          <w:numId w:val="18"/>
        </w:numPr>
        <w:rPr>
          <w:b/>
          <w:bCs/>
          <w:sz w:val="22"/>
          <w:szCs w:val="22"/>
        </w:rPr>
      </w:pPr>
      <w:r w:rsidRPr="00D60A1B">
        <w:rPr>
          <w:b/>
          <w:bCs/>
          <w:sz w:val="22"/>
          <w:szCs w:val="22"/>
        </w:rPr>
        <w:t xml:space="preserve">Reason </w:t>
      </w:r>
      <w:r>
        <w:rPr>
          <w:b/>
          <w:bCs/>
          <w:sz w:val="22"/>
          <w:szCs w:val="22"/>
        </w:rPr>
        <w:t>(</w:t>
      </w:r>
      <w:r w:rsidRPr="00D60A1B">
        <w:rPr>
          <w:b/>
          <w:bCs/>
          <w:sz w:val="22"/>
          <w:szCs w:val="22"/>
        </w:rPr>
        <w:t>Required</w:t>
      </w:r>
      <w:r>
        <w:rPr>
          <w:b/>
          <w:bCs/>
          <w:sz w:val="22"/>
          <w:szCs w:val="22"/>
        </w:rPr>
        <w:t>)</w:t>
      </w:r>
    </w:p>
    <w:p w14:paraId="1F47AAC6" w14:textId="77777777" w:rsidR="00D60A1B" w:rsidRPr="00D60A1B" w:rsidRDefault="00D60A1B" w:rsidP="00D60A1B">
      <w:pPr>
        <w:pStyle w:val="NoSpacing"/>
        <w:ind w:left="1440"/>
        <w:rPr>
          <w:sz w:val="22"/>
          <w:szCs w:val="22"/>
        </w:rPr>
      </w:pPr>
      <w:r w:rsidRPr="00D60A1B">
        <w:rPr>
          <w:sz w:val="22"/>
          <w:szCs w:val="22"/>
        </w:rPr>
        <w:t>Select the reason why the system cannot be remediated in time.</w:t>
      </w:r>
    </w:p>
    <w:p w14:paraId="1B6F3FFB" w14:textId="77777777" w:rsidR="00D60A1B" w:rsidRPr="00D60A1B" w:rsidRDefault="00D60A1B" w:rsidP="00D60A1B">
      <w:pPr>
        <w:pStyle w:val="NoSpacing"/>
        <w:ind w:left="1440"/>
        <w:rPr>
          <w:sz w:val="22"/>
          <w:szCs w:val="22"/>
        </w:rPr>
      </w:pPr>
      <w:r w:rsidRPr="00D60A1B">
        <w:rPr>
          <w:sz w:val="22"/>
          <w:szCs w:val="22"/>
        </w:rPr>
        <w:t xml:space="preserve">Example from your screenshot: </w:t>
      </w:r>
      <w:r w:rsidRPr="00D60A1B">
        <w:rPr>
          <w:b/>
          <w:bCs/>
          <w:sz w:val="22"/>
          <w:szCs w:val="22"/>
        </w:rPr>
        <w:t>Awaiting Maintenance Window</w:t>
      </w:r>
    </w:p>
    <w:p w14:paraId="099D83B6" w14:textId="77777777" w:rsidR="00D60A1B" w:rsidRPr="00D60A1B" w:rsidRDefault="00D60A1B" w:rsidP="00D60A1B">
      <w:pPr>
        <w:pStyle w:val="NoSpacing"/>
        <w:ind w:left="1440"/>
        <w:rPr>
          <w:sz w:val="22"/>
          <w:szCs w:val="22"/>
        </w:rPr>
      </w:pPr>
    </w:p>
    <w:p w14:paraId="1054D3D8" w14:textId="237F5BA2" w:rsidR="00D60A1B" w:rsidRPr="00D60A1B" w:rsidRDefault="00D60A1B" w:rsidP="00D60A1B">
      <w:pPr>
        <w:pStyle w:val="NoSpacing"/>
        <w:numPr>
          <w:ilvl w:val="1"/>
          <w:numId w:val="22"/>
        </w:numPr>
        <w:rPr>
          <w:sz w:val="22"/>
          <w:szCs w:val="22"/>
        </w:rPr>
      </w:pPr>
      <w:r w:rsidRPr="00D60A1B">
        <w:rPr>
          <w:sz w:val="22"/>
          <w:szCs w:val="22"/>
        </w:rPr>
        <w:t xml:space="preserve">If the patch </w:t>
      </w:r>
      <w:r w:rsidRPr="00D60A1B">
        <w:rPr>
          <w:b/>
          <w:bCs/>
          <w:sz w:val="22"/>
          <w:szCs w:val="22"/>
        </w:rPr>
        <w:t>exists but cannot be applied now</w:t>
      </w:r>
      <w:r w:rsidRPr="00D60A1B">
        <w:rPr>
          <w:sz w:val="22"/>
          <w:szCs w:val="22"/>
        </w:rPr>
        <w:t>, choose:</w:t>
      </w:r>
      <w:r w:rsidRPr="00D60A1B">
        <w:rPr>
          <w:sz w:val="22"/>
          <w:szCs w:val="22"/>
        </w:rPr>
        <w:br/>
      </w:r>
      <w:r w:rsidRPr="00D60A1B">
        <w:rPr>
          <w:rFonts w:ascii="Segoe UI Symbol" w:hAnsi="Segoe UI Symbol" w:cs="Segoe UI Symbol"/>
          <w:sz w:val="22"/>
          <w:szCs w:val="22"/>
        </w:rPr>
        <w:t>✔</w:t>
      </w:r>
      <w:r w:rsidRPr="00D60A1B">
        <w:rPr>
          <w:sz w:val="22"/>
          <w:szCs w:val="22"/>
        </w:rPr>
        <w:t xml:space="preserve"> </w:t>
      </w:r>
      <w:r w:rsidRPr="00D60A1B">
        <w:rPr>
          <w:b/>
          <w:bCs/>
          <w:sz w:val="22"/>
          <w:szCs w:val="22"/>
        </w:rPr>
        <w:t>Awaiting Maintenance Window</w:t>
      </w:r>
    </w:p>
    <w:p w14:paraId="214FB26E" w14:textId="67EB0DBF" w:rsidR="00D60A1B" w:rsidRPr="00D60A1B" w:rsidRDefault="00D60A1B" w:rsidP="00D60A1B">
      <w:pPr>
        <w:pStyle w:val="NoSpacing"/>
        <w:numPr>
          <w:ilvl w:val="1"/>
          <w:numId w:val="22"/>
        </w:numPr>
        <w:rPr>
          <w:sz w:val="22"/>
          <w:szCs w:val="22"/>
        </w:rPr>
      </w:pPr>
      <w:r w:rsidRPr="00D60A1B">
        <w:rPr>
          <w:sz w:val="22"/>
          <w:szCs w:val="22"/>
        </w:rPr>
        <w:t xml:space="preserve">If the vendor patch </w:t>
      </w:r>
      <w:r w:rsidRPr="00D60A1B">
        <w:rPr>
          <w:b/>
          <w:bCs/>
          <w:sz w:val="22"/>
          <w:szCs w:val="22"/>
        </w:rPr>
        <w:t>does not exist</w:t>
      </w:r>
      <w:r w:rsidRPr="00D60A1B">
        <w:rPr>
          <w:sz w:val="22"/>
          <w:szCs w:val="22"/>
        </w:rPr>
        <w:t xml:space="preserve"> or is not supported yet, choose:</w:t>
      </w:r>
      <w:r w:rsidRPr="00D60A1B">
        <w:rPr>
          <w:sz w:val="22"/>
          <w:szCs w:val="22"/>
        </w:rPr>
        <w:br/>
      </w:r>
      <w:r w:rsidRPr="00D60A1B">
        <w:rPr>
          <w:rFonts w:ascii="Segoe UI Symbol" w:hAnsi="Segoe UI Symbol" w:cs="Segoe UI Symbol"/>
          <w:sz w:val="22"/>
          <w:szCs w:val="22"/>
        </w:rPr>
        <w:t>✔</w:t>
      </w:r>
      <w:r w:rsidRPr="00D60A1B">
        <w:rPr>
          <w:sz w:val="22"/>
          <w:szCs w:val="22"/>
        </w:rPr>
        <w:t xml:space="preserve"> </w:t>
      </w:r>
      <w:r w:rsidRPr="00D60A1B">
        <w:rPr>
          <w:b/>
          <w:bCs/>
          <w:sz w:val="22"/>
          <w:szCs w:val="22"/>
        </w:rPr>
        <w:t>Fix Unavailable</w:t>
      </w:r>
    </w:p>
    <w:p w14:paraId="097CD8D7" w14:textId="3F7B458F" w:rsidR="00D60A1B" w:rsidRPr="00D60A1B" w:rsidRDefault="00D60A1B" w:rsidP="00D60A1B">
      <w:pPr>
        <w:pStyle w:val="NoSpacing"/>
        <w:numPr>
          <w:ilvl w:val="1"/>
          <w:numId w:val="22"/>
        </w:numPr>
        <w:rPr>
          <w:sz w:val="22"/>
          <w:szCs w:val="22"/>
        </w:rPr>
      </w:pPr>
      <w:r w:rsidRPr="00D60A1B">
        <w:rPr>
          <w:sz w:val="22"/>
          <w:szCs w:val="22"/>
        </w:rPr>
        <w:t>If alternate protections reduce the risk during deferral, choose:</w:t>
      </w:r>
      <w:r w:rsidRPr="00D60A1B">
        <w:rPr>
          <w:sz w:val="22"/>
          <w:szCs w:val="22"/>
        </w:rPr>
        <w:br/>
      </w:r>
      <w:r w:rsidRPr="00D60A1B">
        <w:rPr>
          <w:rFonts w:ascii="Segoe UI Symbol" w:hAnsi="Segoe UI Symbol" w:cs="Segoe UI Symbol"/>
          <w:sz w:val="22"/>
          <w:szCs w:val="22"/>
        </w:rPr>
        <w:t>✔</w:t>
      </w:r>
      <w:r w:rsidRPr="00D60A1B">
        <w:rPr>
          <w:sz w:val="22"/>
          <w:szCs w:val="22"/>
        </w:rPr>
        <w:t xml:space="preserve"> </w:t>
      </w:r>
      <w:r w:rsidRPr="00D60A1B">
        <w:rPr>
          <w:b/>
          <w:bCs/>
          <w:sz w:val="22"/>
          <w:szCs w:val="22"/>
        </w:rPr>
        <w:t>Mitigating Control in Place</w:t>
      </w:r>
    </w:p>
    <w:p w14:paraId="15977066" w14:textId="77284B5F" w:rsidR="00D60A1B" w:rsidRPr="00D60A1B" w:rsidRDefault="00D60A1B" w:rsidP="00D60A1B">
      <w:pPr>
        <w:pStyle w:val="NoSpacing"/>
        <w:numPr>
          <w:ilvl w:val="1"/>
          <w:numId w:val="22"/>
        </w:numPr>
        <w:rPr>
          <w:sz w:val="22"/>
          <w:szCs w:val="22"/>
        </w:rPr>
      </w:pPr>
      <w:r w:rsidRPr="00D60A1B">
        <w:rPr>
          <w:sz w:val="22"/>
          <w:szCs w:val="22"/>
        </w:rPr>
        <w:t>If leadership has explicitly approved permanent or long</w:t>
      </w:r>
      <w:r w:rsidRPr="00D60A1B">
        <w:rPr>
          <w:sz w:val="22"/>
          <w:szCs w:val="22"/>
        </w:rPr>
        <w:noBreakHyphen/>
        <w:t>term risk acceptance, choose:</w:t>
      </w:r>
      <w:r w:rsidRPr="00D60A1B">
        <w:rPr>
          <w:sz w:val="22"/>
          <w:szCs w:val="22"/>
        </w:rPr>
        <w:br/>
      </w:r>
      <w:r w:rsidRPr="00D60A1B">
        <w:rPr>
          <w:rFonts w:ascii="Segoe UI Symbol" w:hAnsi="Segoe UI Symbol" w:cs="Segoe UI Symbol"/>
          <w:sz w:val="22"/>
          <w:szCs w:val="22"/>
        </w:rPr>
        <w:t>✔</w:t>
      </w:r>
      <w:r w:rsidRPr="00D60A1B">
        <w:rPr>
          <w:sz w:val="22"/>
          <w:szCs w:val="22"/>
        </w:rPr>
        <w:t xml:space="preserve"> </w:t>
      </w:r>
      <w:r w:rsidRPr="00D60A1B">
        <w:rPr>
          <w:b/>
          <w:bCs/>
          <w:sz w:val="22"/>
          <w:szCs w:val="22"/>
        </w:rPr>
        <w:t>Risk Accepted</w:t>
      </w:r>
    </w:p>
    <w:p w14:paraId="4FDD3E41" w14:textId="77777777" w:rsidR="00D60A1B" w:rsidRPr="00D60A1B" w:rsidRDefault="00D60A1B" w:rsidP="00D60A1B">
      <w:pPr>
        <w:pStyle w:val="NoSpacing"/>
        <w:rPr>
          <w:b/>
          <w:bCs/>
          <w:sz w:val="22"/>
          <w:szCs w:val="22"/>
        </w:rPr>
      </w:pPr>
    </w:p>
    <w:p w14:paraId="5C8CB7D9" w14:textId="52A1FF78" w:rsidR="00D60A1B" w:rsidRPr="00D60A1B" w:rsidRDefault="00D60A1B" w:rsidP="00D60A1B">
      <w:pPr>
        <w:pStyle w:val="NoSpacing"/>
        <w:numPr>
          <w:ilvl w:val="0"/>
          <w:numId w:val="18"/>
        </w:numPr>
        <w:rPr>
          <w:b/>
          <w:bCs/>
          <w:sz w:val="22"/>
          <w:szCs w:val="22"/>
        </w:rPr>
      </w:pPr>
      <w:r w:rsidRPr="00D60A1B">
        <w:rPr>
          <w:b/>
          <w:bCs/>
          <w:sz w:val="22"/>
          <w:szCs w:val="22"/>
        </w:rPr>
        <w:t xml:space="preserve">Justification </w:t>
      </w:r>
      <w:r>
        <w:rPr>
          <w:b/>
          <w:bCs/>
          <w:sz w:val="22"/>
          <w:szCs w:val="22"/>
        </w:rPr>
        <w:t>(</w:t>
      </w:r>
      <w:r w:rsidRPr="00D60A1B">
        <w:rPr>
          <w:b/>
          <w:bCs/>
          <w:sz w:val="22"/>
          <w:szCs w:val="22"/>
        </w:rPr>
        <w:t>Required</w:t>
      </w:r>
      <w:r>
        <w:rPr>
          <w:b/>
          <w:bCs/>
          <w:sz w:val="22"/>
          <w:szCs w:val="22"/>
        </w:rPr>
        <w:t>)</w:t>
      </w:r>
    </w:p>
    <w:p w14:paraId="1D75D7A7" w14:textId="77777777" w:rsidR="00D60A1B" w:rsidRPr="00D60A1B" w:rsidRDefault="00D60A1B" w:rsidP="00D60A1B">
      <w:pPr>
        <w:pStyle w:val="NoSpacing"/>
        <w:ind w:left="1440"/>
        <w:rPr>
          <w:sz w:val="22"/>
          <w:szCs w:val="22"/>
        </w:rPr>
      </w:pPr>
      <w:r w:rsidRPr="00D60A1B">
        <w:rPr>
          <w:sz w:val="22"/>
          <w:szCs w:val="22"/>
        </w:rPr>
        <w:t>Provide a clear and detailed explanation, including:</w:t>
      </w:r>
    </w:p>
    <w:p w14:paraId="4CDED0A6" w14:textId="77777777" w:rsidR="00D60A1B" w:rsidRPr="00D60A1B" w:rsidRDefault="00D60A1B" w:rsidP="00D60A1B">
      <w:pPr>
        <w:pStyle w:val="NoSpacing"/>
        <w:numPr>
          <w:ilvl w:val="0"/>
          <w:numId w:val="21"/>
        </w:numPr>
        <w:rPr>
          <w:sz w:val="22"/>
          <w:szCs w:val="22"/>
        </w:rPr>
      </w:pPr>
      <w:r w:rsidRPr="00D60A1B">
        <w:rPr>
          <w:sz w:val="22"/>
          <w:szCs w:val="22"/>
        </w:rPr>
        <w:t>Patch / KB number</w:t>
      </w:r>
    </w:p>
    <w:p w14:paraId="1AF745E0" w14:textId="77777777" w:rsidR="00D60A1B" w:rsidRPr="00D60A1B" w:rsidRDefault="00D60A1B" w:rsidP="00D60A1B">
      <w:pPr>
        <w:pStyle w:val="NoSpacing"/>
        <w:numPr>
          <w:ilvl w:val="0"/>
          <w:numId w:val="21"/>
        </w:numPr>
        <w:rPr>
          <w:sz w:val="22"/>
          <w:szCs w:val="22"/>
        </w:rPr>
      </w:pPr>
      <w:r w:rsidRPr="00D60A1B">
        <w:rPr>
          <w:sz w:val="22"/>
          <w:szCs w:val="22"/>
        </w:rPr>
        <w:t>Business impact</w:t>
      </w:r>
    </w:p>
    <w:p w14:paraId="1B40667D" w14:textId="77777777" w:rsidR="00D60A1B" w:rsidRPr="00D60A1B" w:rsidRDefault="00D60A1B" w:rsidP="00D60A1B">
      <w:pPr>
        <w:pStyle w:val="NoSpacing"/>
        <w:numPr>
          <w:ilvl w:val="0"/>
          <w:numId w:val="21"/>
        </w:numPr>
        <w:rPr>
          <w:sz w:val="22"/>
          <w:szCs w:val="22"/>
        </w:rPr>
      </w:pPr>
      <w:r w:rsidRPr="00D60A1B">
        <w:rPr>
          <w:sz w:val="22"/>
          <w:szCs w:val="22"/>
        </w:rPr>
        <w:t>Why remediation cannot occur before SLA</w:t>
      </w:r>
    </w:p>
    <w:p w14:paraId="10A88129" w14:textId="77777777" w:rsidR="00D60A1B" w:rsidRPr="00D60A1B" w:rsidRDefault="00D60A1B" w:rsidP="00D60A1B">
      <w:pPr>
        <w:pStyle w:val="NoSpacing"/>
        <w:numPr>
          <w:ilvl w:val="0"/>
          <w:numId w:val="21"/>
        </w:numPr>
        <w:rPr>
          <w:sz w:val="22"/>
          <w:szCs w:val="22"/>
        </w:rPr>
      </w:pPr>
      <w:r w:rsidRPr="00D60A1B">
        <w:rPr>
          <w:sz w:val="22"/>
          <w:szCs w:val="22"/>
        </w:rPr>
        <w:t>Who requested the exception</w:t>
      </w:r>
    </w:p>
    <w:p w14:paraId="2B6FBAC4" w14:textId="77777777" w:rsidR="00D60A1B" w:rsidRPr="00D60A1B" w:rsidRDefault="00D60A1B" w:rsidP="00D60A1B">
      <w:pPr>
        <w:pStyle w:val="NoSpacing"/>
        <w:numPr>
          <w:ilvl w:val="0"/>
          <w:numId w:val="21"/>
        </w:numPr>
        <w:rPr>
          <w:sz w:val="22"/>
          <w:szCs w:val="22"/>
        </w:rPr>
      </w:pPr>
      <w:r w:rsidRPr="00D60A1B">
        <w:rPr>
          <w:sz w:val="22"/>
          <w:szCs w:val="22"/>
        </w:rPr>
        <w:t>Relevant exception ID (if continuing or extending)</w:t>
      </w:r>
    </w:p>
    <w:p w14:paraId="51EDF3C4" w14:textId="77777777" w:rsidR="00D60A1B" w:rsidRDefault="00D60A1B" w:rsidP="00D60A1B">
      <w:pPr>
        <w:pStyle w:val="NoSpacing"/>
      </w:pPr>
    </w:p>
    <w:p w14:paraId="30CB8F25" w14:textId="77777777" w:rsidR="00F3593F" w:rsidRDefault="00F3593F" w:rsidP="00D60A1B">
      <w:pPr>
        <w:pStyle w:val="NoSpacing"/>
      </w:pPr>
    </w:p>
    <w:p w14:paraId="7228367C" w14:textId="77777777" w:rsidR="00F3593F" w:rsidRDefault="00F3593F" w:rsidP="00D60A1B">
      <w:pPr>
        <w:pStyle w:val="NoSpacing"/>
      </w:pPr>
    </w:p>
    <w:p w14:paraId="3FD63EBE" w14:textId="77777777" w:rsidR="00F3593F" w:rsidRDefault="00F3593F" w:rsidP="00D60A1B">
      <w:pPr>
        <w:pStyle w:val="NoSpacing"/>
      </w:pPr>
    </w:p>
    <w:p w14:paraId="24FDEEA1" w14:textId="77777777" w:rsidR="00F3593F" w:rsidRDefault="00F3593F" w:rsidP="00D60A1B">
      <w:pPr>
        <w:pStyle w:val="NoSpacing"/>
      </w:pPr>
    </w:p>
    <w:p w14:paraId="75243286" w14:textId="77777777" w:rsidR="00F3593F" w:rsidRPr="00D60A1B" w:rsidRDefault="00F3593F" w:rsidP="00D60A1B">
      <w:pPr>
        <w:pStyle w:val="NoSpacing"/>
      </w:pPr>
    </w:p>
    <w:p w14:paraId="2ECB8ABA" w14:textId="77777777" w:rsidR="00351696" w:rsidRPr="00351696" w:rsidRDefault="00351696" w:rsidP="00993CCB">
      <w:pPr>
        <w:pStyle w:val="NoSpacing"/>
        <w:ind w:left="720"/>
        <w:rPr>
          <w:b/>
          <w:bCs/>
          <w:sz w:val="14"/>
          <w:szCs w:val="14"/>
        </w:rPr>
      </w:pPr>
    </w:p>
    <w:p w14:paraId="554059D2" w14:textId="67C940E5" w:rsidR="00993CCB" w:rsidRPr="00993CCB" w:rsidRDefault="00993CCB" w:rsidP="00993CCB">
      <w:pPr>
        <w:pStyle w:val="NoSpacing"/>
        <w:ind w:left="720"/>
        <w:rPr>
          <w:b/>
          <w:bCs/>
          <w:sz w:val="22"/>
          <w:szCs w:val="22"/>
        </w:rPr>
      </w:pPr>
      <w:r w:rsidRPr="00993CCB">
        <w:rPr>
          <w:b/>
          <w:bCs/>
          <w:sz w:val="22"/>
          <w:szCs w:val="22"/>
        </w:rPr>
        <w:t>4.</w:t>
      </w:r>
      <w:r w:rsidR="00F3593F">
        <w:rPr>
          <w:b/>
          <w:bCs/>
          <w:sz w:val="22"/>
          <w:szCs w:val="22"/>
        </w:rPr>
        <w:t>5</w:t>
      </w:r>
      <w:r w:rsidRPr="00993CCB">
        <w:rPr>
          <w:b/>
          <w:bCs/>
          <w:sz w:val="22"/>
          <w:szCs w:val="22"/>
        </w:rPr>
        <w:t>.</w:t>
      </w:r>
      <w:r w:rsidR="00F3593F">
        <w:rPr>
          <w:b/>
          <w:bCs/>
          <w:sz w:val="22"/>
          <w:szCs w:val="22"/>
        </w:rPr>
        <w:t>2</w:t>
      </w:r>
      <w:r w:rsidRPr="00993CCB">
        <w:rPr>
          <w:b/>
          <w:bCs/>
          <w:sz w:val="22"/>
          <w:szCs w:val="22"/>
        </w:rPr>
        <w:t xml:space="preserve"> Complete the Risk Assessment Fields</w:t>
      </w:r>
    </w:p>
    <w:p w14:paraId="559B9746" w14:textId="3B071EC7" w:rsidR="00993CCB" w:rsidRDefault="00993CCB" w:rsidP="00993CCB">
      <w:pPr>
        <w:pStyle w:val="NoSpacing"/>
        <w:ind w:left="720"/>
      </w:pPr>
      <w:r w:rsidRPr="00993CCB">
        <w:rPr>
          <w:sz w:val="22"/>
          <w:szCs w:val="22"/>
        </w:rPr>
        <w:t>Each dropdown must be completed. The fields evaluate the potential risk if the vulnerability remains unpatched.</w:t>
      </w:r>
    </w:p>
    <w:tbl>
      <w:tblPr>
        <w:tblW w:w="1107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6"/>
        <w:gridCol w:w="3507"/>
        <w:gridCol w:w="4246"/>
      </w:tblGrid>
      <w:tr w:rsidR="00993CCB" w:rsidRPr="00993CCB" w14:paraId="32143095" w14:textId="77777777" w:rsidTr="00993CCB">
        <w:trPr>
          <w:trHeight w:val="229"/>
          <w:tblCellSpacing w:w="15" w:type="dxa"/>
          <w:jc w:val="center"/>
        </w:trPr>
        <w:tc>
          <w:tcPr>
            <w:tcW w:w="0" w:type="auto"/>
            <w:shd w:val="clear" w:color="auto" w:fill="F5F5F5"/>
            <w:vAlign w:val="center"/>
            <w:hideMark/>
          </w:tcPr>
          <w:p w14:paraId="0FB150A0" w14:textId="77777777" w:rsidR="00993CCB" w:rsidRPr="00993CCB" w:rsidRDefault="00993CCB" w:rsidP="00993CCB">
            <w:pPr>
              <w:pStyle w:val="NoSpacing"/>
              <w:ind w:left="720"/>
              <w:rPr>
                <w:b/>
                <w:bCs/>
                <w:sz w:val="18"/>
                <w:szCs w:val="18"/>
              </w:rPr>
            </w:pPr>
            <w:r w:rsidRPr="00993CCB">
              <w:rPr>
                <w:b/>
                <w:bCs/>
                <w:sz w:val="18"/>
                <w:szCs w:val="18"/>
              </w:rPr>
              <w:t>Field</w:t>
            </w:r>
          </w:p>
        </w:tc>
        <w:tc>
          <w:tcPr>
            <w:tcW w:w="3477" w:type="dxa"/>
            <w:shd w:val="clear" w:color="auto" w:fill="F5F5F5"/>
            <w:vAlign w:val="center"/>
            <w:hideMark/>
          </w:tcPr>
          <w:p w14:paraId="206EB9A2" w14:textId="77777777" w:rsidR="00993CCB" w:rsidRPr="00993CCB" w:rsidRDefault="00993CCB" w:rsidP="00993CCB">
            <w:pPr>
              <w:pStyle w:val="NoSpacing"/>
              <w:ind w:left="720"/>
              <w:rPr>
                <w:b/>
                <w:bCs/>
                <w:sz w:val="18"/>
                <w:szCs w:val="18"/>
              </w:rPr>
            </w:pPr>
            <w:r w:rsidRPr="00993CCB">
              <w:rPr>
                <w:b/>
                <w:bCs/>
                <w:sz w:val="18"/>
                <w:szCs w:val="18"/>
              </w:rPr>
              <w:t>Meaning</w:t>
            </w:r>
          </w:p>
        </w:tc>
        <w:tc>
          <w:tcPr>
            <w:tcW w:w="4201" w:type="dxa"/>
            <w:shd w:val="clear" w:color="auto" w:fill="F5F5F5"/>
            <w:vAlign w:val="center"/>
            <w:hideMark/>
          </w:tcPr>
          <w:p w14:paraId="52D43578" w14:textId="77777777" w:rsidR="00993CCB" w:rsidRPr="00993CCB" w:rsidRDefault="00993CCB" w:rsidP="00993CCB">
            <w:pPr>
              <w:pStyle w:val="NoSpacing"/>
              <w:ind w:left="720"/>
              <w:rPr>
                <w:b/>
                <w:bCs/>
                <w:sz w:val="18"/>
                <w:szCs w:val="18"/>
              </w:rPr>
            </w:pPr>
            <w:r w:rsidRPr="00993CCB">
              <w:rPr>
                <w:b/>
                <w:bCs/>
                <w:sz w:val="18"/>
                <w:szCs w:val="18"/>
              </w:rPr>
              <w:t>Example Selection</w:t>
            </w:r>
          </w:p>
        </w:tc>
      </w:tr>
      <w:tr w:rsidR="00993CCB" w:rsidRPr="00993CCB" w14:paraId="0E66E41A" w14:textId="77777777" w:rsidTr="00993CCB">
        <w:trPr>
          <w:trHeight w:val="449"/>
          <w:tblCellSpacing w:w="15" w:type="dxa"/>
          <w:jc w:val="center"/>
        </w:trPr>
        <w:tc>
          <w:tcPr>
            <w:tcW w:w="0" w:type="auto"/>
            <w:shd w:val="clear" w:color="auto" w:fill="F5F5F5"/>
            <w:vAlign w:val="center"/>
            <w:hideMark/>
          </w:tcPr>
          <w:p w14:paraId="4B98A4DC" w14:textId="77777777" w:rsidR="00993CCB" w:rsidRPr="00993CCB" w:rsidRDefault="00993CCB" w:rsidP="00993CCB">
            <w:pPr>
              <w:pStyle w:val="NoSpacing"/>
              <w:ind w:left="720"/>
              <w:rPr>
                <w:b/>
                <w:bCs/>
                <w:sz w:val="18"/>
                <w:szCs w:val="18"/>
              </w:rPr>
            </w:pPr>
            <w:r w:rsidRPr="00993CCB">
              <w:rPr>
                <w:b/>
                <w:bCs/>
                <w:sz w:val="18"/>
                <w:szCs w:val="18"/>
              </w:rPr>
              <w:t>Financial Damage</w:t>
            </w:r>
          </w:p>
        </w:tc>
        <w:tc>
          <w:tcPr>
            <w:tcW w:w="3477" w:type="dxa"/>
            <w:vAlign w:val="center"/>
            <w:hideMark/>
          </w:tcPr>
          <w:p w14:paraId="39F978DE" w14:textId="77777777" w:rsidR="00993CCB" w:rsidRPr="00993CCB" w:rsidRDefault="00993CCB" w:rsidP="00993CCB">
            <w:pPr>
              <w:pStyle w:val="NoSpacing"/>
              <w:ind w:left="720"/>
              <w:rPr>
                <w:sz w:val="18"/>
                <w:szCs w:val="18"/>
              </w:rPr>
            </w:pPr>
            <w:r w:rsidRPr="00993CCB">
              <w:rPr>
                <w:sz w:val="18"/>
                <w:szCs w:val="18"/>
              </w:rPr>
              <w:t>Estimated financial impact if exploited</w:t>
            </w:r>
          </w:p>
        </w:tc>
        <w:tc>
          <w:tcPr>
            <w:tcW w:w="4201" w:type="dxa"/>
            <w:vAlign w:val="center"/>
            <w:hideMark/>
          </w:tcPr>
          <w:p w14:paraId="329EBA89" w14:textId="77777777" w:rsidR="00993CCB" w:rsidRPr="00993CCB" w:rsidRDefault="00993CCB" w:rsidP="00993CCB">
            <w:pPr>
              <w:pStyle w:val="NoSpacing"/>
              <w:ind w:left="720"/>
              <w:rPr>
                <w:sz w:val="18"/>
                <w:szCs w:val="18"/>
              </w:rPr>
            </w:pPr>
            <w:r w:rsidRPr="00993CCB">
              <w:rPr>
                <w:i/>
                <w:iCs/>
                <w:sz w:val="18"/>
                <w:szCs w:val="18"/>
              </w:rPr>
              <w:t>Minor Effect on Annual Profit</w:t>
            </w:r>
          </w:p>
        </w:tc>
      </w:tr>
      <w:tr w:rsidR="00993CCB" w:rsidRPr="00993CCB" w14:paraId="53D6CFAD" w14:textId="77777777" w:rsidTr="00993CCB">
        <w:trPr>
          <w:trHeight w:val="229"/>
          <w:tblCellSpacing w:w="15" w:type="dxa"/>
          <w:jc w:val="center"/>
        </w:trPr>
        <w:tc>
          <w:tcPr>
            <w:tcW w:w="0" w:type="auto"/>
            <w:shd w:val="clear" w:color="auto" w:fill="F5F5F5"/>
            <w:vAlign w:val="center"/>
            <w:hideMark/>
          </w:tcPr>
          <w:p w14:paraId="1C49741E" w14:textId="77777777" w:rsidR="00993CCB" w:rsidRPr="00993CCB" w:rsidRDefault="00993CCB" w:rsidP="00993CCB">
            <w:pPr>
              <w:pStyle w:val="NoSpacing"/>
              <w:ind w:left="720"/>
              <w:rPr>
                <w:b/>
                <w:bCs/>
                <w:sz w:val="18"/>
                <w:szCs w:val="18"/>
              </w:rPr>
            </w:pPr>
            <w:r w:rsidRPr="00993CCB">
              <w:rPr>
                <w:b/>
                <w:bCs/>
                <w:sz w:val="18"/>
                <w:szCs w:val="18"/>
              </w:rPr>
              <w:t>Reputation Damage</w:t>
            </w:r>
          </w:p>
        </w:tc>
        <w:tc>
          <w:tcPr>
            <w:tcW w:w="3477" w:type="dxa"/>
            <w:vAlign w:val="center"/>
            <w:hideMark/>
          </w:tcPr>
          <w:p w14:paraId="48F85EFE" w14:textId="77777777" w:rsidR="00993CCB" w:rsidRPr="00993CCB" w:rsidRDefault="00993CCB" w:rsidP="00993CCB">
            <w:pPr>
              <w:pStyle w:val="NoSpacing"/>
              <w:ind w:left="720"/>
              <w:rPr>
                <w:sz w:val="18"/>
                <w:szCs w:val="18"/>
              </w:rPr>
            </w:pPr>
            <w:r w:rsidRPr="00993CCB">
              <w:rPr>
                <w:sz w:val="18"/>
                <w:szCs w:val="18"/>
              </w:rPr>
              <w:t>Potential harm to public trust</w:t>
            </w:r>
          </w:p>
        </w:tc>
        <w:tc>
          <w:tcPr>
            <w:tcW w:w="4201" w:type="dxa"/>
            <w:vAlign w:val="center"/>
            <w:hideMark/>
          </w:tcPr>
          <w:p w14:paraId="7B6103AC" w14:textId="77777777" w:rsidR="00993CCB" w:rsidRPr="00993CCB" w:rsidRDefault="00993CCB" w:rsidP="00993CCB">
            <w:pPr>
              <w:pStyle w:val="NoSpacing"/>
              <w:ind w:left="720"/>
              <w:rPr>
                <w:sz w:val="18"/>
                <w:szCs w:val="18"/>
              </w:rPr>
            </w:pPr>
            <w:r w:rsidRPr="00993CCB">
              <w:rPr>
                <w:i/>
                <w:iCs/>
                <w:sz w:val="18"/>
                <w:szCs w:val="18"/>
              </w:rPr>
              <w:t>Minimal Damage</w:t>
            </w:r>
          </w:p>
        </w:tc>
      </w:tr>
      <w:tr w:rsidR="00993CCB" w:rsidRPr="00993CCB" w14:paraId="3C798920" w14:textId="77777777" w:rsidTr="00993CCB">
        <w:trPr>
          <w:trHeight w:val="229"/>
          <w:tblCellSpacing w:w="15" w:type="dxa"/>
          <w:jc w:val="center"/>
        </w:trPr>
        <w:tc>
          <w:tcPr>
            <w:tcW w:w="0" w:type="auto"/>
            <w:shd w:val="clear" w:color="auto" w:fill="F5F5F5"/>
            <w:vAlign w:val="center"/>
            <w:hideMark/>
          </w:tcPr>
          <w:p w14:paraId="72E9F2CA" w14:textId="77777777" w:rsidR="00993CCB" w:rsidRPr="00993CCB" w:rsidRDefault="00993CCB" w:rsidP="00993CCB">
            <w:pPr>
              <w:pStyle w:val="NoSpacing"/>
              <w:ind w:left="720"/>
              <w:rPr>
                <w:b/>
                <w:bCs/>
                <w:sz w:val="18"/>
                <w:szCs w:val="18"/>
              </w:rPr>
            </w:pPr>
            <w:r w:rsidRPr="00993CCB">
              <w:rPr>
                <w:b/>
                <w:bCs/>
                <w:sz w:val="18"/>
                <w:szCs w:val="18"/>
              </w:rPr>
              <w:t>Regulatory Non-Compliance</w:t>
            </w:r>
          </w:p>
        </w:tc>
        <w:tc>
          <w:tcPr>
            <w:tcW w:w="3477" w:type="dxa"/>
            <w:vAlign w:val="center"/>
            <w:hideMark/>
          </w:tcPr>
          <w:p w14:paraId="14143283" w14:textId="77777777" w:rsidR="00993CCB" w:rsidRPr="00993CCB" w:rsidRDefault="00993CCB" w:rsidP="00993CCB">
            <w:pPr>
              <w:pStyle w:val="NoSpacing"/>
              <w:ind w:left="720"/>
              <w:rPr>
                <w:sz w:val="18"/>
                <w:szCs w:val="18"/>
              </w:rPr>
            </w:pPr>
            <w:r w:rsidRPr="00993CCB">
              <w:rPr>
                <w:sz w:val="18"/>
                <w:szCs w:val="18"/>
              </w:rPr>
              <w:t>Legal/regulatory consequence</w:t>
            </w:r>
          </w:p>
        </w:tc>
        <w:tc>
          <w:tcPr>
            <w:tcW w:w="4201" w:type="dxa"/>
            <w:vAlign w:val="center"/>
            <w:hideMark/>
          </w:tcPr>
          <w:p w14:paraId="65E27A45" w14:textId="77777777" w:rsidR="00993CCB" w:rsidRPr="00993CCB" w:rsidRDefault="00993CCB" w:rsidP="00993CCB">
            <w:pPr>
              <w:pStyle w:val="NoSpacing"/>
              <w:ind w:left="720"/>
              <w:rPr>
                <w:sz w:val="18"/>
                <w:szCs w:val="18"/>
              </w:rPr>
            </w:pPr>
            <w:r w:rsidRPr="00993CCB">
              <w:rPr>
                <w:i/>
                <w:iCs/>
                <w:sz w:val="18"/>
                <w:szCs w:val="18"/>
              </w:rPr>
              <w:t>Minor Violation</w:t>
            </w:r>
          </w:p>
        </w:tc>
      </w:tr>
      <w:tr w:rsidR="00993CCB" w:rsidRPr="00993CCB" w14:paraId="1A5959CF" w14:textId="77777777" w:rsidTr="00993CCB">
        <w:trPr>
          <w:trHeight w:val="229"/>
          <w:tblCellSpacing w:w="15" w:type="dxa"/>
          <w:jc w:val="center"/>
        </w:trPr>
        <w:tc>
          <w:tcPr>
            <w:tcW w:w="0" w:type="auto"/>
            <w:shd w:val="clear" w:color="auto" w:fill="F5F5F5"/>
            <w:vAlign w:val="center"/>
            <w:hideMark/>
          </w:tcPr>
          <w:p w14:paraId="1D8E6539" w14:textId="77777777" w:rsidR="00993CCB" w:rsidRPr="00993CCB" w:rsidRDefault="00993CCB" w:rsidP="00993CCB">
            <w:pPr>
              <w:pStyle w:val="NoSpacing"/>
              <w:ind w:left="720"/>
              <w:rPr>
                <w:b/>
                <w:bCs/>
                <w:sz w:val="18"/>
                <w:szCs w:val="18"/>
              </w:rPr>
            </w:pPr>
            <w:r w:rsidRPr="00993CCB">
              <w:rPr>
                <w:b/>
                <w:bCs/>
                <w:sz w:val="18"/>
                <w:szCs w:val="18"/>
              </w:rPr>
              <w:t>Privacy Violation</w:t>
            </w:r>
          </w:p>
        </w:tc>
        <w:tc>
          <w:tcPr>
            <w:tcW w:w="3477" w:type="dxa"/>
            <w:vAlign w:val="center"/>
            <w:hideMark/>
          </w:tcPr>
          <w:p w14:paraId="7ACDF1F4" w14:textId="77777777" w:rsidR="00993CCB" w:rsidRPr="00993CCB" w:rsidRDefault="00993CCB" w:rsidP="00993CCB">
            <w:pPr>
              <w:pStyle w:val="NoSpacing"/>
              <w:ind w:left="720"/>
              <w:rPr>
                <w:sz w:val="18"/>
                <w:szCs w:val="18"/>
              </w:rPr>
            </w:pPr>
            <w:r w:rsidRPr="00993CCB">
              <w:rPr>
                <w:sz w:val="18"/>
                <w:szCs w:val="18"/>
              </w:rPr>
              <w:t>Number of PII records exposed</w:t>
            </w:r>
          </w:p>
        </w:tc>
        <w:tc>
          <w:tcPr>
            <w:tcW w:w="4201" w:type="dxa"/>
            <w:vAlign w:val="center"/>
            <w:hideMark/>
          </w:tcPr>
          <w:p w14:paraId="49C80AF6" w14:textId="77777777" w:rsidR="00993CCB" w:rsidRPr="00993CCB" w:rsidRDefault="00993CCB" w:rsidP="00993CCB">
            <w:pPr>
              <w:pStyle w:val="NoSpacing"/>
              <w:ind w:left="720"/>
              <w:rPr>
                <w:sz w:val="18"/>
                <w:szCs w:val="18"/>
              </w:rPr>
            </w:pPr>
            <w:r w:rsidRPr="00993CCB">
              <w:rPr>
                <w:i/>
                <w:iCs/>
                <w:sz w:val="18"/>
                <w:szCs w:val="18"/>
              </w:rPr>
              <w:t>20–500 Records</w:t>
            </w:r>
          </w:p>
        </w:tc>
      </w:tr>
      <w:tr w:rsidR="00993CCB" w:rsidRPr="00993CCB" w14:paraId="045410CB" w14:textId="77777777" w:rsidTr="00993CCB">
        <w:trPr>
          <w:trHeight w:val="459"/>
          <w:tblCellSpacing w:w="15" w:type="dxa"/>
          <w:jc w:val="center"/>
        </w:trPr>
        <w:tc>
          <w:tcPr>
            <w:tcW w:w="0" w:type="auto"/>
            <w:shd w:val="clear" w:color="auto" w:fill="F5F5F5"/>
            <w:vAlign w:val="center"/>
            <w:hideMark/>
          </w:tcPr>
          <w:p w14:paraId="70D716E3" w14:textId="77777777" w:rsidR="00993CCB" w:rsidRPr="00993CCB" w:rsidRDefault="00993CCB" w:rsidP="00993CCB">
            <w:pPr>
              <w:pStyle w:val="NoSpacing"/>
              <w:ind w:left="720"/>
              <w:rPr>
                <w:b/>
                <w:bCs/>
                <w:sz w:val="18"/>
                <w:szCs w:val="18"/>
              </w:rPr>
            </w:pPr>
            <w:r w:rsidRPr="00993CCB">
              <w:rPr>
                <w:b/>
                <w:bCs/>
                <w:sz w:val="18"/>
                <w:szCs w:val="18"/>
              </w:rPr>
              <w:t>Loss of Confidentiality</w:t>
            </w:r>
          </w:p>
        </w:tc>
        <w:tc>
          <w:tcPr>
            <w:tcW w:w="3477" w:type="dxa"/>
            <w:vAlign w:val="center"/>
            <w:hideMark/>
          </w:tcPr>
          <w:p w14:paraId="0696079E" w14:textId="77777777" w:rsidR="00993CCB" w:rsidRPr="00993CCB" w:rsidRDefault="00993CCB" w:rsidP="00993CCB">
            <w:pPr>
              <w:pStyle w:val="NoSpacing"/>
              <w:ind w:left="720"/>
              <w:rPr>
                <w:sz w:val="18"/>
                <w:szCs w:val="18"/>
              </w:rPr>
            </w:pPr>
            <w:r w:rsidRPr="00993CCB">
              <w:rPr>
                <w:sz w:val="18"/>
                <w:szCs w:val="18"/>
              </w:rPr>
              <w:t>Sensitivity of data exposed</w:t>
            </w:r>
          </w:p>
        </w:tc>
        <w:tc>
          <w:tcPr>
            <w:tcW w:w="4201" w:type="dxa"/>
            <w:vAlign w:val="center"/>
            <w:hideMark/>
          </w:tcPr>
          <w:p w14:paraId="44AEE355" w14:textId="77777777" w:rsidR="00993CCB" w:rsidRPr="00993CCB" w:rsidRDefault="00993CCB" w:rsidP="00993CCB">
            <w:pPr>
              <w:pStyle w:val="NoSpacing"/>
              <w:ind w:left="720"/>
              <w:rPr>
                <w:sz w:val="18"/>
                <w:szCs w:val="18"/>
              </w:rPr>
            </w:pPr>
            <w:r w:rsidRPr="00993CCB">
              <w:rPr>
                <w:i/>
                <w:iCs/>
                <w:sz w:val="18"/>
                <w:szCs w:val="18"/>
              </w:rPr>
              <w:t>Minimal Critical Data or Extensive Non-Sensitive Data Disclosed</w:t>
            </w:r>
          </w:p>
        </w:tc>
      </w:tr>
      <w:tr w:rsidR="00993CCB" w:rsidRPr="00993CCB" w14:paraId="5D3B080B" w14:textId="77777777" w:rsidTr="00993CCB">
        <w:trPr>
          <w:trHeight w:val="229"/>
          <w:tblCellSpacing w:w="15" w:type="dxa"/>
          <w:jc w:val="center"/>
        </w:trPr>
        <w:tc>
          <w:tcPr>
            <w:tcW w:w="0" w:type="auto"/>
            <w:shd w:val="clear" w:color="auto" w:fill="F5F5F5"/>
            <w:vAlign w:val="center"/>
            <w:hideMark/>
          </w:tcPr>
          <w:p w14:paraId="2814F837" w14:textId="77777777" w:rsidR="00993CCB" w:rsidRPr="00993CCB" w:rsidRDefault="00993CCB" w:rsidP="00993CCB">
            <w:pPr>
              <w:pStyle w:val="NoSpacing"/>
              <w:ind w:left="720"/>
              <w:rPr>
                <w:b/>
                <w:bCs/>
                <w:sz w:val="18"/>
                <w:szCs w:val="18"/>
              </w:rPr>
            </w:pPr>
            <w:r w:rsidRPr="00993CCB">
              <w:rPr>
                <w:b/>
                <w:bCs/>
                <w:sz w:val="18"/>
                <w:szCs w:val="18"/>
              </w:rPr>
              <w:t>Loss of Availability</w:t>
            </w:r>
          </w:p>
        </w:tc>
        <w:tc>
          <w:tcPr>
            <w:tcW w:w="3477" w:type="dxa"/>
            <w:vAlign w:val="center"/>
            <w:hideMark/>
          </w:tcPr>
          <w:p w14:paraId="47831FDC" w14:textId="77777777" w:rsidR="00993CCB" w:rsidRPr="00993CCB" w:rsidRDefault="00993CCB" w:rsidP="00993CCB">
            <w:pPr>
              <w:pStyle w:val="NoSpacing"/>
              <w:ind w:left="720"/>
              <w:rPr>
                <w:sz w:val="18"/>
                <w:szCs w:val="18"/>
              </w:rPr>
            </w:pPr>
            <w:r w:rsidRPr="00993CCB">
              <w:rPr>
                <w:sz w:val="18"/>
                <w:szCs w:val="18"/>
              </w:rPr>
              <w:t>Service downtime and impact</w:t>
            </w:r>
          </w:p>
        </w:tc>
        <w:tc>
          <w:tcPr>
            <w:tcW w:w="4201" w:type="dxa"/>
            <w:vAlign w:val="center"/>
            <w:hideMark/>
          </w:tcPr>
          <w:p w14:paraId="0C6A1883" w14:textId="77777777" w:rsidR="00993CCB" w:rsidRPr="00993CCB" w:rsidRDefault="00993CCB" w:rsidP="00993CCB">
            <w:pPr>
              <w:pStyle w:val="NoSpacing"/>
              <w:ind w:left="720"/>
              <w:rPr>
                <w:sz w:val="18"/>
                <w:szCs w:val="18"/>
              </w:rPr>
            </w:pPr>
            <w:r w:rsidRPr="00993CCB">
              <w:rPr>
                <w:i/>
                <w:iCs/>
                <w:sz w:val="18"/>
                <w:szCs w:val="18"/>
              </w:rPr>
              <w:t>Minimal Non-Critical Services Interrupted</w:t>
            </w:r>
          </w:p>
        </w:tc>
      </w:tr>
      <w:tr w:rsidR="00993CCB" w:rsidRPr="00993CCB" w14:paraId="065372DC" w14:textId="77777777" w:rsidTr="00993CCB">
        <w:trPr>
          <w:trHeight w:val="229"/>
          <w:tblCellSpacing w:w="15" w:type="dxa"/>
          <w:jc w:val="center"/>
        </w:trPr>
        <w:tc>
          <w:tcPr>
            <w:tcW w:w="0" w:type="auto"/>
            <w:shd w:val="clear" w:color="auto" w:fill="F5F5F5"/>
            <w:vAlign w:val="center"/>
            <w:hideMark/>
          </w:tcPr>
          <w:p w14:paraId="3CB07F83" w14:textId="77777777" w:rsidR="00993CCB" w:rsidRPr="00993CCB" w:rsidRDefault="00993CCB" w:rsidP="00993CCB">
            <w:pPr>
              <w:pStyle w:val="NoSpacing"/>
              <w:ind w:left="720"/>
              <w:rPr>
                <w:b/>
                <w:bCs/>
                <w:sz w:val="18"/>
                <w:szCs w:val="18"/>
              </w:rPr>
            </w:pPr>
            <w:r w:rsidRPr="00993CCB">
              <w:rPr>
                <w:b/>
                <w:bCs/>
                <w:sz w:val="18"/>
                <w:szCs w:val="18"/>
              </w:rPr>
              <w:t>Ease of Exploit</w:t>
            </w:r>
          </w:p>
        </w:tc>
        <w:tc>
          <w:tcPr>
            <w:tcW w:w="3477" w:type="dxa"/>
            <w:vAlign w:val="center"/>
            <w:hideMark/>
          </w:tcPr>
          <w:p w14:paraId="5A18A58C" w14:textId="77777777" w:rsidR="00993CCB" w:rsidRPr="00993CCB" w:rsidRDefault="00993CCB" w:rsidP="00993CCB">
            <w:pPr>
              <w:pStyle w:val="NoSpacing"/>
              <w:ind w:left="720"/>
              <w:rPr>
                <w:sz w:val="18"/>
                <w:szCs w:val="18"/>
              </w:rPr>
            </w:pPr>
            <w:r w:rsidRPr="00993CCB">
              <w:rPr>
                <w:sz w:val="18"/>
                <w:szCs w:val="18"/>
              </w:rPr>
              <w:t>Difficulty level for threat actors</w:t>
            </w:r>
          </w:p>
        </w:tc>
        <w:tc>
          <w:tcPr>
            <w:tcW w:w="4201" w:type="dxa"/>
            <w:vAlign w:val="center"/>
            <w:hideMark/>
          </w:tcPr>
          <w:p w14:paraId="7E93C758" w14:textId="77777777" w:rsidR="00993CCB" w:rsidRPr="00993CCB" w:rsidRDefault="00993CCB" w:rsidP="00993CCB">
            <w:pPr>
              <w:pStyle w:val="NoSpacing"/>
              <w:ind w:left="720"/>
              <w:rPr>
                <w:sz w:val="18"/>
                <w:szCs w:val="18"/>
              </w:rPr>
            </w:pPr>
            <w:r w:rsidRPr="00993CCB">
              <w:rPr>
                <w:i/>
                <w:iCs/>
                <w:sz w:val="18"/>
                <w:szCs w:val="18"/>
              </w:rPr>
              <w:t>Difficult</w:t>
            </w:r>
          </w:p>
        </w:tc>
      </w:tr>
      <w:tr w:rsidR="00993CCB" w:rsidRPr="00993CCB" w14:paraId="1CCD2FAA" w14:textId="77777777" w:rsidTr="00993CCB">
        <w:trPr>
          <w:trHeight w:val="459"/>
          <w:tblCellSpacing w:w="15" w:type="dxa"/>
          <w:jc w:val="center"/>
        </w:trPr>
        <w:tc>
          <w:tcPr>
            <w:tcW w:w="0" w:type="auto"/>
            <w:shd w:val="clear" w:color="auto" w:fill="F5F5F5"/>
            <w:vAlign w:val="center"/>
            <w:hideMark/>
          </w:tcPr>
          <w:p w14:paraId="4A6A0703" w14:textId="77777777" w:rsidR="00993CCB" w:rsidRPr="00993CCB" w:rsidRDefault="00993CCB" w:rsidP="00993CCB">
            <w:pPr>
              <w:pStyle w:val="NoSpacing"/>
              <w:ind w:left="720"/>
              <w:rPr>
                <w:b/>
                <w:bCs/>
                <w:sz w:val="18"/>
                <w:szCs w:val="18"/>
              </w:rPr>
            </w:pPr>
            <w:r w:rsidRPr="00993CCB">
              <w:rPr>
                <w:b/>
                <w:bCs/>
                <w:sz w:val="18"/>
                <w:szCs w:val="18"/>
              </w:rPr>
              <w:t>Exploit Awareness</w:t>
            </w:r>
          </w:p>
        </w:tc>
        <w:tc>
          <w:tcPr>
            <w:tcW w:w="3477" w:type="dxa"/>
            <w:vAlign w:val="center"/>
            <w:hideMark/>
          </w:tcPr>
          <w:p w14:paraId="609BD48E" w14:textId="77777777" w:rsidR="00993CCB" w:rsidRPr="00993CCB" w:rsidRDefault="00993CCB" w:rsidP="00993CCB">
            <w:pPr>
              <w:pStyle w:val="NoSpacing"/>
              <w:ind w:left="720"/>
              <w:rPr>
                <w:sz w:val="18"/>
                <w:szCs w:val="18"/>
              </w:rPr>
            </w:pPr>
            <w:r w:rsidRPr="00993CCB">
              <w:rPr>
                <w:sz w:val="18"/>
                <w:szCs w:val="18"/>
              </w:rPr>
              <w:t>Public awareness of the vulnerability</w:t>
            </w:r>
          </w:p>
        </w:tc>
        <w:tc>
          <w:tcPr>
            <w:tcW w:w="4201" w:type="dxa"/>
            <w:vAlign w:val="center"/>
            <w:hideMark/>
          </w:tcPr>
          <w:p w14:paraId="55363CF4" w14:textId="77777777" w:rsidR="00993CCB" w:rsidRPr="00993CCB" w:rsidRDefault="00993CCB" w:rsidP="00993CCB">
            <w:pPr>
              <w:pStyle w:val="NoSpacing"/>
              <w:ind w:left="720"/>
              <w:rPr>
                <w:sz w:val="18"/>
                <w:szCs w:val="18"/>
              </w:rPr>
            </w:pPr>
            <w:r w:rsidRPr="00993CCB">
              <w:rPr>
                <w:i/>
                <w:iCs/>
                <w:sz w:val="18"/>
                <w:szCs w:val="18"/>
              </w:rPr>
              <w:t>Public Knowledge</w:t>
            </w:r>
          </w:p>
        </w:tc>
      </w:tr>
      <w:tr w:rsidR="00993CCB" w:rsidRPr="00993CCB" w14:paraId="6E7CB789" w14:textId="77777777" w:rsidTr="00993CCB">
        <w:trPr>
          <w:trHeight w:val="229"/>
          <w:tblCellSpacing w:w="15" w:type="dxa"/>
          <w:jc w:val="center"/>
        </w:trPr>
        <w:tc>
          <w:tcPr>
            <w:tcW w:w="0" w:type="auto"/>
            <w:shd w:val="clear" w:color="auto" w:fill="F5F5F5"/>
            <w:vAlign w:val="center"/>
            <w:hideMark/>
          </w:tcPr>
          <w:p w14:paraId="06AA4A21" w14:textId="77777777" w:rsidR="00993CCB" w:rsidRPr="00993CCB" w:rsidRDefault="00993CCB" w:rsidP="00993CCB">
            <w:pPr>
              <w:pStyle w:val="NoSpacing"/>
              <w:ind w:left="720"/>
              <w:rPr>
                <w:b/>
                <w:bCs/>
                <w:sz w:val="18"/>
                <w:szCs w:val="18"/>
              </w:rPr>
            </w:pPr>
            <w:r w:rsidRPr="00993CCB">
              <w:rPr>
                <w:b/>
                <w:bCs/>
                <w:sz w:val="18"/>
                <w:szCs w:val="18"/>
              </w:rPr>
              <w:t>Skill Level</w:t>
            </w:r>
          </w:p>
        </w:tc>
        <w:tc>
          <w:tcPr>
            <w:tcW w:w="3477" w:type="dxa"/>
            <w:vAlign w:val="center"/>
            <w:hideMark/>
          </w:tcPr>
          <w:p w14:paraId="4DEA7E66" w14:textId="77777777" w:rsidR="00993CCB" w:rsidRPr="00993CCB" w:rsidRDefault="00993CCB" w:rsidP="00993CCB">
            <w:pPr>
              <w:pStyle w:val="NoSpacing"/>
              <w:ind w:left="720"/>
              <w:rPr>
                <w:sz w:val="18"/>
                <w:szCs w:val="18"/>
              </w:rPr>
            </w:pPr>
            <w:r w:rsidRPr="00993CCB">
              <w:rPr>
                <w:sz w:val="18"/>
                <w:szCs w:val="18"/>
              </w:rPr>
              <w:t>Threat actor skill required</w:t>
            </w:r>
          </w:p>
        </w:tc>
        <w:tc>
          <w:tcPr>
            <w:tcW w:w="4201" w:type="dxa"/>
            <w:vAlign w:val="center"/>
            <w:hideMark/>
          </w:tcPr>
          <w:p w14:paraId="37FFE18D" w14:textId="77777777" w:rsidR="00993CCB" w:rsidRPr="00993CCB" w:rsidRDefault="00993CCB" w:rsidP="00993CCB">
            <w:pPr>
              <w:pStyle w:val="NoSpacing"/>
              <w:ind w:left="720"/>
              <w:rPr>
                <w:sz w:val="18"/>
                <w:szCs w:val="18"/>
              </w:rPr>
            </w:pPr>
            <w:r w:rsidRPr="00993CCB">
              <w:rPr>
                <w:i/>
                <w:iCs/>
                <w:sz w:val="18"/>
                <w:szCs w:val="18"/>
              </w:rPr>
              <w:t>Advanced Computer Skills</w:t>
            </w:r>
          </w:p>
        </w:tc>
      </w:tr>
      <w:tr w:rsidR="00993CCB" w:rsidRPr="00993CCB" w14:paraId="4C158A11" w14:textId="77777777" w:rsidTr="00993CCB">
        <w:trPr>
          <w:trHeight w:val="449"/>
          <w:tblCellSpacing w:w="15" w:type="dxa"/>
          <w:jc w:val="center"/>
        </w:trPr>
        <w:tc>
          <w:tcPr>
            <w:tcW w:w="0" w:type="auto"/>
            <w:shd w:val="clear" w:color="auto" w:fill="F5F5F5"/>
            <w:vAlign w:val="center"/>
            <w:hideMark/>
          </w:tcPr>
          <w:p w14:paraId="4199F064" w14:textId="77777777" w:rsidR="00993CCB" w:rsidRPr="00993CCB" w:rsidRDefault="00993CCB" w:rsidP="00993CCB">
            <w:pPr>
              <w:pStyle w:val="NoSpacing"/>
              <w:ind w:left="720"/>
              <w:rPr>
                <w:b/>
                <w:bCs/>
                <w:sz w:val="18"/>
                <w:szCs w:val="18"/>
              </w:rPr>
            </w:pPr>
            <w:r w:rsidRPr="00993CCB">
              <w:rPr>
                <w:b/>
                <w:bCs/>
                <w:sz w:val="18"/>
                <w:szCs w:val="18"/>
              </w:rPr>
              <w:t>Compensating Controls Effectiveness</w:t>
            </w:r>
          </w:p>
        </w:tc>
        <w:tc>
          <w:tcPr>
            <w:tcW w:w="3477" w:type="dxa"/>
            <w:vAlign w:val="center"/>
            <w:hideMark/>
          </w:tcPr>
          <w:p w14:paraId="49A7FC47" w14:textId="77777777" w:rsidR="00993CCB" w:rsidRPr="00993CCB" w:rsidRDefault="00993CCB" w:rsidP="00993CCB">
            <w:pPr>
              <w:pStyle w:val="NoSpacing"/>
              <w:ind w:left="720"/>
              <w:rPr>
                <w:sz w:val="18"/>
                <w:szCs w:val="18"/>
              </w:rPr>
            </w:pPr>
            <w:r w:rsidRPr="00993CCB">
              <w:rPr>
                <w:sz w:val="18"/>
                <w:szCs w:val="18"/>
              </w:rPr>
              <w:t>Strength of existing safeguards</w:t>
            </w:r>
          </w:p>
        </w:tc>
        <w:tc>
          <w:tcPr>
            <w:tcW w:w="4201" w:type="dxa"/>
            <w:vAlign w:val="center"/>
            <w:hideMark/>
          </w:tcPr>
          <w:p w14:paraId="4C86025D" w14:textId="77777777" w:rsidR="00993CCB" w:rsidRPr="00993CCB" w:rsidRDefault="00993CCB" w:rsidP="00993CCB">
            <w:pPr>
              <w:pStyle w:val="NoSpacing"/>
              <w:ind w:left="720"/>
              <w:rPr>
                <w:sz w:val="18"/>
                <w:szCs w:val="18"/>
              </w:rPr>
            </w:pPr>
            <w:r w:rsidRPr="00993CCB">
              <w:rPr>
                <w:i/>
                <w:iCs/>
                <w:sz w:val="18"/>
                <w:szCs w:val="18"/>
              </w:rPr>
              <w:t>Good Compensating Controls</w:t>
            </w:r>
          </w:p>
        </w:tc>
      </w:tr>
    </w:tbl>
    <w:p w14:paraId="274E7C2E" w14:textId="77777777" w:rsidR="00993CCB" w:rsidRPr="000F28AB" w:rsidRDefault="00993CCB" w:rsidP="00993CCB">
      <w:pPr>
        <w:pStyle w:val="NoSpacing"/>
        <w:ind w:left="720"/>
        <w:rPr>
          <w:sz w:val="10"/>
          <w:szCs w:val="10"/>
        </w:rPr>
      </w:pPr>
    </w:p>
    <w:p w14:paraId="73690F79" w14:textId="1A1B086E" w:rsidR="00993CCB" w:rsidRDefault="00993CCB" w:rsidP="00993CCB">
      <w:pPr>
        <w:pStyle w:val="NoSpacing"/>
        <w:ind w:left="720"/>
      </w:pPr>
      <w:r w:rsidRPr="00993CCB">
        <w:rPr>
          <w:b/>
          <w:bCs/>
          <w:sz w:val="22"/>
          <w:szCs w:val="22"/>
        </w:rPr>
        <w:t>4.</w:t>
      </w:r>
      <w:r w:rsidR="00F3593F">
        <w:rPr>
          <w:b/>
          <w:bCs/>
          <w:sz w:val="22"/>
          <w:szCs w:val="22"/>
        </w:rPr>
        <w:t>5</w:t>
      </w:r>
      <w:r w:rsidRPr="00993CCB">
        <w:rPr>
          <w:b/>
          <w:bCs/>
          <w:sz w:val="22"/>
          <w:szCs w:val="22"/>
        </w:rPr>
        <w:t>.</w:t>
      </w:r>
      <w:r w:rsidR="00F3593F">
        <w:rPr>
          <w:b/>
          <w:bCs/>
          <w:sz w:val="22"/>
          <w:szCs w:val="22"/>
        </w:rPr>
        <w:t>3</w:t>
      </w:r>
      <w:r w:rsidRPr="00993CCB">
        <w:rPr>
          <w:b/>
          <w:bCs/>
          <w:sz w:val="22"/>
          <w:szCs w:val="22"/>
        </w:rPr>
        <w:t xml:space="preserve"> List of Compensating Controls (Recommended)</w:t>
      </w:r>
    </w:p>
    <w:p w14:paraId="735FD33E" w14:textId="4F6BA9CE" w:rsidR="00993CCB" w:rsidRPr="00993CCB" w:rsidRDefault="00993CCB" w:rsidP="00993CCB">
      <w:pPr>
        <w:pStyle w:val="NoSpacing"/>
        <w:ind w:left="720"/>
        <w:rPr>
          <w:sz w:val="22"/>
          <w:szCs w:val="22"/>
        </w:rPr>
      </w:pPr>
      <w:r w:rsidRPr="00993CCB">
        <w:rPr>
          <w:sz w:val="22"/>
          <w:szCs w:val="22"/>
        </w:rPr>
        <w:t xml:space="preserve">Provide a description of </w:t>
      </w:r>
      <w:r w:rsidR="00CD4A57" w:rsidRPr="00993CCB">
        <w:rPr>
          <w:sz w:val="22"/>
          <w:szCs w:val="22"/>
        </w:rPr>
        <w:t>protection</w:t>
      </w:r>
      <w:r w:rsidRPr="00993CCB">
        <w:rPr>
          <w:sz w:val="22"/>
          <w:szCs w:val="22"/>
        </w:rPr>
        <w:t xml:space="preserve"> that </w:t>
      </w:r>
      <w:r w:rsidR="00CD4A57" w:rsidRPr="00993CCB">
        <w:rPr>
          <w:sz w:val="22"/>
          <w:szCs w:val="22"/>
        </w:rPr>
        <w:t>reduces</w:t>
      </w:r>
      <w:r w:rsidRPr="00993CCB">
        <w:rPr>
          <w:sz w:val="22"/>
          <w:szCs w:val="22"/>
        </w:rPr>
        <w:t xml:space="preserve"> risk while </w:t>
      </w:r>
      <w:r w:rsidR="00CD4A57" w:rsidRPr="00993CCB">
        <w:rPr>
          <w:sz w:val="22"/>
          <w:szCs w:val="22"/>
        </w:rPr>
        <w:t>vulnerability</w:t>
      </w:r>
      <w:r w:rsidRPr="00993CCB">
        <w:rPr>
          <w:sz w:val="22"/>
          <w:szCs w:val="22"/>
        </w:rPr>
        <w:t xml:space="preserve"> remains unpatched.</w:t>
      </w:r>
    </w:p>
    <w:p w14:paraId="16759E95" w14:textId="77777777" w:rsidR="00993CCB" w:rsidRPr="000F28AB" w:rsidRDefault="00993CCB" w:rsidP="000F28AB">
      <w:pPr>
        <w:pStyle w:val="NoSpacing"/>
        <w:ind w:left="720"/>
        <w:rPr>
          <w:sz w:val="8"/>
          <w:szCs w:val="8"/>
        </w:rPr>
      </w:pPr>
    </w:p>
    <w:p w14:paraId="392404E7" w14:textId="623E224C" w:rsidR="00993CCB" w:rsidRPr="00993CCB" w:rsidRDefault="00993CCB" w:rsidP="00993CCB">
      <w:pPr>
        <w:pStyle w:val="NoSpacing"/>
        <w:ind w:firstLine="720"/>
        <w:rPr>
          <w:b/>
          <w:bCs/>
          <w:sz w:val="22"/>
          <w:szCs w:val="22"/>
        </w:rPr>
      </w:pPr>
      <w:r w:rsidRPr="00993CCB">
        <w:rPr>
          <w:b/>
          <w:bCs/>
          <w:sz w:val="22"/>
          <w:szCs w:val="22"/>
        </w:rPr>
        <w:t>4.</w:t>
      </w:r>
      <w:r w:rsidR="00F3593F">
        <w:rPr>
          <w:b/>
          <w:bCs/>
          <w:sz w:val="22"/>
          <w:szCs w:val="22"/>
        </w:rPr>
        <w:t>5</w:t>
      </w:r>
      <w:r w:rsidRPr="00993CCB">
        <w:rPr>
          <w:b/>
          <w:bCs/>
          <w:sz w:val="22"/>
          <w:szCs w:val="22"/>
        </w:rPr>
        <w:t>.</w:t>
      </w:r>
      <w:r w:rsidR="00F3593F">
        <w:rPr>
          <w:b/>
          <w:bCs/>
          <w:sz w:val="22"/>
          <w:szCs w:val="22"/>
        </w:rPr>
        <w:t>4</w:t>
      </w:r>
      <w:r w:rsidRPr="00993CCB">
        <w:rPr>
          <w:b/>
          <w:bCs/>
          <w:sz w:val="22"/>
          <w:szCs w:val="22"/>
        </w:rPr>
        <w:t xml:space="preserve"> Submit the Exception</w:t>
      </w:r>
    </w:p>
    <w:p w14:paraId="0B4E24DD" w14:textId="752B1B2D" w:rsidR="00025811" w:rsidRDefault="00993CCB" w:rsidP="00F3593F">
      <w:pPr>
        <w:pStyle w:val="NoSpacing"/>
        <w:ind w:left="720"/>
        <w:rPr>
          <w:sz w:val="22"/>
          <w:szCs w:val="22"/>
        </w:rPr>
      </w:pPr>
      <w:r w:rsidRPr="00993CCB">
        <w:rPr>
          <w:sz w:val="22"/>
          <w:szCs w:val="22"/>
        </w:rPr>
        <w:t xml:space="preserve">Click </w:t>
      </w:r>
      <w:r w:rsidRPr="00993CCB">
        <w:rPr>
          <w:b/>
          <w:bCs/>
          <w:sz w:val="22"/>
          <w:szCs w:val="22"/>
        </w:rPr>
        <w:t>Submit</w:t>
      </w:r>
      <w:r w:rsidRPr="00993CCB">
        <w:rPr>
          <w:sz w:val="22"/>
          <w:szCs w:val="22"/>
        </w:rPr>
        <w:t xml:space="preserve"> to finalize the request.</w:t>
      </w:r>
    </w:p>
    <w:p w14:paraId="5429FB6A" w14:textId="77777777" w:rsidR="000F28AB" w:rsidRPr="000F28AB" w:rsidRDefault="000F28AB" w:rsidP="000F28AB">
      <w:pPr>
        <w:pStyle w:val="NoSpacing"/>
        <w:rPr>
          <w:sz w:val="10"/>
          <w:szCs w:val="10"/>
        </w:rPr>
      </w:pPr>
    </w:p>
    <w:p w14:paraId="0402645F" w14:textId="77777777" w:rsidR="000F28AB" w:rsidRPr="000F28AB" w:rsidRDefault="000F28AB" w:rsidP="007C24E4">
      <w:pPr>
        <w:spacing w:after="0" w:line="300" w:lineRule="atLeast"/>
        <w:ind w:left="360"/>
        <w:rPr>
          <w:b/>
          <w:bCs/>
          <w:sz w:val="22"/>
          <w:szCs w:val="22"/>
        </w:rPr>
      </w:pPr>
      <w:r w:rsidRPr="000F28AB">
        <w:rPr>
          <w:b/>
          <w:bCs/>
          <w:sz w:val="22"/>
          <w:szCs w:val="22"/>
        </w:rPr>
        <w:t>4.6 PER Creation and Remediation Task Status Update</w:t>
      </w:r>
    </w:p>
    <w:p w14:paraId="6AD1560B" w14:textId="5D0F448E" w:rsidR="000F28AB" w:rsidRPr="000F28AB" w:rsidRDefault="000F28AB" w:rsidP="007C24E4">
      <w:pPr>
        <w:pStyle w:val="NoSpacing"/>
        <w:ind w:left="360"/>
        <w:rPr>
          <w:sz w:val="22"/>
          <w:szCs w:val="22"/>
        </w:rPr>
      </w:pPr>
      <w:r w:rsidRPr="000F28AB">
        <w:rPr>
          <w:sz w:val="22"/>
          <w:szCs w:val="22"/>
        </w:rPr>
        <w:t xml:space="preserve">After submitting the </w:t>
      </w:r>
      <w:r>
        <w:rPr>
          <w:sz w:val="22"/>
          <w:szCs w:val="22"/>
        </w:rPr>
        <w:t>Request Exception</w:t>
      </w:r>
      <w:r w:rsidRPr="000F28AB">
        <w:rPr>
          <w:sz w:val="22"/>
          <w:szCs w:val="22"/>
        </w:rPr>
        <w:t>, ServiceNow automatically updates the Remediation Task and generates a new exception record. The following changes occur immediately:</w:t>
      </w:r>
    </w:p>
    <w:p w14:paraId="4E4FC38C" w14:textId="77777777" w:rsidR="000F28AB" w:rsidRPr="002A46E0" w:rsidRDefault="000F28AB" w:rsidP="007C24E4">
      <w:pPr>
        <w:pStyle w:val="NoSpacing"/>
        <w:numPr>
          <w:ilvl w:val="0"/>
          <w:numId w:val="18"/>
        </w:numPr>
        <w:rPr>
          <w:sz w:val="22"/>
          <w:szCs w:val="22"/>
        </w:rPr>
      </w:pPr>
      <w:r w:rsidRPr="002A46E0">
        <w:rPr>
          <w:sz w:val="22"/>
          <w:szCs w:val="22"/>
        </w:rPr>
        <w:t>A confirmation banner appears at the top of the screen, stating:</w:t>
      </w:r>
    </w:p>
    <w:p w14:paraId="650DBC08" w14:textId="77777777" w:rsidR="000F28AB" w:rsidRPr="002A46E0" w:rsidRDefault="000F28AB" w:rsidP="007C24E4">
      <w:pPr>
        <w:pStyle w:val="NoSpacing"/>
        <w:numPr>
          <w:ilvl w:val="1"/>
          <w:numId w:val="18"/>
        </w:numPr>
        <w:rPr>
          <w:sz w:val="22"/>
          <w:szCs w:val="22"/>
        </w:rPr>
      </w:pPr>
      <w:r w:rsidRPr="002A46E0">
        <w:rPr>
          <w:sz w:val="22"/>
          <w:szCs w:val="22"/>
        </w:rPr>
        <w:t>“</w:t>
      </w:r>
      <w:r w:rsidRPr="002A46E0">
        <w:rPr>
          <w:sz w:val="20"/>
          <w:szCs w:val="20"/>
        </w:rPr>
        <w:t>Policy Exception has been created. PER00XXXX.”</w:t>
      </w:r>
    </w:p>
    <w:p w14:paraId="5AF36781" w14:textId="2B5350F1" w:rsidR="000F28AB" w:rsidRPr="002A46E0" w:rsidRDefault="000F28AB" w:rsidP="007C24E4">
      <w:pPr>
        <w:pStyle w:val="NoSpacing"/>
        <w:numPr>
          <w:ilvl w:val="0"/>
          <w:numId w:val="18"/>
        </w:numPr>
        <w:rPr>
          <w:sz w:val="22"/>
          <w:szCs w:val="22"/>
        </w:rPr>
      </w:pPr>
      <w:r w:rsidRPr="002A46E0">
        <w:rPr>
          <w:sz w:val="22"/>
          <w:szCs w:val="22"/>
        </w:rPr>
        <w:t>This PER# is the unique identifier for the newly created policy exception request.</w:t>
      </w:r>
    </w:p>
    <w:p w14:paraId="46D6AF95" w14:textId="77777777" w:rsidR="000F28AB" w:rsidRPr="002A46E0" w:rsidRDefault="000F28AB" w:rsidP="007C24E4">
      <w:pPr>
        <w:pStyle w:val="NoSpacing"/>
        <w:numPr>
          <w:ilvl w:val="0"/>
          <w:numId w:val="18"/>
        </w:numPr>
        <w:rPr>
          <w:sz w:val="22"/>
          <w:szCs w:val="22"/>
        </w:rPr>
      </w:pPr>
      <w:r w:rsidRPr="002A46E0">
        <w:rPr>
          <w:sz w:val="22"/>
          <w:szCs w:val="22"/>
        </w:rPr>
        <w:t>Clicking the PER link opens the exception record, where you can view:</w:t>
      </w:r>
    </w:p>
    <w:p w14:paraId="5D69E746" w14:textId="77777777" w:rsidR="000F28AB" w:rsidRPr="002A46E0" w:rsidRDefault="000F28AB" w:rsidP="007C24E4">
      <w:pPr>
        <w:pStyle w:val="NoSpacing"/>
        <w:numPr>
          <w:ilvl w:val="1"/>
          <w:numId w:val="18"/>
        </w:numPr>
        <w:ind w:left="2520"/>
        <w:rPr>
          <w:sz w:val="20"/>
          <w:szCs w:val="20"/>
        </w:rPr>
      </w:pPr>
      <w:r w:rsidRPr="002A46E0">
        <w:rPr>
          <w:sz w:val="20"/>
          <w:szCs w:val="20"/>
        </w:rPr>
        <w:t>Approval workflow</w:t>
      </w:r>
    </w:p>
    <w:p w14:paraId="42DA5753" w14:textId="77777777" w:rsidR="000F28AB" w:rsidRPr="002A46E0" w:rsidRDefault="000F28AB" w:rsidP="007C24E4">
      <w:pPr>
        <w:pStyle w:val="NoSpacing"/>
        <w:numPr>
          <w:ilvl w:val="1"/>
          <w:numId w:val="18"/>
        </w:numPr>
        <w:ind w:left="2520"/>
        <w:rPr>
          <w:sz w:val="20"/>
          <w:szCs w:val="20"/>
        </w:rPr>
      </w:pPr>
      <w:r w:rsidRPr="002A46E0">
        <w:rPr>
          <w:sz w:val="20"/>
          <w:szCs w:val="20"/>
        </w:rPr>
        <w:t>Exception details</w:t>
      </w:r>
    </w:p>
    <w:p w14:paraId="4D54DE66" w14:textId="77777777" w:rsidR="000F28AB" w:rsidRPr="002A46E0" w:rsidRDefault="000F28AB" w:rsidP="007C24E4">
      <w:pPr>
        <w:pStyle w:val="NoSpacing"/>
        <w:numPr>
          <w:ilvl w:val="1"/>
          <w:numId w:val="18"/>
        </w:numPr>
        <w:ind w:left="2520"/>
        <w:rPr>
          <w:sz w:val="20"/>
          <w:szCs w:val="20"/>
        </w:rPr>
      </w:pPr>
      <w:proofErr w:type="gramStart"/>
      <w:r w:rsidRPr="002A46E0">
        <w:rPr>
          <w:sz w:val="20"/>
          <w:szCs w:val="20"/>
        </w:rPr>
        <w:t>Current status</w:t>
      </w:r>
      <w:proofErr w:type="gramEnd"/>
    </w:p>
    <w:p w14:paraId="2874C75F" w14:textId="732D671A" w:rsidR="00F3593F" w:rsidRDefault="000F28AB" w:rsidP="007C24E4">
      <w:pPr>
        <w:pStyle w:val="NoSpacing"/>
        <w:numPr>
          <w:ilvl w:val="1"/>
          <w:numId w:val="18"/>
        </w:numPr>
        <w:ind w:left="2520"/>
        <w:rPr>
          <w:sz w:val="22"/>
          <w:szCs w:val="22"/>
        </w:rPr>
      </w:pPr>
      <w:r w:rsidRPr="002A46E0">
        <w:rPr>
          <w:sz w:val="20"/>
          <w:szCs w:val="20"/>
        </w:rPr>
        <w:t>Approvers and timestamps</w:t>
      </w:r>
      <w:r>
        <w:rPr>
          <w:sz w:val="22"/>
          <w:szCs w:val="22"/>
        </w:rPr>
        <w:br/>
      </w:r>
    </w:p>
    <w:p w14:paraId="36EB22AF" w14:textId="584ABC47" w:rsidR="00025811" w:rsidRDefault="000F28AB" w:rsidP="000F28AB">
      <w:pPr>
        <w:rPr>
          <w:sz w:val="22"/>
          <w:szCs w:val="22"/>
        </w:rPr>
      </w:pPr>
      <w:r w:rsidRPr="00025811">
        <w:rPr>
          <w:noProof/>
          <w:sz w:val="22"/>
          <w:szCs w:val="22"/>
        </w:rPr>
        <w:drawing>
          <wp:anchor distT="0" distB="0" distL="114300" distR="114300" simplePos="0" relativeHeight="251659264" behindDoc="0" locked="0" layoutInCell="1" allowOverlap="1" wp14:anchorId="67C50FF5" wp14:editId="345BAA83">
            <wp:simplePos x="0" y="0"/>
            <wp:positionH relativeFrom="column">
              <wp:posOffset>2539497</wp:posOffset>
            </wp:positionH>
            <wp:positionV relativeFrom="paragraph">
              <wp:posOffset>19050</wp:posOffset>
            </wp:positionV>
            <wp:extent cx="4431672" cy="1160187"/>
            <wp:effectExtent l="19050" t="19050" r="26035" b="20955"/>
            <wp:wrapNone/>
            <wp:docPr id="191616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66756" name=""/>
                    <pic:cNvPicPr/>
                  </pic:nvPicPr>
                  <pic:blipFill rotWithShape="1">
                    <a:blip r:embed="rId15">
                      <a:extLst>
                        <a:ext uri="{28A0092B-C50C-407E-A947-70E740481C1C}">
                          <a14:useLocalDpi xmlns:a14="http://schemas.microsoft.com/office/drawing/2010/main" val="0"/>
                        </a:ext>
                      </a:extLst>
                    </a:blip>
                    <a:srcRect l="660" r="13464"/>
                    <a:stretch>
                      <a:fillRect/>
                    </a:stretch>
                  </pic:blipFill>
                  <pic:spPr bwMode="auto">
                    <a:xfrm>
                      <a:off x="0" y="0"/>
                      <a:ext cx="4431672" cy="1160187"/>
                    </a:xfrm>
                    <a:prstGeom prst="rect">
                      <a:avLst/>
                    </a:prstGeom>
                    <a:ln>
                      <a:solidFill>
                        <a:schemeClr val="accent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25811" w:rsidRPr="00025811">
        <w:rPr>
          <w:noProof/>
          <w:sz w:val="22"/>
          <w:szCs w:val="22"/>
        </w:rPr>
        <w:drawing>
          <wp:inline distT="0" distB="0" distL="0" distR="0" wp14:anchorId="443008B3" wp14:editId="57DFF5B9">
            <wp:extent cx="2488760" cy="1423035"/>
            <wp:effectExtent l="19050" t="19050" r="26035" b="24765"/>
            <wp:docPr id="64926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69277" name=""/>
                    <pic:cNvPicPr/>
                  </pic:nvPicPr>
                  <pic:blipFill rotWithShape="1">
                    <a:blip r:embed="rId16"/>
                    <a:srcRect r="49319" b="31245"/>
                    <a:stretch>
                      <a:fillRect/>
                    </a:stretch>
                  </pic:blipFill>
                  <pic:spPr bwMode="auto">
                    <a:xfrm>
                      <a:off x="0" y="0"/>
                      <a:ext cx="2488760" cy="1423035"/>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5BC6707" w14:textId="77777777" w:rsidR="00351696" w:rsidRPr="00351696" w:rsidRDefault="00351696" w:rsidP="000F28AB">
      <w:pPr>
        <w:rPr>
          <w:sz w:val="2"/>
          <w:szCs w:val="2"/>
        </w:rPr>
      </w:pPr>
    </w:p>
    <w:p w14:paraId="7AE175E7" w14:textId="77777777" w:rsidR="00351696" w:rsidRPr="00351696" w:rsidRDefault="00351696" w:rsidP="007C24E4">
      <w:pPr>
        <w:spacing w:after="0" w:line="300" w:lineRule="atLeast"/>
        <w:ind w:left="360"/>
        <w:rPr>
          <w:b/>
          <w:bCs/>
          <w:sz w:val="12"/>
          <w:szCs w:val="12"/>
        </w:rPr>
      </w:pPr>
    </w:p>
    <w:p w14:paraId="182F3429" w14:textId="5195CCDF" w:rsidR="00C80C55" w:rsidRPr="00C80C55" w:rsidRDefault="00C80C55" w:rsidP="007C24E4">
      <w:pPr>
        <w:spacing w:after="0" w:line="300" w:lineRule="atLeast"/>
        <w:ind w:left="360"/>
        <w:rPr>
          <w:b/>
          <w:bCs/>
          <w:sz w:val="22"/>
          <w:szCs w:val="22"/>
        </w:rPr>
      </w:pPr>
      <w:r w:rsidRPr="00C80C55">
        <w:rPr>
          <w:b/>
          <w:bCs/>
          <w:sz w:val="22"/>
          <w:szCs w:val="22"/>
        </w:rPr>
        <w:t>4.7 Review and Update the Policy Exception Record (Final Verification Step)</w:t>
      </w:r>
    </w:p>
    <w:p w14:paraId="2EFC7553" w14:textId="77777777" w:rsidR="00C80C55" w:rsidRPr="00C80C55" w:rsidRDefault="00C80C55" w:rsidP="007C24E4">
      <w:pPr>
        <w:ind w:left="360"/>
        <w:rPr>
          <w:sz w:val="22"/>
          <w:szCs w:val="22"/>
        </w:rPr>
      </w:pPr>
      <w:r w:rsidRPr="00C80C55">
        <w:rPr>
          <w:sz w:val="22"/>
          <w:szCs w:val="22"/>
        </w:rPr>
        <w:t>After the Policy Exception (</w:t>
      </w:r>
      <w:proofErr w:type="gramStart"/>
      <w:r w:rsidRPr="00C80C55">
        <w:rPr>
          <w:sz w:val="22"/>
          <w:szCs w:val="22"/>
        </w:rPr>
        <w:t>PER#)</w:t>
      </w:r>
      <w:proofErr w:type="gramEnd"/>
      <w:r w:rsidRPr="00C80C55">
        <w:rPr>
          <w:sz w:val="22"/>
          <w:szCs w:val="22"/>
        </w:rPr>
        <w:t xml:space="preserve"> is created, you can open the exception record to validate and finalize its details. The last screen displays key fields that may require your attention. The circled items in the screenshot represent two important actions: verifying the Owner and saving the record.</w:t>
      </w:r>
    </w:p>
    <w:p w14:paraId="5CCB243D" w14:textId="32AB52AE" w:rsidR="00025811" w:rsidRDefault="000F28AB" w:rsidP="009B22C7">
      <w:pPr>
        <w:jc w:val="center"/>
        <w:rPr>
          <w:sz w:val="22"/>
          <w:szCs w:val="22"/>
        </w:rPr>
      </w:pPr>
      <w:r>
        <w:rPr>
          <w:noProof/>
          <w:sz w:val="22"/>
          <w:szCs w:val="22"/>
        </w:rPr>
        <w:drawing>
          <wp:inline distT="0" distB="0" distL="0" distR="0" wp14:anchorId="718FABCF" wp14:editId="7CD6C41E">
            <wp:extent cx="6854190" cy="1974850"/>
            <wp:effectExtent l="19050" t="19050" r="22860" b="25400"/>
            <wp:docPr id="124407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54190" cy="1974850"/>
                    </a:xfrm>
                    <a:prstGeom prst="rect">
                      <a:avLst/>
                    </a:prstGeom>
                    <a:noFill/>
                    <a:ln>
                      <a:solidFill>
                        <a:schemeClr val="accent1"/>
                      </a:solidFill>
                    </a:ln>
                  </pic:spPr>
                </pic:pic>
              </a:graphicData>
            </a:graphic>
          </wp:inline>
        </w:drawing>
      </w:r>
    </w:p>
    <w:p w14:paraId="166ADC9D" w14:textId="4EB897FF" w:rsidR="00C80C55" w:rsidRPr="00C80C55" w:rsidRDefault="00C80C55" w:rsidP="007C24E4">
      <w:pPr>
        <w:spacing w:after="0" w:line="300" w:lineRule="atLeast"/>
        <w:ind w:left="360"/>
        <w:rPr>
          <w:b/>
          <w:bCs/>
          <w:sz w:val="22"/>
          <w:szCs w:val="22"/>
        </w:rPr>
      </w:pPr>
      <w:r w:rsidRPr="00C80C55">
        <w:rPr>
          <w:b/>
          <w:bCs/>
          <w:sz w:val="22"/>
          <w:szCs w:val="22"/>
        </w:rPr>
        <w:t>4.</w:t>
      </w:r>
      <w:r>
        <w:rPr>
          <w:b/>
          <w:bCs/>
          <w:sz w:val="22"/>
          <w:szCs w:val="22"/>
        </w:rPr>
        <w:t>8</w:t>
      </w:r>
      <w:r w:rsidRPr="00C80C55">
        <w:rPr>
          <w:b/>
          <w:bCs/>
          <w:sz w:val="22"/>
          <w:szCs w:val="22"/>
        </w:rPr>
        <w:t xml:space="preserve"> Workflow Status Review</w:t>
      </w:r>
    </w:p>
    <w:p w14:paraId="4CBAAA3E" w14:textId="77777777" w:rsidR="00C80C55" w:rsidRPr="00C80C55" w:rsidRDefault="00C80C55" w:rsidP="007C24E4">
      <w:pPr>
        <w:pStyle w:val="NoSpacing"/>
        <w:ind w:left="360"/>
        <w:rPr>
          <w:sz w:val="22"/>
          <w:szCs w:val="22"/>
        </w:rPr>
      </w:pPr>
      <w:r w:rsidRPr="00C80C55">
        <w:rPr>
          <w:sz w:val="22"/>
          <w:szCs w:val="22"/>
        </w:rPr>
        <w:t>At this stage, the exception will typically be in the Analyze phase of the workflow:</w:t>
      </w:r>
    </w:p>
    <w:p w14:paraId="7D65BCA9" w14:textId="24C4D1C7" w:rsidR="00C80C55" w:rsidRPr="00C80C55" w:rsidRDefault="00C80C55" w:rsidP="007C24E4">
      <w:pPr>
        <w:pStyle w:val="NoSpacing"/>
        <w:ind w:left="360"/>
        <w:rPr>
          <w:sz w:val="22"/>
          <w:szCs w:val="22"/>
        </w:rPr>
      </w:pPr>
      <w:r w:rsidRPr="00C80C55">
        <w:rPr>
          <w:sz w:val="22"/>
          <w:szCs w:val="22"/>
        </w:rPr>
        <w:t>New → Analyze → Approved → Closed</w:t>
      </w:r>
    </w:p>
    <w:p w14:paraId="4FC54C6A" w14:textId="77777777" w:rsidR="00C80C55" w:rsidRPr="007C24E4" w:rsidRDefault="00C80C55" w:rsidP="007C24E4">
      <w:pPr>
        <w:pStyle w:val="NoSpacing"/>
        <w:ind w:left="360"/>
        <w:rPr>
          <w:sz w:val="14"/>
          <w:szCs w:val="14"/>
        </w:rPr>
      </w:pPr>
    </w:p>
    <w:p w14:paraId="43038FC9" w14:textId="129741D5" w:rsidR="00C80C55" w:rsidRPr="00C80C55" w:rsidRDefault="00C80C55" w:rsidP="007C24E4">
      <w:pPr>
        <w:pStyle w:val="NoSpacing"/>
        <w:ind w:left="360"/>
        <w:rPr>
          <w:sz w:val="22"/>
          <w:szCs w:val="22"/>
        </w:rPr>
      </w:pPr>
      <w:r w:rsidRPr="00C80C55">
        <w:rPr>
          <w:sz w:val="22"/>
          <w:szCs w:val="22"/>
        </w:rPr>
        <w:t>This confirms:</w:t>
      </w:r>
    </w:p>
    <w:p w14:paraId="7AAFFD8A" w14:textId="77777777" w:rsidR="00C80C55" w:rsidRPr="007C24E4" w:rsidRDefault="00C80C55" w:rsidP="007C24E4">
      <w:pPr>
        <w:pStyle w:val="NoSpacing"/>
        <w:numPr>
          <w:ilvl w:val="0"/>
          <w:numId w:val="27"/>
        </w:numPr>
        <w:ind w:left="1080"/>
        <w:rPr>
          <w:sz w:val="22"/>
          <w:szCs w:val="22"/>
        </w:rPr>
      </w:pPr>
      <w:r w:rsidRPr="007C24E4">
        <w:rPr>
          <w:sz w:val="22"/>
          <w:szCs w:val="22"/>
        </w:rPr>
        <w:t>The exception has been successfully created</w:t>
      </w:r>
    </w:p>
    <w:p w14:paraId="4C9E8A13" w14:textId="77777777" w:rsidR="00C80C55" w:rsidRPr="007C24E4" w:rsidRDefault="00C80C55" w:rsidP="007C24E4">
      <w:pPr>
        <w:pStyle w:val="NoSpacing"/>
        <w:numPr>
          <w:ilvl w:val="0"/>
          <w:numId w:val="27"/>
        </w:numPr>
        <w:ind w:left="1080"/>
        <w:rPr>
          <w:sz w:val="22"/>
          <w:szCs w:val="22"/>
        </w:rPr>
      </w:pPr>
      <w:r w:rsidRPr="007C24E4">
        <w:rPr>
          <w:sz w:val="22"/>
          <w:szCs w:val="22"/>
        </w:rPr>
        <w:t>Ownership is assigned</w:t>
      </w:r>
    </w:p>
    <w:p w14:paraId="7923C6F4" w14:textId="77777777" w:rsidR="00C80C55" w:rsidRPr="007C24E4" w:rsidRDefault="00C80C55" w:rsidP="007C24E4">
      <w:pPr>
        <w:pStyle w:val="NoSpacing"/>
        <w:numPr>
          <w:ilvl w:val="0"/>
          <w:numId w:val="27"/>
        </w:numPr>
        <w:ind w:left="1080"/>
        <w:rPr>
          <w:sz w:val="22"/>
          <w:szCs w:val="22"/>
        </w:rPr>
      </w:pPr>
      <w:r w:rsidRPr="007C24E4">
        <w:rPr>
          <w:sz w:val="22"/>
          <w:szCs w:val="22"/>
        </w:rPr>
        <w:t>The record is now under evaluation by Security Governance</w:t>
      </w:r>
    </w:p>
    <w:p w14:paraId="6C94667D" w14:textId="77777777" w:rsidR="00C80C55" w:rsidRPr="007C24E4" w:rsidRDefault="00C80C55" w:rsidP="007C24E4">
      <w:pPr>
        <w:pStyle w:val="NoSpacing"/>
        <w:numPr>
          <w:ilvl w:val="0"/>
          <w:numId w:val="27"/>
        </w:numPr>
        <w:ind w:left="1080"/>
        <w:rPr>
          <w:sz w:val="22"/>
          <w:szCs w:val="22"/>
        </w:rPr>
      </w:pPr>
      <w:r w:rsidRPr="007C24E4">
        <w:rPr>
          <w:sz w:val="22"/>
          <w:szCs w:val="22"/>
        </w:rPr>
        <w:t>No further action is required unless additional information is requested</w:t>
      </w:r>
    </w:p>
    <w:p w14:paraId="55290EAA" w14:textId="77777777" w:rsidR="00C80C55" w:rsidRDefault="00C80C55" w:rsidP="00C80C55">
      <w:pPr>
        <w:pStyle w:val="NoSpacing"/>
      </w:pPr>
    </w:p>
    <w:p w14:paraId="40ED47D5" w14:textId="371E4A0F" w:rsidR="00C80C55" w:rsidRPr="00C80C55" w:rsidRDefault="00C80C55" w:rsidP="00C80C55">
      <w:pPr>
        <w:pStyle w:val="NoSpacing"/>
        <w:rPr>
          <w:b/>
          <w:bCs/>
          <w:sz w:val="22"/>
          <w:szCs w:val="22"/>
        </w:rPr>
      </w:pPr>
      <w:r>
        <w:rPr>
          <w:b/>
          <w:bCs/>
          <w:sz w:val="22"/>
          <w:szCs w:val="22"/>
        </w:rPr>
        <w:t>5.</w:t>
      </w:r>
      <w:r w:rsidRPr="00C80C55">
        <w:rPr>
          <w:b/>
          <w:bCs/>
          <w:sz w:val="22"/>
          <w:szCs w:val="22"/>
        </w:rPr>
        <w:t xml:space="preserve"> Requesting an Extension for an Existing Policy Exception</w:t>
      </w:r>
    </w:p>
    <w:p w14:paraId="47D6FA09" w14:textId="7A79DB37" w:rsidR="00C80C55" w:rsidRDefault="00C80C55" w:rsidP="00C80C55">
      <w:pPr>
        <w:pStyle w:val="NoSpacing"/>
      </w:pPr>
      <w:r w:rsidRPr="00C80C55">
        <w:rPr>
          <w:sz w:val="22"/>
          <w:szCs w:val="22"/>
        </w:rPr>
        <w:t xml:space="preserve">The </w:t>
      </w:r>
      <w:r w:rsidRPr="00C80C55">
        <w:rPr>
          <w:b/>
          <w:bCs/>
          <w:sz w:val="22"/>
          <w:szCs w:val="22"/>
        </w:rPr>
        <w:t>Schedule</w:t>
      </w:r>
      <w:r w:rsidRPr="00C80C55">
        <w:rPr>
          <w:sz w:val="22"/>
          <w:szCs w:val="22"/>
        </w:rPr>
        <w:t xml:space="preserve"> tab in the Policy Exception record provides key lifecycle information about the exception, including its validity period, duration, and the number of extensions allowed. The primary action in this section is the </w:t>
      </w:r>
      <w:r w:rsidRPr="00C80C55">
        <w:rPr>
          <w:b/>
          <w:bCs/>
          <w:sz w:val="22"/>
          <w:szCs w:val="22"/>
        </w:rPr>
        <w:t>Request Extension</w:t>
      </w:r>
      <w:r w:rsidRPr="00C80C55">
        <w:rPr>
          <w:sz w:val="22"/>
          <w:szCs w:val="22"/>
        </w:rPr>
        <w:t xml:space="preserve"> feature, highlighted in the screenshot.</w:t>
      </w:r>
    </w:p>
    <w:p w14:paraId="6AA7A241" w14:textId="77777777" w:rsidR="00C80C55" w:rsidRDefault="00C80C55" w:rsidP="00C80C55">
      <w:pPr>
        <w:pStyle w:val="NoSpacing"/>
      </w:pPr>
    </w:p>
    <w:p w14:paraId="7A8B20A0" w14:textId="512C8087" w:rsidR="007C24E4" w:rsidRPr="007C24E4" w:rsidRDefault="007C24E4" w:rsidP="007C24E4">
      <w:pPr>
        <w:spacing w:after="0" w:line="300" w:lineRule="atLeast"/>
        <w:ind w:left="360"/>
        <w:rPr>
          <w:b/>
          <w:bCs/>
          <w:sz w:val="22"/>
          <w:szCs w:val="22"/>
        </w:rPr>
      </w:pPr>
      <w:r>
        <w:rPr>
          <w:b/>
          <w:bCs/>
          <w:sz w:val="22"/>
          <w:szCs w:val="22"/>
        </w:rPr>
        <w:t>5</w:t>
      </w:r>
      <w:r w:rsidRPr="007C24E4">
        <w:rPr>
          <w:b/>
          <w:bCs/>
          <w:sz w:val="22"/>
          <w:szCs w:val="22"/>
        </w:rPr>
        <w:t>.1 Review Exception Schedule Details</w:t>
      </w:r>
    </w:p>
    <w:p w14:paraId="466F8B1E" w14:textId="77777777" w:rsidR="007C24E4" w:rsidRPr="007C24E4" w:rsidRDefault="007C24E4" w:rsidP="007C24E4">
      <w:pPr>
        <w:pStyle w:val="NoSpacing"/>
        <w:ind w:left="720"/>
        <w:rPr>
          <w:sz w:val="22"/>
          <w:szCs w:val="22"/>
        </w:rPr>
      </w:pPr>
      <w:r w:rsidRPr="007C24E4">
        <w:rPr>
          <w:sz w:val="22"/>
          <w:szCs w:val="22"/>
        </w:rPr>
        <w:t xml:space="preserve">In the </w:t>
      </w:r>
      <w:r w:rsidRPr="007C24E4">
        <w:rPr>
          <w:b/>
          <w:bCs/>
          <w:sz w:val="22"/>
          <w:szCs w:val="22"/>
        </w:rPr>
        <w:t>Schedule</w:t>
      </w:r>
      <w:r w:rsidRPr="007C24E4">
        <w:rPr>
          <w:sz w:val="22"/>
          <w:szCs w:val="22"/>
        </w:rPr>
        <w:t xml:space="preserve"> tab, verify the following system</w:t>
      </w:r>
      <w:r w:rsidRPr="007C24E4">
        <w:rPr>
          <w:sz w:val="22"/>
          <w:szCs w:val="22"/>
        </w:rPr>
        <w:noBreakHyphen/>
        <w:t>generated fields:</w:t>
      </w:r>
    </w:p>
    <w:p w14:paraId="4038D471" w14:textId="77777777" w:rsidR="007C24E4" w:rsidRPr="007C24E4" w:rsidRDefault="007C24E4" w:rsidP="007C24E4">
      <w:pPr>
        <w:pStyle w:val="NoSpacing"/>
        <w:numPr>
          <w:ilvl w:val="1"/>
          <w:numId w:val="29"/>
        </w:numPr>
        <w:rPr>
          <w:sz w:val="22"/>
          <w:szCs w:val="22"/>
        </w:rPr>
      </w:pPr>
      <w:r w:rsidRPr="007C24E4">
        <w:rPr>
          <w:b/>
          <w:bCs/>
          <w:sz w:val="22"/>
          <w:szCs w:val="22"/>
        </w:rPr>
        <w:t>Valid from</w:t>
      </w:r>
      <w:r w:rsidRPr="007C24E4">
        <w:rPr>
          <w:sz w:val="22"/>
          <w:szCs w:val="22"/>
        </w:rPr>
        <w:t xml:space="preserve"> – The date/time the exception began</w:t>
      </w:r>
    </w:p>
    <w:p w14:paraId="5F3AC505" w14:textId="77777777" w:rsidR="007C24E4" w:rsidRPr="007C24E4" w:rsidRDefault="007C24E4" w:rsidP="007C24E4">
      <w:pPr>
        <w:pStyle w:val="NoSpacing"/>
        <w:numPr>
          <w:ilvl w:val="1"/>
          <w:numId w:val="29"/>
        </w:numPr>
        <w:rPr>
          <w:sz w:val="22"/>
          <w:szCs w:val="22"/>
        </w:rPr>
      </w:pPr>
      <w:r w:rsidRPr="007C24E4">
        <w:rPr>
          <w:b/>
          <w:bCs/>
          <w:sz w:val="22"/>
          <w:szCs w:val="22"/>
        </w:rPr>
        <w:t>Valid to</w:t>
      </w:r>
      <w:r w:rsidRPr="007C24E4">
        <w:rPr>
          <w:sz w:val="22"/>
          <w:szCs w:val="22"/>
        </w:rPr>
        <w:t xml:space="preserve"> – The current expiration date of the exception</w:t>
      </w:r>
    </w:p>
    <w:p w14:paraId="6CA54614" w14:textId="77777777" w:rsidR="007C24E4" w:rsidRPr="007C24E4" w:rsidRDefault="007C24E4" w:rsidP="007C24E4">
      <w:pPr>
        <w:pStyle w:val="NoSpacing"/>
        <w:numPr>
          <w:ilvl w:val="1"/>
          <w:numId w:val="29"/>
        </w:numPr>
        <w:rPr>
          <w:sz w:val="22"/>
          <w:szCs w:val="22"/>
        </w:rPr>
      </w:pPr>
      <w:r w:rsidRPr="007C24E4">
        <w:rPr>
          <w:b/>
          <w:bCs/>
          <w:sz w:val="22"/>
          <w:szCs w:val="22"/>
        </w:rPr>
        <w:t>Duration</w:t>
      </w:r>
      <w:r w:rsidRPr="007C24E4">
        <w:rPr>
          <w:sz w:val="22"/>
          <w:szCs w:val="22"/>
        </w:rPr>
        <w:t xml:space="preserve"> – Total length of the exception in days</w:t>
      </w:r>
    </w:p>
    <w:p w14:paraId="1B7E515F" w14:textId="77777777" w:rsidR="007C24E4" w:rsidRPr="007C24E4" w:rsidRDefault="007C24E4" w:rsidP="007C24E4">
      <w:pPr>
        <w:pStyle w:val="NoSpacing"/>
        <w:numPr>
          <w:ilvl w:val="1"/>
          <w:numId w:val="29"/>
        </w:numPr>
        <w:rPr>
          <w:sz w:val="22"/>
          <w:szCs w:val="22"/>
        </w:rPr>
      </w:pPr>
      <w:r w:rsidRPr="007C24E4">
        <w:rPr>
          <w:b/>
          <w:bCs/>
          <w:sz w:val="22"/>
          <w:szCs w:val="22"/>
        </w:rPr>
        <w:t>Approved extensions</w:t>
      </w:r>
      <w:r w:rsidRPr="007C24E4">
        <w:rPr>
          <w:sz w:val="22"/>
          <w:szCs w:val="22"/>
        </w:rPr>
        <w:t xml:space="preserve"> – Number of previously approved extensions</w:t>
      </w:r>
    </w:p>
    <w:p w14:paraId="580476C3" w14:textId="77777777" w:rsidR="007C24E4" w:rsidRPr="007C24E4" w:rsidRDefault="007C24E4" w:rsidP="007C24E4">
      <w:pPr>
        <w:pStyle w:val="NoSpacing"/>
        <w:numPr>
          <w:ilvl w:val="1"/>
          <w:numId w:val="29"/>
        </w:numPr>
        <w:rPr>
          <w:sz w:val="22"/>
          <w:szCs w:val="22"/>
        </w:rPr>
      </w:pPr>
      <w:r w:rsidRPr="007C24E4">
        <w:rPr>
          <w:b/>
          <w:bCs/>
          <w:sz w:val="22"/>
          <w:szCs w:val="22"/>
        </w:rPr>
        <w:t>Remaining extensions</w:t>
      </w:r>
      <w:r w:rsidRPr="007C24E4">
        <w:rPr>
          <w:sz w:val="22"/>
          <w:szCs w:val="22"/>
        </w:rPr>
        <w:t xml:space="preserve"> – How many more extensions may be requested under policy</w:t>
      </w:r>
    </w:p>
    <w:p w14:paraId="3E4CFB18" w14:textId="77777777" w:rsidR="007C24E4" w:rsidRPr="007C24E4" w:rsidRDefault="007C24E4" w:rsidP="007C24E4">
      <w:pPr>
        <w:pStyle w:val="NoSpacing"/>
        <w:numPr>
          <w:ilvl w:val="1"/>
          <w:numId w:val="29"/>
        </w:numPr>
        <w:rPr>
          <w:sz w:val="22"/>
          <w:szCs w:val="22"/>
        </w:rPr>
      </w:pPr>
      <w:r w:rsidRPr="007C24E4">
        <w:rPr>
          <w:b/>
          <w:bCs/>
          <w:sz w:val="22"/>
          <w:szCs w:val="22"/>
        </w:rPr>
        <w:t>Created / Date approved</w:t>
      </w:r>
      <w:r w:rsidRPr="007C24E4">
        <w:rPr>
          <w:sz w:val="22"/>
          <w:szCs w:val="22"/>
        </w:rPr>
        <w:t xml:space="preserve"> – System timestamps showing when the exception was created and approved</w:t>
      </w:r>
    </w:p>
    <w:p w14:paraId="2A49A2E8" w14:textId="77777777" w:rsidR="007C24E4" w:rsidRPr="007C24E4" w:rsidRDefault="007C24E4" w:rsidP="007C24E4">
      <w:pPr>
        <w:pStyle w:val="NoSpacing"/>
        <w:ind w:left="720"/>
        <w:rPr>
          <w:sz w:val="22"/>
          <w:szCs w:val="22"/>
        </w:rPr>
      </w:pPr>
      <w:r w:rsidRPr="007C24E4">
        <w:rPr>
          <w:sz w:val="22"/>
          <w:szCs w:val="22"/>
        </w:rPr>
        <w:t>These fields help determine whether an extension is justified and still permissible.</w:t>
      </w:r>
    </w:p>
    <w:p w14:paraId="624CA23F" w14:textId="77777777" w:rsidR="007C24E4" w:rsidRDefault="007C24E4" w:rsidP="009B22C7">
      <w:pPr>
        <w:jc w:val="center"/>
        <w:rPr>
          <w:sz w:val="22"/>
          <w:szCs w:val="22"/>
        </w:rPr>
      </w:pPr>
    </w:p>
    <w:p w14:paraId="43388493" w14:textId="73045DA7" w:rsidR="00B4609B" w:rsidRDefault="00B4609B" w:rsidP="009B22C7">
      <w:pPr>
        <w:jc w:val="center"/>
        <w:rPr>
          <w:sz w:val="6"/>
          <w:szCs w:val="6"/>
        </w:rPr>
      </w:pPr>
    </w:p>
    <w:p w14:paraId="453AC564" w14:textId="77777777" w:rsidR="00351696" w:rsidRPr="00B4609B" w:rsidRDefault="00351696" w:rsidP="009B22C7">
      <w:pPr>
        <w:jc w:val="center"/>
        <w:rPr>
          <w:sz w:val="6"/>
          <w:szCs w:val="6"/>
        </w:rPr>
      </w:pPr>
    </w:p>
    <w:p w14:paraId="325B57D0" w14:textId="77E80716" w:rsidR="007C24E4" w:rsidRDefault="007C24E4" w:rsidP="009B22C7">
      <w:pPr>
        <w:jc w:val="center"/>
        <w:rPr>
          <w:sz w:val="22"/>
          <w:szCs w:val="22"/>
        </w:rPr>
      </w:pPr>
      <w:r>
        <w:rPr>
          <w:noProof/>
        </w:rPr>
        <w:drawing>
          <wp:inline distT="0" distB="0" distL="0" distR="0" wp14:anchorId="62EA56AF" wp14:editId="07B73E4C">
            <wp:extent cx="6853555" cy="1638935"/>
            <wp:effectExtent l="19050" t="19050" r="23495" b="18415"/>
            <wp:docPr id="109904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53555" cy="1638935"/>
                    </a:xfrm>
                    <a:prstGeom prst="rect">
                      <a:avLst/>
                    </a:prstGeom>
                    <a:noFill/>
                    <a:ln>
                      <a:solidFill>
                        <a:schemeClr val="accent1"/>
                      </a:solidFill>
                    </a:ln>
                  </pic:spPr>
                </pic:pic>
              </a:graphicData>
            </a:graphic>
          </wp:inline>
        </w:drawing>
      </w:r>
    </w:p>
    <w:p w14:paraId="6CBDFE1C" w14:textId="7182FA45" w:rsidR="00B4609B" w:rsidRPr="00B4609B" w:rsidRDefault="00B4609B" w:rsidP="00B4609B">
      <w:pPr>
        <w:spacing w:after="0" w:line="300" w:lineRule="atLeast"/>
        <w:ind w:left="360"/>
        <w:rPr>
          <w:b/>
          <w:bCs/>
          <w:sz w:val="22"/>
          <w:szCs w:val="22"/>
        </w:rPr>
      </w:pPr>
      <w:r w:rsidRPr="00B4609B">
        <w:rPr>
          <w:b/>
          <w:bCs/>
          <w:sz w:val="22"/>
          <w:szCs w:val="22"/>
        </w:rPr>
        <w:t>5.2 Complete the Extension Request Form</w:t>
      </w:r>
    </w:p>
    <w:p w14:paraId="5E1DC6E2" w14:textId="4621C84A" w:rsidR="00B4609B" w:rsidRDefault="00B4609B" w:rsidP="00B4609B">
      <w:pPr>
        <w:pStyle w:val="NoSpacing"/>
        <w:ind w:left="360"/>
        <w:rPr>
          <w:sz w:val="22"/>
          <w:szCs w:val="22"/>
        </w:rPr>
      </w:pPr>
      <w:r w:rsidRPr="00B4609B">
        <w:rPr>
          <w:sz w:val="22"/>
          <w:szCs w:val="22"/>
        </w:rPr>
        <w:t xml:space="preserve">When the </w:t>
      </w:r>
      <w:r w:rsidRPr="00B4609B">
        <w:rPr>
          <w:b/>
          <w:bCs/>
          <w:sz w:val="22"/>
          <w:szCs w:val="22"/>
        </w:rPr>
        <w:t>Request Extension</w:t>
      </w:r>
      <w:r w:rsidRPr="00B4609B">
        <w:rPr>
          <w:sz w:val="22"/>
          <w:szCs w:val="22"/>
        </w:rPr>
        <w:t xml:space="preserve"> button is clicked, the </w:t>
      </w:r>
      <w:r w:rsidRPr="00B4609B">
        <w:rPr>
          <w:i/>
          <w:iCs/>
          <w:sz w:val="22"/>
          <w:szCs w:val="22"/>
        </w:rPr>
        <w:t>Request extension</w:t>
      </w:r>
      <w:r w:rsidRPr="00B4609B">
        <w:rPr>
          <w:sz w:val="22"/>
          <w:szCs w:val="22"/>
        </w:rPr>
        <w:t xml:space="preserve"> window opens. This </w:t>
      </w:r>
      <w:proofErr w:type="gramStart"/>
      <w:r w:rsidRPr="00B4609B">
        <w:rPr>
          <w:sz w:val="22"/>
          <w:szCs w:val="22"/>
        </w:rPr>
        <w:t>modal</w:t>
      </w:r>
      <w:proofErr w:type="gramEnd"/>
      <w:r w:rsidRPr="00B4609B">
        <w:rPr>
          <w:sz w:val="22"/>
          <w:szCs w:val="22"/>
        </w:rPr>
        <w:t xml:space="preserve"> allows you to specify the new exception end date and provide the justification required for approval. Each field in this window is important for Security Governance evaluation.</w:t>
      </w:r>
      <w:r>
        <w:rPr>
          <w:sz w:val="22"/>
          <w:szCs w:val="22"/>
        </w:rPr>
        <w:t xml:space="preserve"> </w:t>
      </w:r>
    </w:p>
    <w:p w14:paraId="2283FC9E" w14:textId="17D1F0B0" w:rsidR="00B4609B" w:rsidRDefault="00B4609B" w:rsidP="00B4609B">
      <w:pPr>
        <w:pStyle w:val="NoSpacing"/>
        <w:ind w:left="360"/>
        <w:rPr>
          <w:sz w:val="22"/>
          <w:szCs w:val="22"/>
        </w:rPr>
      </w:pPr>
      <w:r w:rsidRPr="00B4609B">
        <w:rPr>
          <w:noProof/>
          <w:sz w:val="22"/>
          <w:szCs w:val="22"/>
        </w:rPr>
        <w:drawing>
          <wp:anchor distT="0" distB="0" distL="114300" distR="114300" simplePos="0" relativeHeight="251660288" behindDoc="0" locked="0" layoutInCell="1" allowOverlap="1" wp14:anchorId="416BD944" wp14:editId="673D89A3">
            <wp:simplePos x="0" y="0"/>
            <wp:positionH relativeFrom="margin">
              <wp:posOffset>3958672</wp:posOffset>
            </wp:positionH>
            <wp:positionV relativeFrom="paragraph">
              <wp:posOffset>123825</wp:posOffset>
            </wp:positionV>
            <wp:extent cx="2870835" cy="3231515"/>
            <wp:effectExtent l="19050" t="19050" r="24765" b="26035"/>
            <wp:wrapNone/>
            <wp:docPr id="149218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88579" name=""/>
                    <pic:cNvPicPr/>
                  </pic:nvPicPr>
                  <pic:blipFill>
                    <a:blip r:embed="rId19">
                      <a:extLst>
                        <a:ext uri="{28A0092B-C50C-407E-A947-70E740481C1C}">
                          <a14:useLocalDpi xmlns:a14="http://schemas.microsoft.com/office/drawing/2010/main" val="0"/>
                        </a:ext>
                      </a:extLst>
                    </a:blip>
                    <a:stretch>
                      <a:fillRect/>
                    </a:stretch>
                  </pic:blipFill>
                  <pic:spPr>
                    <a:xfrm>
                      <a:off x="0" y="0"/>
                      <a:ext cx="2870835" cy="323151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Pr="00B4609B">
        <w:rPr>
          <w:noProof/>
          <w:sz w:val="22"/>
          <w:szCs w:val="22"/>
        </w:rPr>
        <mc:AlternateContent>
          <mc:Choice Requires="wps">
            <w:drawing>
              <wp:anchor distT="45720" distB="45720" distL="114300" distR="114300" simplePos="0" relativeHeight="251662336" behindDoc="0" locked="0" layoutInCell="1" allowOverlap="1" wp14:anchorId="66CE71EA" wp14:editId="2CC283A5">
                <wp:simplePos x="0" y="0"/>
                <wp:positionH relativeFrom="column">
                  <wp:posOffset>230863</wp:posOffset>
                </wp:positionH>
                <wp:positionV relativeFrom="paragraph">
                  <wp:posOffset>120178</wp:posOffset>
                </wp:positionV>
                <wp:extent cx="3698341" cy="1404620"/>
                <wp:effectExtent l="0" t="0" r="16510" b="2032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8341" cy="1404620"/>
                        </a:xfrm>
                        <a:prstGeom prst="rect">
                          <a:avLst/>
                        </a:prstGeom>
                        <a:solidFill>
                          <a:srgbClr val="FFFFFF"/>
                        </a:solidFill>
                        <a:ln w="9525">
                          <a:solidFill>
                            <a:srgbClr val="000000"/>
                          </a:solidFill>
                          <a:miter lim="800000"/>
                          <a:headEnd/>
                          <a:tailEnd/>
                        </a:ln>
                      </wps:spPr>
                      <wps:txbx>
                        <w:txbxContent>
                          <w:p w14:paraId="1F81E2EA" w14:textId="228B3D43" w:rsidR="00B4609B" w:rsidRPr="00AE4B6F" w:rsidRDefault="00B4609B" w:rsidP="00B4609B">
                            <w:pPr>
                              <w:pStyle w:val="NoSpacing"/>
                              <w:rPr>
                                <w:b/>
                                <w:bCs/>
                                <w:sz w:val="16"/>
                                <w:szCs w:val="16"/>
                              </w:rPr>
                            </w:pPr>
                            <w:r w:rsidRPr="00AE4B6F">
                              <w:rPr>
                                <w:b/>
                                <w:bCs/>
                                <w:sz w:val="16"/>
                                <w:szCs w:val="16"/>
                              </w:rPr>
                              <w:t>5.2.1 Review Existing Validity Dates</w:t>
                            </w:r>
                          </w:p>
                          <w:p w14:paraId="54EAE620" w14:textId="77777777" w:rsidR="00B4609B" w:rsidRPr="00B4609B" w:rsidRDefault="00B4609B" w:rsidP="00B4609B">
                            <w:pPr>
                              <w:pStyle w:val="NoSpacing"/>
                              <w:rPr>
                                <w:sz w:val="16"/>
                                <w:szCs w:val="16"/>
                              </w:rPr>
                            </w:pPr>
                            <w:r w:rsidRPr="00B4609B">
                              <w:rPr>
                                <w:sz w:val="16"/>
                                <w:szCs w:val="16"/>
                              </w:rPr>
                              <w:t>The top section of the modal displays the current exception period:</w:t>
                            </w:r>
                          </w:p>
                          <w:p w14:paraId="528B3F87" w14:textId="77777777" w:rsidR="00B4609B" w:rsidRPr="00B4609B" w:rsidRDefault="00B4609B" w:rsidP="00B4609B">
                            <w:pPr>
                              <w:pStyle w:val="NoSpacing"/>
                              <w:numPr>
                                <w:ilvl w:val="0"/>
                                <w:numId w:val="34"/>
                              </w:numPr>
                              <w:rPr>
                                <w:sz w:val="16"/>
                                <w:szCs w:val="16"/>
                              </w:rPr>
                            </w:pPr>
                            <w:r w:rsidRPr="00B4609B">
                              <w:rPr>
                                <w:sz w:val="16"/>
                                <w:szCs w:val="16"/>
                              </w:rPr>
                              <w:t>Valid from – The start date of the original exception</w:t>
                            </w:r>
                          </w:p>
                          <w:p w14:paraId="4310F915" w14:textId="77777777" w:rsidR="00B4609B" w:rsidRPr="00B4609B" w:rsidRDefault="00B4609B" w:rsidP="00B4609B">
                            <w:pPr>
                              <w:pStyle w:val="NoSpacing"/>
                              <w:numPr>
                                <w:ilvl w:val="0"/>
                                <w:numId w:val="34"/>
                              </w:numPr>
                              <w:rPr>
                                <w:sz w:val="16"/>
                                <w:szCs w:val="16"/>
                              </w:rPr>
                            </w:pPr>
                            <w:r w:rsidRPr="00B4609B">
                              <w:rPr>
                                <w:sz w:val="16"/>
                                <w:szCs w:val="16"/>
                              </w:rPr>
                              <w:t>Valid to – The current expiration date</w:t>
                            </w:r>
                          </w:p>
                          <w:p w14:paraId="7D3068B3" w14:textId="77777777" w:rsidR="00B4609B" w:rsidRPr="00B4609B" w:rsidRDefault="00B4609B" w:rsidP="00B4609B">
                            <w:pPr>
                              <w:pStyle w:val="NoSpacing"/>
                              <w:rPr>
                                <w:sz w:val="16"/>
                                <w:szCs w:val="16"/>
                              </w:rPr>
                            </w:pPr>
                            <w:r w:rsidRPr="00B4609B">
                              <w:rPr>
                                <w:sz w:val="16"/>
                                <w:szCs w:val="16"/>
                              </w:rPr>
                              <w:t>These fields are read</w:t>
                            </w:r>
                            <w:r w:rsidRPr="00B4609B">
                              <w:rPr>
                                <w:sz w:val="16"/>
                                <w:szCs w:val="16"/>
                              </w:rPr>
                              <w:noBreakHyphen/>
                              <w:t>only, confirming the context of the extension request.</w:t>
                            </w:r>
                          </w:p>
                          <w:p w14:paraId="452DA592" w14:textId="77777777" w:rsidR="00B4609B" w:rsidRPr="00B4609B" w:rsidRDefault="00000000" w:rsidP="00B4609B">
                            <w:pPr>
                              <w:pStyle w:val="NoSpacing"/>
                              <w:rPr>
                                <w:sz w:val="16"/>
                                <w:szCs w:val="16"/>
                              </w:rPr>
                            </w:pPr>
                            <w:r>
                              <w:rPr>
                                <w:sz w:val="16"/>
                                <w:szCs w:val="16"/>
                              </w:rPr>
                              <w:pict w14:anchorId="0FB2B6BC">
                                <v:rect id="_x0000_i1026" style="width:0;height:1.5pt" o:hralign="center" o:hrstd="t" o:hr="t" fillcolor="#a0a0a0" stroked="f"/>
                              </w:pict>
                            </w:r>
                          </w:p>
                          <w:p w14:paraId="0335A656" w14:textId="77777777" w:rsidR="00B4609B" w:rsidRPr="00AE4B6F" w:rsidRDefault="00B4609B" w:rsidP="00B4609B">
                            <w:pPr>
                              <w:pStyle w:val="NoSpacing"/>
                              <w:rPr>
                                <w:b/>
                                <w:bCs/>
                                <w:sz w:val="16"/>
                                <w:szCs w:val="16"/>
                              </w:rPr>
                            </w:pPr>
                            <w:r w:rsidRPr="00AE4B6F">
                              <w:rPr>
                                <w:b/>
                                <w:bCs/>
                                <w:sz w:val="16"/>
                                <w:szCs w:val="16"/>
                              </w:rPr>
                              <w:t>5.2.2 Enter the New Extension Date (Required)</w:t>
                            </w:r>
                          </w:p>
                          <w:p w14:paraId="3C3AF1FB" w14:textId="77777777" w:rsidR="00B4609B" w:rsidRPr="00B4609B" w:rsidRDefault="00B4609B" w:rsidP="00B4609B">
                            <w:pPr>
                              <w:pStyle w:val="NoSpacing"/>
                              <w:rPr>
                                <w:sz w:val="16"/>
                                <w:szCs w:val="16"/>
                              </w:rPr>
                            </w:pPr>
                            <w:r w:rsidRPr="00B4609B">
                              <w:rPr>
                                <w:sz w:val="16"/>
                                <w:szCs w:val="16"/>
                              </w:rPr>
                              <w:t xml:space="preserve">In the Extension date field, select the new </w:t>
                            </w:r>
                            <w:r w:rsidRPr="00B4609B">
                              <w:rPr>
                                <w:i/>
                                <w:iCs/>
                                <w:sz w:val="16"/>
                                <w:szCs w:val="16"/>
                              </w:rPr>
                              <w:t>proposed</w:t>
                            </w:r>
                            <w:r w:rsidRPr="00B4609B">
                              <w:rPr>
                                <w:sz w:val="16"/>
                                <w:szCs w:val="16"/>
                              </w:rPr>
                              <w:t xml:space="preserve"> expiration date for the exception.</w:t>
                            </w:r>
                          </w:p>
                          <w:p w14:paraId="3C6201A1" w14:textId="77777777" w:rsidR="00B4609B" w:rsidRPr="00B4609B" w:rsidRDefault="00B4609B" w:rsidP="00B4609B">
                            <w:pPr>
                              <w:pStyle w:val="NoSpacing"/>
                              <w:rPr>
                                <w:sz w:val="16"/>
                                <w:szCs w:val="16"/>
                              </w:rPr>
                            </w:pPr>
                            <w:r w:rsidRPr="00B4609B">
                              <w:rPr>
                                <w:sz w:val="16"/>
                                <w:szCs w:val="16"/>
                              </w:rPr>
                              <w:t xml:space="preserve">Ensure the date reflects the true remediation timeline, including: </w:t>
                            </w:r>
                          </w:p>
                          <w:p w14:paraId="16E546FF" w14:textId="77777777" w:rsidR="00B4609B" w:rsidRPr="00B4609B" w:rsidRDefault="00B4609B" w:rsidP="00B4609B">
                            <w:pPr>
                              <w:pStyle w:val="NoSpacing"/>
                              <w:numPr>
                                <w:ilvl w:val="0"/>
                                <w:numId w:val="35"/>
                              </w:numPr>
                              <w:rPr>
                                <w:sz w:val="16"/>
                                <w:szCs w:val="16"/>
                              </w:rPr>
                            </w:pPr>
                            <w:r w:rsidRPr="00B4609B">
                              <w:rPr>
                                <w:sz w:val="16"/>
                                <w:szCs w:val="16"/>
                              </w:rPr>
                              <w:t>Pending patching</w:t>
                            </w:r>
                          </w:p>
                          <w:p w14:paraId="74E15F61" w14:textId="77777777" w:rsidR="00B4609B" w:rsidRPr="00B4609B" w:rsidRDefault="00B4609B" w:rsidP="00B4609B">
                            <w:pPr>
                              <w:pStyle w:val="NoSpacing"/>
                              <w:numPr>
                                <w:ilvl w:val="0"/>
                                <w:numId w:val="35"/>
                              </w:numPr>
                              <w:rPr>
                                <w:sz w:val="16"/>
                                <w:szCs w:val="16"/>
                              </w:rPr>
                            </w:pPr>
                            <w:r w:rsidRPr="00B4609B">
                              <w:rPr>
                                <w:sz w:val="16"/>
                                <w:szCs w:val="16"/>
                              </w:rPr>
                              <w:t>Dependency issues</w:t>
                            </w:r>
                          </w:p>
                          <w:p w14:paraId="0514F5AB" w14:textId="77777777" w:rsidR="00B4609B" w:rsidRPr="00B4609B" w:rsidRDefault="00B4609B" w:rsidP="00B4609B">
                            <w:pPr>
                              <w:pStyle w:val="NoSpacing"/>
                              <w:numPr>
                                <w:ilvl w:val="0"/>
                                <w:numId w:val="35"/>
                              </w:numPr>
                              <w:rPr>
                                <w:sz w:val="16"/>
                                <w:szCs w:val="16"/>
                              </w:rPr>
                            </w:pPr>
                            <w:r w:rsidRPr="00B4609B">
                              <w:rPr>
                                <w:sz w:val="16"/>
                                <w:szCs w:val="16"/>
                              </w:rPr>
                              <w:t>Required maintenance windows</w:t>
                            </w:r>
                          </w:p>
                          <w:p w14:paraId="1021441E" w14:textId="77777777" w:rsidR="00B4609B" w:rsidRPr="00B4609B" w:rsidRDefault="00B4609B" w:rsidP="00B4609B">
                            <w:pPr>
                              <w:pStyle w:val="NoSpacing"/>
                              <w:numPr>
                                <w:ilvl w:val="0"/>
                                <w:numId w:val="35"/>
                              </w:numPr>
                              <w:rPr>
                                <w:sz w:val="16"/>
                                <w:szCs w:val="16"/>
                              </w:rPr>
                            </w:pPr>
                            <w:r w:rsidRPr="00B4609B">
                              <w:rPr>
                                <w:sz w:val="16"/>
                                <w:szCs w:val="16"/>
                              </w:rPr>
                              <w:t>Vendor delays</w:t>
                            </w:r>
                          </w:p>
                          <w:p w14:paraId="673EDFB4" w14:textId="77777777" w:rsidR="00B4609B" w:rsidRPr="00B4609B" w:rsidRDefault="00B4609B" w:rsidP="00B4609B">
                            <w:pPr>
                              <w:pStyle w:val="NoSpacing"/>
                              <w:rPr>
                                <w:sz w:val="16"/>
                                <w:szCs w:val="16"/>
                              </w:rPr>
                            </w:pPr>
                            <w:r w:rsidRPr="00B4609B">
                              <w:rPr>
                                <w:sz w:val="16"/>
                                <w:szCs w:val="16"/>
                              </w:rPr>
                              <w:t>The extension date must be beyond the current Valid To value.</w:t>
                            </w:r>
                          </w:p>
                          <w:p w14:paraId="7218EE0E" w14:textId="77777777" w:rsidR="00B4609B" w:rsidRPr="00B4609B" w:rsidRDefault="00000000" w:rsidP="00B4609B">
                            <w:pPr>
                              <w:pStyle w:val="NoSpacing"/>
                              <w:rPr>
                                <w:sz w:val="16"/>
                                <w:szCs w:val="16"/>
                              </w:rPr>
                            </w:pPr>
                            <w:r>
                              <w:rPr>
                                <w:sz w:val="16"/>
                                <w:szCs w:val="16"/>
                              </w:rPr>
                              <w:pict w14:anchorId="5618F9F3">
                                <v:rect id="_x0000_i1028" style="width:0;height:1.5pt" o:hralign="center" o:hrstd="t" o:hr="t" fillcolor="#a0a0a0" stroked="f"/>
                              </w:pict>
                            </w:r>
                          </w:p>
                          <w:p w14:paraId="41717DFB" w14:textId="77777777" w:rsidR="00B4609B" w:rsidRPr="00AE4B6F" w:rsidRDefault="00B4609B" w:rsidP="00B4609B">
                            <w:pPr>
                              <w:pStyle w:val="NoSpacing"/>
                              <w:rPr>
                                <w:b/>
                                <w:bCs/>
                                <w:sz w:val="16"/>
                                <w:szCs w:val="16"/>
                              </w:rPr>
                            </w:pPr>
                            <w:r w:rsidRPr="00AE4B6F">
                              <w:rPr>
                                <w:b/>
                                <w:bCs/>
                                <w:sz w:val="16"/>
                                <w:szCs w:val="16"/>
                              </w:rPr>
                              <w:t>5.2.3 Select an Extension Reason (Required)</w:t>
                            </w:r>
                          </w:p>
                          <w:p w14:paraId="39FAD96E" w14:textId="77777777" w:rsidR="00B4609B" w:rsidRPr="00B4609B" w:rsidRDefault="00B4609B" w:rsidP="00B4609B">
                            <w:pPr>
                              <w:pStyle w:val="NoSpacing"/>
                              <w:rPr>
                                <w:sz w:val="16"/>
                                <w:szCs w:val="16"/>
                              </w:rPr>
                            </w:pPr>
                            <w:r w:rsidRPr="00B4609B">
                              <w:rPr>
                                <w:sz w:val="16"/>
                                <w:szCs w:val="16"/>
                              </w:rPr>
                              <w:t>Choose the most accurate reason from the Extension reason dropdown.</w:t>
                            </w:r>
                            <w:r w:rsidRPr="00B4609B">
                              <w:rPr>
                                <w:sz w:val="16"/>
                                <w:szCs w:val="16"/>
                              </w:rPr>
                              <w:br/>
                              <w:t>Examples include:</w:t>
                            </w:r>
                          </w:p>
                          <w:p w14:paraId="6774233B" w14:textId="77777777" w:rsidR="00B4609B" w:rsidRPr="00B4609B" w:rsidRDefault="00B4609B" w:rsidP="00B4609B">
                            <w:pPr>
                              <w:pStyle w:val="NoSpacing"/>
                              <w:numPr>
                                <w:ilvl w:val="0"/>
                                <w:numId w:val="36"/>
                              </w:numPr>
                              <w:rPr>
                                <w:sz w:val="16"/>
                                <w:szCs w:val="16"/>
                              </w:rPr>
                            </w:pPr>
                            <w:r w:rsidRPr="00B4609B">
                              <w:rPr>
                                <w:sz w:val="16"/>
                                <w:szCs w:val="16"/>
                              </w:rPr>
                              <w:t>Awaiting Maintenance Window</w:t>
                            </w:r>
                          </w:p>
                          <w:p w14:paraId="6D787934" w14:textId="77777777" w:rsidR="00B4609B" w:rsidRPr="00B4609B" w:rsidRDefault="00B4609B" w:rsidP="00B4609B">
                            <w:pPr>
                              <w:pStyle w:val="NoSpacing"/>
                              <w:numPr>
                                <w:ilvl w:val="0"/>
                                <w:numId w:val="36"/>
                              </w:numPr>
                              <w:rPr>
                                <w:sz w:val="16"/>
                                <w:szCs w:val="16"/>
                              </w:rPr>
                            </w:pPr>
                            <w:r w:rsidRPr="00B4609B">
                              <w:rPr>
                                <w:sz w:val="16"/>
                                <w:szCs w:val="16"/>
                              </w:rPr>
                              <w:t>Fix Unavailable</w:t>
                            </w:r>
                          </w:p>
                          <w:p w14:paraId="41CEB9E0" w14:textId="77777777" w:rsidR="00B4609B" w:rsidRPr="00B4609B" w:rsidRDefault="00B4609B" w:rsidP="00B4609B">
                            <w:pPr>
                              <w:pStyle w:val="NoSpacing"/>
                              <w:numPr>
                                <w:ilvl w:val="0"/>
                                <w:numId w:val="36"/>
                              </w:numPr>
                              <w:rPr>
                                <w:sz w:val="16"/>
                                <w:szCs w:val="16"/>
                              </w:rPr>
                            </w:pPr>
                            <w:r w:rsidRPr="00B4609B">
                              <w:rPr>
                                <w:sz w:val="16"/>
                                <w:szCs w:val="16"/>
                              </w:rPr>
                              <w:t>Mitigating Control in Place</w:t>
                            </w:r>
                          </w:p>
                          <w:p w14:paraId="32BD9520" w14:textId="77777777" w:rsidR="00B4609B" w:rsidRDefault="00B4609B" w:rsidP="00B4609B">
                            <w:pPr>
                              <w:pStyle w:val="NoSpacing"/>
                              <w:numPr>
                                <w:ilvl w:val="0"/>
                                <w:numId w:val="36"/>
                              </w:numPr>
                              <w:rPr>
                                <w:sz w:val="16"/>
                                <w:szCs w:val="16"/>
                              </w:rPr>
                            </w:pPr>
                            <w:r w:rsidRPr="00B4609B">
                              <w:rPr>
                                <w:sz w:val="16"/>
                                <w:szCs w:val="16"/>
                              </w:rPr>
                              <w:t>Resource Constraints</w:t>
                            </w:r>
                          </w:p>
                          <w:p w14:paraId="7CC68543" w14:textId="22B71DBD" w:rsidR="00B670AD" w:rsidRPr="00B4609B" w:rsidRDefault="00B670AD" w:rsidP="00B4609B">
                            <w:pPr>
                              <w:pStyle w:val="NoSpacing"/>
                              <w:numPr>
                                <w:ilvl w:val="0"/>
                                <w:numId w:val="36"/>
                              </w:numPr>
                              <w:rPr>
                                <w:sz w:val="16"/>
                                <w:szCs w:val="16"/>
                              </w:rPr>
                            </w:pPr>
                            <w:r>
                              <w:rPr>
                                <w:sz w:val="16"/>
                                <w:szCs w:val="16"/>
                              </w:rPr>
                              <w:t>Others</w:t>
                            </w:r>
                          </w:p>
                          <w:p w14:paraId="2E0EC2CB" w14:textId="42689731" w:rsidR="00B4609B" w:rsidRPr="00B4609B" w:rsidRDefault="00B4609B" w:rsidP="00B4609B">
                            <w:pPr>
                              <w:pStyle w:val="NoSpacing"/>
                              <w:rPr>
                                <w:sz w:val="16"/>
                                <w:szCs w:val="16"/>
                              </w:rPr>
                            </w:pPr>
                            <w:r w:rsidRPr="00B4609B">
                              <w:rPr>
                                <w:sz w:val="16"/>
                                <w:szCs w:val="16"/>
                              </w:rPr>
                              <w:t xml:space="preserve">In </w:t>
                            </w:r>
                            <w:r w:rsidR="00B670AD">
                              <w:rPr>
                                <w:sz w:val="16"/>
                                <w:szCs w:val="16"/>
                              </w:rPr>
                              <w:t>the</w:t>
                            </w:r>
                            <w:r w:rsidRPr="00B4609B">
                              <w:rPr>
                                <w:sz w:val="16"/>
                                <w:szCs w:val="16"/>
                              </w:rPr>
                              <w:t xml:space="preserve"> screenshot, the selected option is Awaiting Maintenance Window, indicating scheduling limitations.</w:t>
                            </w:r>
                          </w:p>
                          <w:p w14:paraId="0753BB3E" w14:textId="77777777" w:rsidR="00B4609B" w:rsidRPr="00B4609B" w:rsidRDefault="00000000" w:rsidP="00B4609B">
                            <w:pPr>
                              <w:pStyle w:val="NoSpacing"/>
                              <w:rPr>
                                <w:sz w:val="16"/>
                                <w:szCs w:val="16"/>
                              </w:rPr>
                            </w:pPr>
                            <w:r>
                              <w:rPr>
                                <w:sz w:val="16"/>
                                <w:szCs w:val="16"/>
                              </w:rPr>
                              <w:pict w14:anchorId="1739CD33">
                                <v:rect id="_x0000_i1030" style="width:0;height:1.5pt" o:hralign="center" o:hrstd="t" o:hr="t" fillcolor="#a0a0a0" stroked="f"/>
                              </w:pict>
                            </w:r>
                          </w:p>
                          <w:p w14:paraId="3242F6AB" w14:textId="77777777" w:rsidR="00B4609B" w:rsidRPr="00AE4B6F" w:rsidRDefault="00B4609B" w:rsidP="00B4609B">
                            <w:pPr>
                              <w:pStyle w:val="NoSpacing"/>
                              <w:rPr>
                                <w:b/>
                                <w:bCs/>
                                <w:sz w:val="16"/>
                                <w:szCs w:val="16"/>
                              </w:rPr>
                            </w:pPr>
                            <w:r w:rsidRPr="00AE4B6F">
                              <w:rPr>
                                <w:b/>
                                <w:bCs/>
                                <w:sz w:val="16"/>
                                <w:szCs w:val="16"/>
                              </w:rPr>
                              <w:t>5.2.4 Provide a Detailed Justification (Required)</w:t>
                            </w:r>
                          </w:p>
                          <w:p w14:paraId="4DFDB9FD" w14:textId="77777777" w:rsidR="00B4609B" w:rsidRPr="00B4609B" w:rsidRDefault="00B4609B" w:rsidP="00B4609B">
                            <w:pPr>
                              <w:pStyle w:val="NoSpacing"/>
                              <w:rPr>
                                <w:sz w:val="16"/>
                                <w:szCs w:val="16"/>
                              </w:rPr>
                            </w:pPr>
                            <w:r w:rsidRPr="00B4609B">
                              <w:rPr>
                                <w:sz w:val="16"/>
                                <w:szCs w:val="16"/>
                              </w:rPr>
                              <w:t>Use the Justification field to clearly explain why the extension is necessary.</w:t>
                            </w:r>
                            <w:r w:rsidRPr="00B4609B">
                              <w:rPr>
                                <w:sz w:val="16"/>
                                <w:szCs w:val="16"/>
                              </w:rPr>
                              <w:br/>
                              <w:t>A strong justification should include:</w:t>
                            </w:r>
                          </w:p>
                          <w:p w14:paraId="19D4FDC6" w14:textId="77777777" w:rsidR="00B4609B" w:rsidRPr="00B4609B" w:rsidRDefault="00B4609B" w:rsidP="00B4609B">
                            <w:pPr>
                              <w:pStyle w:val="NoSpacing"/>
                              <w:numPr>
                                <w:ilvl w:val="0"/>
                                <w:numId w:val="37"/>
                              </w:numPr>
                              <w:rPr>
                                <w:sz w:val="16"/>
                                <w:szCs w:val="16"/>
                              </w:rPr>
                            </w:pPr>
                            <w:r w:rsidRPr="00B4609B">
                              <w:rPr>
                                <w:sz w:val="16"/>
                                <w:szCs w:val="16"/>
                              </w:rPr>
                              <w:t>Number of Active (Open) VITs remaining</w:t>
                            </w:r>
                          </w:p>
                          <w:p w14:paraId="1B1846C2" w14:textId="77777777" w:rsidR="00B4609B" w:rsidRPr="00B4609B" w:rsidRDefault="00B4609B" w:rsidP="00B4609B">
                            <w:pPr>
                              <w:pStyle w:val="NoSpacing"/>
                              <w:numPr>
                                <w:ilvl w:val="0"/>
                                <w:numId w:val="37"/>
                              </w:numPr>
                              <w:rPr>
                                <w:sz w:val="16"/>
                                <w:szCs w:val="16"/>
                              </w:rPr>
                            </w:pPr>
                            <w:r w:rsidRPr="00B4609B">
                              <w:rPr>
                                <w:sz w:val="16"/>
                                <w:szCs w:val="16"/>
                              </w:rPr>
                              <w:t>Dependencies impacting remediation (e.g., Citrix, EPM, SCCM enrollment)</w:t>
                            </w:r>
                          </w:p>
                          <w:p w14:paraId="0D5F524D" w14:textId="77777777" w:rsidR="00B4609B" w:rsidRPr="00B4609B" w:rsidRDefault="00B4609B" w:rsidP="00B4609B">
                            <w:pPr>
                              <w:pStyle w:val="NoSpacing"/>
                              <w:numPr>
                                <w:ilvl w:val="0"/>
                                <w:numId w:val="37"/>
                              </w:numPr>
                              <w:rPr>
                                <w:sz w:val="16"/>
                                <w:szCs w:val="16"/>
                              </w:rPr>
                            </w:pPr>
                            <w:r w:rsidRPr="00B4609B">
                              <w:rPr>
                                <w:sz w:val="16"/>
                                <w:szCs w:val="16"/>
                              </w:rPr>
                              <w:t>Access issues or systems needing onsite support</w:t>
                            </w:r>
                          </w:p>
                          <w:p w14:paraId="1CE514F0" w14:textId="77777777" w:rsidR="00B4609B" w:rsidRPr="00B4609B" w:rsidRDefault="00B4609B" w:rsidP="00B4609B">
                            <w:pPr>
                              <w:pStyle w:val="NoSpacing"/>
                              <w:numPr>
                                <w:ilvl w:val="0"/>
                                <w:numId w:val="37"/>
                              </w:numPr>
                              <w:rPr>
                                <w:sz w:val="16"/>
                                <w:szCs w:val="16"/>
                              </w:rPr>
                            </w:pPr>
                            <w:r w:rsidRPr="00B4609B">
                              <w:rPr>
                                <w:sz w:val="16"/>
                                <w:szCs w:val="16"/>
                              </w:rPr>
                              <w:t>Pending Tenable scan confirmation</w:t>
                            </w:r>
                          </w:p>
                          <w:p w14:paraId="1B61012C" w14:textId="77777777" w:rsidR="00B4609B" w:rsidRPr="00B4609B" w:rsidRDefault="00B4609B" w:rsidP="00B4609B">
                            <w:pPr>
                              <w:pStyle w:val="NoSpacing"/>
                              <w:numPr>
                                <w:ilvl w:val="0"/>
                                <w:numId w:val="37"/>
                              </w:numPr>
                              <w:rPr>
                                <w:sz w:val="16"/>
                                <w:szCs w:val="16"/>
                              </w:rPr>
                            </w:pPr>
                            <w:r w:rsidRPr="00B4609B">
                              <w:rPr>
                                <w:sz w:val="16"/>
                                <w:szCs w:val="16"/>
                              </w:rPr>
                              <w:t>Any compensating controls in place</w:t>
                            </w:r>
                          </w:p>
                          <w:p w14:paraId="7376C17C" w14:textId="77777777" w:rsidR="00B4609B" w:rsidRPr="00B4609B" w:rsidRDefault="00B4609B" w:rsidP="00B4609B">
                            <w:pPr>
                              <w:pStyle w:val="NoSpacing"/>
                              <w:numPr>
                                <w:ilvl w:val="0"/>
                                <w:numId w:val="37"/>
                              </w:numPr>
                              <w:rPr>
                                <w:sz w:val="16"/>
                                <w:szCs w:val="16"/>
                              </w:rPr>
                            </w:pPr>
                            <w:r w:rsidRPr="00B4609B">
                              <w:rPr>
                                <w:sz w:val="16"/>
                                <w:szCs w:val="16"/>
                              </w:rPr>
                              <w:t>Operational or scheduling factors delaying remediation</w:t>
                            </w:r>
                          </w:p>
                          <w:p w14:paraId="562AB332" w14:textId="2E12CE90" w:rsidR="00B4609B" w:rsidRPr="00B4609B" w:rsidRDefault="00B4609B" w:rsidP="00B4609B">
                            <w:pPr>
                              <w:pStyle w:val="NoSpacing"/>
                              <w:rPr>
                                <w:sz w:val="18"/>
                                <w:szCs w:val="1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6CE71EA" id="_x0000_t202" coordsize="21600,21600" o:spt="202" path="m,l,21600r21600,l21600,xe">
                <v:stroke joinstyle="miter"/>
                <v:path gradientshapeok="t" o:connecttype="rect"/>
              </v:shapetype>
              <v:shape id="Text Box 2" o:spid="_x0000_s1026" type="#_x0000_t202" style="position:absolute;left:0;text-align:left;margin-left:18.2pt;margin-top:9.45pt;width:291.2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">
                <v:textbox style="mso-fit-shape-to-text:t">
                  <w:txbxContent>
                    <w:p w14:paraId="1F81E2EA" w14:textId="228B3D43" w:rsidR="00B4609B" w:rsidRPr="00AE4B6F" w:rsidRDefault="00B4609B" w:rsidP="00B4609B">
                      <w:pPr>
                        <w:pStyle w:val="NoSpacing"/>
                        <w:rPr>
                          <w:b/>
                          <w:bCs/>
                          <w:sz w:val="16"/>
                          <w:szCs w:val="16"/>
                        </w:rPr>
                      </w:pPr>
                      <w:r w:rsidRPr="00AE4B6F">
                        <w:rPr>
                          <w:b/>
                          <w:bCs/>
                          <w:sz w:val="16"/>
                          <w:szCs w:val="16"/>
                        </w:rPr>
                        <w:t>5.2.1 Review Existing Validity Dates</w:t>
                      </w:r>
                    </w:p>
                    <w:p w14:paraId="54EAE620" w14:textId="77777777" w:rsidR="00B4609B" w:rsidRPr="00B4609B" w:rsidRDefault="00B4609B" w:rsidP="00B4609B">
                      <w:pPr>
                        <w:pStyle w:val="NoSpacing"/>
                        <w:rPr>
                          <w:sz w:val="16"/>
                          <w:szCs w:val="16"/>
                        </w:rPr>
                      </w:pPr>
                      <w:r w:rsidRPr="00B4609B">
                        <w:rPr>
                          <w:sz w:val="16"/>
                          <w:szCs w:val="16"/>
                        </w:rPr>
                        <w:t>The top section of the modal displays the current exception period:</w:t>
                      </w:r>
                    </w:p>
                    <w:p w14:paraId="528B3F87" w14:textId="77777777" w:rsidR="00B4609B" w:rsidRPr="00B4609B" w:rsidRDefault="00B4609B" w:rsidP="00B4609B">
                      <w:pPr>
                        <w:pStyle w:val="NoSpacing"/>
                        <w:numPr>
                          <w:ilvl w:val="0"/>
                          <w:numId w:val="34"/>
                        </w:numPr>
                        <w:rPr>
                          <w:sz w:val="16"/>
                          <w:szCs w:val="16"/>
                        </w:rPr>
                      </w:pPr>
                      <w:r w:rsidRPr="00B4609B">
                        <w:rPr>
                          <w:sz w:val="16"/>
                          <w:szCs w:val="16"/>
                        </w:rPr>
                        <w:t>Valid from – The start date of the original exception</w:t>
                      </w:r>
                    </w:p>
                    <w:p w14:paraId="4310F915" w14:textId="77777777" w:rsidR="00B4609B" w:rsidRPr="00B4609B" w:rsidRDefault="00B4609B" w:rsidP="00B4609B">
                      <w:pPr>
                        <w:pStyle w:val="NoSpacing"/>
                        <w:numPr>
                          <w:ilvl w:val="0"/>
                          <w:numId w:val="34"/>
                        </w:numPr>
                        <w:rPr>
                          <w:sz w:val="16"/>
                          <w:szCs w:val="16"/>
                        </w:rPr>
                      </w:pPr>
                      <w:r w:rsidRPr="00B4609B">
                        <w:rPr>
                          <w:sz w:val="16"/>
                          <w:szCs w:val="16"/>
                        </w:rPr>
                        <w:t>Valid to – The current expiration date</w:t>
                      </w:r>
                    </w:p>
                    <w:p w14:paraId="7D3068B3" w14:textId="77777777" w:rsidR="00B4609B" w:rsidRPr="00B4609B" w:rsidRDefault="00B4609B" w:rsidP="00B4609B">
                      <w:pPr>
                        <w:pStyle w:val="NoSpacing"/>
                        <w:rPr>
                          <w:sz w:val="16"/>
                          <w:szCs w:val="16"/>
                        </w:rPr>
                      </w:pPr>
                      <w:r w:rsidRPr="00B4609B">
                        <w:rPr>
                          <w:sz w:val="16"/>
                          <w:szCs w:val="16"/>
                        </w:rPr>
                        <w:t>These fields are read</w:t>
                      </w:r>
                      <w:r w:rsidRPr="00B4609B">
                        <w:rPr>
                          <w:sz w:val="16"/>
                          <w:szCs w:val="16"/>
                        </w:rPr>
                        <w:noBreakHyphen/>
                        <w:t>only, confirming the context of the extension request.</w:t>
                      </w:r>
                    </w:p>
                    <w:p w14:paraId="452DA592" w14:textId="77777777" w:rsidR="00B4609B" w:rsidRPr="00B4609B" w:rsidRDefault="00000000" w:rsidP="00B4609B">
                      <w:pPr>
                        <w:pStyle w:val="NoSpacing"/>
                        <w:rPr>
                          <w:sz w:val="16"/>
                          <w:szCs w:val="16"/>
                        </w:rPr>
                      </w:pPr>
                      <w:r>
                        <w:rPr>
                          <w:sz w:val="16"/>
                          <w:szCs w:val="16"/>
                        </w:rPr>
                        <w:pict w14:anchorId="0FB2B6BC">
                          <v:rect id="_x0000_i1026" style="width:0;height:1.5pt" o:hralign="center" o:hrstd="t" o:hr="t" fillcolor="#a0a0a0" stroked="f"/>
                        </w:pict>
                      </w:r>
                    </w:p>
                    <w:p w14:paraId="0335A656" w14:textId="77777777" w:rsidR="00B4609B" w:rsidRPr="00AE4B6F" w:rsidRDefault="00B4609B" w:rsidP="00B4609B">
                      <w:pPr>
                        <w:pStyle w:val="NoSpacing"/>
                        <w:rPr>
                          <w:b/>
                          <w:bCs/>
                          <w:sz w:val="16"/>
                          <w:szCs w:val="16"/>
                        </w:rPr>
                      </w:pPr>
                      <w:r w:rsidRPr="00AE4B6F">
                        <w:rPr>
                          <w:b/>
                          <w:bCs/>
                          <w:sz w:val="16"/>
                          <w:szCs w:val="16"/>
                        </w:rPr>
                        <w:t>5.2.2 Enter the New Extension Date (Required)</w:t>
                      </w:r>
                    </w:p>
                    <w:p w14:paraId="3C3AF1FB" w14:textId="77777777" w:rsidR="00B4609B" w:rsidRPr="00B4609B" w:rsidRDefault="00B4609B" w:rsidP="00B4609B">
                      <w:pPr>
                        <w:pStyle w:val="NoSpacing"/>
                        <w:rPr>
                          <w:sz w:val="16"/>
                          <w:szCs w:val="16"/>
                        </w:rPr>
                      </w:pPr>
                      <w:r w:rsidRPr="00B4609B">
                        <w:rPr>
                          <w:sz w:val="16"/>
                          <w:szCs w:val="16"/>
                        </w:rPr>
                        <w:t xml:space="preserve">In the Extension date field, select the new </w:t>
                      </w:r>
                      <w:r w:rsidRPr="00B4609B">
                        <w:rPr>
                          <w:i/>
                          <w:iCs/>
                          <w:sz w:val="16"/>
                          <w:szCs w:val="16"/>
                        </w:rPr>
                        <w:t>proposed</w:t>
                      </w:r>
                      <w:r w:rsidRPr="00B4609B">
                        <w:rPr>
                          <w:sz w:val="16"/>
                          <w:szCs w:val="16"/>
                        </w:rPr>
                        <w:t xml:space="preserve"> expiration date for the exception.</w:t>
                      </w:r>
                    </w:p>
                    <w:p w14:paraId="3C6201A1" w14:textId="77777777" w:rsidR="00B4609B" w:rsidRPr="00B4609B" w:rsidRDefault="00B4609B" w:rsidP="00B4609B">
                      <w:pPr>
                        <w:pStyle w:val="NoSpacing"/>
                        <w:rPr>
                          <w:sz w:val="16"/>
                          <w:szCs w:val="16"/>
                        </w:rPr>
                      </w:pPr>
                      <w:r w:rsidRPr="00B4609B">
                        <w:rPr>
                          <w:sz w:val="16"/>
                          <w:szCs w:val="16"/>
                        </w:rPr>
                        <w:t xml:space="preserve">Ensure the date reflects the true remediation timeline, including: </w:t>
                      </w:r>
                    </w:p>
                    <w:p w14:paraId="16E546FF" w14:textId="77777777" w:rsidR="00B4609B" w:rsidRPr="00B4609B" w:rsidRDefault="00B4609B" w:rsidP="00B4609B">
                      <w:pPr>
                        <w:pStyle w:val="NoSpacing"/>
                        <w:numPr>
                          <w:ilvl w:val="0"/>
                          <w:numId w:val="35"/>
                        </w:numPr>
                        <w:rPr>
                          <w:sz w:val="16"/>
                          <w:szCs w:val="16"/>
                        </w:rPr>
                      </w:pPr>
                      <w:r w:rsidRPr="00B4609B">
                        <w:rPr>
                          <w:sz w:val="16"/>
                          <w:szCs w:val="16"/>
                        </w:rPr>
                        <w:t>Pending patching</w:t>
                      </w:r>
                    </w:p>
                    <w:p w14:paraId="74E15F61" w14:textId="77777777" w:rsidR="00B4609B" w:rsidRPr="00B4609B" w:rsidRDefault="00B4609B" w:rsidP="00B4609B">
                      <w:pPr>
                        <w:pStyle w:val="NoSpacing"/>
                        <w:numPr>
                          <w:ilvl w:val="0"/>
                          <w:numId w:val="35"/>
                        </w:numPr>
                        <w:rPr>
                          <w:sz w:val="16"/>
                          <w:szCs w:val="16"/>
                        </w:rPr>
                      </w:pPr>
                      <w:r w:rsidRPr="00B4609B">
                        <w:rPr>
                          <w:sz w:val="16"/>
                          <w:szCs w:val="16"/>
                        </w:rPr>
                        <w:t>Dependency issues</w:t>
                      </w:r>
                    </w:p>
                    <w:p w14:paraId="0514F5AB" w14:textId="77777777" w:rsidR="00B4609B" w:rsidRPr="00B4609B" w:rsidRDefault="00B4609B" w:rsidP="00B4609B">
                      <w:pPr>
                        <w:pStyle w:val="NoSpacing"/>
                        <w:numPr>
                          <w:ilvl w:val="0"/>
                          <w:numId w:val="35"/>
                        </w:numPr>
                        <w:rPr>
                          <w:sz w:val="16"/>
                          <w:szCs w:val="16"/>
                        </w:rPr>
                      </w:pPr>
                      <w:r w:rsidRPr="00B4609B">
                        <w:rPr>
                          <w:sz w:val="16"/>
                          <w:szCs w:val="16"/>
                        </w:rPr>
                        <w:t>Required maintenance windows</w:t>
                      </w:r>
                    </w:p>
                    <w:p w14:paraId="1021441E" w14:textId="77777777" w:rsidR="00B4609B" w:rsidRPr="00B4609B" w:rsidRDefault="00B4609B" w:rsidP="00B4609B">
                      <w:pPr>
                        <w:pStyle w:val="NoSpacing"/>
                        <w:numPr>
                          <w:ilvl w:val="0"/>
                          <w:numId w:val="35"/>
                        </w:numPr>
                        <w:rPr>
                          <w:sz w:val="16"/>
                          <w:szCs w:val="16"/>
                        </w:rPr>
                      </w:pPr>
                      <w:r w:rsidRPr="00B4609B">
                        <w:rPr>
                          <w:sz w:val="16"/>
                          <w:szCs w:val="16"/>
                        </w:rPr>
                        <w:t>Vendor delays</w:t>
                      </w:r>
                    </w:p>
                    <w:p w14:paraId="673EDFB4" w14:textId="77777777" w:rsidR="00B4609B" w:rsidRPr="00B4609B" w:rsidRDefault="00B4609B" w:rsidP="00B4609B">
                      <w:pPr>
                        <w:pStyle w:val="NoSpacing"/>
                        <w:rPr>
                          <w:sz w:val="16"/>
                          <w:szCs w:val="16"/>
                        </w:rPr>
                      </w:pPr>
                      <w:r w:rsidRPr="00B4609B">
                        <w:rPr>
                          <w:sz w:val="16"/>
                          <w:szCs w:val="16"/>
                        </w:rPr>
                        <w:t>The extension date must be beyond the current Valid To value.</w:t>
                      </w:r>
                    </w:p>
                    <w:p w14:paraId="7218EE0E" w14:textId="77777777" w:rsidR="00B4609B" w:rsidRPr="00B4609B" w:rsidRDefault="00000000" w:rsidP="00B4609B">
                      <w:pPr>
                        <w:pStyle w:val="NoSpacing"/>
                        <w:rPr>
                          <w:sz w:val="16"/>
                          <w:szCs w:val="16"/>
                        </w:rPr>
                      </w:pPr>
                      <w:r>
                        <w:rPr>
                          <w:sz w:val="16"/>
                          <w:szCs w:val="16"/>
                        </w:rPr>
                        <w:pict w14:anchorId="5618F9F3">
                          <v:rect id="_x0000_i1028" style="width:0;height:1.5pt" o:hralign="center" o:hrstd="t" o:hr="t" fillcolor="#a0a0a0" stroked="f"/>
                        </w:pict>
                      </w:r>
                    </w:p>
                    <w:p w14:paraId="41717DFB" w14:textId="77777777" w:rsidR="00B4609B" w:rsidRPr="00AE4B6F" w:rsidRDefault="00B4609B" w:rsidP="00B4609B">
                      <w:pPr>
                        <w:pStyle w:val="NoSpacing"/>
                        <w:rPr>
                          <w:b/>
                          <w:bCs/>
                          <w:sz w:val="16"/>
                          <w:szCs w:val="16"/>
                        </w:rPr>
                      </w:pPr>
                      <w:r w:rsidRPr="00AE4B6F">
                        <w:rPr>
                          <w:b/>
                          <w:bCs/>
                          <w:sz w:val="16"/>
                          <w:szCs w:val="16"/>
                        </w:rPr>
                        <w:t>5.2.3 Select an Extension Reason (Required)</w:t>
                      </w:r>
                    </w:p>
                    <w:p w14:paraId="39FAD96E" w14:textId="77777777" w:rsidR="00B4609B" w:rsidRPr="00B4609B" w:rsidRDefault="00B4609B" w:rsidP="00B4609B">
                      <w:pPr>
                        <w:pStyle w:val="NoSpacing"/>
                        <w:rPr>
                          <w:sz w:val="16"/>
                          <w:szCs w:val="16"/>
                        </w:rPr>
                      </w:pPr>
                      <w:r w:rsidRPr="00B4609B">
                        <w:rPr>
                          <w:sz w:val="16"/>
                          <w:szCs w:val="16"/>
                        </w:rPr>
                        <w:t>Choose the most accurate reason from the Extension reason dropdown.</w:t>
                      </w:r>
                      <w:r w:rsidRPr="00B4609B">
                        <w:rPr>
                          <w:sz w:val="16"/>
                          <w:szCs w:val="16"/>
                        </w:rPr>
                        <w:br/>
                        <w:t>Examples include:</w:t>
                      </w:r>
                    </w:p>
                    <w:p w14:paraId="6774233B" w14:textId="77777777" w:rsidR="00B4609B" w:rsidRPr="00B4609B" w:rsidRDefault="00B4609B" w:rsidP="00B4609B">
                      <w:pPr>
                        <w:pStyle w:val="NoSpacing"/>
                        <w:numPr>
                          <w:ilvl w:val="0"/>
                          <w:numId w:val="36"/>
                        </w:numPr>
                        <w:rPr>
                          <w:sz w:val="16"/>
                          <w:szCs w:val="16"/>
                        </w:rPr>
                      </w:pPr>
                      <w:r w:rsidRPr="00B4609B">
                        <w:rPr>
                          <w:sz w:val="16"/>
                          <w:szCs w:val="16"/>
                        </w:rPr>
                        <w:t>Awaiting Maintenance Window</w:t>
                      </w:r>
                    </w:p>
                    <w:p w14:paraId="6D787934" w14:textId="77777777" w:rsidR="00B4609B" w:rsidRPr="00B4609B" w:rsidRDefault="00B4609B" w:rsidP="00B4609B">
                      <w:pPr>
                        <w:pStyle w:val="NoSpacing"/>
                        <w:numPr>
                          <w:ilvl w:val="0"/>
                          <w:numId w:val="36"/>
                        </w:numPr>
                        <w:rPr>
                          <w:sz w:val="16"/>
                          <w:szCs w:val="16"/>
                        </w:rPr>
                      </w:pPr>
                      <w:r w:rsidRPr="00B4609B">
                        <w:rPr>
                          <w:sz w:val="16"/>
                          <w:szCs w:val="16"/>
                        </w:rPr>
                        <w:t>Fix Unavailable</w:t>
                      </w:r>
                    </w:p>
                    <w:p w14:paraId="41CEB9E0" w14:textId="77777777" w:rsidR="00B4609B" w:rsidRPr="00B4609B" w:rsidRDefault="00B4609B" w:rsidP="00B4609B">
                      <w:pPr>
                        <w:pStyle w:val="NoSpacing"/>
                        <w:numPr>
                          <w:ilvl w:val="0"/>
                          <w:numId w:val="36"/>
                        </w:numPr>
                        <w:rPr>
                          <w:sz w:val="16"/>
                          <w:szCs w:val="16"/>
                        </w:rPr>
                      </w:pPr>
                      <w:r w:rsidRPr="00B4609B">
                        <w:rPr>
                          <w:sz w:val="16"/>
                          <w:szCs w:val="16"/>
                        </w:rPr>
                        <w:t>Mitigating Control in Place</w:t>
                      </w:r>
                    </w:p>
                    <w:p w14:paraId="32BD9520" w14:textId="77777777" w:rsidR="00B4609B" w:rsidRDefault="00B4609B" w:rsidP="00B4609B">
                      <w:pPr>
                        <w:pStyle w:val="NoSpacing"/>
                        <w:numPr>
                          <w:ilvl w:val="0"/>
                          <w:numId w:val="36"/>
                        </w:numPr>
                        <w:rPr>
                          <w:sz w:val="16"/>
                          <w:szCs w:val="16"/>
                        </w:rPr>
                      </w:pPr>
                      <w:r w:rsidRPr="00B4609B">
                        <w:rPr>
                          <w:sz w:val="16"/>
                          <w:szCs w:val="16"/>
                        </w:rPr>
                        <w:t>Resource Constraints</w:t>
                      </w:r>
                    </w:p>
                    <w:p w14:paraId="7CC68543" w14:textId="22B71DBD" w:rsidR="00B670AD" w:rsidRPr="00B4609B" w:rsidRDefault="00B670AD" w:rsidP="00B4609B">
                      <w:pPr>
                        <w:pStyle w:val="NoSpacing"/>
                        <w:numPr>
                          <w:ilvl w:val="0"/>
                          <w:numId w:val="36"/>
                        </w:numPr>
                        <w:rPr>
                          <w:sz w:val="16"/>
                          <w:szCs w:val="16"/>
                        </w:rPr>
                      </w:pPr>
                      <w:r>
                        <w:rPr>
                          <w:sz w:val="16"/>
                          <w:szCs w:val="16"/>
                        </w:rPr>
                        <w:t>Others</w:t>
                      </w:r>
                    </w:p>
                    <w:p w14:paraId="2E0EC2CB" w14:textId="42689731" w:rsidR="00B4609B" w:rsidRPr="00B4609B" w:rsidRDefault="00B4609B" w:rsidP="00B4609B">
                      <w:pPr>
                        <w:pStyle w:val="NoSpacing"/>
                        <w:rPr>
                          <w:sz w:val="16"/>
                          <w:szCs w:val="16"/>
                        </w:rPr>
                      </w:pPr>
                      <w:r w:rsidRPr="00B4609B">
                        <w:rPr>
                          <w:sz w:val="16"/>
                          <w:szCs w:val="16"/>
                        </w:rPr>
                        <w:t xml:space="preserve">In </w:t>
                      </w:r>
                      <w:r w:rsidR="00B670AD">
                        <w:rPr>
                          <w:sz w:val="16"/>
                          <w:szCs w:val="16"/>
                        </w:rPr>
                        <w:t>the</w:t>
                      </w:r>
                      <w:r w:rsidRPr="00B4609B">
                        <w:rPr>
                          <w:sz w:val="16"/>
                          <w:szCs w:val="16"/>
                        </w:rPr>
                        <w:t xml:space="preserve"> screenshot, the selected option is Awaiting Maintenance Window, indicating scheduling limitations.</w:t>
                      </w:r>
                    </w:p>
                    <w:p w14:paraId="0753BB3E" w14:textId="77777777" w:rsidR="00B4609B" w:rsidRPr="00B4609B" w:rsidRDefault="00000000" w:rsidP="00B4609B">
                      <w:pPr>
                        <w:pStyle w:val="NoSpacing"/>
                        <w:rPr>
                          <w:sz w:val="16"/>
                          <w:szCs w:val="16"/>
                        </w:rPr>
                      </w:pPr>
                      <w:r>
                        <w:rPr>
                          <w:sz w:val="16"/>
                          <w:szCs w:val="16"/>
                        </w:rPr>
                        <w:pict w14:anchorId="1739CD33">
                          <v:rect id="_x0000_i1030" style="width:0;height:1.5pt" o:hralign="center" o:hrstd="t" o:hr="t" fillcolor="#a0a0a0" stroked="f"/>
                        </w:pict>
                      </w:r>
                    </w:p>
                    <w:p w14:paraId="3242F6AB" w14:textId="77777777" w:rsidR="00B4609B" w:rsidRPr="00AE4B6F" w:rsidRDefault="00B4609B" w:rsidP="00B4609B">
                      <w:pPr>
                        <w:pStyle w:val="NoSpacing"/>
                        <w:rPr>
                          <w:b/>
                          <w:bCs/>
                          <w:sz w:val="16"/>
                          <w:szCs w:val="16"/>
                        </w:rPr>
                      </w:pPr>
                      <w:r w:rsidRPr="00AE4B6F">
                        <w:rPr>
                          <w:b/>
                          <w:bCs/>
                          <w:sz w:val="16"/>
                          <w:szCs w:val="16"/>
                        </w:rPr>
                        <w:t>5.2.4 Provide a Detailed Justification (Required)</w:t>
                      </w:r>
                    </w:p>
                    <w:p w14:paraId="4DFDB9FD" w14:textId="77777777" w:rsidR="00B4609B" w:rsidRPr="00B4609B" w:rsidRDefault="00B4609B" w:rsidP="00B4609B">
                      <w:pPr>
                        <w:pStyle w:val="NoSpacing"/>
                        <w:rPr>
                          <w:sz w:val="16"/>
                          <w:szCs w:val="16"/>
                        </w:rPr>
                      </w:pPr>
                      <w:r w:rsidRPr="00B4609B">
                        <w:rPr>
                          <w:sz w:val="16"/>
                          <w:szCs w:val="16"/>
                        </w:rPr>
                        <w:t>Use the Justification field to clearly explain why the extension is necessary.</w:t>
                      </w:r>
                      <w:r w:rsidRPr="00B4609B">
                        <w:rPr>
                          <w:sz w:val="16"/>
                          <w:szCs w:val="16"/>
                        </w:rPr>
                        <w:br/>
                        <w:t>A strong justification should include:</w:t>
                      </w:r>
                    </w:p>
                    <w:p w14:paraId="19D4FDC6" w14:textId="77777777" w:rsidR="00B4609B" w:rsidRPr="00B4609B" w:rsidRDefault="00B4609B" w:rsidP="00B4609B">
                      <w:pPr>
                        <w:pStyle w:val="NoSpacing"/>
                        <w:numPr>
                          <w:ilvl w:val="0"/>
                          <w:numId w:val="37"/>
                        </w:numPr>
                        <w:rPr>
                          <w:sz w:val="16"/>
                          <w:szCs w:val="16"/>
                        </w:rPr>
                      </w:pPr>
                      <w:r w:rsidRPr="00B4609B">
                        <w:rPr>
                          <w:sz w:val="16"/>
                          <w:szCs w:val="16"/>
                        </w:rPr>
                        <w:t>Number of Active (Open) VITs remaining</w:t>
                      </w:r>
                    </w:p>
                    <w:p w14:paraId="1B1846C2" w14:textId="77777777" w:rsidR="00B4609B" w:rsidRPr="00B4609B" w:rsidRDefault="00B4609B" w:rsidP="00B4609B">
                      <w:pPr>
                        <w:pStyle w:val="NoSpacing"/>
                        <w:numPr>
                          <w:ilvl w:val="0"/>
                          <w:numId w:val="37"/>
                        </w:numPr>
                        <w:rPr>
                          <w:sz w:val="16"/>
                          <w:szCs w:val="16"/>
                        </w:rPr>
                      </w:pPr>
                      <w:r w:rsidRPr="00B4609B">
                        <w:rPr>
                          <w:sz w:val="16"/>
                          <w:szCs w:val="16"/>
                        </w:rPr>
                        <w:t>Dependencies impacting remediation (e.g., Citrix, EPM, SCCM enrollment)</w:t>
                      </w:r>
                    </w:p>
                    <w:p w14:paraId="0D5F524D" w14:textId="77777777" w:rsidR="00B4609B" w:rsidRPr="00B4609B" w:rsidRDefault="00B4609B" w:rsidP="00B4609B">
                      <w:pPr>
                        <w:pStyle w:val="NoSpacing"/>
                        <w:numPr>
                          <w:ilvl w:val="0"/>
                          <w:numId w:val="37"/>
                        </w:numPr>
                        <w:rPr>
                          <w:sz w:val="16"/>
                          <w:szCs w:val="16"/>
                        </w:rPr>
                      </w:pPr>
                      <w:r w:rsidRPr="00B4609B">
                        <w:rPr>
                          <w:sz w:val="16"/>
                          <w:szCs w:val="16"/>
                        </w:rPr>
                        <w:t>Access issues or systems needing onsite support</w:t>
                      </w:r>
                    </w:p>
                    <w:p w14:paraId="1CE514F0" w14:textId="77777777" w:rsidR="00B4609B" w:rsidRPr="00B4609B" w:rsidRDefault="00B4609B" w:rsidP="00B4609B">
                      <w:pPr>
                        <w:pStyle w:val="NoSpacing"/>
                        <w:numPr>
                          <w:ilvl w:val="0"/>
                          <w:numId w:val="37"/>
                        </w:numPr>
                        <w:rPr>
                          <w:sz w:val="16"/>
                          <w:szCs w:val="16"/>
                        </w:rPr>
                      </w:pPr>
                      <w:r w:rsidRPr="00B4609B">
                        <w:rPr>
                          <w:sz w:val="16"/>
                          <w:szCs w:val="16"/>
                        </w:rPr>
                        <w:t>Pending Tenable scan confirmation</w:t>
                      </w:r>
                    </w:p>
                    <w:p w14:paraId="1B61012C" w14:textId="77777777" w:rsidR="00B4609B" w:rsidRPr="00B4609B" w:rsidRDefault="00B4609B" w:rsidP="00B4609B">
                      <w:pPr>
                        <w:pStyle w:val="NoSpacing"/>
                        <w:numPr>
                          <w:ilvl w:val="0"/>
                          <w:numId w:val="37"/>
                        </w:numPr>
                        <w:rPr>
                          <w:sz w:val="16"/>
                          <w:szCs w:val="16"/>
                        </w:rPr>
                      </w:pPr>
                      <w:r w:rsidRPr="00B4609B">
                        <w:rPr>
                          <w:sz w:val="16"/>
                          <w:szCs w:val="16"/>
                        </w:rPr>
                        <w:t>Any compensating controls in place</w:t>
                      </w:r>
                    </w:p>
                    <w:p w14:paraId="7376C17C" w14:textId="77777777" w:rsidR="00B4609B" w:rsidRPr="00B4609B" w:rsidRDefault="00B4609B" w:rsidP="00B4609B">
                      <w:pPr>
                        <w:pStyle w:val="NoSpacing"/>
                        <w:numPr>
                          <w:ilvl w:val="0"/>
                          <w:numId w:val="37"/>
                        </w:numPr>
                        <w:rPr>
                          <w:sz w:val="16"/>
                          <w:szCs w:val="16"/>
                        </w:rPr>
                      </w:pPr>
                      <w:r w:rsidRPr="00B4609B">
                        <w:rPr>
                          <w:sz w:val="16"/>
                          <w:szCs w:val="16"/>
                        </w:rPr>
                        <w:t>Operational or scheduling factors delaying remediation</w:t>
                      </w:r>
                    </w:p>
                    <w:p w14:paraId="562AB332" w14:textId="2E12CE90" w:rsidR="00B4609B" w:rsidRPr="00B4609B" w:rsidRDefault="00B4609B" w:rsidP="00B4609B">
                      <w:pPr>
                        <w:pStyle w:val="NoSpacing"/>
                        <w:rPr>
                          <w:sz w:val="18"/>
                          <w:szCs w:val="18"/>
                        </w:rPr>
                      </w:pPr>
                    </w:p>
                  </w:txbxContent>
                </v:textbox>
              </v:shape>
            </w:pict>
          </mc:Fallback>
        </mc:AlternateContent>
      </w:r>
    </w:p>
    <w:p w14:paraId="47ACF62E" w14:textId="6703CCBA" w:rsidR="00B4609B" w:rsidRDefault="00B4609B" w:rsidP="009B22C7">
      <w:pPr>
        <w:jc w:val="center"/>
        <w:rPr>
          <w:sz w:val="22"/>
          <w:szCs w:val="22"/>
        </w:rPr>
      </w:pPr>
    </w:p>
    <w:p w14:paraId="3AAB9470" w14:textId="77777777" w:rsidR="00B4609B" w:rsidRDefault="00B4609B" w:rsidP="009B22C7">
      <w:pPr>
        <w:jc w:val="center"/>
        <w:rPr>
          <w:sz w:val="22"/>
          <w:szCs w:val="22"/>
        </w:rPr>
      </w:pPr>
    </w:p>
    <w:p w14:paraId="043F76F8" w14:textId="77777777" w:rsidR="00B4609B" w:rsidRDefault="00B4609B" w:rsidP="009B22C7">
      <w:pPr>
        <w:jc w:val="center"/>
        <w:rPr>
          <w:sz w:val="22"/>
          <w:szCs w:val="22"/>
        </w:rPr>
      </w:pPr>
    </w:p>
    <w:p w14:paraId="1C44CA1F" w14:textId="77777777" w:rsidR="00B4609B" w:rsidRDefault="00B4609B" w:rsidP="009B22C7">
      <w:pPr>
        <w:jc w:val="center"/>
        <w:rPr>
          <w:sz w:val="22"/>
          <w:szCs w:val="22"/>
        </w:rPr>
      </w:pPr>
    </w:p>
    <w:p w14:paraId="347F9846" w14:textId="77777777" w:rsidR="00B4609B" w:rsidRDefault="00B4609B" w:rsidP="009B22C7">
      <w:pPr>
        <w:jc w:val="center"/>
        <w:rPr>
          <w:sz w:val="22"/>
          <w:szCs w:val="22"/>
        </w:rPr>
      </w:pPr>
    </w:p>
    <w:p w14:paraId="3A94D640" w14:textId="77777777" w:rsidR="00B4609B" w:rsidRDefault="00B4609B" w:rsidP="009B22C7">
      <w:pPr>
        <w:jc w:val="center"/>
        <w:rPr>
          <w:sz w:val="22"/>
          <w:szCs w:val="22"/>
        </w:rPr>
      </w:pPr>
    </w:p>
    <w:p w14:paraId="51E5B661" w14:textId="77777777" w:rsidR="00B4609B" w:rsidRDefault="00B4609B" w:rsidP="009B22C7">
      <w:pPr>
        <w:jc w:val="center"/>
        <w:rPr>
          <w:sz w:val="22"/>
          <w:szCs w:val="22"/>
        </w:rPr>
      </w:pPr>
    </w:p>
    <w:p w14:paraId="36098FEF" w14:textId="77777777" w:rsidR="00B4609B" w:rsidRDefault="00B4609B" w:rsidP="009B22C7">
      <w:pPr>
        <w:jc w:val="center"/>
        <w:rPr>
          <w:sz w:val="22"/>
          <w:szCs w:val="22"/>
        </w:rPr>
      </w:pPr>
    </w:p>
    <w:p w14:paraId="628BCFC6" w14:textId="77777777" w:rsidR="00B4609B" w:rsidRDefault="00B4609B" w:rsidP="009B22C7">
      <w:pPr>
        <w:jc w:val="center"/>
        <w:rPr>
          <w:sz w:val="22"/>
          <w:szCs w:val="22"/>
        </w:rPr>
      </w:pPr>
    </w:p>
    <w:p w14:paraId="52A56738" w14:textId="77777777" w:rsidR="00B4609B" w:rsidRDefault="00B4609B" w:rsidP="009B22C7">
      <w:pPr>
        <w:jc w:val="center"/>
        <w:rPr>
          <w:sz w:val="22"/>
          <w:szCs w:val="22"/>
        </w:rPr>
      </w:pPr>
    </w:p>
    <w:p w14:paraId="74CB2C04" w14:textId="77777777" w:rsidR="00B4609B" w:rsidRDefault="00B4609B" w:rsidP="009B22C7">
      <w:pPr>
        <w:jc w:val="center"/>
        <w:rPr>
          <w:sz w:val="22"/>
          <w:szCs w:val="22"/>
        </w:rPr>
      </w:pPr>
    </w:p>
    <w:p w14:paraId="7A77E3A8" w14:textId="77777777" w:rsidR="00B4609B" w:rsidRDefault="00B4609B" w:rsidP="009B22C7">
      <w:pPr>
        <w:jc w:val="center"/>
        <w:rPr>
          <w:sz w:val="22"/>
          <w:szCs w:val="22"/>
        </w:rPr>
      </w:pPr>
    </w:p>
    <w:p w14:paraId="26DC6BB1" w14:textId="77777777" w:rsidR="00B4609B" w:rsidRDefault="00B4609B" w:rsidP="009B22C7">
      <w:pPr>
        <w:jc w:val="center"/>
        <w:rPr>
          <w:sz w:val="22"/>
          <w:szCs w:val="22"/>
        </w:rPr>
      </w:pPr>
    </w:p>
    <w:p w14:paraId="6036E1B6" w14:textId="77777777" w:rsidR="00B4609B" w:rsidRDefault="00B4609B" w:rsidP="009B22C7">
      <w:pPr>
        <w:jc w:val="center"/>
        <w:rPr>
          <w:sz w:val="22"/>
          <w:szCs w:val="22"/>
        </w:rPr>
      </w:pPr>
    </w:p>
    <w:p w14:paraId="5CA0A885" w14:textId="77777777" w:rsidR="00B4609B" w:rsidRDefault="00B4609B" w:rsidP="009B22C7">
      <w:pPr>
        <w:jc w:val="center"/>
        <w:rPr>
          <w:sz w:val="22"/>
          <w:szCs w:val="22"/>
        </w:rPr>
      </w:pPr>
    </w:p>
    <w:p w14:paraId="01366773" w14:textId="77777777" w:rsidR="00B4609B" w:rsidRDefault="00B4609B" w:rsidP="009B22C7">
      <w:pPr>
        <w:jc w:val="center"/>
        <w:rPr>
          <w:sz w:val="22"/>
          <w:szCs w:val="22"/>
        </w:rPr>
      </w:pPr>
    </w:p>
    <w:p w14:paraId="5D380107" w14:textId="77777777" w:rsidR="00B4609B" w:rsidRDefault="00B4609B" w:rsidP="009B22C7">
      <w:pPr>
        <w:jc w:val="center"/>
        <w:rPr>
          <w:sz w:val="22"/>
          <w:szCs w:val="22"/>
        </w:rPr>
      </w:pPr>
    </w:p>
    <w:p w14:paraId="4499471C" w14:textId="77777777" w:rsidR="002A46E0" w:rsidRPr="002A46E0" w:rsidRDefault="002A46E0" w:rsidP="00B4609B">
      <w:pPr>
        <w:spacing w:after="0" w:line="300" w:lineRule="atLeast"/>
        <w:ind w:left="360"/>
        <w:rPr>
          <w:b/>
          <w:bCs/>
          <w:sz w:val="10"/>
          <w:szCs w:val="10"/>
        </w:rPr>
      </w:pPr>
    </w:p>
    <w:p w14:paraId="39145756" w14:textId="7EFE7892" w:rsidR="00B4609B" w:rsidRPr="00B4609B" w:rsidRDefault="00B4609B" w:rsidP="00B4609B">
      <w:pPr>
        <w:spacing w:after="0" w:line="300" w:lineRule="atLeast"/>
        <w:ind w:left="360"/>
        <w:rPr>
          <w:b/>
          <w:bCs/>
          <w:sz w:val="22"/>
          <w:szCs w:val="22"/>
        </w:rPr>
      </w:pPr>
      <w:r w:rsidRPr="00B4609B">
        <w:rPr>
          <w:b/>
          <w:bCs/>
          <w:sz w:val="22"/>
          <w:szCs w:val="22"/>
        </w:rPr>
        <w:t>5.</w:t>
      </w:r>
      <w:r w:rsidR="00FF4072">
        <w:rPr>
          <w:b/>
          <w:bCs/>
          <w:sz w:val="22"/>
          <w:szCs w:val="22"/>
        </w:rPr>
        <w:t>3</w:t>
      </w:r>
      <w:r w:rsidRPr="00B4609B">
        <w:rPr>
          <w:b/>
          <w:bCs/>
          <w:sz w:val="22"/>
          <w:szCs w:val="22"/>
        </w:rPr>
        <w:t xml:space="preserve"> Submit the Extension Request</w:t>
      </w:r>
    </w:p>
    <w:p w14:paraId="5C6740DA" w14:textId="77777777" w:rsidR="00B4609B" w:rsidRPr="00B4609B" w:rsidRDefault="00B4609B" w:rsidP="00B4609B">
      <w:pPr>
        <w:pStyle w:val="NoSpacing"/>
        <w:ind w:left="360"/>
      </w:pPr>
      <w:r w:rsidRPr="00B4609B">
        <w:t>Once all required fields are complete:</w:t>
      </w:r>
    </w:p>
    <w:p w14:paraId="002FD765" w14:textId="77777777" w:rsidR="00B4609B" w:rsidRPr="00B4609B" w:rsidRDefault="00B4609B" w:rsidP="00B4609B">
      <w:pPr>
        <w:pStyle w:val="NoSpacing"/>
        <w:numPr>
          <w:ilvl w:val="0"/>
          <w:numId w:val="39"/>
        </w:numPr>
      </w:pPr>
      <w:r w:rsidRPr="00B4609B">
        <w:t>Review your entries</w:t>
      </w:r>
    </w:p>
    <w:p w14:paraId="4666FC42" w14:textId="77777777" w:rsidR="00B4609B" w:rsidRPr="00B4609B" w:rsidRDefault="00B4609B" w:rsidP="00B4609B">
      <w:pPr>
        <w:pStyle w:val="NoSpacing"/>
        <w:numPr>
          <w:ilvl w:val="0"/>
          <w:numId w:val="39"/>
        </w:numPr>
      </w:pPr>
      <w:r w:rsidRPr="00B4609B">
        <w:t xml:space="preserve">Click </w:t>
      </w:r>
      <w:r w:rsidRPr="00B4609B">
        <w:rPr>
          <w:b/>
          <w:bCs/>
        </w:rPr>
        <w:t>Request</w:t>
      </w:r>
      <w:r w:rsidRPr="00B4609B">
        <w:t xml:space="preserve"> to submit the extension</w:t>
      </w:r>
    </w:p>
    <w:p w14:paraId="77E83D27" w14:textId="77777777" w:rsidR="00B4609B" w:rsidRPr="00B4609B" w:rsidRDefault="00B4609B" w:rsidP="00B4609B">
      <w:pPr>
        <w:pStyle w:val="NoSpacing"/>
        <w:ind w:left="360"/>
      </w:pPr>
      <w:r w:rsidRPr="00B4609B">
        <w:t>The extension will enter the approval workflow.</w:t>
      </w:r>
      <w:r w:rsidRPr="00B4609B">
        <w:br/>
        <w:t>Security Governance must approve the request before the existing exception expires.</w:t>
      </w:r>
    </w:p>
    <w:p w14:paraId="55998768" w14:textId="77777777" w:rsidR="00B4609B" w:rsidRDefault="00B4609B" w:rsidP="00B4609B">
      <w:pPr>
        <w:rPr>
          <w:sz w:val="22"/>
          <w:szCs w:val="22"/>
        </w:rPr>
      </w:pPr>
    </w:p>
    <w:p w14:paraId="5642FC88" w14:textId="2593F4E8" w:rsidR="00AE4B6F" w:rsidRPr="00AE4B6F" w:rsidRDefault="00AE4B6F" w:rsidP="00AE4B6F">
      <w:pPr>
        <w:jc w:val="center"/>
        <w:rPr>
          <w:b/>
          <w:bCs/>
          <w:sz w:val="22"/>
          <w:szCs w:val="22"/>
        </w:rPr>
      </w:pPr>
      <w:r w:rsidRPr="00AE4B6F">
        <w:rPr>
          <w:b/>
          <w:bCs/>
          <w:sz w:val="22"/>
          <w:szCs w:val="22"/>
        </w:rPr>
        <w:t xml:space="preserve">- END </w:t>
      </w:r>
      <w:r>
        <w:rPr>
          <w:b/>
          <w:bCs/>
          <w:sz w:val="22"/>
          <w:szCs w:val="22"/>
        </w:rPr>
        <w:t>OF DOCUMENT</w:t>
      </w:r>
      <w:r w:rsidRPr="00AE4B6F">
        <w:rPr>
          <w:b/>
          <w:bCs/>
          <w:sz w:val="22"/>
          <w:szCs w:val="22"/>
        </w:rPr>
        <w:t>-</w:t>
      </w:r>
    </w:p>
    <w:sectPr w:rsidR="00AE4B6F" w:rsidRPr="00AE4B6F" w:rsidSect="0043621C">
      <w:headerReference w:type="default" r:id="rId20"/>
      <w:footerReference w:type="default" r:id="rId2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2BEA5" w14:textId="77777777" w:rsidR="00506E6F" w:rsidRDefault="00506E6F" w:rsidP="0043621C">
      <w:pPr>
        <w:spacing w:after="0" w:line="240" w:lineRule="auto"/>
      </w:pPr>
      <w:r>
        <w:separator/>
      </w:r>
    </w:p>
  </w:endnote>
  <w:endnote w:type="continuationSeparator" w:id="0">
    <w:p w14:paraId="490A54DE" w14:textId="77777777" w:rsidR="00506E6F" w:rsidRDefault="00506E6F" w:rsidP="004362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BE276" w14:textId="68223274" w:rsidR="002A46E0" w:rsidRPr="002A46E0" w:rsidRDefault="002A46E0">
    <w:pPr>
      <w:pStyle w:val="Footer"/>
      <w:rPr>
        <w:sz w:val="18"/>
        <w:szCs w:val="18"/>
      </w:rPr>
    </w:pPr>
    <w:r w:rsidRPr="002A46E0">
      <w:rPr>
        <w:sz w:val="18"/>
        <w:szCs w:val="18"/>
      </w:rPr>
      <w:t xml:space="preserve">Republic Services Internal Use Only Document                                                                                        </w:t>
    </w:r>
    <w:r w:rsidR="00454779">
      <w:rPr>
        <w:sz w:val="18"/>
        <w:szCs w:val="18"/>
      </w:rPr>
      <w:t xml:space="preserve">                                                                       </w:t>
    </w:r>
    <w:r w:rsidRPr="002A46E0">
      <w:rPr>
        <w:sz w:val="18"/>
        <w:szCs w:val="18"/>
      </w:rPr>
      <w:t xml:space="preserve">ID: PER-WI-001 </w:t>
    </w:r>
    <w:r w:rsidRPr="002A46E0">
      <w:rPr>
        <w:sz w:val="18"/>
        <w:szCs w:val="18"/>
      </w:rPr>
      <w:br/>
      <w:t>Last Updated: 2026-01-30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10381" w14:textId="77777777" w:rsidR="00506E6F" w:rsidRDefault="00506E6F" w:rsidP="0043621C">
      <w:pPr>
        <w:spacing w:after="0" w:line="240" w:lineRule="auto"/>
      </w:pPr>
      <w:r>
        <w:separator/>
      </w:r>
    </w:p>
  </w:footnote>
  <w:footnote w:type="continuationSeparator" w:id="0">
    <w:p w14:paraId="0FA1037E" w14:textId="77777777" w:rsidR="00506E6F" w:rsidRDefault="00506E6F" w:rsidP="004362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FA958" w14:textId="61D54F03" w:rsidR="0043621C" w:rsidRPr="0043621C" w:rsidRDefault="0043621C">
    <w:pPr>
      <w:pStyle w:val="Header"/>
      <w:rPr>
        <w:b/>
        <w:bCs/>
      </w:rPr>
    </w:pPr>
    <w:r>
      <w:rPr>
        <w:noProof/>
      </w:rPr>
      <w:drawing>
        <wp:inline distT="0" distB="0" distL="0" distR="0" wp14:anchorId="13468AEC" wp14:editId="4E120638">
          <wp:extent cx="1482319" cy="831850"/>
          <wp:effectExtent l="0" t="0" r="3810" b="6350"/>
          <wp:docPr id="6056061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06120" name="Picture 605606120"/>
                  <pic:cNvPicPr/>
                </pic:nvPicPr>
                <pic:blipFill>
                  <a:blip r:embed="rId1">
                    <a:extLst>
                      <a:ext uri="{28A0092B-C50C-407E-A947-70E740481C1C}">
                        <a14:useLocalDpi xmlns:a14="http://schemas.microsoft.com/office/drawing/2010/main" val="0"/>
                      </a:ext>
                    </a:extLst>
                  </a:blip>
                  <a:stretch>
                    <a:fillRect/>
                  </a:stretch>
                </pic:blipFill>
                <pic:spPr>
                  <a:xfrm>
                    <a:off x="0" y="0"/>
                    <a:ext cx="1494938" cy="838932"/>
                  </a:xfrm>
                  <a:prstGeom prst="rect">
                    <a:avLst/>
                  </a:prstGeom>
                </pic:spPr>
              </pic:pic>
            </a:graphicData>
          </a:graphic>
        </wp:inline>
      </w:drawing>
    </w:r>
    <w:r>
      <w:t xml:space="preserve">                      </w:t>
    </w:r>
    <w:r w:rsidRPr="0043621C">
      <w:rPr>
        <w:b/>
        <w:bCs/>
      </w:rPr>
      <w:t>Service Now Policy Exception Request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974"/>
    <w:multiLevelType w:val="hybridMultilevel"/>
    <w:tmpl w:val="72F48A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B0B4F"/>
    <w:multiLevelType w:val="multilevel"/>
    <w:tmpl w:val="0898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11E06"/>
    <w:multiLevelType w:val="hybridMultilevel"/>
    <w:tmpl w:val="C978AACA"/>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DBA5A44"/>
    <w:multiLevelType w:val="multilevel"/>
    <w:tmpl w:val="37B2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C1257"/>
    <w:multiLevelType w:val="hybridMultilevel"/>
    <w:tmpl w:val="6A84E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8D6C25"/>
    <w:multiLevelType w:val="multilevel"/>
    <w:tmpl w:val="3A482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5E2645"/>
    <w:multiLevelType w:val="multilevel"/>
    <w:tmpl w:val="C2360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15A1E"/>
    <w:multiLevelType w:val="multilevel"/>
    <w:tmpl w:val="EC10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F384C"/>
    <w:multiLevelType w:val="hybridMultilevel"/>
    <w:tmpl w:val="D4C05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B78A2"/>
    <w:multiLevelType w:val="hybridMultilevel"/>
    <w:tmpl w:val="45A433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630BD8"/>
    <w:multiLevelType w:val="hybridMultilevel"/>
    <w:tmpl w:val="5B2ADEC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E613278"/>
    <w:multiLevelType w:val="hybridMultilevel"/>
    <w:tmpl w:val="BA166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FC72E0"/>
    <w:multiLevelType w:val="hybridMultilevel"/>
    <w:tmpl w:val="AEA6C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FF1ECA"/>
    <w:multiLevelType w:val="multilevel"/>
    <w:tmpl w:val="EB82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5506F7"/>
    <w:multiLevelType w:val="hybridMultilevel"/>
    <w:tmpl w:val="A1BE8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D83B67"/>
    <w:multiLevelType w:val="multilevel"/>
    <w:tmpl w:val="4DB2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104A58"/>
    <w:multiLevelType w:val="hybridMultilevel"/>
    <w:tmpl w:val="AA16A31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4CB19DC"/>
    <w:multiLevelType w:val="multilevel"/>
    <w:tmpl w:val="67F237B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D34FA0"/>
    <w:multiLevelType w:val="multilevel"/>
    <w:tmpl w:val="67F237B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E03EDE"/>
    <w:multiLevelType w:val="hybridMultilevel"/>
    <w:tmpl w:val="07268E94"/>
    <w:lvl w:ilvl="0" w:tplc="FFFFFFFF">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44577367"/>
    <w:multiLevelType w:val="multilevel"/>
    <w:tmpl w:val="FCF6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D60B57"/>
    <w:multiLevelType w:val="hybridMultilevel"/>
    <w:tmpl w:val="9476E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D10895"/>
    <w:multiLevelType w:val="hybridMultilevel"/>
    <w:tmpl w:val="B91E2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4139DA"/>
    <w:multiLevelType w:val="multilevel"/>
    <w:tmpl w:val="31F28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99450B"/>
    <w:multiLevelType w:val="hybridMultilevel"/>
    <w:tmpl w:val="0F6848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23386F"/>
    <w:multiLevelType w:val="hybridMultilevel"/>
    <w:tmpl w:val="7720A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2C6925"/>
    <w:multiLevelType w:val="multilevel"/>
    <w:tmpl w:val="0EA0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C558B5"/>
    <w:multiLevelType w:val="multilevel"/>
    <w:tmpl w:val="C2FC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924C0E"/>
    <w:multiLevelType w:val="hybridMultilevel"/>
    <w:tmpl w:val="06229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5B3CC2"/>
    <w:multiLevelType w:val="multilevel"/>
    <w:tmpl w:val="4872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CE38A4"/>
    <w:multiLevelType w:val="hybridMultilevel"/>
    <w:tmpl w:val="FB3E461E"/>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6F12645F"/>
    <w:multiLevelType w:val="multilevel"/>
    <w:tmpl w:val="D06A1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DC723C"/>
    <w:multiLevelType w:val="multilevel"/>
    <w:tmpl w:val="70B2E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ED3CF3"/>
    <w:multiLevelType w:val="hybridMultilevel"/>
    <w:tmpl w:val="EE2813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5657A48"/>
    <w:multiLevelType w:val="multilevel"/>
    <w:tmpl w:val="B212FB1E"/>
    <w:lvl w:ilvl="0">
      <w:start w:val="1"/>
      <w:numFmt w:val="bullet"/>
      <w:lvlText w:val="o"/>
      <w:lvlJc w:val="left"/>
      <w:pPr>
        <w:tabs>
          <w:tab w:val="num" w:pos="2160"/>
        </w:tabs>
        <w:ind w:left="2160" w:hanging="360"/>
      </w:pPr>
      <w:rPr>
        <w:rFonts w:ascii="Courier New" w:hAnsi="Courier New" w:cs="Courier New"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5" w15:restartNumberingAfterBreak="0">
    <w:nsid w:val="76F266D8"/>
    <w:multiLevelType w:val="hybridMultilevel"/>
    <w:tmpl w:val="CDAE4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E31058"/>
    <w:multiLevelType w:val="hybridMultilevel"/>
    <w:tmpl w:val="57C23A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95C101A"/>
    <w:multiLevelType w:val="multilevel"/>
    <w:tmpl w:val="D930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AD7F72"/>
    <w:multiLevelType w:val="hybridMultilevel"/>
    <w:tmpl w:val="720471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5384206">
    <w:abstractNumId w:val="7"/>
  </w:num>
  <w:num w:numId="2" w16cid:durableId="678238045">
    <w:abstractNumId w:val="35"/>
  </w:num>
  <w:num w:numId="3" w16cid:durableId="2142261073">
    <w:abstractNumId w:val="1"/>
  </w:num>
  <w:num w:numId="4" w16cid:durableId="1393308198">
    <w:abstractNumId w:val="4"/>
  </w:num>
  <w:num w:numId="5" w16cid:durableId="33972544">
    <w:abstractNumId w:val="31"/>
  </w:num>
  <w:num w:numId="6" w16cid:durableId="1292589102">
    <w:abstractNumId w:val="11"/>
  </w:num>
  <w:num w:numId="7" w16cid:durableId="165099984">
    <w:abstractNumId w:val="9"/>
  </w:num>
  <w:num w:numId="8" w16cid:durableId="20054725">
    <w:abstractNumId w:val="18"/>
  </w:num>
  <w:num w:numId="9" w16cid:durableId="1025448320">
    <w:abstractNumId w:val="30"/>
  </w:num>
  <w:num w:numId="10" w16cid:durableId="1770542704">
    <w:abstractNumId w:val="21"/>
  </w:num>
  <w:num w:numId="11" w16cid:durableId="245191507">
    <w:abstractNumId w:val="5"/>
  </w:num>
  <w:num w:numId="12" w16cid:durableId="1368529989">
    <w:abstractNumId w:val="17"/>
  </w:num>
  <w:num w:numId="13" w16cid:durableId="634140727">
    <w:abstractNumId w:val="24"/>
  </w:num>
  <w:num w:numId="14" w16cid:durableId="301423662">
    <w:abstractNumId w:val="23"/>
  </w:num>
  <w:num w:numId="15" w16cid:durableId="1865245786">
    <w:abstractNumId w:val="16"/>
  </w:num>
  <w:num w:numId="16" w16cid:durableId="436214134">
    <w:abstractNumId w:val="33"/>
  </w:num>
  <w:num w:numId="17" w16cid:durableId="1195118458">
    <w:abstractNumId w:val="3"/>
  </w:num>
  <w:num w:numId="18" w16cid:durableId="1041440983">
    <w:abstractNumId w:val="10"/>
  </w:num>
  <w:num w:numId="19" w16cid:durableId="685329121">
    <w:abstractNumId w:val="20"/>
  </w:num>
  <w:num w:numId="20" w16cid:durableId="271057388">
    <w:abstractNumId w:val="2"/>
  </w:num>
  <w:num w:numId="21" w16cid:durableId="1842819227">
    <w:abstractNumId w:val="34"/>
  </w:num>
  <w:num w:numId="22" w16cid:durableId="392657514">
    <w:abstractNumId w:val="19"/>
  </w:num>
  <w:num w:numId="23" w16cid:durableId="1606111987">
    <w:abstractNumId w:val="27"/>
  </w:num>
  <w:num w:numId="24" w16cid:durableId="1471828093">
    <w:abstractNumId w:val="14"/>
  </w:num>
  <w:num w:numId="25" w16cid:durableId="411897484">
    <w:abstractNumId w:val="38"/>
  </w:num>
  <w:num w:numId="26" w16cid:durableId="408231266">
    <w:abstractNumId w:val="13"/>
  </w:num>
  <w:num w:numId="27" w16cid:durableId="1855074152">
    <w:abstractNumId w:val="28"/>
  </w:num>
  <w:num w:numId="28" w16cid:durableId="701130530">
    <w:abstractNumId w:val="15"/>
  </w:num>
  <w:num w:numId="29" w16cid:durableId="1147162645">
    <w:abstractNumId w:val="0"/>
  </w:num>
  <w:num w:numId="30" w16cid:durableId="693772730">
    <w:abstractNumId w:val="26"/>
  </w:num>
  <w:num w:numId="31" w16cid:durableId="1615206460">
    <w:abstractNumId w:val="6"/>
  </w:num>
  <w:num w:numId="32" w16cid:durableId="2033452548">
    <w:abstractNumId w:val="37"/>
  </w:num>
  <w:num w:numId="33" w16cid:durableId="386924686">
    <w:abstractNumId w:val="29"/>
  </w:num>
  <w:num w:numId="34" w16cid:durableId="553077423">
    <w:abstractNumId w:val="25"/>
  </w:num>
  <w:num w:numId="35" w16cid:durableId="1591039665">
    <w:abstractNumId w:val="12"/>
  </w:num>
  <w:num w:numId="36" w16cid:durableId="946472249">
    <w:abstractNumId w:val="8"/>
  </w:num>
  <w:num w:numId="37" w16cid:durableId="537860762">
    <w:abstractNumId w:val="22"/>
  </w:num>
  <w:num w:numId="38" w16cid:durableId="459887023">
    <w:abstractNumId w:val="32"/>
  </w:num>
  <w:num w:numId="39" w16cid:durableId="149687481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21C"/>
    <w:rsid w:val="000119A3"/>
    <w:rsid w:val="00025811"/>
    <w:rsid w:val="000357CE"/>
    <w:rsid w:val="00054714"/>
    <w:rsid w:val="00085A00"/>
    <w:rsid w:val="000F28AB"/>
    <w:rsid w:val="00172E40"/>
    <w:rsid w:val="00214554"/>
    <w:rsid w:val="002A46E0"/>
    <w:rsid w:val="00351696"/>
    <w:rsid w:val="00397D54"/>
    <w:rsid w:val="003D5F0B"/>
    <w:rsid w:val="004079D9"/>
    <w:rsid w:val="00423458"/>
    <w:rsid w:val="0043621C"/>
    <w:rsid w:val="004465A4"/>
    <w:rsid w:val="00454779"/>
    <w:rsid w:val="004A6DA9"/>
    <w:rsid w:val="004F56DC"/>
    <w:rsid w:val="00506E6F"/>
    <w:rsid w:val="005717DB"/>
    <w:rsid w:val="005870D5"/>
    <w:rsid w:val="0061538A"/>
    <w:rsid w:val="00636C86"/>
    <w:rsid w:val="006973C1"/>
    <w:rsid w:val="00726E6B"/>
    <w:rsid w:val="00746D8D"/>
    <w:rsid w:val="007C24E4"/>
    <w:rsid w:val="00831287"/>
    <w:rsid w:val="0087564B"/>
    <w:rsid w:val="00993CCB"/>
    <w:rsid w:val="009B22C7"/>
    <w:rsid w:val="009C58B0"/>
    <w:rsid w:val="00AE4B6F"/>
    <w:rsid w:val="00B1552C"/>
    <w:rsid w:val="00B4609B"/>
    <w:rsid w:val="00B55BFF"/>
    <w:rsid w:val="00B670AD"/>
    <w:rsid w:val="00BD53EA"/>
    <w:rsid w:val="00C80C55"/>
    <w:rsid w:val="00CD4A57"/>
    <w:rsid w:val="00D60A1B"/>
    <w:rsid w:val="00D776D7"/>
    <w:rsid w:val="00E241A1"/>
    <w:rsid w:val="00F10A83"/>
    <w:rsid w:val="00F3593F"/>
    <w:rsid w:val="00F42000"/>
    <w:rsid w:val="00FA1895"/>
    <w:rsid w:val="00FA65BE"/>
    <w:rsid w:val="00FB0AE0"/>
    <w:rsid w:val="00FF4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0F1493"/>
  <w15:chartTrackingRefBased/>
  <w15:docId w15:val="{912E5CDD-0FF2-464C-9897-26A402B3A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2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2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2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2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2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2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2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2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2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2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2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2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2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2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21C"/>
    <w:rPr>
      <w:rFonts w:eastAsiaTheme="majorEastAsia" w:cstheme="majorBidi"/>
      <w:color w:val="272727" w:themeColor="text1" w:themeTint="D8"/>
    </w:rPr>
  </w:style>
  <w:style w:type="paragraph" w:styleId="Title">
    <w:name w:val="Title"/>
    <w:basedOn w:val="Normal"/>
    <w:next w:val="Normal"/>
    <w:link w:val="TitleChar"/>
    <w:uiPriority w:val="10"/>
    <w:qFormat/>
    <w:rsid w:val="00436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2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21C"/>
    <w:pPr>
      <w:spacing w:before="160"/>
      <w:jc w:val="center"/>
    </w:pPr>
    <w:rPr>
      <w:i/>
      <w:iCs/>
      <w:color w:val="404040" w:themeColor="text1" w:themeTint="BF"/>
    </w:rPr>
  </w:style>
  <w:style w:type="character" w:customStyle="1" w:styleId="QuoteChar">
    <w:name w:val="Quote Char"/>
    <w:basedOn w:val="DefaultParagraphFont"/>
    <w:link w:val="Quote"/>
    <w:uiPriority w:val="29"/>
    <w:rsid w:val="0043621C"/>
    <w:rPr>
      <w:i/>
      <w:iCs/>
      <w:color w:val="404040" w:themeColor="text1" w:themeTint="BF"/>
    </w:rPr>
  </w:style>
  <w:style w:type="paragraph" w:styleId="ListParagraph">
    <w:name w:val="List Paragraph"/>
    <w:basedOn w:val="Normal"/>
    <w:uiPriority w:val="34"/>
    <w:qFormat/>
    <w:rsid w:val="0043621C"/>
    <w:pPr>
      <w:ind w:left="720"/>
      <w:contextualSpacing/>
    </w:pPr>
  </w:style>
  <w:style w:type="character" w:styleId="IntenseEmphasis">
    <w:name w:val="Intense Emphasis"/>
    <w:basedOn w:val="DefaultParagraphFont"/>
    <w:uiPriority w:val="21"/>
    <w:qFormat/>
    <w:rsid w:val="0043621C"/>
    <w:rPr>
      <w:i/>
      <w:iCs/>
      <w:color w:val="0F4761" w:themeColor="accent1" w:themeShade="BF"/>
    </w:rPr>
  </w:style>
  <w:style w:type="paragraph" w:styleId="IntenseQuote">
    <w:name w:val="Intense Quote"/>
    <w:basedOn w:val="Normal"/>
    <w:next w:val="Normal"/>
    <w:link w:val="IntenseQuoteChar"/>
    <w:uiPriority w:val="30"/>
    <w:qFormat/>
    <w:rsid w:val="004362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21C"/>
    <w:rPr>
      <w:i/>
      <w:iCs/>
      <w:color w:val="0F4761" w:themeColor="accent1" w:themeShade="BF"/>
    </w:rPr>
  </w:style>
  <w:style w:type="character" w:styleId="IntenseReference">
    <w:name w:val="Intense Reference"/>
    <w:basedOn w:val="DefaultParagraphFont"/>
    <w:uiPriority w:val="32"/>
    <w:qFormat/>
    <w:rsid w:val="0043621C"/>
    <w:rPr>
      <w:b/>
      <w:bCs/>
      <w:smallCaps/>
      <w:color w:val="0F4761" w:themeColor="accent1" w:themeShade="BF"/>
      <w:spacing w:val="5"/>
    </w:rPr>
  </w:style>
  <w:style w:type="paragraph" w:styleId="Header">
    <w:name w:val="header"/>
    <w:basedOn w:val="Normal"/>
    <w:link w:val="HeaderChar"/>
    <w:uiPriority w:val="99"/>
    <w:unhideWhenUsed/>
    <w:rsid w:val="004362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621C"/>
  </w:style>
  <w:style w:type="paragraph" w:styleId="Footer">
    <w:name w:val="footer"/>
    <w:basedOn w:val="Normal"/>
    <w:link w:val="FooterChar"/>
    <w:uiPriority w:val="99"/>
    <w:unhideWhenUsed/>
    <w:rsid w:val="004362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621C"/>
  </w:style>
  <w:style w:type="paragraph" w:styleId="NoSpacing">
    <w:name w:val="No Spacing"/>
    <w:uiPriority w:val="1"/>
    <w:qFormat/>
    <w:rsid w:val="009C58B0"/>
    <w:pPr>
      <w:spacing w:after="0" w:line="240" w:lineRule="auto"/>
    </w:pPr>
  </w:style>
  <w:style w:type="character" w:styleId="Hyperlink">
    <w:name w:val="Hyperlink"/>
    <w:basedOn w:val="DefaultParagraphFont"/>
    <w:uiPriority w:val="99"/>
    <w:unhideWhenUsed/>
    <w:rsid w:val="009C58B0"/>
    <w:rPr>
      <w:color w:val="467886" w:themeColor="hyperlink"/>
      <w:u w:val="single"/>
    </w:rPr>
  </w:style>
  <w:style w:type="character" w:styleId="UnresolvedMention">
    <w:name w:val="Unresolved Mention"/>
    <w:basedOn w:val="DefaultParagraphFont"/>
    <w:uiPriority w:val="99"/>
    <w:semiHidden/>
    <w:unhideWhenUsed/>
    <w:rsid w:val="009C58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9205062">
      <w:marLeft w:val="0"/>
      <w:marRight w:val="0"/>
      <w:marTop w:val="0"/>
      <w:marBottom w:val="0"/>
      <w:divBdr>
        <w:top w:val="none" w:sz="0" w:space="0" w:color="auto"/>
        <w:left w:val="none" w:sz="0" w:space="0" w:color="auto"/>
        <w:bottom w:val="none" w:sz="0" w:space="0" w:color="auto"/>
        <w:right w:val="none" w:sz="0" w:space="0" w:color="auto"/>
      </w:divBdr>
    </w:div>
    <w:div w:id="113031857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republicservices.service-now.com/now/nav/ui/classic/params/target/sn_vul_vulnerability_list.do%3Fsysparm_query%3Dassigned_toLIKEAlaric%26sysparm_first_row%3D1%26sysparm_view%3D"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11</Pages>
  <Words>1634</Words>
  <Characters>10413</Characters>
  <Application>Microsoft Office Word</Application>
  <DocSecurity>0</DocSecurity>
  <Lines>359</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Diman, Alaric</dc:creator>
  <cp:keywords/>
  <dc:description/>
  <cp:lastModifiedBy>Diman, Alaric</cp:lastModifiedBy>
  <cp:revision>9</cp:revision>
  <dcterms:created xsi:type="dcterms:W3CDTF">2026-01-30T16:42:00Z</dcterms:created>
  <dcterms:modified xsi:type="dcterms:W3CDTF">2026-01-30T17:22:00Z</dcterms:modified>
</cp:coreProperties>
</file>