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browser`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-&gt; 5G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RF ports: RF1A -&gt; VSG and RF2A -&gt; VSA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- &gt; SCPI console: Copy and paste file “SCIPI_command” to console and hit return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/ Run single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VSA – Results – Drag and drop (1) Constellation, (2) Power vs Time and (3) Spectrum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B4D48"/>
    <w:rPr>
      <w:rFonts w:eastAsiaTheme="minorEastAsi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B4D4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+lKQ7tL2p7I8NpkgD3Z5+JXeqw==">CgMxLjA4AHIhMWpJczNqa3FZdjIwOUpWRVdqQmJzNzJ4MlR1QmN2Y2Nj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2025-01-23T21:50:00Z</dcterms:created>
  <dc:creator>Robert H Morelos-Zaragoza</dc:creator>
</cp:coreProperties>
</file>