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7F37" w:rsidRPr="008F0B91" w:rsidRDefault="00566DDA" w:rsidP="00CA2AA4">
      <w:pPr>
        <w:suppressAutoHyphens/>
        <w:autoSpaceDE w:val="0"/>
        <w:autoSpaceDN w:val="0"/>
        <w:adjustRightInd w:val="0"/>
        <w:jc w:val="both"/>
        <w:rPr>
          <w:rFonts w:ascii="Arial" w:hAnsi="Arial" w:cs="Arial"/>
          <w:b/>
          <w:bCs/>
          <w:color w:val="000000"/>
          <w:sz w:val="22"/>
          <w:szCs w:val="22"/>
          <w:lang w:val="es-PE"/>
        </w:rPr>
      </w:pPr>
      <w:r>
        <w:rPr>
          <w:rFonts w:ascii="Arial" w:hAnsi="Arial" w:cs="Arial"/>
          <w:b/>
          <w:bCs/>
          <w:color w:val="000000"/>
          <w:sz w:val="22"/>
          <w:szCs w:val="22"/>
          <w:lang w:val="es-PE"/>
        </w:rPr>
        <w:t xml:space="preserve">RENTA PARTICULAR </w:t>
      </w:r>
      <w:r w:rsidR="007A2315">
        <w:rPr>
          <w:rFonts w:ascii="Arial" w:hAnsi="Arial" w:cs="Arial"/>
          <w:b/>
          <w:bCs/>
          <w:color w:val="000000"/>
          <w:sz w:val="22"/>
          <w:szCs w:val="22"/>
          <w:lang w:val="es-PE"/>
        </w:rPr>
        <w:t>CON</w:t>
      </w:r>
      <w:r w:rsidR="007A73CC">
        <w:rPr>
          <w:rFonts w:ascii="Arial" w:hAnsi="Arial" w:cs="Arial"/>
          <w:b/>
          <w:bCs/>
          <w:color w:val="000000"/>
          <w:sz w:val="22"/>
          <w:szCs w:val="22"/>
          <w:lang w:val="es-PE"/>
        </w:rPr>
        <w:t xml:space="preserve"> PERÍODO GARANTIZADO</w:t>
      </w:r>
    </w:p>
    <w:p w:rsidR="009D118C" w:rsidRDefault="00E07F37" w:rsidP="009D118C">
      <w:pPr>
        <w:suppressAutoHyphens/>
        <w:autoSpaceDE w:val="0"/>
        <w:autoSpaceDN w:val="0"/>
        <w:adjustRightInd w:val="0"/>
        <w:jc w:val="both"/>
        <w:rPr>
          <w:rFonts w:ascii="Arial" w:hAnsi="Arial" w:cs="Arial"/>
          <w:b/>
          <w:bCs/>
          <w:color w:val="000000"/>
          <w:sz w:val="22"/>
          <w:szCs w:val="22"/>
          <w:lang w:val="es-PE"/>
        </w:rPr>
      </w:pPr>
      <w:r w:rsidRPr="008F0B91">
        <w:rPr>
          <w:rFonts w:ascii="Arial" w:hAnsi="Arial" w:cs="Arial"/>
          <w:b/>
          <w:bCs/>
          <w:color w:val="000000"/>
          <w:sz w:val="22"/>
          <w:szCs w:val="22"/>
          <w:lang w:val="es-PE"/>
        </w:rPr>
        <w:t>CLAUSULA ADICIONAL</w:t>
      </w:r>
    </w:p>
    <w:p w:rsidR="00635FFA" w:rsidRPr="009D118C" w:rsidRDefault="00635FFA" w:rsidP="009D118C">
      <w:pPr>
        <w:suppressAutoHyphens/>
        <w:autoSpaceDE w:val="0"/>
        <w:autoSpaceDN w:val="0"/>
        <w:adjustRightInd w:val="0"/>
        <w:jc w:val="both"/>
        <w:rPr>
          <w:rFonts w:ascii="Arial" w:hAnsi="Arial" w:cs="Arial"/>
          <w:b/>
          <w:sz w:val="22"/>
          <w:szCs w:val="22"/>
          <w:lang w:val="es-PE"/>
        </w:rPr>
      </w:pPr>
      <w:r w:rsidRPr="009D118C">
        <w:rPr>
          <w:rFonts w:ascii="Arial" w:hAnsi="Arial" w:cs="Arial"/>
          <w:b/>
          <w:sz w:val="22"/>
          <w:szCs w:val="22"/>
          <w:lang w:val="es-PE"/>
        </w:rPr>
        <w:t>Adecuado a la Ley N° 29946 y sus normas reglamentarias</w:t>
      </w:r>
    </w:p>
    <w:p w:rsidR="00E07F37" w:rsidRPr="008F0B91" w:rsidRDefault="00E07F37" w:rsidP="00ED1E0A">
      <w:pPr>
        <w:suppressAutoHyphens/>
        <w:autoSpaceDE w:val="0"/>
        <w:autoSpaceDN w:val="0"/>
        <w:adjustRightInd w:val="0"/>
        <w:jc w:val="both"/>
        <w:rPr>
          <w:rFonts w:ascii="Arial" w:hAnsi="Arial" w:cs="Arial"/>
          <w:b/>
          <w:bCs/>
          <w:color w:val="000000"/>
          <w:sz w:val="22"/>
          <w:szCs w:val="22"/>
          <w:lang w:val="es-PE"/>
        </w:rPr>
      </w:pPr>
    </w:p>
    <w:p w:rsidR="00E07F37" w:rsidRPr="008F0B91" w:rsidRDefault="00E07F37">
      <w:pPr>
        <w:suppressAutoHyphens/>
        <w:autoSpaceDE w:val="0"/>
        <w:autoSpaceDN w:val="0"/>
        <w:adjustRightInd w:val="0"/>
        <w:jc w:val="both"/>
        <w:rPr>
          <w:rFonts w:ascii="Arial" w:hAnsi="Arial" w:cs="Arial"/>
          <w:b/>
          <w:bCs/>
          <w:color w:val="000000"/>
          <w:sz w:val="22"/>
          <w:szCs w:val="22"/>
          <w:lang w:val="es-PE"/>
        </w:rPr>
      </w:pPr>
    </w:p>
    <w:p w:rsidR="00CD1F31" w:rsidRDefault="00CD1F31" w:rsidP="00ED1E0A">
      <w:pPr>
        <w:suppressAutoHyphens/>
        <w:autoSpaceDE w:val="0"/>
        <w:autoSpaceDN w:val="0"/>
        <w:adjustRightInd w:val="0"/>
        <w:jc w:val="both"/>
        <w:rPr>
          <w:rFonts w:ascii="Arial" w:hAnsi="Arial" w:cs="Arial"/>
          <w:b/>
          <w:bCs/>
          <w:color w:val="000000"/>
          <w:sz w:val="22"/>
          <w:szCs w:val="22"/>
          <w:lang w:val="es-PE"/>
        </w:rPr>
      </w:pPr>
      <w:r>
        <w:rPr>
          <w:rFonts w:ascii="Arial" w:hAnsi="Arial" w:cs="Arial"/>
          <w:b/>
          <w:bCs/>
          <w:color w:val="000000"/>
          <w:sz w:val="22"/>
          <w:szCs w:val="22"/>
          <w:lang w:val="es-PE"/>
        </w:rPr>
        <w:t>ARTICULO N° 1: DEFINICIONES</w:t>
      </w:r>
    </w:p>
    <w:p w:rsidR="00CD1F31" w:rsidRDefault="00CD1F31" w:rsidP="00ED1E0A">
      <w:pPr>
        <w:suppressAutoHyphens/>
        <w:autoSpaceDE w:val="0"/>
        <w:autoSpaceDN w:val="0"/>
        <w:adjustRightInd w:val="0"/>
        <w:jc w:val="both"/>
        <w:rPr>
          <w:rFonts w:ascii="Arial" w:hAnsi="Arial" w:cs="Arial"/>
          <w:b/>
          <w:bCs/>
          <w:color w:val="000000"/>
          <w:sz w:val="22"/>
          <w:szCs w:val="22"/>
          <w:lang w:val="es-PE"/>
        </w:rPr>
      </w:pPr>
    </w:p>
    <w:p w:rsidR="008A4DF0" w:rsidRDefault="00CD1F31" w:rsidP="00ED1E0A">
      <w:pPr>
        <w:suppressAutoHyphens/>
        <w:autoSpaceDE w:val="0"/>
        <w:autoSpaceDN w:val="0"/>
        <w:adjustRightInd w:val="0"/>
        <w:jc w:val="both"/>
        <w:rPr>
          <w:rFonts w:ascii="Arial" w:hAnsi="Arial" w:cs="Arial"/>
          <w:bCs/>
          <w:color w:val="000000"/>
          <w:sz w:val="22"/>
          <w:szCs w:val="22"/>
          <w:lang w:val="es-PE"/>
        </w:rPr>
      </w:pPr>
      <w:r>
        <w:rPr>
          <w:rFonts w:ascii="Arial" w:hAnsi="Arial" w:cs="Arial"/>
          <w:b/>
          <w:bCs/>
          <w:color w:val="000000"/>
          <w:sz w:val="22"/>
          <w:szCs w:val="22"/>
          <w:lang w:val="es-PE"/>
        </w:rPr>
        <w:t xml:space="preserve">Beneficiario: </w:t>
      </w:r>
      <w:r>
        <w:rPr>
          <w:rFonts w:ascii="Arial" w:hAnsi="Arial" w:cs="Arial"/>
          <w:bCs/>
          <w:color w:val="000000"/>
          <w:sz w:val="22"/>
          <w:szCs w:val="22"/>
          <w:lang w:val="es-PE"/>
        </w:rPr>
        <w:t xml:space="preserve">Es la persona o personas declaradas por el Asegurado en la Solicitud del Seguro y detalladas en las Condiciones Particulares de la Póliza. </w:t>
      </w:r>
      <w:r w:rsidR="008A4DF0">
        <w:rPr>
          <w:rFonts w:ascii="Arial" w:hAnsi="Arial" w:cs="Arial"/>
          <w:bCs/>
          <w:color w:val="000000"/>
          <w:sz w:val="22"/>
          <w:szCs w:val="22"/>
          <w:lang w:val="es-PE"/>
        </w:rPr>
        <w:t>Para poder ser considerado Beneficiario debe existir interés asegurable.</w:t>
      </w:r>
    </w:p>
    <w:p w:rsidR="008A4DF0" w:rsidRDefault="008A4DF0" w:rsidP="00ED1E0A">
      <w:pPr>
        <w:suppressAutoHyphens/>
        <w:autoSpaceDE w:val="0"/>
        <w:autoSpaceDN w:val="0"/>
        <w:adjustRightInd w:val="0"/>
        <w:jc w:val="both"/>
        <w:rPr>
          <w:rFonts w:ascii="Arial" w:hAnsi="Arial" w:cs="Arial"/>
          <w:bCs/>
          <w:color w:val="000000"/>
          <w:sz w:val="22"/>
          <w:szCs w:val="22"/>
          <w:lang w:val="es-PE"/>
        </w:rPr>
      </w:pPr>
    </w:p>
    <w:p w:rsidR="00CD1F31" w:rsidRDefault="00CD1F31" w:rsidP="00ED1E0A">
      <w:pPr>
        <w:suppressAutoHyphens/>
        <w:autoSpaceDE w:val="0"/>
        <w:autoSpaceDN w:val="0"/>
        <w:adjustRightInd w:val="0"/>
        <w:jc w:val="both"/>
        <w:rPr>
          <w:rFonts w:ascii="Arial" w:hAnsi="Arial" w:cs="Arial"/>
          <w:bCs/>
          <w:color w:val="000000"/>
          <w:sz w:val="22"/>
          <w:szCs w:val="22"/>
          <w:lang w:val="es-PE"/>
        </w:rPr>
      </w:pPr>
      <w:r>
        <w:rPr>
          <w:rFonts w:ascii="Arial" w:hAnsi="Arial" w:cs="Arial"/>
          <w:bCs/>
          <w:color w:val="000000"/>
          <w:sz w:val="22"/>
          <w:szCs w:val="22"/>
          <w:lang w:val="es-PE"/>
        </w:rPr>
        <w:t>En caso no se declaren beneficiarios, se considerará como tales</w:t>
      </w:r>
      <w:r w:rsidR="00CD2EDC">
        <w:rPr>
          <w:rFonts w:ascii="Arial" w:hAnsi="Arial" w:cs="Arial"/>
          <w:bCs/>
          <w:color w:val="000000"/>
          <w:sz w:val="22"/>
          <w:szCs w:val="22"/>
          <w:lang w:val="es-PE"/>
        </w:rPr>
        <w:t xml:space="preserve"> </w:t>
      </w:r>
      <w:r>
        <w:rPr>
          <w:rFonts w:ascii="Arial" w:hAnsi="Arial" w:cs="Arial"/>
          <w:bCs/>
          <w:color w:val="000000"/>
          <w:sz w:val="22"/>
          <w:szCs w:val="22"/>
          <w:lang w:val="es-PE"/>
        </w:rPr>
        <w:t>a los Herederos Legales del Asegurado según las normas de derecho sucesorio vigentes.</w:t>
      </w:r>
    </w:p>
    <w:p w:rsidR="00CD1F31" w:rsidRDefault="00CD1F31" w:rsidP="00ED1E0A">
      <w:pPr>
        <w:suppressAutoHyphens/>
        <w:autoSpaceDE w:val="0"/>
        <w:autoSpaceDN w:val="0"/>
        <w:adjustRightInd w:val="0"/>
        <w:jc w:val="both"/>
        <w:rPr>
          <w:rFonts w:ascii="Arial" w:hAnsi="Arial" w:cs="Arial"/>
          <w:bCs/>
          <w:color w:val="000000"/>
          <w:sz w:val="22"/>
          <w:szCs w:val="22"/>
          <w:lang w:val="es-PE"/>
        </w:rPr>
      </w:pPr>
    </w:p>
    <w:p w:rsidR="00CD1F31" w:rsidRPr="00CD1F31" w:rsidRDefault="00CD1F31" w:rsidP="00CD1F31">
      <w:pPr>
        <w:suppressAutoHyphens/>
        <w:autoSpaceDE w:val="0"/>
        <w:autoSpaceDN w:val="0"/>
        <w:adjustRightInd w:val="0"/>
        <w:jc w:val="both"/>
        <w:rPr>
          <w:rFonts w:ascii="Arial" w:hAnsi="Arial" w:cs="Arial"/>
          <w:bCs/>
          <w:color w:val="000000"/>
          <w:sz w:val="22"/>
          <w:szCs w:val="22"/>
          <w:lang w:val="es-PE"/>
        </w:rPr>
      </w:pPr>
      <w:r w:rsidRPr="00ED1E0A">
        <w:rPr>
          <w:rFonts w:ascii="Arial" w:hAnsi="Arial" w:cs="Arial"/>
          <w:b/>
          <w:bCs/>
          <w:color w:val="000000"/>
          <w:sz w:val="22"/>
          <w:szCs w:val="22"/>
          <w:lang w:val="es-PE"/>
        </w:rPr>
        <w:t>Exclusiones:</w:t>
      </w:r>
      <w:r w:rsidRPr="00CD1F31">
        <w:rPr>
          <w:rFonts w:ascii="Arial" w:hAnsi="Arial" w:cs="Arial"/>
          <w:bCs/>
          <w:color w:val="000000"/>
          <w:sz w:val="22"/>
          <w:szCs w:val="22"/>
          <w:lang w:val="es-PE"/>
        </w:rPr>
        <w:t xml:space="preserve"> Se refiere a todas las circunstancias y/o causas de siniestros no cubiertos por el seguro y que se encuentran expresamente señaladas en </w:t>
      </w:r>
      <w:r w:rsidR="008A4DF0">
        <w:rPr>
          <w:rFonts w:ascii="Arial" w:hAnsi="Arial" w:cs="Arial"/>
          <w:bCs/>
          <w:color w:val="000000"/>
          <w:sz w:val="22"/>
          <w:szCs w:val="22"/>
          <w:lang w:val="es-PE"/>
        </w:rPr>
        <w:t>la presente Cláusula Adicional</w:t>
      </w:r>
      <w:r w:rsidRPr="00CD1F31">
        <w:rPr>
          <w:rFonts w:ascii="Arial" w:hAnsi="Arial" w:cs="Arial"/>
          <w:bCs/>
          <w:color w:val="000000"/>
          <w:sz w:val="22"/>
          <w:szCs w:val="22"/>
          <w:lang w:val="es-PE"/>
        </w:rPr>
        <w:t xml:space="preserve">. </w:t>
      </w:r>
    </w:p>
    <w:p w:rsidR="00CD1F31" w:rsidRPr="00CD1F31" w:rsidRDefault="00CD1F31" w:rsidP="00CD1F31">
      <w:pPr>
        <w:suppressAutoHyphens/>
        <w:autoSpaceDE w:val="0"/>
        <w:autoSpaceDN w:val="0"/>
        <w:adjustRightInd w:val="0"/>
        <w:jc w:val="both"/>
        <w:rPr>
          <w:rFonts w:ascii="Arial" w:hAnsi="Arial" w:cs="Arial"/>
          <w:bCs/>
          <w:color w:val="000000"/>
          <w:sz w:val="22"/>
          <w:szCs w:val="22"/>
          <w:lang w:val="es-PE"/>
        </w:rPr>
      </w:pPr>
    </w:p>
    <w:p w:rsidR="00CD1F31" w:rsidRPr="00ED1E0A" w:rsidRDefault="00CD1F31" w:rsidP="00ED1E0A">
      <w:pPr>
        <w:suppressAutoHyphens/>
        <w:autoSpaceDE w:val="0"/>
        <w:autoSpaceDN w:val="0"/>
        <w:adjustRightInd w:val="0"/>
        <w:jc w:val="both"/>
        <w:rPr>
          <w:rFonts w:ascii="Arial" w:hAnsi="Arial" w:cs="Arial"/>
          <w:bCs/>
          <w:color w:val="000000"/>
          <w:sz w:val="22"/>
          <w:szCs w:val="22"/>
          <w:lang w:val="es-PE"/>
        </w:rPr>
      </w:pPr>
      <w:r w:rsidRPr="00ED1E0A">
        <w:rPr>
          <w:rFonts w:ascii="Arial" w:hAnsi="Arial" w:cs="Arial"/>
          <w:b/>
          <w:bCs/>
          <w:color w:val="000000"/>
          <w:sz w:val="22"/>
          <w:szCs w:val="22"/>
          <w:lang w:val="es-PE"/>
        </w:rPr>
        <w:t>Interés Asegurable:</w:t>
      </w:r>
      <w:r w:rsidRPr="00CD1F31">
        <w:rPr>
          <w:rFonts w:ascii="Arial" w:hAnsi="Arial" w:cs="Arial"/>
          <w:bCs/>
          <w:color w:val="000000"/>
          <w:sz w:val="22"/>
          <w:szCs w:val="22"/>
          <w:lang w:val="es-PE"/>
        </w:rPr>
        <w:t xml:space="preserve"> Requisito que debe concurrir en quien desee la cobertura de determinado riesgo, reflejado en su deseo sincero de que el siniestro no se produzca, ya que a consecuencia de él se originaría un perjuicio para su patrimonio.</w:t>
      </w:r>
    </w:p>
    <w:p w:rsidR="00CD1F31" w:rsidRDefault="00CD1F31" w:rsidP="00ED1E0A">
      <w:pPr>
        <w:suppressAutoHyphens/>
        <w:autoSpaceDE w:val="0"/>
        <w:autoSpaceDN w:val="0"/>
        <w:adjustRightInd w:val="0"/>
        <w:jc w:val="both"/>
        <w:rPr>
          <w:rFonts w:ascii="Arial" w:hAnsi="Arial" w:cs="Arial"/>
          <w:b/>
          <w:bCs/>
          <w:color w:val="000000"/>
          <w:sz w:val="22"/>
          <w:szCs w:val="22"/>
          <w:lang w:val="es-PE"/>
        </w:rPr>
      </w:pPr>
    </w:p>
    <w:p w:rsidR="00E07F37" w:rsidRPr="008F0B91" w:rsidRDefault="00E07F37" w:rsidP="00ED1E0A">
      <w:pPr>
        <w:suppressAutoHyphens/>
        <w:autoSpaceDE w:val="0"/>
        <w:autoSpaceDN w:val="0"/>
        <w:adjustRightInd w:val="0"/>
        <w:jc w:val="both"/>
        <w:rPr>
          <w:rFonts w:ascii="Arial" w:hAnsi="Arial" w:cs="Arial"/>
          <w:b/>
          <w:bCs/>
          <w:color w:val="000000"/>
          <w:sz w:val="22"/>
          <w:szCs w:val="22"/>
          <w:lang w:val="es-PE"/>
        </w:rPr>
      </w:pPr>
      <w:r w:rsidRPr="008F0B91">
        <w:rPr>
          <w:rFonts w:ascii="Arial" w:hAnsi="Arial" w:cs="Arial"/>
          <w:b/>
          <w:bCs/>
          <w:color w:val="000000"/>
          <w:sz w:val="22"/>
          <w:szCs w:val="22"/>
          <w:lang w:val="es-PE"/>
        </w:rPr>
        <w:t xml:space="preserve">ARTÍCULO N° </w:t>
      </w:r>
      <w:r w:rsidR="00680392">
        <w:rPr>
          <w:rFonts w:ascii="Arial" w:hAnsi="Arial" w:cs="Arial"/>
          <w:b/>
          <w:bCs/>
          <w:color w:val="000000"/>
          <w:sz w:val="22"/>
          <w:szCs w:val="22"/>
          <w:lang w:val="es-PE"/>
        </w:rPr>
        <w:t>2</w:t>
      </w:r>
      <w:r w:rsidRPr="008F0B91">
        <w:rPr>
          <w:rFonts w:ascii="Arial" w:hAnsi="Arial" w:cs="Arial"/>
          <w:b/>
          <w:bCs/>
          <w:color w:val="000000"/>
          <w:sz w:val="22"/>
          <w:szCs w:val="22"/>
          <w:lang w:val="es-PE"/>
        </w:rPr>
        <w:t>: COBERTURA</w:t>
      </w:r>
    </w:p>
    <w:p w:rsidR="00E07F37" w:rsidRPr="008F0B91" w:rsidRDefault="00E07F37" w:rsidP="00ED1E0A">
      <w:pPr>
        <w:suppressAutoHyphens/>
        <w:autoSpaceDE w:val="0"/>
        <w:autoSpaceDN w:val="0"/>
        <w:adjustRightInd w:val="0"/>
        <w:jc w:val="both"/>
        <w:rPr>
          <w:rFonts w:ascii="Arial" w:hAnsi="Arial" w:cs="Arial"/>
          <w:color w:val="000000"/>
          <w:sz w:val="22"/>
          <w:szCs w:val="22"/>
          <w:lang w:val="es-PE"/>
        </w:rPr>
      </w:pPr>
    </w:p>
    <w:p w:rsidR="007A73CC" w:rsidRDefault="007A73CC">
      <w:pPr>
        <w:suppressAutoHyphens/>
        <w:autoSpaceDE w:val="0"/>
        <w:autoSpaceDN w:val="0"/>
        <w:adjustRightInd w:val="0"/>
        <w:jc w:val="both"/>
        <w:rPr>
          <w:rFonts w:ascii="Arial" w:hAnsi="Arial" w:cs="Arial"/>
          <w:color w:val="000000"/>
          <w:sz w:val="22"/>
          <w:szCs w:val="22"/>
          <w:lang w:val="es-PE"/>
        </w:rPr>
      </w:pPr>
      <w:r w:rsidRPr="007A73CC">
        <w:rPr>
          <w:rFonts w:ascii="Arial" w:hAnsi="Arial" w:cs="Arial"/>
          <w:color w:val="000000"/>
          <w:sz w:val="22"/>
          <w:szCs w:val="22"/>
          <w:lang w:val="es-PE"/>
        </w:rPr>
        <w:t xml:space="preserve">En virtud de la presente Cláusula Adicional, la Compañía garantiza el pago de una renta mensual a favor </w:t>
      </w:r>
      <w:r>
        <w:rPr>
          <w:rFonts w:ascii="Arial" w:hAnsi="Arial" w:cs="Arial"/>
          <w:color w:val="000000"/>
          <w:sz w:val="22"/>
          <w:szCs w:val="22"/>
          <w:lang w:val="es-PE"/>
        </w:rPr>
        <w:t>de los Beneficiarios</w:t>
      </w:r>
      <w:r w:rsidR="00675AB1">
        <w:rPr>
          <w:rFonts w:ascii="Arial" w:hAnsi="Arial" w:cs="Arial"/>
          <w:color w:val="000000"/>
          <w:sz w:val="22"/>
          <w:szCs w:val="22"/>
          <w:lang w:val="es-PE"/>
        </w:rPr>
        <w:t xml:space="preserve"> o sus herederos legales</w:t>
      </w:r>
      <w:r>
        <w:rPr>
          <w:rFonts w:ascii="Arial" w:hAnsi="Arial" w:cs="Arial"/>
          <w:color w:val="000000"/>
          <w:sz w:val="22"/>
          <w:szCs w:val="22"/>
          <w:lang w:val="es-PE"/>
        </w:rPr>
        <w:t xml:space="preserve"> </w:t>
      </w:r>
      <w:r w:rsidR="009D4639">
        <w:rPr>
          <w:rFonts w:ascii="Arial" w:hAnsi="Arial" w:cs="Arial"/>
          <w:color w:val="000000"/>
          <w:sz w:val="22"/>
          <w:szCs w:val="22"/>
          <w:lang w:val="es-PE"/>
        </w:rPr>
        <w:t xml:space="preserve">que equivalga en forma conjunta </w:t>
      </w:r>
      <w:r>
        <w:rPr>
          <w:rFonts w:ascii="Arial" w:hAnsi="Arial" w:cs="Arial"/>
          <w:color w:val="000000"/>
          <w:sz w:val="22"/>
          <w:szCs w:val="22"/>
          <w:lang w:val="es-PE"/>
        </w:rPr>
        <w:t>al monto de la renta pagad</w:t>
      </w:r>
      <w:r w:rsidR="00675AB1">
        <w:rPr>
          <w:rFonts w:ascii="Arial" w:hAnsi="Arial" w:cs="Arial"/>
          <w:color w:val="000000"/>
          <w:sz w:val="22"/>
          <w:szCs w:val="22"/>
          <w:lang w:val="es-PE"/>
        </w:rPr>
        <w:t>a</w:t>
      </w:r>
      <w:r>
        <w:rPr>
          <w:rFonts w:ascii="Arial" w:hAnsi="Arial" w:cs="Arial"/>
          <w:color w:val="000000"/>
          <w:sz w:val="22"/>
          <w:szCs w:val="22"/>
          <w:lang w:val="es-PE"/>
        </w:rPr>
        <w:t xml:space="preserve"> al Asegurado</w:t>
      </w:r>
      <w:r w:rsidRPr="007A73CC">
        <w:rPr>
          <w:rFonts w:ascii="Arial" w:hAnsi="Arial" w:cs="Arial"/>
          <w:color w:val="000000"/>
          <w:sz w:val="22"/>
          <w:szCs w:val="22"/>
          <w:lang w:val="es-PE"/>
        </w:rPr>
        <w:t>, durante el período señalado en dichas Condiciones Particulares</w:t>
      </w:r>
      <w:r w:rsidR="00675AB1">
        <w:rPr>
          <w:rFonts w:ascii="Arial" w:hAnsi="Arial" w:cs="Arial"/>
          <w:color w:val="000000"/>
          <w:sz w:val="22"/>
          <w:szCs w:val="22"/>
          <w:lang w:val="es-PE"/>
        </w:rPr>
        <w:t>.</w:t>
      </w:r>
      <w:r w:rsidR="00B15EA5">
        <w:rPr>
          <w:rFonts w:ascii="Arial" w:hAnsi="Arial" w:cs="Arial"/>
          <w:color w:val="000000"/>
          <w:sz w:val="22"/>
          <w:szCs w:val="22"/>
          <w:lang w:val="es-PE"/>
        </w:rPr>
        <w:t xml:space="preserve"> Esta cobertura se activa con el fallecimiento del asegurado.</w:t>
      </w:r>
    </w:p>
    <w:p w:rsidR="005E7A5F" w:rsidRPr="000B2115" w:rsidRDefault="005E7A5F">
      <w:pPr>
        <w:suppressAutoHyphens/>
        <w:autoSpaceDE w:val="0"/>
        <w:autoSpaceDN w:val="0"/>
        <w:adjustRightInd w:val="0"/>
        <w:jc w:val="both"/>
        <w:rPr>
          <w:rFonts w:ascii="Arial" w:hAnsi="Arial" w:cs="Arial"/>
          <w:color w:val="000000"/>
          <w:sz w:val="22"/>
          <w:szCs w:val="22"/>
        </w:rPr>
      </w:pPr>
    </w:p>
    <w:p w:rsidR="00E07F37" w:rsidRPr="008F0B91" w:rsidRDefault="00E07F37">
      <w:pPr>
        <w:suppressAutoHyphens/>
        <w:autoSpaceDE w:val="0"/>
        <w:autoSpaceDN w:val="0"/>
        <w:adjustRightInd w:val="0"/>
        <w:jc w:val="both"/>
        <w:rPr>
          <w:rFonts w:ascii="Arial" w:hAnsi="Arial" w:cs="Arial"/>
          <w:b/>
          <w:bCs/>
          <w:color w:val="000000"/>
          <w:sz w:val="22"/>
          <w:szCs w:val="22"/>
          <w:lang w:val="es-PE"/>
        </w:rPr>
      </w:pPr>
      <w:r w:rsidRPr="008F0B91">
        <w:rPr>
          <w:rFonts w:ascii="Arial" w:hAnsi="Arial" w:cs="Arial"/>
          <w:b/>
          <w:bCs/>
          <w:color w:val="000000"/>
          <w:sz w:val="22"/>
          <w:szCs w:val="22"/>
          <w:lang w:val="es-PE"/>
        </w:rPr>
        <w:t xml:space="preserve">ARTÍCULO Nº </w:t>
      </w:r>
      <w:r w:rsidR="00680392">
        <w:rPr>
          <w:rFonts w:ascii="Arial" w:hAnsi="Arial" w:cs="Arial"/>
          <w:b/>
          <w:bCs/>
          <w:color w:val="000000"/>
          <w:sz w:val="22"/>
          <w:szCs w:val="22"/>
          <w:lang w:val="es-PE"/>
        </w:rPr>
        <w:t>3</w:t>
      </w:r>
      <w:r w:rsidRPr="008F0B91">
        <w:rPr>
          <w:rFonts w:ascii="Arial" w:hAnsi="Arial" w:cs="Arial"/>
          <w:b/>
          <w:bCs/>
          <w:color w:val="000000"/>
          <w:sz w:val="22"/>
          <w:szCs w:val="22"/>
          <w:lang w:val="es-PE"/>
        </w:rPr>
        <w:t xml:space="preserve">: </w:t>
      </w:r>
      <w:r w:rsidR="0067284D">
        <w:rPr>
          <w:rFonts w:ascii="Arial" w:hAnsi="Arial" w:cs="Arial"/>
          <w:b/>
          <w:bCs/>
          <w:color w:val="000000"/>
          <w:sz w:val="22"/>
          <w:szCs w:val="22"/>
          <w:lang w:val="es-PE"/>
        </w:rPr>
        <w:t xml:space="preserve">DURACIÓN </w:t>
      </w:r>
      <w:r w:rsidR="007A73CC" w:rsidRPr="007A73CC">
        <w:rPr>
          <w:rFonts w:ascii="Arial" w:hAnsi="Arial" w:cs="Arial"/>
          <w:b/>
          <w:bCs/>
          <w:color w:val="000000"/>
          <w:sz w:val="22"/>
          <w:szCs w:val="22"/>
          <w:lang w:val="es-PE"/>
        </w:rPr>
        <w:t xml:space="preserve">DEL PERÍODO GARANTIZADO </w:t>
      </w:r>
    </w:p>
    <w:p w:rsidR="00C4178D" w:rsidRPr="00ED1E0A" w:rsidRDefault="00C4178D">
      <w:pPr>
        <w:suppressAutoHyphens/>
        <w:autoSpaceDE w:val="0"/>
        <w:autoSpaceDN w:val="0"/>
        <w:adjustRightInd w:val="0"/>
        <w:jc w:val="both"/>
        <w:rPr>
          <w:rFonts w:ascii="Arial" w:hAnsi="Arial" w:cs="Arial"/>
          <w:color w:val="000000"/>
          <w:sz w:val="22"/>
          <w:szCs w:val="22"/>
          <w:lang w:val="es-PE"/>
        </w:rPr>
      </w:pPr>
    </w:p>
    <w:p w:rsidR="002D4A14" w:rsidRDefault="007A73CC">
      <w:pPr>
        <w:suppressAutoHyphens/>
        <w:autoSpaceDE w:val="0"/>
        <w:autoSpaceDN w:val="0"/>
        <w:adjustRightInd w:val="0"/>
        <w:jc w:val="both"/>
        <w:rPr>
          <w:rFonts w:ascii="Arial" w:hAnsi="Arial" w:cs="Arial"/>
          <w:color w:val="000000"/>
          <w:sz w:val="22"/>
          <w:szCs w:val="22"/>
          <w:lang w:val="es-ES_tradnl"/>
        </w:rPr>
      </w:pPr>
      <w:r w:rsidRPr="007A73CC">
        <w:rPr>
          <w:rFonts w:ascii="Arial" w:hAnsi="Arial" w:cs="Arial"/>
          <w:color w:val="000000"/>
          <w:sz w:val="22"/>
          <w:szCs w:val="22"/>
          <w:lang w:val="es-ES_tradnl"/>
        </w:rPr>
        <w:t xml:space="preserve">El período garantizado mediante esta cláusula adicional, comienza </w:t>
      </w:r>
      <w:r w:rsidR="002D4A14">
        <w:rPr>
          <w:rFonts w:ascii="Arial" w:hAnsi="Arial" w:cs="Arial"/>
          <w:color w:val="000000"/>
          <w:sz w:val="22"/>
          <w:szCs w:val="22"/>
          <w:lang w:val="es-ES_tradnl"/>
        </w:rPr>
        <w:t>y culmina en las fechas señaladas en las</w:t>
      </w:r>
      <w:r w:rsidR="0067284D">
        <w:rPr>
          <w:rFonts w:ascii="Arial" w:hAnsi="Arial" w:cs="Arial"/>
          <w:color w:val="000000"/>
          <w:sz w:val="22"/>
          <w:szCs w:val="22"/>
          <w:lang w:val="es-ES_tradnl"/>
        </w:rPr>
        <w:t xml:space="preserve"> Condiciones Particulares.</w:t>
      </w:r>
      <w:r w:rsidR="002D4A14">
        <w:rPr>
          <w:rFonts w:ascii="Arial" w:hAnsi="Arial" w:cs="Arial"/>
          <w:color w:val="000000"/>
          <w:sz w:val="22"/>
          <w:szCs w:val="22"/>
          <w:lang w:val="es-ES_tradnl"/>
        </w:rPr>
        <w:t xml:space="preserve"> </w:t>
      </w:r>
    </w:p>
    <w:p w:rsidR="002D4A14" w:rsidRDefault="002D4A14">
      <w:pPr>
        <w:suppressAutoHyphens/>
        <w:autoSpaceDE w:val="0"/>
        <w:autoSpaceDN w:val="0"/>
        <w:adjustRightInd w:val="0"/>
        <w:jc w:val="both"/>
        <w:rPr>
          <w:rFonts w:ascii="Arial" w:hAnsi="Arial" w:cs="Arial"/>
          <w:color w:val="000000"/>
          <w:sz w:val="22"/>
          <w:szCs w:val="22"/>
          <w:lang w:val="es-ES_tradnl"/>
        </w:rPr>
      </w:pPr>
    </w:p>
    <w:p w:rsidR="007A73CC" w:rsidRPr="007A73CC" w:rsidRDefault="00E07F37">
      <w:pPr>
        <w:suppressAutoHyphens/>
        <w:autoSpaceDE w:val="0"/>
        <w:autoSpaceDN w:val="0"/>
        <w:adjustRightInd w:val="0"/>
        <w:jc w:val="both"/>
        <w:rPr>
          <w:rFonts w:ascii="Arial" w:hAnsi="Arial" w:cs="Arial"/>
          <w:color w:val="000000"/>
          <w:sz w:val="22"/>
          <w:szCs w:val="22"/>
        </w:rPr>
      </w:pPr>
      <w:r w:rsidRPr="008F0B91">
        <w:rPr>
          <w:rFonts w:ascii="Arial" w:hAnsi="Arial" w:cs="Arial"/>
          <w:b/>
          <w:bCs/>
          <w:color w:val="000000"/>
          <w:sz w:val="22"/>
          <w:szCs w:val="22"/>
          <w:lang w:val="es-PE"/>
        </w:rPr>
        <w:t xml:space="preserve">ARTÍCULO Nº </w:t>
      </w:r>
      <w:r w:rsidR="00680392">
        <w:rPr>
          <w:rFonts w:ascii="Arial" w:hAnsi="Arial" w:cs="Arial"/>
          <w:b/>
          <w:bCs/>
          <w:color w:val="000000"/>
          <w:sz w:val="22"/>
          <w:szCs w:val="22"/>
          <w:lang w:val="es-PE"/>
        </w:rPr>
        <w:t>4</w:t>
      </w:r>
      <w:r w:rsidRPr="008F0B91">
        <w:rPr>
          <w:rFonts w:ascii="Arial" w:hAnsi="Arial" w:cs="Arial"/>
          <w:b/>
          <w:bCs/>
          <w:color w:val="000000"/>
          <w:sz w:val="22"/>
          <w:szCs w:val="22"/>
          <w:lang w:val="es-PE"/>
        </w:rPr>
        <w:t xml:space="preserve">: </w:t>
      </w:r>
      <w:r w:rsidR="00D34B6F" w:rsidRPr="00566DDA">
        <w:rPr>
          <w:rFonts w:ascii="Arial" w:hAnsi="Arial" w:cs="Arial"/>
          <w:b/>
          <w:color w:val="000000"/>
          <w:sz w:val="22"/>
          <w:szCs w:val="22"/>
        </w:rPr>
        <w:t>PAGO DE LAS RENTAS GARANTIZADAS EN EL CASO DE FALLECIMIENTO DEL ASEGURADO</w:t>
      </w:r>
    </w:p>
    <w:p w:rsidR="007A73CC" w:rsidRPr="007A73CC" w:rsidRDefault="007A73CC">
      <w:pPr>
        <w:suppressAutoHyphens/>
        <w:autoSpaceDE w:val="0"/>
        <w:autoSpaceDN w:val="0"/>
        <w:adjustRightInd w:val="0"/>
        <w:jc w:val="both"/>
        <w:rPr>
          <w:rFonts w:ascii="Arial" w:hAnsi="Arial" w:cs="Arial"/>
          <w:color w:val="000000"/>
          <w:sz w:val="22"/>
          <w:szCs w:val="22"/>
        </w:rPr>
      </w:pPr>
    </w:p>
    <w:p w:rsidR="007A73CC" w:rsidRPr="007A73CC" w:rsidRDefault="007A73CC">
      <w:pPr>
        <w:suppressAutoHyphens/>
        <w:autoSpaceDE w:val="0"/>
        <w:autoSpaceDN w:val="0"/>
        <w:adjustRightInd w:val="0"/>
        <w:jc w:val="both"/>
        <w:rPr>
          <w:rFonts w:ascii="Arial" w:hAnsi="Arial" w:cs="Arial"/>
          <w:color w:val="000000"/>
          <w:sz w:val="22"/>
          <w:szCs w:val="22"/>
        </w:rPr>
      </w:pPr>
      <w:r w:rsidRPr="007A73CC">
        <w:rPr>
          <w:rFonts w:ascii="Arial" w:hAnsi="Arial" w:cs="Arial"/>
          <w:color w:val="000000"/>
          <w:sz w:val="22"/>
          <w:szCs w:val="22"/>
        </w:rPr>
        <w:t xml:space="preserve">Si durante el período garantizado fallece el </w:t>
      </w:r>
      <w:r w:rsidR="00D34B6F">
        <w:rPr>
          <w:rFonts w:ascii="Arial" w:hAnsi="Arial" w:cs="Arial"/>
          <w:color w:val="000000"/>
          <w:sz w:val="22"/>
          <w:szCs w:val="22"/>
        </w:rPr>
        <w:t>Asegurado</w:t>
      </w:r>
      <w:r w:rsidRPr="007A73CC">
        <w:rPr>
          <w:rFonts w:ascii="Arial" w:hAnsi="Arial" w:cs="Arial"/>
          <w:color w:val="000000"/>
          <w:sz w:val="22"/>
          <w:szCs w:val="22"/>
        </w:rPr>
        <w:t xml:space="preserve">, las rentas garantizadas no percibidas por el referido </w:t>
      </w:r>
      <w:r w:rsidR="00D34B6F">
        <w:rPr>
          <w:rFonts w:ascii="Arial" w:hAnsi="Arial" w:cs="Arial"/>
          <w:color w:val="000000"/>
          <w:sz w:val="22"/>
          <w:szCs w:val="22"/>
        </w:rPr>
        <w:t>Asegurado</w:t>
      </w:r>
      <w:r w:rsidRPr="007A73CC">
        <w:rPr>
          <w:rFonts w:ascii="Arial" w:hAnsi="Arial" w:cs="Arial"/>
          <w:color w:val="000000"/>
          <w:sz w:val="22"/>
          <w:szCs w:val="22"/>
        </w:rPr>
        <w:t xml:space="preserve"> se pagarán de la siguiente manera:</w:t>
      </w:r>
    </w:p>
    <w:p w:rsidR="007A73CC" w:rsidRPr="007A73CC" w:rsidRDefault="007A73CC">
      <w:pPr>
        <w:suppressAutoHyphens/>
        <w:autoSpaceDE w:val="0"/>
        <w:autoSpaceDN w:val="0"/>
        <w:adjustRightInd w:val="0"/>
        <w:jc w:val="both"/>
        <w:rPr>
          <w:rFonts w:ascii="Arial" w:hAnsi="Arial" w:cs="Arial"/>
          <w:color w:val="000000"/>
          <w:sz w:val="22"/>
          <w:szCs w:val="22"/>
        </w:rPr>
      </w:pPr>
    </w:p>
    <w:p w:rsidR="007A73CC" w:rsidRPr="009B4331" w:rsidRDefault="003313AD" w:rsidP="009B4331">
      <w:pPr>
        <w:pStyle w:val="Prrafodelista"/>
        <w:numPr>
          <w:ilvl w:val="0"/>
          <w:numId w:val="8"/>
        </w:numPr>
        <w:suppressAutoHyphens/>
        <w:autoSpaceDE w:val="0"/>
        <w:autoSpaceDN w:val="0"/>
        <w:adjustRightInd w:val="0"/>
        <w:ind w:left="426" w:hanging="426"/>
        <w:jc w:val="both"/>
        <w:rPr>
          <w:rFonts w:ascii="Arial" w:hAnsi="Arial" w:cs="Arial"/>
          <w:b/>
          <w:color w:val="000000"/>
          <w:sz w:val="22"/>
          <w:szCs w:val="22"/>
        </w:rPr>
      </w:pPr>
      <w:r w:rsidRPr="009B4331">
        <w:rPr>
          <w:rFonts w:ascii="Arial" w:hAnsi="Arial" w:cs="Arial"/>
          <w:b/>
          <w:color w:val="000000"/>
          <w:sz w:val="22"/>
          <w:szCs w:val="22"/>
        </w:rPr>
        <w:t>Si existen Beneficiarios</w:t>
      </w:r>
      <w:r w:rsidR="00566DDA" w:rsidRPr="009B4331">
        <w:rPr>
          <w:rFonts w:ascii="Arial" w:hAnsi="Arial" w:cs="Arial"/>
          <w:b/>
          <w:color w:val="000000"/>
          <w:sz w:val="22"/>
          <w:szCs w:val="22"/>
        </w:rPr>
        <w:t xml:space="preserve"> </w:t>
      </w:r>
      <w:r w:rsidR="00675AB1" w:rsidRPr="009B4331">
        <w:rPr>
          <w:rFonts w:ascii="Arial" w:hAnsi="Arial" w:cs="Arial"/>
          <w:b/>
          <w:color w:val="000000"/>
          <w:sz w:val="22"/>
          <w:szCs w:val="22"/>
        </w:rPr>
        <w:t>declarados</w:t>
      </w:r>
      <w:r w:rsidR="007A73CC" w:rsidRPr="009B4331">
        <w:rPr>
          <w:rFonts w:ascii="Arial" w:hAnsi="Arial" w:cs="Arial"/>
          <w:b/>
          <w:color w:val="000000"/>
          <w:sz w:val="22"/>
          <w:szCs w:val="22"/>
        </w:rPr>
        <w:t>:</w:t>
      </w:r>
    </w:p>
    <w:p w:rsidR="007A73CC" w:rsidRPr="007A73CC" w:rsidRDefault="003313AD" w:rsidP="009B4331">
      <w:pPr>
        <w:suppressAutoHyphens/>
        <w:autoSpaceDE w:val="0"/>
        <w:autoSpaceDN w:val="0"/>
        <w:adjustRightInd w:val="0"/>
        <w:ind w:left="426"/>
        <w:jc w:val="both"/>
        <w:rPr>
          <w:rFonts w:ascii="Arial" w:hAnsi="Arial" w:cs="Arial"/>
          <w:color w:val="000000"/>
          <w:sz w:val="22"/>
          <w:szCs w:val="22"/>
        </w:rPr>
      </w:pPr>
      <w:r>
        <w:rPr>
          <w:rFonts w:ascii="Arial" w:hAnsi="Arial" w:cs="Arial"/>
          <w:color w:val="000000"/>
          <w:sz w:val="22"/>
          <w:szCs w:val="22"/>
        </w:rPr>
        <w:t xml:space="preserve">Si </w:t>
      </w:r>
      <w:r w:rsidR="00265E1F">
        <w:rPr>
          <w:rFonts w:ascii="Arial" w:hAnsi="Arial" w:cs="Arial"/>
          <w:color w:val="000000"/>
          <w:sz w:val="22"/>
          <w:szCs w:val="22"/>
        </w:rPr>
        <w:t xml:space="preserve">a la fecha de fallecimiento </w:t>
      </w:r>
      <w:r>
        <w:rPr>
          <w:rFonts w:ascii="Arial" w:hAnsi="Arial" w:cs="Arial"/>
          <w:color w:val="000000"/>
          <w:sz w:val="22"/>
          <w:szCs w:val="22"/>
        </w:rPr>
        <w:t>l</w:t>
      </w:r>
      <w:r w:rsidR="007A73CC" w:rsidRPr="007A73CC">
        <w:rPr>
          <w:rFonts w:ascii="Arial" w:hAnsi="Arial" w:cs="Arial"/>
          <w:color w:val="000000"/>
          <w:sz w:val="22"/>
          <w:szCs w:val="22"/>
        </w:rPr>
        <w:t xml:space="preserve">a suma de sus </w:t>
      </w:r>
      <w:r w:rsidR="00A557BC">
        <w:rPr>
          <w:rFonts w:ascii="Arial" w:hAnsi="Arial" w:cs="Arial"/>
          <w:color w:val="000000"/>
          <w:sz w:val="22"/>
          <w:szCs w:val="22"/>
        </w:rPr>
        <w:t>po</w:t>
      </w:r>
      <w:r w:rsidR="00CD1F31">
        <w:rPr>
          <w:rFonts w:ascii="Arial" w:hAnsi="Arial" w:cs="Arial"/>
          <w:color w:val="000000"/>
          <w:sz w:val="22"/>
          <w:szCs w:val="22"/>
        </w:rPr>
        <w:t>r</w:t>
      </w:r>
      <w:r w:rsidR="00A557BC">
        <w:rPr>
          <w:rFonts w:ascii="Arial" w:hAnsi="Arial" w:cs="Arial"/>
          <w:color w:val="000000"/>
          <w:sz w:val="22"/>
          <w:szCs w:val="22"/>
        </w:rPr>
        <w:t>centajes</w:t>
      </w:r>
      <w:r w:rsidR="007A73CC" w:rsidRPr="007A73CC">
        <w:rPr>
          <w:rFonts w:ascii="Arial" w:hAnsi="Arial" w:cs="Arial"/>
          <w:color w:val="000000"/>
          <w:sz w:val="22"/>
          <w:szCs w:val="22"/>
        </w:rPr>
        <w:t xml:space="preserve"> es inferior a</w:t>
      </w:r>
      <w:r w:rsidR="00265E1F">
        <w:rPr>
          <w:rFonts w:ascii="Arial" w:hAnsi="Arial" w:cs="Arial"/>
          <w:color w:val="000000"/>
          <w:sz w:val="22"/>
          <w:szCs w:val="22"/>
        </w:rPr>
        <w:t>l</w:t>
      </w:r>
      <w:r w:rsidR="007A73CC" w:rsidRPr="007A73CC">
        <w:rPr>
          <w:rFonts w:ascii="Arial" w:hAnsi="Arial" w:cs="Arial"/>
          <w:color w:val="000000"/>
          <w:sz w:val="22"/>
          <w:szCs w:val="22"/>
        </w:rPr>
        <w:t xml:space="preserve"> </w:t>
      </w:r>
      <w:r w:rsidR="00265E1F">
        <w:rPr>
          <w:rFonts w:ascii="Arial" w:hAnsi="Arial" w:cs="Arial"/>
          <w:color w:val="000000"/>
          <w:sz w:val="22"/>
          <w:szCs w:val="22"/>
        </w:rPr>
        <w:t>100% de la</w:t>
      </w:r>
      <w:r w:rsidR="00265E1F" w:rsidRPr="007A73CC">
        <w:rPr>
          <w:rFonts w:ascii="Arial" w:hAnsi="Arial" w:cs="Arial"/>
          <w:color w:val="000000"/>
          <w:sz w:val="22"/>
          <w:szCs w:val="22"/>
        </w:rPr>
        <w:t xml:space="preserve"> </w:t>
      </w:r>
      <w:r w:rsidR="007A73CC" w:rsidRPr="007A73CC">
        <w:rPr>
          <w:rFonts w:ascii="Arial" w:hAnsi="Arial" w:cs="Arial"/>
          <w:color w:val="000000"/>
          <w:sz w:val="22"/>
          <w:szCs w:val="22"/>
        </w:rPr>
        <w:t xml:space="preserve">renta mensual garantizada, éstas se incrementarán hasta que en conjunto sean igual a la renta que recibía el </w:t>
      </w:r>
      <w:r w:rsidR="00675AB1">
        <w:rPr>
          <w:rFonts w:ascii="Arial" w:hAnsi="Arial" w:cs="Arial"/>
          <w:color w:val="000000"/>
          <w:sz w:val="22"/>
          <w:szCs w:val="22"/>
        </w:rPr>
        <w:t>Asegurado</w:t>
      </w:r>
      <w:r w:rsidR="007A73CC" w:rsidRPr="007A73CC">
        <w:rPr>
          <w:rFonts w:ascii="Arial" w:hAnsi="Arial" w:cs="Arial"/>
          <w:color w:val="000000"/>
          <w:sz w:val="22"/>
          <w:szCs w:val="22"/>
        </w:rPr>
        <w:t>, guardando entre ellas la proporción utilizada en el cálculo original.</w:t>
      </w:r>
    </w:p>
    <w:p w:rsidR="007A73CC" w:rsidRPr="007A73CC" w:rsidRDefault="007A73CC" w:rsidP="009B4331">
      <w:pPr>
        <w:suppressAutoHyphens/>
        <w:autoSpaceDE w:val="0"/>
        <w:autoSpaceDN w:val="0"/>
        <w:adjustRightInd w:val="0"/>
        <w:ind w:left="426"/>
        <w:jc w:val="both"/>
        <w:rPr>
          <w:rFonts w:ascii="Arial" w:hAnsi="Arial" w:cs="Arial"/>
          <w:color w:val="000000"/>
          <w:sz w:val="22"/>
          <w:szCs w:val="22"/>
        </w:rPr>
      </w:pPr>
    </w:p>
    <w:p w:rsidR="007A73CC" w:rsidRPr="007A73CC" w:rsidRDefault="007A73CC" w:rsidP="009B4331">
      <w:pPr>
        <w:suppressAutoHyphens/>
        <w:autoSpaceDE w:val="0"/>
        <w:autoSpaceDN w:val="0"/>
        <w:adjustRightInd w:val="0"/>
        <w:ind w:left="426"/>
        <w:jc w:val="both"/>
        <w:rPr>
          <w:rFonts w:ascii="Arial" w:hAnsi="Arial" w:cs="Arial"/>
          <w:color w:val="000000"/>
          <w:sz w:val="22"/>
          <w:szCs w:val="22"/>
        </w:rPr>
      </w:pPr>
      <w:r w:rsidRPr="007A73CC">
        <w:rPr>
          <w:rFonts w:ascii="Arial" w:hAnsi="Arial" w:cs="Arial"/>
          <w:color w:val="000000"/>
          <w:sz w:val="22"/>
          <w:szCs w:val="22"/>
        </w:rPr>
        <w:t xml:space="preserve">Si un </w:t>
      </w:r>
      <w:r w:rsidR="00236378">
        <w:rPr>
          <w:rFonts w:ascii="Arial" w:hAnsi="Arial" w:cs="Arial"/>
          <w:color w:val="000000"/>
          <w:sz w:val="22"/>
          <w:szCs w:val="22"/>
        </w:rPr>
        <w:t>B</w:t>
      </w:r>
      <w:r w:rsidR="003313AD">
        <w:rPr>
          <w:rFonts w:ascii="Arial" w:hAnsi="Arial" w:cs="Arial"/>
          <w:color w:val="000000"/>
          <w:sz w:val="22"/>
          <w:szCs w:val="22"/>
        </w:rPr>
        <w:t>eneficiario</w:t>
      </w:r>
      <w:r w:rsidR="00566DDA">
        <w:rPr>
          <w:rFonts w:ascii="Arial" w:hAnsi="Arial" w:cs="Arial"/>
          <w:color w:val="000000"/>
          <w:sz w:val="22"/>
          <w:szCs w:val="22"/>
        </w:rPr>
        <w:t xml:space="preserve"> </w:t>
      </w:r>
      <w:r w:rsidR="00A557BC">
        <w:rPr>
          <w:rFonts w:ascii="Arial" w:hAnsi="Arial" w:cs="Arial"/>
          <w:color w:val="000000"/>
          <w:sz w:val="22"/>
          <w:szCs w:val="22"/>
        </w:rPr>
        <w:t xml:space="preserve">fallece o </w:t>
      </w:r>
      <w:r w:rsidRPr="007A73CC">
        <w:rPr>
          <w:rFonts w:ascii="Arial" w:hAnsi="Arial" w:cs="Arial"/>
          <w:color w:val="000000"/>
          <w:sz w:val="22"/>
          <w:szCs w:val="22"/>
        </w:rPr>
        <w:t xml:space="preserve">deja de tener derecho a </w:t>
      </w:r>
      <w:r w:rsidR="00675AB1">
        <w:rPr>
          <w:rFonts w:ascii="Arial" w:hAnsi="Arial" w:cs="Arial"/>
          <w:color w:val="000000"/>
          <w:sz w:val="22"/>
          <w:szCs w:val="22"/>
        </w:rPr>
        <w:t xml:space="preserve">percibir </w:t>
      </w:r>
      <w:r w:rsidR="00566DDA">
        <w:rPr>
          <w:rFonts w:ascii="Arial" w:hAnsi="Arial" w:cs="Arial"/>
          <w:color w:val="000000"/>
          <w:sz w:val="22"/>
          <w:szCs w:val="22"/>
        </w:rPr>
        <w:t>la misma</w:t>
      </w:r>
      <w:r w:rsidRPr="007A73CC">
        <w:rPr>
          <w:rFonts w:ascii="Arial" w:hAnsi="Arial" w:cs="Arial"/>
          <w:color w:val="000000"/>
          <w:sz w:val="22"/>
          <w:szCs w:val="22"/>
        </w:rPr>
        <w:t xml:space="preserve"> dentro del período garantizado, </w:t>
      </w:r>
      <w:r w:rsidR="00566DDA">
        <w:rPr>
          <w:rFonts w:ascii="Arial" w:hAnsi="Arial" w:cs="Arial"/>
          <w:color w:val="000000"/>
          <w:sz w:val="22"/>
          <w:szCs w:val="22"/>
        </w:rPr>
        <w:t>las rentas del resto de B</w:t>
      </w:r>
      <w:r w:rsidR="00675AB1">
        <w:rPr>
          <w:rFonts w:ascii="Arial" w:hAnsi="Arial" w:cs="Arial"/>
          <w:color w:val="000000"/>
          <w:sz w:val="22"/>
          <w:szCs w:val="22"/>
        </w:rPr>
        <w:t xml:space="preserve">eneficiarios </w:t>
      </w:r>
      <w:r w:rsidRPr="007A73CC">
        <w:rPr>
          <w:rFonts w:ascii="Arial" w:hAnsi="Arial" w:cs="Arial"/>
          <w:color w:val="000000"/>
          <w:sz w:val="22"/>
          <w:szCs w:val="22"/>
        </w:rPr>
        <w:t xml:space="preserve">crecerán hasta que en conjunto sean iguales a la renta garantizada estipulada, guardando entre ellas la proporción utilizada en el cálculo original. </w:t>
      </w:r>
    </w:p>
    <w:p w:rsidR="007A73CC" w:rsidRPr="007A73CC" w:rsidRDefault="007A73CC" w:rsidP="009B4331">
      <w:pPr>
        <w:suppressAutoHyphens/>
        <w:autoSpaceDE w:val="0"/>
        <w:autoSpaceDN w:val="0"/>
        <w:adjustRightInd w:val="0"/>
        <w:ind w:left="426"/>
        <w:jc w:val="both"/>
        <w:rPr>
          <w:rFonts w:ascii="Arial" w:hAnsi="Arial" w:cs="Arial"/>
          <w:color w:val="000000"/>
          <w:sz w:val="22"/>
          <w:szCs w:val="22"/>
        </w:rPr>
      </w:pPr>
    </w:p>
    <w:p w:rsidR="007A73CC" w:rsidRDefault="007A73CC" w:rsidP="009B4331">
      <w:pPr>
        <w:suppressAutoHyphens/>
        <w:autoSpaceDE w:val="0"/>
        <w:autoSpaceDN w:val="0"/>
        <w:adjustRightInd w:val="0"/>
        <w:ind w:left="426"/>
        <w:jc w:val="both"/>
        <w:rPr>
          <w:rFonts w:ascii="Arial" w:hAnsi="Arial" w:cs="Arial"/>
          <w:color w:val="000000"/>
          <w:sz w:val="22"/>
          <w:szCs w:val="22"/>
        </w:rPr>
      </w:pPr>
      <w:r w:rsidRPr="007A73CC">
        <w:rPr>
          <w:rFonts w:ascii="Arial" w:hAnsi="Arial" w:cs="Arial"/>
          <w:color w:val="000000"/>
          <w:sz w:val="22"/>
          <w:szCs w:val="22"/>
        </w:rPr>
        <w:t>Si durante el período garantizado deja de tener derecho</w:t>
      </w:r>
      <w:r w:rsidR="00236378">
        <w:rPr>
          <w:rFonts w:ascii="Arial" w:hAnsi="Arial" w:cs="Arial"/>
          <w:color w:val="000000"/>
          <w:sz w:val="22"/>
          <w:szCs w:val="22"/>
        </w:rPr>
        <w:t xml:space="preserve"> a </w:t>
      </w:r>
      <w:r w:rsidR="00675AB1">
        <w:rPr>
          <w:rFonts w:ascii="Arial" w:hAnsi="Arial" w:cs="Arial"/>
          <w:color w:val="000000"/>
          <w:sz w:val="22"/>
          <w:szCs w:val="22"/>
        </w:rPr>
        <w:t>percibir renta</w:t>
      </w:r>
      <w:r w:rsidR="00236378">
        <w:rPr>
          <w:rFonts w:ascii="Arial" w:hAnsi="Arial" w:cs="Arial"/>
          <w:color w:val="000000"/>
          <w:sz w:val="22"/>
          <w:szCs w:val="22"/>
        </w:rPr>
        <w:t xml:space="preserve"> o fallece el último B</w:t>
      </w:r>
      <w:r w:rsidRPr="007A73CC">
        <w:rPr>
          <w:rFonts w:ascii="Arial" w:hAnsi="Arial" w:cs="Arial"/>
          <w:color w:val="000000"/>
          <w:sz w:val="22"/>
          <w:szCs w:val="22"/>
        </w:rPr>
        <w:t xml:space="preserve">eneficiario, las rentas garantizadas no percibidas se pagarán en la forma descrita en el inciso B del presente artículo. </w:t>
      </w:r>
    </w:p>
    <w:p w:rsidR="009B4331" w:rsidRDefault="009B4331" w:rsidP="009B4331">
      <w:pPr>
        <w:suppressAutoHyphens/>
        <w:autoSpaceDE w:val="0"/>
        <w:autoSpaceDN w:val="0"/>
        <w:adjustRightInd w:val="0"/>
        <w:ind w:left="426"/>
        <w:jc w:val="both"/>
        <w:rPr>
          <w:rFonts w:ascii="Arial" w:hAnsi="Arial" w:cs="Arial"/>
          <w:color w:val="000000"/>
          <w:sz w:val="22"/>
          <w:szCs w:val="22"/>
        </w:rPr>
      </w:pPr>
    </w:p>
    <w:p w:rsidR="007A73CC" w:rsidRPr="009B4331" w:rsidRDefault="003313AD" w:rsidP="009B4331">
      <w:pPr>
        <w:pStyle w:val="Prrafodelista"/>
        <w:numPr>
          <w:ilvl w:val="0"/>
          <w:numId w:val="8"/>
        </w:numPr>
        <w:suppressAutoHyphens/>
        <w:autoSpaceDE w:val="0"/>
        <w:autoSpaceDN w:val="0"/>
        <w:adjustRightInd w:val="0"/>
        <w:ind w:left="426" w:hanging="426"/>
        <w:jc w:val="both"/>
        <w:rPr>
          <w:rFonts w:ascii="Arial" w:hAnsi="Arial" w:cs="Arial"/>
          <w:b/>
          <w:color w:val="000000"/>
          <w:sz w:val="22"/>
          <w:szCs w:val="22"/>
        </w:rPr>
      </w:pPr>
      <w:r w:rsidRPr="009B4331">
        <w:rPr>
          <w:rFonts w:ascii="Arial" w:hAnsi="Arial" w:cs="Arial"/>
          <w:b/>
          <w:color w:val="000000"/>
          <w:sz w:val="22"/>
          <w:szCs w:val="22"/>
        </w:rPr>
        <w:t>Si no existies</w:t>
      </w:r>
      <w:r w:rsidR="007A73CC" w:rsidRPr="009B4331">
        <w:rPr>
          <w:rFonts w:ascii="Arial" w:hAnsi="Arial" w:cs="Arial"/>
          <w:b/>
          <w:color w:val="000000"/>
          <w:sz w:val="22"/>
          <w:szCs w:val="22"/>
        </w:rPr>
        <w:t>en Beneficiarios</w:t>
      </w:r>
      <w:r w:rsidR="00566DDA" w:rsidRPr="009B4331">
        <w:rPr>
          <w:rFonts w:ascii="Arial" w:hAnsi="Arial" w:cs="Arial"/>
          <w:b/>
          <w:color w:val="000000"/>
          <w:sz w:val="22"/>
          <w:szCs w:val="22"/>
        </w:rPr>
        <w:t xml:space="preserve"> </w:t>
      </w:r>
      <w:r w:rsidR="00675AB1" w:rsidRPr="009B4331">
        <w:rPr>
          <w:rFonts w:ascii="Arial" w:hAnsi="Arial" w:cs="Arial"/>
          <w:b/>
          <w:color w:val="000000"/>
          <w:sz w:val="22"/>
          <w:szCs w:val="22"/>
        </w:rPr>
        <w:t>declarados</w:t>
      </w:r>
      <w:r w:rsidR="007A73CC" w:rsidRPr="009B4331">
        <w:rPr>
          <w:rFonts w:ascii="Arial" w:hAnsi="Arial" w:cs="Arial"/>
          <w:b/>
          <w:color w:val="000000"/>
          <w:sz w:val="22"/>
          <w:szCs w:val="22"/>
        </w:rPr>
        <w:t>:</w:t>
      </w:r>
    </w:p>
    <w:p w:rsidR="00D34B6F" w:rsidRPr="00D34B6F" w:rsidRDefault="003313AD" w:rsidP="009B4331">
      <w:pPr>
        <w:suppressAutoHyphens/>
        <w:autoSpaceDE w:val="0"/>
        <w:autoSpaceDN w:val="0"/>
        <w:adjustRightInd w:val="0"/>
        <w:ind w:left="426"/>
        <w:jc w:val="both"/>
        <w:rPr>
          <w:rFonts w:ascii="Arial" w:hAnsi="Arial" w:cs="Arial"/>
          <w:color w:val="000000"/>
          <w:sz w:val="22"/>
          <w:szCs w:val="22"/>
        </w:rPr>
      </w:pPr>
      <w:r>
        <w:rPr>
          <w:rFonts w:ascii="Arial" w:hAnsi="Arial" w:cs="Arial"/>
          <w:color w:val="000000"/>
          <w:sz w:val="22"/>
          <w:szCs w:val="22"/>
        </w:rPr>
        <w:t>L</w:t>
      </w:r>
      <w:r w:rsidR="00D34B6F" w:rsidRPr="00D34B6F">
        <w:rPr>
          <w:rFonts w:ascii="Arial" w:hAnsi="Arial" w:cs="Arial"/>
          <w:color w:val="000000"/>
          <w:sz w:val="22"/>
          <w:szCs w:val="22"/>
        </w:rPr>
        <w:t xml:space="preserve">as rentas </w:t>
      </w:r>
      <w:r>
        <w:rPr>
          <w:rFonts w:ascii="Arial" w:hAnsi="Arial" w:cs="Arial"/>
          <w:color w:val="000000"/>
          <w:sz w:val="22"/>
          <w:szCs w:val="22"/>
        </w:rPr>
        <w:t>garantizadas no percibidas se pagarán a los h</w:t>
      </w:r>
      <w:r w:rsidR="00D34B6F" w:rsidRPr="00D34B6F">
        <w:rPr>
          <w:rFonts w:ascii="Arial" w:hAnsi="Arial" w:cs="Arial"/>
          <w:color w:val="000000"/>
          <w:sz w:val="22"/>
          <w:szCs w:val="22"/>
        </w:rPr>
        <w:t>erederos del</w:t>
      </w:r>
      <w:r w:rsidR="00236378">
        <w:rPr>
          <w:rFonts w:ascii="Arial" w:hAnsi="Arial" w:cs="Arial"/>
          <w:color w:val="000000"/>
          <w:sz w:val="22"/>
          <w:szCs w:val="22"/>
        </w:rPr>
        <w:t xml:space="preserve"> Asegurado</w:t>
      </w:r>
      <w:r w:rsidR="00D34B6F" w:rsidRPr="00D34B6F">
        <w:rPr>
          <w:rFonts w:ascii="Arial" w:hAnsi="Arial" w:cs="Arial"/>
          <w:color w:val="000000"/>
          <w:sz w:val="22"/>
          <w:szCs w:val="22"/>
        </w:rPr>
        <w:t>, conforme a las normas del derecho sucesorio y demás normas aplicables.</w:t>
      </w:r>
    </w:p>
    <w:p w:rsidR="00D34B6F" w:rsidRPr="00D34B6F" w:rsidRDefault="00D34B6F" w:rsidP="009B4331">
      <w:pPr>
        <w:suppressAutoHyphens/>
        <w:autoSpaceDE w:val="0"/>
        <w:autoSpaceDN w:val="0"/>
        <w:adjustRightInd w:val="0"/>
        <w:ind w:left="426"/>
        <w:jc w:val="both"/>
        <w:rPr>
          <w:rFonts w:ascii="Arial" w:hAnsi="Arial" w:cs="Arial"/>
          <w:color w:val="000000"/>
          <w:sz w:val="22"/>
          <w:szCs w:val="22"/>
        </w:rPr>
      </w:pPr>
    </w:p>
    <w:p w:rsidR="007A73CC" w:rsidRDefault="00D34B6F" w:rsidP="009B4331">
      <w:pPr>
        <w:suppressAutoHyphens/>
        <w:autoSpaceDE w:val="0"/>
        <w:autoSpaceDN w:val="0"/>
        <w:adjustRightInd w:val="0"/>
        <w:ind w:left="426"/>
        <w:jc w:val="both"/>
        <w:rPr>
          <w:rFonts w:ascii="Arial" w:hAnsi="Arial" w:cs="Arial"/>
          <w:color w:val="000000"/>
          <w:sz w:val="22"/>
          <w:szCs w:val="22"/>
        </w:rPr>
      </w:pPr>
      <w:r w:rsidRPr="00D34B6F">
        <w:rPr>
          <w:rFonts w:ascii="Arial" w:hAnsi="Arial" w:cs="Arial"/>
          <w:color w:val="000000"/>
          <w:sz w:val="22"/>
          <w:szCs w:val="22"/>
        </w:rPr>
        <w:t xml:space="preserve">En este caso, las </w:t>
      </w:r>
      <w:r w:rsidR="00675AB1">
        <w:rPr>
          <w:rFonts w:ascii="Arial" w:hAnsi="Arial" w:cs="Arial"/>
          <w:color w:val="000000"/>
          <w:sz w:val="22"/>
          <w:szCs w:val="22"/>
        </w:rPr>
        <w:t>rentas</w:t>
      </w:r>
      <w:r w:rsidRPr="00D34B6F">
        <w:rPr>
          <w:rFonts w:ascii="Arial" w:hAnsi="Arial" w:cs="Arial"/>
          <w:color w:val="000000"/>
          <w:sz w:val="22"/>
          <w:szCs w:val="22"/>
        </w:rPr>
        <w:t xml:space="preserve"> garantizadas no percibidas podrán pagarse de una sola vez y al contado, calculándose el valor presente de éstas al aplicar el factor de descuento establecido por la C</w:t>
      </w:r>
      <w:r w:rsidR="00236378" w:rsidRPr="00D34B6F">
        <w:rPr>
          <w:rFonts w:ascii="Arial" w:hAnsi="Arial" w:cs="Arial"/>
          <w:color w:val="000000"/>
          <w:sz w:val="22"/>
          <w:szCs w:val="22"/>
        </w:rPr>
        <w:t>ompañía</w:t>
      </w:r>
      <w:r w:rsidRPr="00D34B6F">
        <w:rPr>
          <w:rFonts w:ascii="Arial" w:hAnsi="Arial" w:cs="Arial"/>
          <w:color w:val="000000"/>
          <w:sz w:val="22"/>
          <w:szCs w:val="22"/>
        </w:rPr>
        <w:t xml:space="preserve"> </w:t>
      </w:r>
      <w:r w:rsidR="003313AD">
        <w:rPr>
          <w:rFonts w:ascii="Arial" w:hAnsi="Arial" w:cs="Arial"/>
          <w:color w:val="000000"/>
          <w:sz w:val="22"/>
          <w:szCs w:val="22"/>
        </w:rPr>
        <w:t xml:space="preserve">al momento del cálculo del mismo </w:t>
      </w:r>
      <w:r w:rsidRPr="00D34B6F">
        <w:rPr>
          <w:rFonts w:ascii="Arial" w:hAnsi="Arial" w:cs="Arial"/>
          <w:color w:val="000000"/>
          <w:sz w:val="22"/>
          <w:szCs w:val="22"/>
        </w:rPr>
        <w:t xml:space="preserve">o podrán pagarse mensualmente hasta completar el período garantizado. Una vez pagada la totalidad de las rentas garantizadas no percibidas por el </w:t>
      </w:r>
      <w:r w:rsidR="00236378">
        <w:rPr>
          <w:rFonts w:ascii="Arial" w:hAnsi="Arial" w:cs="Arial"/>
          <w:color w:val="000000"/>
          <w:sz w:val="22"/>
          <w:szCs w:val="22"/>
        </w:rPr>
        <w:t>Asegurado</w:t>
      </w:r>
      <w:r w:rsidRPr="00D34B6F">
        <w:rPr>
          <w:rFonts w:ascii="Arial" w:hAnsi="Arial" w:cs="Arial"/>
          <w:color w:val="000000"/>
          <w:sz w:val="22"/>
          <w:szCs w:val="22"/>
        </w:rPr>
        <w:t>, esta cláusula adicional se entenderá liquidada y cesará toda obligación por parte de la C</w:t>
      </w:r>
      <w:r w:rsidR="00236378" w:rsidRPr="00D34B6F">
        <w:rPr>
          <w:rFonts w:ascii="Arial" w:hAnsi="Arial" w:cs="Arial"/>
          <w:color w:val="000000"/>
          <w:sz w:val="22"/>
          <w:szCs w:val="22"/>
        </w:rPr>
        <w:t>ompañía</w:t>
      </w:r>
      <w:r w:rsidRPr="00D34B6F">
        <w:rPr>
          <w:rFonts w:ascii="Arial" w:hAnsi="Arial" w:cs="Arial"/>
          <w:color w:val="000000"/>
          <w:sz w:val="22"/>
          <w:szCs w:val="22"/>
        </w:rPr>
        <w:t xml:space="preserve"> por este concepto. En am</w:t>
      </w:r>
      <w:r w:rsidR="003313AD">
        <w:rPr>
          <w:rFonts w:ascii="Arial" w:hAnsi="Arial" w:cs="Arial"/>
          <w:color w:val="000000"/>
          <w:sz w:val="22"/>
          <w:szCs w:val="22"/>
        </w:rPr>
        <w:t>bos casos, la totalidad de los h</w:t>
      </w:r>
      <w:r w:rsidRPr="00D34B6F">
        <w:rPr>
          <w:rFonts w:ascii="Arial" w:hAnsi="Arial" w:cs="Arial"/>
          <w:color w:val="000000"/>
          <w:sz w:val="22"/>
          <w:szCs w:val="22"/>
        </w:rPr>
        <w:t>erederos deberán indicar de manera expresa, previa, consensuada y conjunta la forma única de pago que elijan, para proceder con el desembolso del pago correspondiente.</w:t>
      </w:r>
      <w:r w:rsidR="007F3F3E">
        <w:rPr>
          <w:rFonts w:ascii="Arial" w:hAnsi="Arial" w:cs="Arial"/>
          <w:color w:val="000000"/>
          <w:sz w:val="22"/>
          <w:szCs w:val="22"/>
        </w:rPr>
        <w:t xml:space="preserve"> </w:t>
      </w:r>
    </w:p>
    <w:p w:rsidR="00F116F6" w:rsidRDefault="00F116F6" w:rsidP="009B4331">
      <w:pPr>
        <w:suppressAutoHyphens/>
        <w:autoSpaceDE w:val="0"/>
        <w:autoSpaceDN w:val="0"/>
        <w:adjustRightInd w:val="0"/>
        <w:ind w:left="426"/>
        <w:jc w:val="both"/>
        <w:rPr>
          <w:rFonts w:ascii="Arial" w:hAnsi="Arial" w:cs="Arial"/>
          <w:color w:val="000000"/>
          <w:sz w:val="22"/>
          <w:szCs w:val="22"/>
        </w:rPr>
      </w:pPr>
    </w:p>
    <w:p w:rsidR="00F116F6" w:rsidRDefault="00F116F6" w:rsidP="009B4331">
      <w:pPr>
        <w:suppressAutoHyphens/>
        <w:autoSpaceDE w:val="0"/>
        <w:autoSpaceDN w:val="0"/>
        <w:adjustRightInd w:val="0"/>
        <w:ind w:left="426"/>
        <w:jc w:val="both"/>
        <w:rPr>
          <w:rFonts w:ascii="Arial" w:hAnsi="Arial" w:cs="Arial"/>
          <w:color w:val="000000"/>
          <w:sz w:val="22"/>
          <w:szCs w:val="22"/>
        </w:rPr>
      </w:pPr>
      <w:r>
        <w:rPr>
          <w:rFonts w:ascii="Arial" w:hAnsi="Arial" w:cs="Arial"/>
          <w:color w:val="000000"/>
          <w:sz w:val="22"/>
          <w:szCs w:val="22"/>
        </w:rPr>
        <w:t xml:space="preserve">Para hacer efectivo el pago de la presente cobertura, se aplicará lo estipulado en el Artículo N° </w:t>
      </w:r>
      <w:r w:rsidR="000B1368">
        <w:rPr>
          <w:rFonts w:ascii="Arial" w:hAnsi="Arial" w:cs="Arial"/>
          <w:color w:val="000000"/>
          <w:sz w:val="22"/>
          <w:szCs w:val="22"/>
        </w:rPr>
        <w:t>6 de la presente Cláusula</w:t>
      </w:r>
      <w:r>
        <w:rPr>
          <w:rFonts w:ascii="Arial" w:hAnsi="Arial" w:cs="Arial"/>
          <w:color w:val="000000"/>
          <w:sz w:val="22"/>
          <w:szCs w:val="22"/>
        </w:rPr>
        <w:t>, debiendo presentar en forma adicional la copia legalizada de la sucesión intestada o testamento, según corresponda, inscrita en los Registros Públicos.</w:t>
      </w:r>
    </w:p>
    <w:p w:rsidR="003128A0" w:rsidRDefault="003128A0" w:rsidP="009B4331">
      <w:pPr>
        <w:suppressAutoHyphens/>
        <w:autoSpaceDE w:val="0"/>
        <w:autoSpaceDN w:val="0"/>
        <w:adjustRightInd w:val="0"/>
        <w:ind w:left="426"/>
        <w:jc w:val="both"/>
        <w:rPr>
          <w:rFonts w:ascii="Arial" w:hAnsi="Arial" w:cs="Arial"/>
          <w:color w:val="000000"/>
          <w:sz w:val="22"/>
          <w:szCs w:val="22"/>
        </w:rPr>
      </w:pPr>
    </w:p>
    <w:p w:rsidR="007B3B47" w:rsidRDefault="003128A0" w:rsidP="009B4331">
      <w:pPr>
        <w:suppressAutoHyphens/>
        <w:autoSpaceDE w:val="0"/>
        <w:autoSpaceDN w:val="0"/>
        <w:adjustRightInd w:val="0"/>
        <w:ind w:left="426"/>
        <w:jc w:val="both"/>
        <w:rPr>
          <w:rFonts w:ascii="Arial" w:hAnsi="Arial" w:cs="Arial"/>
          <w:color w:val="000000"/>
          <w:sz w:val="22"/>
          <w:szCs w:val="22"/>
        </w:rPr>
      </w:pPr>
      <w:r w:rsidRPr="009B4331">
        <w:rPr>
          <w:rFonts w:ascii="Arial" w:hAnsi="Arial" w:cs="Arial"/>
          <w:color w:val="000000"/>
          <w:sz w:val="22"/>
          <w:szCs w:val="22"/>
        </w:rPr>
        <w:t xml:space="preserve">El pago de la renta se efectuará en el plazo señalado en </w:t>
      </w:r>
      <w:r w:rsidR="00A91D58" w:rsidRPr="009B4331">
        <w:rPr>
          <w:rFonts w:ascii="Arial" w:hAnsi="Arial" w:cs="Arial"/>
          <w:color w:val="000000"/>
          <w:sz w:val="22"/>
          <w:szCs w:val="22"/>
        </w:rPr>
        <w:t>las Condiciones Particulares.</w:t>
      </w:r>
    </w:p>
    <w:p w:rsidR="009B4331" w:rsidRPr="009B4331" w:rsidRDefault="009B4331" w:rsidP="009B4331">
      <w:pPr>
        <w:suppressAutoHyphens/>
        <w:autoSpaceDE w:val="0"/>
        <w:autoSpaceDN w:val="0"/>
        <w:adjustRightInd w:val="0"/>
        <w:ind w:left="426"/>
        <w:jc w:val="both"/>
        <w:rPr>
          <w:rFonts w:ascii="Arial" w:hAnsi="Arial" w:cs="Arial"/>
          <w:color w:val="000000"/>
          <w:sz w:val="22"/>
          <w:szCs w:val="22"/>
        </w:rPr>
      </w:pPr>
    </w:p>
    <w:p w:rsidR="000759C1" w:rsidRDefault="000759C1" w:rsidP="000759C1">
      <w:pPr>
        <w:rPr>
          <w:rFonts w:ascii="Arial" w:hAnsi="Arial" w:cs="Arial"/>
          <w:b/>
          <w:sz w:val="22"/>
          <w:szCs w:val="22"/>
        </w:rPr>
      </w:pPr>
      <w:r>
        <w:rPr>
          <w:rFonts w:ascii="Arial" w:hAnsi="Arial" w:cs="Arial"/>
          <w:b/>
          <w:sz w:val="22"/>
          <w:szCs w:val="22"/>
        </w:rPr>
        <w:t xml:space="preserve">ARTÍCULO Nº </w:t>
      </w:r>
      <w:r w:rsidR="00680392">
        <w:rPr>
          <w:rFonts w:ascii="Arial" w:hAnsi="Arial" w:cs="Arial"/>
          <w:b/>
          <w:sz w:val="22"/>
          <w:szCs w:val="22"/>
        </w:rPr>
        <w:t>5</w:t>
      </w:r>
      <w:r>
        <w:rPr>
          <w:rFonts w:ascii="Arial" w:hAnsi="Arial" w:cs="Arial"/>
          <w:b/>
          <w:sz w:val="22"/>
          <w:szCs w:val="22"/>
        </w:rPr>
        <w:t>: DESIGNACIÓN Y CAMBIO DE BENEFICIARIO</w:t>
      </w:r>
    </w:p>
    <w:p w:rsidR="000759C1" w:rsidRDefault="000759C1" w:rsidP="000759C1">
      <w:pPr>
        <w:rPr>
          <w:rFonts w:ascii="Arial" w:hAnsi="Arial" w:cs="Arial"/>
          <w:sz w:val="22"/>
          <w:szCs w:val="22"/>
        </w:rPr>
      </w:pPr>
    </w:p>
    <w:p w:rsidR="000759C1" w:rsidRPr="00A91D58" w:rsidRDefault="000759C1" w:rsidP="00ED1E0A">
      <w:pPr>
        <w:jc w:val="both"/>
        <w:rPr>
          <w:rFonts w:ascii="Arial" w:hAnsi="Arial" w:cs="Arial"/>
          <w:sz w:val="22"/>
          <w:szCs w:val="22"/>
        </w:rPr>
      </w:pPr>
      <w:r w:rsidRPr="00A91D58">
        <w:rPr>
          <w:rFonts w:ascii="Arial" w:hAnsi="Arial" w:cs="Arial"/>
          <w:sz w:val="22"/>
          <w:szCs w:val="22"/>
        </w:rPr>
        <w:t>El Asegurado podrá declarar a los beneficiarios de renta en la Solicitud del Seguro, caso contrario no serán considerados como beneficiarios del presente seguro, aún si hubiesen mantenido alguna relación de parentesco con el Asegurado.</w:t>
      </w:r>
      <w:r w:rsidR="00A91D58" w:rsidRPr="00A91D58">
        <w:rPr>
          <w:rFonts w:ascii="Arial" w:hAnsi="Arial" w:cs="Arial"/>
          <w:sz w:val="22"/>
          <w:szCs w:val="22"/>
        </w:rPr>
        <w:t xml:space="preserve"> </w:t>
      </w:r>
      <w:r w:rsidR="00A91D58" w:rsidRPr="008A4ED0">
        <w:rPr>
          <w:rFonts w:ascii="Arial" w:hAnsi="Arial" w:cs="Arial"/>
          <w:sz w:val="22"/>
          <w:szCs w:val="22"/>
        </w:rPr>
        <w:t>En caso no se hubieran declarado beneficiarios, las rentas se pagarán conforme a lo indicado en el literal B. del Artículo 4° del presente documento.</w:t>
      </w:r>
    </w:p>
    <w:p w:rsidR="000759C1" w:rsidRDefault="000759C1" w:rsidP="00ED1E0A">
      <w:pPr>
        <w:jc w:val="both"/>
        <w:rPr>
          <w:rFonts w:ascii="Arial" w:hAnsi="Arial" w:cs="Arial"/>
          <w:sz w:val="22"/>
          <w:szCs w:val="22"/>
        </w:rPr>
      </w:pPr>
    </w:p>
    <w:p w:rsidR="00195AF8" w:rsidRDefault="000759C1" w:rsidP="00195AF8">
      <w:pPr>
        <w:jc w:val="both"/>
        <w:rPr>
          <w:rFonts w:ascii="Arial" w:hAnsi="Arial" w:cs="Arial"/>
          <w:sz w:val="22"/>
          <w:szCs w:val="22"/>
        </w:rPr>
      </w:pPr>
      <w:r>
        <w:rPr>
          <w:rFonts w:ascii="Arial" w:hAnsi="Arial" w:cs="Arial"/>
          <w:sz w:val="22"/>
          <w:szCs w:val="22"/>
        </w:rPr>
        <w:t>La presentación de un nuevo Beneficiario o e</w:t>
      </w:r>
      <w:r w:rsidRPr="0048227F">
        <w:rPr>
          <w:rFonts w:ascii="Arial" w:hAnsi="Arial" w:cs="Arial"/>
          <w:sz w:val="22"/>
          <w:szCs w:val="22"/>
        </w:rPr>
        <w:t xml:space="preserve">l cambio de </w:t>
      </w:r>
      <w:r>
        <w:rPr>
          <w:rFonts w:ascii="Arial" w:hAnsi="Arial" w:cs="Arial"/>
          <w:sz w:val="22"/>
          <w:szCs w:val="22"/>
        </w:rPr>
        <w:t xml:space="preserve">un </w:t>
      </w:r>
      <w:r w:rsidRPr="0048227F">
        <w:rPr>
          <w:rFonts w:ascii="Arial" w:hAnsi="Arial" w:cs="Arial"/>
          <w:sz w:val="22"/>
          <w:szCs w:val="22"/>
        </w:rPr>
        <w:t xml:space="preserve">Beneficiario </w:t>
      </w:r>
      <w:r>
        <w:rPr>
          <w:rFonts w:ascii="Arial" w:hAnsi="Arial" w:cs="Arial"/>
          <w:sz w:val="22"/>
          <w:szCs w:val="22"/>
        </w:rPr>
        <w:t xml:space="preserve">ya declarado </w:t>
      </w:r>
      <w:r w:rsidRPr="0048227F">
        <w:rPr>
          <w:rFonts w:ascii="Arial" w:hAnsi="Arial" w:cs="Arial"/>
          <w:sz w:val="22"/>
          <w:szCs w:val="22"/>
        </w:rPr>
        <w:t xml:space="preserve">se hará en forma expresa y por escrito en la póliza o en su defecto en un tercer documento legalizado por notario público. Es válida aunque se notifique a La Compañía después del </w:t>
      </w:r>
      <w:r>
        <w:rPr>
          <w:rFonts w:ascii="Arial" w:hAnsi="Arial" w:cs="Arial"/>
          <w:sz w:val="22"/>
          <w:szCs w:val="22"/>
        </w:rPr>
        <w:t>fallecimiento del asegurado. Dicho cambio regirá desde el mes siguiente de la fecha de la presentación de la solicitud.</w:t>
      </w:r>
    </w:p>
    <w:p w:rsidR="00195AF8" w:rsidRDefault="00195AF8" w:rsidP="00195AF8">
      <w:pPr>
        <w:jc w:val="both"/>
        <w:rPr>
          <w:rFonts w:ascii="Arial" w:hAnsi="Arial" w:cs="Arial"/>
          <w:sz w:val="22"/>
          <w:szCs w:val="22"/>
        </w:rPr>
      </w:pPr>
    </w:p>
    <w:p w:rsidR="00C760F4" w:rsidRDefault="000759C1" w:rsidP="00195AF8">
      <w:pPr>
        <w:jc w:val="both"/>
        <w:rPr>
          <w:rFonts w:ascii="Arial" w:hAnsi="Arial" w:cs="Arial"/>
          <w:b/>
          <w:sz w:val="22"/>
          <w:szCs w:val="22"/>
        </w:rPr>
      </w:pPr>
      <w:r w:rsidRPr="00F668C5">
        <w:rPr>
          <w:rFonts w:ascii="Arial" w:hAnsi="Arial" w:cs="Arial"/>
          <w:b/>
          <w:sz w:val="22"/>
          <w:szCs w:val="22"/>
        </w:rPr>
        <w:t xml:space="preserve">ARTÍCULO Nº </w:t>
      </w:r>
      <w:r w:rsidR="00680392">
        <w:rPr>
          <w:rFonts w:ascii="Arial" w:hAnsi="Arial" w:cs="Arial"/>
          <w:b/>
          <w:sz w:val="22"/>
          <w:szCs w:val="22"/>
        </w:rPr>
        <w:t>6</w:t>
      </w:r>
      <w:r w:rsidRPr="00F668C5">
        <w:rPr>
          <w:rFonts w:ascii="Arial" w:hAnsi="Arial" w:cs="Arial"/>
          <w:b/>
          <w:sz w:val="22"/>
          <w:szCs w:val="22"/>
        </w:rPr>
        <w:t>:</w:t>
      </w:r>
      <w:r>
        <w:rPr>
          <w:rFonts w:ascii="Arial" w:hAnsi="Arial" w:cs="Arial"/>
          <w:b/>
          <w:sz w:val="22"/>
          <w:szCs w:val="22"/>
        </w:rPr>
        <w:t xml:space="preserve"> </w:t>
      </w:r>
      <w:r w:rsidRPr="00F668C5">
        <w:rPr>
          <w:rFonts w:ascii="Arial" w:hAnsi="Arial" w:cs="Arial"/>
          <w:b/>
          <w:sz w:val="22"/>
          <w:szCs w:val="22"/>
        </w:rPr>
        <w:t>AVISO DE</w:t>
      </w:r>
      <w:r>
        <w:rPr>
          <w:rFonts w:ascii="Arial" w:hAnsi="Arial" w:cs="Arial"/>
          <w:b/>
          <w:sz w:val="22"/>
          <w:szCs w:val="22"/>
        </w:rPr>
        <w:t xml:space="preserve"> FALLECIMIENTO DEL ASEGURADO Y SOLICITUD DE COBERTURA</w:t>
      </w:r>
    </w:p>
    <w:p w:rsidR="00C847DE" w:rsidRDefault="00C847DE">
      <w:pPr>
        <w:rPr>
          <w:rFonts w:ascii="Arial" w:hAnsi="Arial" w:cs="Arial"/>
          <w:b/>
          <w:sz w:val="22"/>
          <w:szCs w:val="22"/>
        </w:rPr>
      </w:pPr>
    </w:p>
    <w:p w:rsidR="000759C1" w:rsidRDefault="000759C1" w:rsidP="00ED1E0A">
      <w:pPr>
        <w:jc w:val="both"/>
        <w:rPr>
          <w:rFonts w:ascii="Arial" w:hAnsi="Arial" w:cs="Arial"/>
          <w:b/>
          <w:sz w:val="22"/>
          <w:szCs w:val="22"/>
        </w:rPr>
      </w:pPr>
      <w:r>
        <w:rPr>
          <w:rFonts w:ascii="Arial" w:hAnsi="Arial" w:cs="Arial"/>
          <w:b/>
          <w:sz w:val="22"/>
          <w:szCs w:val="22"/>
        </w:rPr>
        <w:t>La presente cláusula es aplicable para el procedimiento de aviso del siniestro y solicitud de cobertura para los Beneficiarios de la Renta.</w:t>
      </w:r>
    </w:p>
    <w:p w:rsidR="000759C1" w:rsidRDefault="000759C1" w:rsidP="00ED1E0A">
      <w:pPr>
        <w:jc w:val="both"/>
        <w:rPr>
          <w:rFonts w:ascii="Arial" w:hAnsi="Arial" w:cs="Arial"/>
          <w:b/>
          <w:sz w:val="22"/>
          <w:szCs w:val="22"/>
        </w:rPr>
      </w:pPr>
    </w:p>
    <w:p w:rsidR="000759C1" w:rsidRPr="005938AB" w:rsidRDefault="000759C1" w:rsidP="00ED1E0A">
      <w:pPr>
        <w:jc w:val="both"/>
        <w:rPr>
          <w:rFonts w:ascii="Arial" w:hAnsi="Arial" w:cs="Arial"/>
          <w:b/>
          <w:sz w:val="22"/>
          <w:szCs w:val="22"/>
        </w:rPr>
      </w:pPr>
      <w:r w:rsidRPr="005938AB">
        <w:rPr>
          <w:rFonts w:ascii="Arial" w:hAnsi="Arial" w:cs="Arial"/>
          <w:b/>
          <w:sz w:val="22"/>
          <w:szCs w:val="22"/>
        </w:rPr>
        <w:t>El aviso de</w:t>
      </w:r>
      <w:r>
        <w:rPr>
          <w:rFonts w:ascii="Arial" w:hAnsi="Arial" w:cs="Arial"/>
          <w:b/>
          <w:sz w:val="22"/>
          <w:szCs w:val="22"/>
        </w:rPr>
        <w:t xml:space="preserve"> fallecimiento del Asegurado</w:t>
      </w:r>
      <w:r w:rsidRPr="005938AB">
        <w:rPr>
          <w:rFonts w:ascii="Arial" w:hAnsi="Arial" w:cs="Arial"/>
          <w:b/>
          <w:sz w:val="22"/>
          <w:szCs w:val="22"/>
        </w:rPr>
        <w:t xml:space="preserve"> deberá ser comunicado por escrito a La Compañía dentro de los siete (7) días siguientes a la fecha en que se tenga conocimiento de la ocurrencia </w:t>
      </w:r>
      <w:r w:rsidR="007A7378">
        <w:rPr>
          <w:rFonts w:ascii="Arial" w:hAnsi="Arial" w:cs="Arial"/>
          <w:b/>
          <w:sz w:val="22"/>
          <w:szCs w:val="22"/>
        </w:rPr>
        <w:t xml:space="preserve">del siniestro </w:t>
      </w:r>
      <w:r w:rsidRPr="005938AB">
        <w:rPr>
          <w:rFonts w:ascii="Arial" w:hAnsi="Arial" w:cs="Arial"/>
          <w:b/>
          <w:sz w:val="22"/>
          <w:szCs w:val="22"/>
        </w:rPr>
        <w:t xml:space="preserve">o del beneficio, según corresponda. </w:t>
      </w:r>
    </w:p>
    <w:p w:rsidR="000759C1" w:rsidRPr="005938AB" w:rsidRDefault="000759C1" w:rsidP="00ED1E0A">
      <w:pPr>
        <w:jc w:val="both"/>
        <w:rPr>
          <w:rFonts w:ascii="Arial" w:hAnsi="Arial" w:cs="Arial"/>
          <w:sz w:val="22"/>
          <w:szCs w:val="22"/>
        </w:rPr>
      </w:pPr>
    </w:p>
    <w:p w:rsidR="000759C1" w:rsidRPr="005938AB" w:rsidRDefault="000759C1" w:rsidP="00ED1E0A">
      <w:pPr>
        <w:jc w:val="both"/>
        <w:rPr>
          <w:rFonts w:ascii="Arial" w:hAnsi="Arial" w:cs="Arial"/>
          <w:b/>
          <w:sz w:val="22"/>
          <w:szCs w:val="22"/>
        </w:rPr>
      </w:pPr>
      <w:r w:rsidRPr="005938AB">
        <w:rPr>
          <w:rFonts w:ascii="Arial" w:hAnsi="Arial" w:cs="Arial"/>
          <w:b/>
          <w:sz w:val="22"/>
          <w:szCs w:val="22"/>
        </w:rPr>
        <w:t xml:space="preserve">Posteriormente, para la solicitud de </w:t>
      </w:r>
      <w:r>
        <w:rPr>
          <w:rFonts w:ascii="Arial" w:hAnsi="Arial" w:cs="Arial"/>
          <w:b/>
          <w:sz w:val="22"/>
          <w:szCs w:val="22"/>
        </w:rPr>
        <w:t>la renta</w:t>
      </w:r>
      <w:r w:rsidRPr="005938AB">
        <w:rPr>
          <w:rFonts w:ascii="Arial" w:hAnsi="Arial" w:cs="Arial"/>
          <w:b/>
          <w:sz w:val="22"/>
          <w:szCs w:val="22"/>
        </w:rPr>
        <w:t xml:space="preserve">, </w:t>
      </w:r>
      <w:r>
        <w:rPr>
          <w:rFonts w:ascii="Arial" w:hAnsi="Arial" w:cs="Arial"/>
          <w:b/>
          <w:sz w:val="22"/>
          <w:szCs w:val="22"/>
        </w:rPr>
        <w:t>los Beneficiarios declarados por el Asegurado</w:t>
      </w:r>
      <w:r w:rsidRPr="005938AB">
        <w:rPr>
          <w:rFonts w:ascii="Arial" w:hAnsi="Arial" w:cs="Arial"/>
          <w:b/>
          <w:sz w:val="22"/>
          <w:szCs w:val="22"/>
        </w:rPr>
        <w:t xml:space="preserve"> podrán exigir </w:t>
      </w:r>
      <w:r>
        <w:rPr>
          <w:rFonts w:ascii="Arial" w:hAnsi="Arial" w:cs="Arial"/>
          <w:b/>
          <w:sz w:val="22"/>
          <w:szCs w:val="22"/>
        </w:rPr>
        <w:t xml:space="preserve">la misma </w:t>
      </w:r>
      <w:r w:rsidRPr="005938AB">
        <w:rPr>
          <w:rFonts w:ascii="Arial" w:hAnsi="Arial" w:cs="Arial"/>
          <w:b/>
          <w:sz w:val="22"/>
          <w:szCs w:val="22"/>
        </w:rPr>
        <w:t>en los Centros de Atención al Cliente de La Compañía, presentando los siguientes antecedentes:</w:t>
      </w:r>
    </w:p>
    <w:p w:rsidR="000759C1" w:rsidRPr="0030006C" w:rsidRDefault="000759C1" w:rsidP="00ED1E0A">
      <w:pPr>
        <w:jc w:val="both"/>
        <w:rPr>
          <w:rFonts w:ascii="Arial" w:hAnsi="Arial" w:cs="Arial"/>
          <w:b/>
          <w:sz w:val="22"/>
          <w:szCs w:val="22"/>
          <w:highlight w:val="yellow"/>
        </w:rPr>
      </w:pPr>
    </w:p>
    <w:p w:rsidR="000759C1" w:rsidRPr="005938AB" w:rsidRDefault="000759C1" w:rsidP="009B4331">
      <w:pPr>
        <w:pStyle w:val="Prrafodelista"/>
        <w:numPr>
          <w:ilvl w:val="0"/>
          <w:numId w:val="7"/>
        </w:numPr>
        <w:ind w:left="426" w:hanging="426"/>
        <w:contextualSpacing/>
        <w:jc w:val="both"/>
        <w:rPr>
          <w:rFonts w:ascii="Arial" w:hAnsi="Arial" w:cs="Arial"/>
          <w:b/>
          <w:sz w:val="22"/>
          <w:szCs w:val="22"/>
        </w:rPr>
      </w:pPr>
      <w:r w:rsidRPr="005938AB">
        <w:rPr>
          <w:rFonts w:ascii="Arial" w:hAnsi="Arial" w:cs="Arial"/>
          <w:b/>
          <w:sz w:val="22"/>
          <w:szCs w:val="22"/>
        </w:rPr>
        <w:t>Original o copia legalizada de la Partida o Acta de Defunción del Asegurado.</w:t>
      </w:r>
    </w:p>
    <w:p w:rsidR="000759C1" w:rsidRPr="005938AB" w:rsidRDefault="000759C1" w:rsidP="009B4331">
      <w:pPr>
        <w:pStyle w:val="Prrafodelista"/>
        <w:numPr>
          <w:ilvl w:val="0"/>
          <w:numId w:val="7"/>
        </w:numPr>
        <w:ind w:left="426" w:hanging="426"/>
        <w:contextualSpacing/>
        <w:jc w:val="both"/>
        <w:rPr>
          <w:rFonts w:ascii="Arial" w:hAnsi="Arial" w:cs="Arial"/>
          <w:b/>
          <w:sz w:val="22"/>
          <w:szCs w:val="22"/>
        </w:rPr>
      </w:pPr>
      <w:r w:rsidRPr="005938AB">
        <w:rPr>
          <w:rFonts w:ascii="Arial" w:hAnsi="Arial" w:cs="Arial"/>
          <w:b/>
          <w:sz w:val="22"/>
          <w:szCs w:val="22"/>
        </w:rPr>
        <w:t>Original o copia legalizada del Certificado Médico de Defunción del Asegurado</w:t>
      </w:r>
      <w:r>
        <w:rPr>
          <w:rFonts w:ascii="Arial" w:hAnsi="Arial" w:cs="Arial"/>
          <w:b/>
          <w:sz w:val="22"/>
          <w:szCs w:val="22"/>
        </w:rPr>
        <w:t>.</w:t>
      </w:r>
    </w:p>
    <w:p w:rsidR="000759C1" w:rsidRDefault="000759C1" w:rsidP="009B4331">
      <w:pPr>
        <w:pStyle w:val="Prrafodelista"/>
        <w:numPr>
          <w:ilvl w:val="0"/>
          <w:numId w:val="7"/>
        </w:numPr>
        <w:ind w:left="426" w:hanging="426"/>
        <w:contextualSpacing/>
        <w:jc w:val="both"/>
        <w:rPr>
          <w:rFonts w:ascii="Arial" w:hAnsi="Arial" w:cs="Arial"/>
          <w:b/>
          <w:sz w:val="22"/>
          <w:szCs w:val="22"/>
        </w:rPr>
      </w:pPr>
      <w:r w:rsidRPr="00A72D89">
        <w:rPr>
          <w:rFonts w:ascii="Arial" w:hAnsi="Arial" w:cs="Arial"/>
          <w:b/>
          <w:sz w:val="22"/>
          <w:szCs w:val="22"/>
        </w:rPr>
        <w:t>Copia simple del Documento de identidad del(los) Beneficiario(s) del seguro.</w:t>
      </w:r>
    </w:p>
    <w:p w:rsidR="000759C1" w:rsidRDefault="000759C1" w:rsidP="009B4331">
      <w:pPr>
        <w:numPr>
          <w:ilvl w:val="0"/>
          <w:numId w:val="7"/>
        </w:numPr>
        <w:ind w:left="426" w:hanging="426"/>
        <w:jc w:val="both"/>
        <w:rPr>
          <w:rFonts w:ascii="Arial" w:hAnsi="Arial" w:cs="Arial"/>
          <w:b/>
          <w:sz w:val="22"/>
          <w:szCs w:val="22"/>
        </w:rPr>
      </w:pPr>
      <w:r>
        <w:rPr>
          <w:rFonts w:ascii="Arial" w:hAnsi="Arial" w:cs="Arial"/>
          <w:b/>
          <w:sz w:val="22"/>
          <w:szCs w:val="22"/>
        </w:rPr>
        <w:lastRenderedPageBreak/>
        <w:t>Original o copia legalizada del Atestado o informe Policial completo o Carpeta</w:t>
      </w:r>
      <w:r w:rsidRPr="005938AB">
        <w:rPr>
          <w:rFonts w:ascii="Arial" w:hAnsi="Arial" w:cs="Arial"/>
          <w:b/>
          <w:sz w:val="22"/>
          <w:szCs w:val="22"/>
        </w:rPr>
        <w:t xml:space="preserve"> Fiscal,</w:t>
      </w:r>
      <w:r>
        <w:rPr>
          <w:rFonts w:ascii="Arial" w:hAnsi="Arial" w:cs="Arial"/>
          <w:b/>
          <w:sz w:val="22"/>
          <w:szCs w:val="22"/>
        </w:rPr>
        <w:t xml:space="preserve"> </w:t>
      </w:r>
      <w:r w:rsidRPr="005938AB">
        <w:rPr>
          <w:rFonts w:ascii="Arial" w:hAnsi="Arial" w:cs="Arial"/>
          <w:b/>
          <w:sz w:val="22"/>
          <w:szCs w:val="22"/>
        </w:rPr>
        <w:t>en caso corresponda.</w:t>
      </w:r>
    </w:p>
    <w:p w:rsidR="007A7378" w:rsidRPr="00FB754D" w:rsidRDefault="007A7378" w:rsidP="009B4331">
      <w:pPr>
        <w:numPr>
          <w:ilvl w:val="0"/>
          <w:numId w:val="7"/>
        </w:numPr>
        <w:ind w:left="426" w:hanging="426"/>
        <w:jc w:val="both"/>
        <w:rPr>
          <w:rFonts w:ascii="Arial" w:hAnsi="Arial" w:cs="Arial"/>
          <w:b/>
          <w:sz w:val="22"/>
          <w:szCs w:val="22"/>
        </w:rPr>
      </w:pPr>
      <w:r>
        <w:rPr>
          <w:rFonts w:ascii="Arial" w:hAnsi="Arial" w:cs="Arial"/>
          <w:b/>
          <w:sz w:val="22"/>
          <w:szCs w:val="22"/>
        </w:rPr>
        <w:t>C</w:t>
      </w:r>
      <w:r w:rsidRPr="004C4952">
        <w:rPr>
          <w:rFonts w:ascii="Arial" w:hAnsi="Arial" w:cs="Arial"/>
          <w:b/>
          <w:sz w:val="22"/>
          <w:szCs w:val="22"/>
        </w:rPr>
        <w:t>opia legalizada de la sucesión intestada o testamento, según corresponda, inscrita en los Registros Públicos</w:t>
      </w:r>
      <w:r w:rsidR="00C22D9E">
        <w:rPr>
          <w:rFonts w:ascii="Arial" w:hAnsi="Arial" w:cs="Arial"/>
          <w:b/>
          <w:sz w:val="22"/>
          <w:szCs w:val="22"/>
        </w:rPr>
        <w:t>, en caso</w:t>
      </w:r>
      <w:r w:rsidR="00441B41">
        <w:rPr>
          <w:rFonts w:ascii="Arial" w:hAnsi="Arial" w:cs="Arial"/>
          <w:b/>
          <w:sz w:val="22"/>
          <w:szCs w:val="22"/>
        </w:rPr>
        <w:t xml:space="preserve"> no se hayan declarado beneficiarios</w:t>
      </w:r>
      <w:r w:rsidRPr="004C4952">
        <w:rPr>
          <w:rFonts w:ascii="Arial" w:hAnsi="Arial" w:cs="Arial"/>
          <w:b/>
          <w:sz w:val="22"/>
          <w:szCs w:val="22"/>
        </w:rPr>
        <w:t>.</w:t>
      </w:r>
    </w:p>
    <w:p w:rsidR="000759C1" w:rsidRDefault="000759C1" w:rsidP="00ED1E0A">
      <w:pPr>
        <w:jc w:val="both"/>
        <w:rPr>
          <w:rFonts w:ascii="Arial" w:hAnsi="Arial" w:cs="Arial"/>
          <w:b/>
          <w:sz w:val="22"/>
          <w:szCs w:val="22"/>
        </w:rPr>
      </w:pPr>
    </w:p>
    <w:p w:rsidR="000759C1" w:rsidRDefault="000759C1" w:rsidP="00ED1E0A">
      <w:pPr>
        <w:jc w:val="both"/>
        <w:rPr>
          <w:rFonts w:ascii="Arial" w:hAnsi="Arial" w:cs="Arial"/>
          <w:b/>
          <w:sz w:val="22"/>
          <w:szCs w:val="22"/>
        </w:rPr>
      </w:pPr>
      <w:r>
        <w:rPr>
          <w:rFonts w:ascii="Arial" w:hAnsi="Arial" w:cs="Arial"/>
          <w:b/>
          <w:sz w:val="22"/>
          <w:szCs w:val="22"/>
        </w:rPr>
        <w:t>La solicitud y los documentos antes detallados solo serán requeridos para hacer efectivo el pago de la primera renta.</w:t>
      </w:r>
    </w:p>
    <w:p w:rsidR="000759C1" w:rsidRDefault="000759C1" w:rsidP="00ED1E0A">
      <w:pPr>
        <w:jc w:val="both"/>
        <w:rPr>
          <w:rFonts w:ascii="Arial" w:hAnsi="Arial" w:cs="Arial"/>
          <w:b/>
          <w:sz w:val="22"/>
          <w:szCs w:val="22"/>
        </w:rPr>
      </w:pPr>
    </w:p>
    <w:p w:rsidR="000759C1" w:rsidRDefault="000759C1" w:rsidP="00ED1E0A">
      <w:pPr>
        <w:jc w:val="both"/>
        <w:rPr>
          <w:rFonts w:ascii="Arial" w:hAnsi="Arial" w:cs="Arial"/>
          <w:b/>
          <w:sz w:val="22"/>
          <w:szCs w:val="22"/>
        </w:rPr>
      </w:pPr>
      <w:r>
        <w:rPr>
          <w:rFonts w:ascii="Arial" w:hAnsi="Arial" w:cs="Arial"/>
          <w:b/>
          <w:sz w:val="22"/>
          <w:szCs w:val="22"/>
        </w:rPr>
        <w:t>L</w:t>
      </w:r>
      <w:r w:rsidRPr="009C375C">
        <w:rPr>
          <w:rFonts w:ascii="Arial" w:hAnsi="Arial" w:cs="Arial"/>
          <w:b/>
          <w:sz w:val="22"/>
          <w:szCs w:val="22"/>
        </w:rPr>
        <w:t>os Beneficiarios que reciban renta, deberán acreditar su condición de supérstite con una periodicidad anual. Para dicho efecto deberán acercarse a renovar su Certificado de Supervivencia en los Centros de Atención al Cliente. La acreditación de su condición de supérstite será efectuada de manera presencial, para lo cual deberá presentarse con el documento de identidad que lo acredite.</w:t>
      </w:r>
    </w:p>
    <w:p w:rsidR="000759C1" w:rsidRDefault="000759C1" w:rsidP="00ED1E0A">
      <w:pPr>
        <w:jc w:val="both"/>
        <w:rPr>
          <w:rFonts w:ascii="Arial" w:hAnsi="Arial" w:cs="Arial"/>
          <w:b/>
          <w:sz w:val="22"/>
          <w:szCs w:val="22"/>
        </w:rPr>
      </w:pPr>
    </w:p>
    <w:p w:rsidR="000759C1" w:rsidRPr="005938AB" w:rsidRDefault="000759C1" w:rsidP="00ED1E0A">
      <w:pPr>
        <w:widowControl w:val="0"/>
        <w:jc w:val="both"/>
        <w:rPr>
          <w:rFonts w:ascii="Arial" w:hAnsi="Arial" w:cs="Arial"/>
          <w:b/>
          <w:sz w:val="22"/>
          <w:szCs w:val="22"/>
          <w:lang w:val="es-MX"/>
        </w:rPr>
      </w:pPr>
      <w:r>
        <w:rPr>
          <w:rFonts w:ascii="Arial" w:hAnsi="Arial" w:cs="Arial"/>
          <w:b/>
          <w:sz w:val="22"/>
          <w:szCs w:val="22"/>
        </w:rPr>
        <w:t>De</w:t>
      </w:r>
      <w:r w:rsidRPr="005938AB">
        <w:rPr>
          <w:rFonts w:ascii="Arial" w:hAnsi="Arial" w:cs="Arial"/>
          <w:b/>
          <w:sz w:val="22"/>
          <w:szCs w:val="22"/>
          <w:lang w:val="es-MX"/>
        </w:rPr>
        <w:t xml:space="preserv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w:t>
      </w:r>
      <w:r>
        <w:rPr>
          <w:rFonts w:ascii="Arial" w:hAnsi="Arial" w:cs="Arial"/>
          <w:b/>
          <w:sz w:val="22"/>
          <w:szCs w:val="22"/>
          <w:lang w:val="es-MX"/>
        </w:rPr>
        <w:t>la solicitud de pago de la cobertura</w:t>
      </w:r>
      <w:r w:rsidRPr="005938AB">
        <w:rPr>
          <w:rFonts w:ascii="Arial" w:hAnsi="Arial" w:cs="Arial"/>
          <w:b/>
          <w:sz w:val="22"/>
          <w:szCs w:val="22"/>
          <w:lang w:val="es-MX"/>
        </w:rPr>
        <w:t>, lo que suspenderá dicho plazo hasta que se presente la documentación e información solicitada.</w:t>
      </w:r>
    </w:p>
    <w:p w:rsidR="000759C1" w:rsidRPr="0030006C" w:rsidRDefault="000759C1" w:rsidP="00ED1E0A">
      <w:pPr>
        <w:jc w:val="both"/>
        <w:rPr>
          <w:rFonts w:ascii="Arial" w:hAnsi="Arial" w:cs="Arial"/>
          <w:b/>
          <w:sz w:val="22"/>
          <w:szCs w:val="22"/>
          <w:highlight w:val="yellow"/>
          <w:lang w:val="es-MX"/>
        </w:rPr>
      </w:pPr>
    </w:p>
    <w:p w:rsidR="000759C1" w:rsidRPr="005938AB" w:rsidRDefault="000759C1" w:rsidP="00ED1E0A">
      <w:pPr>
        <w:jc w:val="both"/>
        <w:rPr>
          <w:rFonts w:ascii="Arial" w:hAnsi="Arial" w:cs="Arial"/>
          <w:b/>
          <w:sz w:val="22"/>
          <w:szCs w:val="22"/>
        </w:rPr>
      </w:pPr>
      <w:r w:rsidRPr="005938AB">
        <w:rPr>
          <w:rFonts w:ascii="Arial" w:hAnsi="Arial" w:cs="Arial"/>
          <w:b/>
          <w:sz w:val="22"/>
          <w:szCs w:val="22"/>
        </w:rPr>
        <w:t>El plazo para efectuar la solicitud de la cobertura será el plazo prescriptorio legal vigente a la fecha de ocurrencia de</w:t>
      </w:r>
      <w:r>
        <w:rPr>
          <w:rFonts w:ascii="Arial" w:hAnsi="Arial" w:cs="Arial"/>
          <w:b/>
          <w:sz w:val="22"/>
          <w:szCs w:val="22"/>
        </w:rPr>
        <w:t xml:space="preserve"> fallecimiento del asegurado</w:t>
      </w:r>
      <w:r w:rsidRPr="005938AB">
        <w:rPr>
          <w:rFonts w:ascii="Arial" w:hAnsi="Arial" w:cs="Arial"/>
          <w:b/>
          <w:sz w:val="22"/>
          <w:szCs w:val="22"/>
        </w:rPr>
        <w:t>.</w:t>
      </w:r>
    </w:p>
    <w:p w:rsidR="000759C1" w:rsidRPr="005938AB" w:rsidRDefault="000759C1" w:rsidP="00ED1E0A">
      <w:pPr>
        <w:jc w:val="both"/>
        <w:rPr>
          <w:rFonts w:ascii="Arial" w:hAnsi="Arial" w:cs="Arial"/>
          <w:b/>
          <w:sz w:val="22"/>
          <w:szCs w:val="22"/>
        </w:rPr>
      </w:pPr>
    </w:p>
    <w:p w:rsidR="00C760F4" w:rsidRDefault="000759C1">
      <w:pPr>
        <w:rPr>
          <w:rFonts w:ascii="Arial" w:hAnsi="Arial" w:cs="Arial"/>
          <w:b/>
          <w:sz w:val="22"/>
          <w:szCs w:val="22"/>
        </w:rPr>
      </w:pPr>
      <w:r w:rsidRPr="005938AB">
        <w:rPr>
          <w:rFonts w:ascii="Arial" w:hAnsi="Arial" w:cs="Arial"/>
          <w:b/>
          <w:sz w:val="22"/>
          <w:szCs w:val="22"/>
          <w:lang w:val="es-PE"/>
        </w:rPr>
        <w:t xml:space="preserve">En la presente póliza, entiéndase que la “copia </w:t>
      </w:r>
      <w:r w:rsidRPr="005938AB">
        <w:rPr>
          <w:rFonts w:ascii="Arial" w:hAnsi="Arial" w:cs="Arial"/>
          <w:b/>
          <w:sz w:val="22"/>
          <w:szCs w:val="22"/>
        </w:rPr>
        <w:t>legalizada</w:t>
      </w:r>
      <w:r w:rsidRPr="005938AB">
        <w:rPr>
          <w:rFonts w:ascii="Arial" w:hAnsi="Arial" w:cs="Arial"/>
          <w:b/>
          <w:sz w:val="22"/>
          <w:szCs w:val="22"/>
          <w:lang w:val="es-PE"/>
        </w:rPr>
        <w:t>” hace referencia a la certificación de reproducción notarial, de conformidad con el Artículo N° 110 del Decreto Legislativo N° 1049.</w:t>
      </w:r>
    </w:p>
    <w:p w:rsidR="00E96FBD" w:rsidRDefault="00E96FBD">
      <w:pPr>
        <w:rPr>
          <w:rFonts w:ascii="Arial" w:hAnsi="Arial" w:cs="Arial"/>
          <w:b/>
          <w:sz w:val="22"/>
          <w:szCs w:val="22"/>
        </w:rPr>
      </w:pPr>
    </w:p>
    <w:p w:rsidR="00765527" w:rsidRDefault="000759C1" w:rsidP="004C4952">
      <w:pPr>
        <w:jc w:val="both"/>
        <w:rPr>
          <w:rFonts w:ascii="Arial" w:hAnsi="Arial" w:cs="Arial"/>
          <w:b/>
          <w:sz w:val="22"/>
          <w:szCs w:val="22"/>
        </w:rPr>
      </w:pPr>
      <w:r>
        <w:rPr>
          <w:rFonts w:ascii="Arial" w:hAnsi="Arial" w:cs="Arial"/>
          <w:b/>
          <w:sz w:val="22"/>
          <w:szCs w:val="22"/>
        </w:rPr>
        <w:t>El beneficiario pierde el derecho a ser indemnizado si actúa fraudulentamente, exagera los daños o emplea medios falsos para probarlos.</w:t>
      </w:r>
    </w:p>
    <w:p w:rsidR="00E96FBD" w:rsidRDefault="00E96FBD" w:rsidP="004C4952">
      <w:pPr>
        <w:jc w:val="both"/>
      </w:pPr>
    </w:p>
    <w:p w:rsidR="00680392" w:rsidRPr="00765527" w:rsidRDefault="00680392" w:rsidP="00765527">
      <w:pPr>
        <w:jc w:val="both"/>
        <w:rPr>
          <w:rFonts w:ascii="Arial" w:hAnsi="Arial" w:cs="Arial"/>
          <w:b/>
          <w:sz w:val="22"/>
          <w:szCs w:val="22"/>
        </w:rPr>
      </w:pPr>
      <w:r w:rsidRPr="00765527">
        <w:rPr>
          <w:rFonts w:ascii="Arial" w:hAnsi="Arial" w:cs="Arial"/>
          <w:b/>
          <w:sz w:val="22"/>
          <w:szCs w:val="22"/>
        </w:rPr>
        <w:t>ARTÍCULO Nº 7: PAGO DE LA COBERTURA</w:t>
      </w:r>
    </w:p>
    <w:p w:rsidR="00680392" w:rsidRDefault="00680392" w:rsidP="00ED1E0A"/>
    <w:p w:rsidR="00C370C9" w:rsidRDefault="00680392" w:rsidP="00ED1E0A">
      <w:pPr>
        <w:jc w:val="both"/>
        <w:rPr>
          <w:rFonts w:ascii="Arial" w:hAnsi="Arial" w:cs="Arial"/>
          <w:b/>
          <w:sz w:val="22"/>
          <w:szCs w:val="22"/>
        </w:rPr>
      </w:pPr>
      <w:r w:rsidRPr="00A43DD6">
        <w:rPr>
          <w:rFonts w:ascii="Arial" w:hAnsi="Arial" w:cs="Arial"/>
          <w:b/>
          <w:sz w:val="22"/>
          <w:szCs w:val="22"/>
        </w:rPr>
        <w:t xml:space="preserve">El pago de rentas a los beneficiarios </w:t>
      </w:r>
      <w:r>
        <w:rPr>
          <w:rFonts w:ascii="Arial" w:hAnsi="Arial" w:cs="Arial"/>
          <w:b/>
          <w:sz w:val="22"/>
          <w:szCs w:val="22"/>
        </w:rPr>
        <w:t xml:space="preserve">o herederos legales, si corresponde, </w:t>
      </w:r>
      <w:r w:rsidRPr="00A43DD6">
        <w:rPr>
          <w:rFonts w:ascii="Arial" w:hAnsi="Arial" w:cs="Arial"/>
          <w:b/>
          <w:sz w:val="22"/>
          <w:szCs w:val="22"/>
        </w:rPr>
        <w:t>será al mes siguiente de haber sido aceptada su solicitud de cobertura</w:t>
      </w:r>
      <w:r>
        <w:rPr>
          <w:rFonts w:ascii="Arial" w:hAnsi="Arial" w:cs="Arial"/>
          <w:b/>
          <w:sz w:val="22"/>
          <w:szCs w:val="22"/>
        </w:rPr>
        <w:t>, salvo que aún no se haya dado inicio al pago de rentas al Asegurado en cuyo caso estas iniciar</w:t>
      </w:r>
      <w:r w:rsidR="00DA5D80">
        <w:rPr>
          <w:rFonts w:ascii="Arial" w:hAnsi="Arial" w:cs="Arial"/>
          <w:b/>
          <w:sz w:val="22"/>
          <w:szCs w:val="22"/>
        </w:rPr>
        <w:t>á</w:t>
      </w:r>
      <w:r>
        <w:rPr>
          <w:rFonts w:ascii="Arial" w:hAnsi="Arial" w:cs="Arial"/>
          <w:b/>
          <w:sz w:val="22"/>
          <w:szCs w:val="22"/>
        </w:rPr>
        <w:t>n según lo indicado en las Condiciones Particulares</w:t>
      </w:r>
      <w:r w:rsidRPr="00A43DD6">
        <w:rPr>
          <w:rFonts w:ascii="Arial" w:hAnsi="Arial" w:cs="Arial"/>
          <w:b/>
          <w:sz w:val="22"/>
          <w:szCs w:val="22"/>
        </w:rPr>
        <w:t xml:space="preserve">, en los mismos plazos y condiciones en que se </w:t>
      </w:r>
      <w:r w:rsidR="00DA5D80">
        <w:rPr>
          <w:rFonts w:ascii="Arial" w:hAnsi="Arial" w:cs="Arial"/>
          <w:b/>
          <w:sz w:val="22"/>
          <w:szCs w:val="22"/>
        </w:rPr>
        <w:t>hubieran efectuado</w:t>
      </w:r>
      <w:r w:rsidR="00DA5D80" w:rsidRPr="00A43DD6">
        <w:rPr>
          <w:rFonts w:ascii="Arial" w:hAnsi="Arial" w:cs="Arial"/>
          <w:b/>
          <w:sz w:val="22"/>
          <w:szCs w:val="22"/>
        </w:rPr>
        <w:t xml:space="preserve"> </w:t>
      </w:r>
      <w:r w:rsidRPr="00A43DD6">
        <w:rPr>
          <w:rFonts w:ascii="Arial" w:hAnsi="Arial" w:cs="Arial"/>
          <w:b/>
          <w:sz w:val="22"/>
          <w:szCs w:val="22"/>
        </w:rPr>
        <w:t>los pagos al Asegurado fallecido. El derecho a pago de renta a los beneficiarios o herederos, según corresponda, empezará al mes siguiente del último pago efectuado al asegurado. Bajo ninguna circunstancia se pagar</w:t>
      </w:r>
      <w:r w:rsidR="00DA5D80">
        <w:rPr>
          <w:rFonts w:ascii="Arial" w:hAnsi="Arial" w:cs="Arial"/>
          <w:b/>
          <w:sz w:val="22"/>
          <w:szCs w:val="22"/>
        </w:rPr>
        <w:t>á</w:t>
      </w:r>
      <w:r w:rsidRPr="00A43DD6">
        <w:rPr>
          <w:rFonts w:ascii="Arial" w:hAnsi="Arial" w:cs="Arial"/>
          <w:b/>
          <w:sz w:val="22"/>
          <w:szCs w:val="22"/>
        </w:rPr>
        <w:t>n rentas al asegurado y sus beneficiarios correspondientes a un mismo mes.</w:t>
      </w:r>
    </w:p>
    <w:p w:rsidR="00C370C9" w:rsidRPr="00C370C9" w:rsidRDefault="00C370C9" w:rsidP="00ED1E0A">
      <w:pPr>
        <w:jc w:val="both"/>
        <w:rPr>
          <w:rFonts w:ascii="Arial" w:hAnsi="Arial" w:cs="Arial"/>
          <w:b/>
          <w:sz w:val="22"/>
          <w:szCs w:val="22"/>
        </w:rPr>
      </w:pPr>
    </w:p>
    <w:p w:rsidR="005E6A8D" w:rsidRPr="00C370C9" w:rsidRDefault="005E6A8D" w:rsidP="00C370C9">
      <w:pPr>
        <w:jc w:val="both"/>
        <w:rPr>
          <w:rFonts w:ascii="Arial" w:hAnsi="Arial" w:cs="Arial"/>
          <w:b/>
          <w:sz w:val="22"/>
          <w:szCs w:val="22"/>
        </w:rPr>
      </w:pPr>
      <w:r w:rsidRPr="00C370C9">
        <w:rPr>
          <w:rFonts w:ascii="Arial" w:hAnsi="Arial" w:cs="Arial"/>
          <w:b/>
          <w:sz w:val="22"/>
          <w:szCs w:val="22"/>
        </w:rPr>
        <w:t xml:space="preserve">ARTÍCULO Nº </w:t>
      </w:r>
      <w:r w:rsidR="00680392" w:rsidRPr="00C370C9">
        <w:rPr>
          <w:rFonts w:ascii="Arial" w:hAnsi="Arial" w:cs="Arial"/>
          <w:b/>
          <w:sz w:val="22"/>
          <w:szCs w:val="22"/>
        </w:rPr>
        <w:t>8</w:t>
      </w:r>
      <w:r w:rsidRPr="00C370C9">
        <w:rPr>
          <w:rFonts w:ascii="Arial" w:hAnsi="Arial" w:cs="Arial"/>
          <w:b/>
          <w:sz w:val="22"/>
          <w:szCs w:val="22"/>
        </w:rPr>
        <w:t xml:space="preserve">: </w:t>
      </w:r>
      <w:r w:rsidR="00265E1F" w:rsidRPr="00C370C9">
        <w:rPr>
          <w:rFonts w:ascii="Arial" w:hAnsi="Arial" w:cs="Arial"/>
          <w:b/>
          <w:sz w:val="22"/>
          <w:szCs w:val="22"/>
        </w:rPr>
        <w:t>ADELANTO DE EFECTIVO</w:t>
      </w:r>
    </w:p>
    <w:p w:rsidR="005E6A8D" w:rsidRDefault="005E6A8D" w:rsidP="00ED1E0A">
      <w:pPr>
        <w:jc w:val="both"/>
        <w:rPr>
          <w:rFonts w:ascii="CG Times (W1)" w:hAnsi="CG Times (W1)"/>
          <w:szCs w:val="20"/>
        </w:rPr>
      </w:pPr>
    </w:p>
    <w:p w:rsidR="005E6A8D" w:rsidRDefault="005E6A8D">
      <w:pPr>
        <w:suppressAutoHyphens/>
        <w:autoSpaceDE w:val="0"/>
        <w:autoSpaceDN w:val="0"/>
        <w:adjustRightInd w:val="0"/>
        <w:jc w:val="both"/>
        <w:rPr>
          <w:rFonts w:ascii="Arial" w:hAnsi="Arial" w:cs="Arial"/>
          <w:color w:val="000000"/>
          <w:sz w:val="22"/>
          <w:szCs w:val="22"/>
        </w:rPr>
      </w:pPr>
      <w:r w:rsidRPr="005E6A8D">
        <w:rPr>
          <w:rFonts w:ascii="Arial" w:hAnsi="Arial" w:cs="Arial"/>
          <w:color w:val="000000"/>
          <w:sz w:val="22"/>
          <w:szCs w:val="22"/>
        </w:rPr>
        <w:t xml:space="preserve">El </w:t>
      </w:r>
      <w:r w:rsidR="006F76BA">
        <w:rPr>
          <w:rFonts w:ascii="Arial" w:hAnsi="Arial" w:cs="Arial"/>
          <w:color w:val="000000"/>
          <w:sz w:val="22"/>
          <w:szCs w:val="22"/>
        </w:rPr>
        <w:t>C</w:t>
      </w:r>
      <w:r w:rsidRPr="005E6A8D">
        <w:rPr>
          <w:rFonts w:ascii="Arial" w:hAnsi="Arial" w:cs="Arial"/>
          <w:color w:val="000000"/>
          <w:sz w:val="22"/>
          <w:szCs w:val="22"/>
        </w:rPr>
        <w:t xml:space="preserve">ontratante podrá solicitar un </w:t>
      </w:r>
      <w:r w:rsidR="00265E1F">
        <w:rPr>
          <w:rFonts w:ascii="Arial" w:hAnsi="Arial" w:cs="Arial"/>
          <w:color w:val="000000"/>
          <w:sz w:val="22"/>
          <w:szCs w:val="22"/>
        </w:rPr>
        <w:t>adelanto de efectivo</w:t>
      </w:r>
      <w:r w:rsidR="00265E1F" w:rsidRPr="005E6A8D">
        <w:rPr>
          <w:rFonts w:ascii="Arial" w:hAnsi="Arial" w:cs="Arial"/>
          <w:color w:val="000000"/>
          <w:sz w:val="22"/>
          <w:szCs w:val="22"/>
        </w:rPr>
        <w:t xml:space="preserve"> </w:t>
      </w:r>
      <w:r w:rsidRPr="005E6A8D">
        <w:rPr>
          <w:rFonts w:ascii="Arial" w:hAnsi="Arial" w:cs="Arial"/>
          <w:color w:val="000000"/>
          <w:sz w:val="22"/>
          <w:szCs w:val="22"/>
        </w:rPr>
        <w:t>a la Compañía</w:t>
      </w:r>
      <w:r w:rsidRPr="00673149">
        <w:rPr>
          <w:rFonts w:ascii="Arial" w:hAnsi="Arial" w:cs="Arial"/>
          <w:color w:val="000000"/>
          <w:sz w:val="22"/>
          <w:szCs w:val="22"/>
        </w:rPr>
        <w:t xml:space="preserve">. El monto máximo del </w:t>
      </w:r>
      <w:r w:rsidR="00A557BC">
        <w:rPr>
          <w:rFonts w:ascii="Arial" w:hAnsi="Arial" w:cs="Arial"/>
          <w:color w:val="000000"/>
          <w:sz w:val="22"/>
          <w:szCs w:val="22"/>
        </w:rPr>
        <w:t>adelanto</w:t>
      </w:r>
      <w:r w:rsidR="00A557BC" w:rsidRPr="00673149">
        <w:rPr>
          <w:rFonts w:ascii="Arial" w:hAnsi="Arial" w:cs="Arial"/>
          <w:color w:val="000000"/>
          <w:sz w:val="22"/>
          <w:szCs w:val="22"/>
        </w:rPr>
        <w:t xml:space="preserve"> </w:t>
      </w:r>
      <w:r w:rsidRPr="00673149">
        <w:rPr>
          <w:rFonts w:ascii="Arial" w:hAnsi="Arial" w:cs="Arial"/>
          <w:color w:val="000000"/>
          <w:sz w:val="22"/>
          <w:szCs w:val="22"/>
        </w:rPr>
        <w:t xml:space="preserve">que el Contratante podrá solicitar se calculará según </w:t>
      </w:r>
      <w:r w:rsidR="00265E1F">
        <w:rPr>
          <w:rFonts w:ascii="Arial" w:hAnsi="Arial" w:cs="Arial"/>
          <w:color w:val="000000"/>
          <w:sz w:val="22"/>
          <w:szCs w:val="22"/>
        </w:rPr>
        <w:t>lo</w:t>
      </w:r>
      <w:r w:rsidRPr="00673149">
        <w:rPr>
          <w:rFonts w:ascii="Arial" w:hAnsi="Arial" w:cs="Arial"/>
          <w:color w:val="000000"/>
          <w:sz w:val="22"/>
          <w:szCs w:val="22"/>
        </w:rPr>
        <w:t xml:space="preserve"> </w:t>
      </w:r>
      <w:r w:rsidR="00B15EA5" w:rsidRPr="00673149">
        <w:rPr>
          <w:rFonts w:ascii="Arial" w:hAnsi="Arial" w:cs="Arial"/>
          <w:color w:val="000000"/>
          <w:sz w:val="22"/>
          <w:szCs w:val="22"/>
        </w:rPr>
        <w:t xml:space="preserve">establecido en las condiciones particulares correspondiente al pago de la presente cobertura </w:t>
      </w:r>
      <w:r w:rsidRPr="00673149">
        <w:rPr>
          <w:rFonts w:ascii="Arial" w:hAnsi="Arial" w:cs="Arial"/>
          <w:color w:val="000000"/>
          <w:sz w:val="22"/>
          <w:szCs w:val="22"/>
        </w:rPr>
        <w:t xml:space="preserve">a la fecha de solicitud y originará un recalculo de las </w:t>
      </w:r>
      <w:r w:rsidR="00265E1F">
        <w:rPr>
          <w:rFonts w:ascii="Arial" w:hAnsi="Arial" w:cs="Arial"/>
          <w:color w:val="000000"/>
          <w:sz w:val="22"/>
          <w:szCs w:val="22"/>
        </w:rPr>
        <w:t>rentas</w:t>
      </w:r>
      <w:r w:rsidR="00265E1F" w:rsidRPr="005E6A8D">
        <w:rPr>
          <w:rFonts w:ascii="Arial" w:hAnsi="Arial" w:cs="Arial"/>
          <w:color w:val="000000"/>
          <w:sz w:val="22"/>
          <w:szCs w:val="22"/>
        </w:rPr>
        <w:t xml:space="preserve"> </w:t>
      </w:r>
      <w:r w:rsidRPr="005E6A8D">
        <w:rPr>
          <w:rFonts w:ascii="Arial" w:hAnsi="Arial" w:cs="Arial"/>
          <w:color w:val="000000"/>
          <w:sz w:val="22"/>
          <w:szCs w:val="22"/>
        </w:rPr>
        <w:t xml:space="preserve">posteriores a la solicitud del </w:t>
      </w:r>
      <w:r w:rsidR="00A557BC">
        <w:rPr>
          <w:rFonts w:ascii="Arial" w:hAnsi="Arial" w:cs="Arial"/>
          <w:color w:val="000000"/>
          <w:sz w:val="22"/>
          <w:szCs w:val="22"/>
        </w:rPr>
        <w:t>adelanto</w:t>
      </w:r>
      <w:r w:rsidRPr="005E6A8D">
        <w:rPr>
          <w:rFonts w:ascii="Arial" w:hAnsi="Arial" w:cs="Arial"/>
          <w:color w:val="000000"/>
          <w:sz w:val="22"/>
          <w:szCs w:val="22"/>
        </w:rPr>
        <w:t>.</w:t>
      </w:r>
    </w:p>
    <w:p w:rsidR="00265E1F" w:rsidRDefault="00265E1F">
      <w:pPr>
        <w:suppressAutoHyphens/>
        <w:autoSpaceDE w:val="0"/>
        <w:autoSpaceDN w:val="0"/>
        <w:adjustRightInd w:val="0"/>
        <w:jc w:val="both"/>
        <w:rPr>
          <w:rFonts w:ascii="Arial" w:hAnsi="Arial" w:cs="Arial"/>
          <w:color w:val="000000"/>
          <w:sz w:val="22"/>
          <w:szCs w:val="22"/>
        </w:rPr>
      </w:pPr>
    </w:p>
    <w:p w:rsidR="00265E1F" w:rsidRPr="005E6A8D" w:rsidRDefault="00265E1F">
      <w:pPr>
        <w:suppressAutoHyphens/>
        <w:autoSpaceDE w:val="0"/>
        <w:autoSpaceDN w:val="0"/>
        <w:adjustRightInd w:val="0"/>
        <w:jc w:val="both"/>
        <w:rPr>
          <w:rFonts w:ascii="Arial" w:hAnsi="Arial" w:cs="Arial"/>
          <w:color w:val="000000"/>
          <w:sz w:val="22"/>
          <w:szCs w:val="22"/>
        </w:rPr>
      </w:pPr>
      <w:r>
        <w:rPr>
          <w:rFonts w:ascii="Arial" w:hAnsi="Arial" w:cs="Arial"/>
          <w:color w:val="000000"/>
          <w:sz w:val="22"/>
          <w:szCs w:val="22"/>
        </w:rPr>
        <w:t>En caso de fallecimiento del Asegurado, las rentas garantizadas no percibidas considerarán el adelanto de efectivo efectuado.</w:t>
      </w:r>
    </w:p>
    <w:p w:rsidR="005E6A8D" w:rsidRDefault="005E6A8D">
      <w:pPr>
        <w:suppressAutoHyphens/>
        <w:autoSpaceDE w:val="0"/>
        <w:autoSpaceDN w:val="0"/>
        <w:adjustRightInd w:val="0"/>
        <w:jc w:val="both"/>
        <w:rPr>
          <w:rFonts w:ascii="Arial" w:hAnsi="Arial" w:cs="Arial"/>
          <w:b/>
          <w:color w:val="000000"/>
          <w:sz w:val="22"/>
          <w:szCs w:val="22"/>
        </w:rPr>
      </w:pPr>
    </w:p>
    <w:p w:rsidR="000759C1" w:rsidRDefault="000759C1" w:rsidP="000759C1">
      <w:pPr>
        <w:rPr>
          <w:rFonts w:ascii="Arial" w:hAnsi="Arial" w:cs="Arial"/>
          <w:b/>
          <w:sz w:val="22"/>
          <w:szCs w:val="22"/>
        </w:rPr>
      </w:pPr>
      <w:r w:rsidRPr="005938AB">
        <w:rPr>
          <w:rFonts w:ascii="Arial" w:hAnsi="Arial" w:cs="Arial"/>
          <w:b/>
          <w:sz w:val="22"/>
          <w:szCs w:val="22"/>
        </w:rPr>
        <w:t xml:space="preserve">ARTÍCULO Nº </w:t>
      </w:r>
      <w:r w:rsidR="00680392">
        <w:rPr>
          <w:rFonts w:ascii="Arial" w:hAnsi="Arial" w:cs="Arial"/>
          <w:b/>
          <w:sz w:val="22"/>
          <w:szCs w:val="22"/>
        </w:rPr>
        <w:t>9</w:t>
      </w:r>
      <w:r w:rsidRPr="005938AB">
        <w:rPr>
          <w:rFonts w:ascii="Arial" w:hAnsi="Arial" w:cs="Arial"/>
          <w:b/>
          <w:sz w:val="22"/>
          <w:szCs w:val="22"/>
        </w:rPr>
        <w:t>: EXCLUSIONES</w:t>
      </w:r>
    </w:p>
    <w:p w:rsidR="00334DD5" w:rsidRPr="00C2308F" w:rsidRDefault="00334DD5" w:rsidP="000759C1">
      <w:pPr>
        <w:rPr>
          <w:rFonts w:ascii="Arial" w:hAnsi="Arial" w:cs="Arial"/>
          <w:b/>
          <w:sz w:val="22"/>
          <w:szCs w:val="22"/>
        </w:rPr>
      </w:pPr>
    </w:p>
    <w:p w:rsidR="008A4DF0" w:rsidRDefault="000759C1">
      <w:pPr>
        <w:suppressAutoHyphens/>
        <w:autoSpaceDE w:val="0"/>
        <w:autoSpaceDN w:val="0"/>
        <w:adjustRightInd w:val="0"/>
        <w:jc w:val="both"/>
        <w:rPr>
          <w:rFonts w:ascii="Arial" w:hAnsi="Arial" w:cs="Arial"/>
          <w:b/>
          <w:color w:val="000000"/>
          <w:sz w:val="22"/>
          <w:szCs w:val="22"/>
        </w:rPr>
      </w:pPr>
      <w:r w:rsidRPr="00C2308F">
        <w:rPr>
          <w:rFonts w:ascii="Arial" w:hAnsi="Arial" w:cs="Arial"/>
          <w:b/>
          <w:sz w:val="22"/>
          <w:szCs w:val="22"/>
          <w:lang w:val="es-MX"/>
        </w:rPr>
        <w:t xml:space="preserve">Este seguro no cubre </w:t>
      </w:r>
      <w:r>
        <w:rPr>
          <w:rFonts w:ascii="Arial" w:hAnsi="Arial" w:cs="Arial"/>
          <w:b/>
          <w:sz w:val="22"/>
          <w:szCs w:val="22"/>
          <w:lang w:val="es-MX"/>
        </w:rPr>
        <w:t xml:space="preserve">el pago de rentas, si </w:t>
      </w:r>
      <w:r w:rsidRPr="00C2308F">
        <w:rPr>
          <w:rFonts w:ascii="Arial" w:hAnsi="Arial" w:cs="Arial"/>
          <w:b/>
          <w:sz w:val="22"/>
          <w:szCs w:val="22"/>
          <w:lang w:val="es-MX"/>
        </w:rPr>
        <w:t>el fallecimiento del Asegurado fuere a consecuencia de</w:t>
      </w:r>
      <w:r>
        <w:rPr>
          <w:rFonts w:ascii="Arial" w:hAnsi="Arial" w:cs="Arial"/>
          <w:b/>
          <w:sz w:val="22"/>
          <w:szCs w:val="22"/>
          <w:lang w:val="es-MX"/>
        </w:rPr>
        <w:t xml:space="preserve"> un a</w:t>
      </w:r>
      <w:r w:rsidRPr="00130B7C">
        <w:rPr>
          <w:rFonts w:ascii="Arial" w:hAnsi="Arial" w:cs="Arial"/>
          <w:b/>
          <w:sz w:val="22"/>
          <w:szCs w:val="22"/>
          <w:lang w:val="es-MX"/>
        </w:rPr>
        <w:t xml:space="preserve">cto delictivo cometido, en calidad de autor, cómplice o participe, por uno o más Beneficiarios, sin perjuicio del derecho que le asiste a los demás </w:t>
      </w:r>
      <w:r>
        <w:rPr>
          <w:rFonts w:ascii="Arial" w:hAnsi="Arial" w:cs="Arial"/>
          <w:b/>
          <w:sz w:val="22"/>
          <w:szCs w:val="22"/>
          <w:lang w:val="es-MX"/>
        </w:rPr>
        <w:t>B</w:t>
      </w:r>
      <w:r w:rsidRPr="00130B7C">
        <w:rPr>
          <w:rFonts w:ascii="Arial" w:hAnsi="Arial" w:cs="Arial"/>
          <w:b/>
          <w:sz w:val="22"/>
          <w:szCs w:val="22"/>
          <w:lang w:val="es-MX"/>
        </w:rPr>
        <w:t>eneficiarios</w:t>
      </w:r>
      <w:r>
        <w:rPr>
          <w:rFonts w:ascii="Arial" w:hAnsi="Arial" w:cs="Arial"/>
          <w:b/>
          <w:sz w:val="22"/>
          <w:szCs w:val="22"/>
          <w:lang w:val="es-MX"/>
        </w:rPr>
        <w:t xml:space="preserve"> </w:t>
      </w:r>
      <w:r w:rsidRPr="00130B7C">
        <w:rPr>
          <w:rFonts w:ascii="Arial" w:hAnsi="Arial" w:cs="Arial"/>
          <w:b/>
          <w:sz w:val="22"/>
          <w:szCs w:val="22"/>
          <w:lang w:val="es-MX"/>
        </w:rPr>
        <w:t xml:space="preserve">no participes de dicho acto, de reclamar el porcentaje o alícuota correspondiente de la </w:t>
      </w:r>
      <w:r>
        <w:rPr>
          <w:rFonts w:ascii="Arial" w:hAnsi="Arial" w:cs="Arial"/>
          <w:b/>
          <w:sz w:val="22"/>
          <w:szCs w:val="22"/>
          <w:lang w:val="es-MX"/>
        </w:rPr>
        <w:t>renta</w:t>
      </w:r>
      <w:r w:rsidRPr="00130B7C">
        <w:rPr>
          <w:rFonts w:ascii="Arial" w:hAnsi="Arial" w:cs="Arial"/>
          <w:b/>
          <w:sz w:val="22"/>
          <w:szCs w:val="22"/>
          <w:lang w:val="es-MX"/>
        </w:rPr>
        <w:t>.</w:t>
      </w:r>
    </w:p>
    <w:p w:rsidR="008A4DF0" w:rsidRDefault="008A4DF0">
      <w:pPr>
        <w:suppressAutoHyphens/>
        <w:autoSpaceDE w:val="0"/>
        <w:autoSpaceDN w:val="0"/>
        <w:adjustRightInd w:val="0"/>
        <w:jc w:val="both"/>
        <w:rPr>
          <w:rFonts w:ascii="Arial" w:hAnsi="Arial" w:cs="Arial"/>
          <w:b/>
          <w:color w:val="000000"/>
          <w:sz w:val="22"/>
          <w:szCs w:val="22"/>
        </w:rPr>
      </w:pPr>
    </w:p>
    <w:p w:rsidR="007A73CC" w:rsidRPr="00566DDA" w:rsidRDefault="00D34B6F">
      <w:pPr>
        <w:suppressAutoHyphens/>
        <w:autoSpaceDE w:val="0"/>
        <w:autoSpaceDN w:val="0"/>
        <w:adjustRightInd w:val="0"/>
        <w:jc w:val="both"/>
        <w:rPr>
          <w:rFonts w:ascii="Arial" w:hAnsi="Arial" w:cs="Arial"/>
          <w:b/>
          <w:color w:val="000000"/>
          <w:sz w:val="22"/>
          <w:szCs w:val="22"/>
        </w:rPr>
      </w:pPr>
      <w:r w:rsidRPr="00D34B6F">
        <w:rPr>
          <w:rFonts w:ascii="Arial" w:hAnsi="Arial" w:cs="Arial"/>
          <w:b/>
          <w:color w:val="000000"/>
          <w:sz w:val="22"/>
          <w:szCs w:val="22"/>
        </w:rPr>
        <w:t>ARTÍCULO</w:t>
      </w:r>
      <w:r w:rsidR="006F76BA">
        <w:rPr>
          <w:rFonts w:ascii="Arial" w:hAnsi="Arial" w:cs="Arial"/>
          <w:b/>
          <w:color w:val="000000"/>
          <w:sz w:val="22"/>
          <w:szCs w:val="22"/>
        </w:rPr>
        <w:t xml:space="preserve"> N°</w:t>
      </w:r>
      <w:r w:rsidRPr="00D34B6F">
        <w:rPr>
          <w:rFonts w:ascii="Arial" w:hAnsi="Arial" w:cs="Arial"/>
          <w:b/>
          <w:color w:val="000000"/>
          <w:sz w:val="22"/>
          <w:szCs w:val="22"/>
        </w:rPr>
        <w:t xml:space="preserve"> </w:t>
      </w:r>
      <w:r w:rsidR="00680392">
        <w:rPr>
          <w:rFonts w:ascii="Arial" w:hAnsi="Arial" w:cs="Arial"/>
          <w:b/>
          <w:color w:val="000000"/>
          <w:sz w:val="22"/>
          <w:szCs w:val="22"/>
        </w:rPr>
        <w:t>10</w:t>
      </w:r>
      <w:r w:rsidRPr="00566DDA">
        <w:rPr>
          <w:rFonts w:ascii="Arial" w:hAnsi="Arial" w:cs="Arial"/>
          <w:b/>
          <w:color w:val="000000"/>
          <w:sz w:val="22"/>
          <w:szCs w:val="22"/>
        </w:rPr>
        <w:t>: APLICACIÓN</w:t>
      </w:r>
    </w:p>
    <w:p w:rsidR="007A73CC" w:rsidRPr="007A73CC" w:rsidRDefault="007A73CC">
      <w:pPr>
        <w:suppressAutoHyphens/>
        <w:autoSpaceDE w:val="0"/>
        <w:autoSpaceDN w:val="0"/>
        <w:adjustRightInd w:val="0"/>
        <w:jc w:val="both"/>
        <w:rPr>
          <w:rFonts w:ascii="Arial" w:hAnsi="Arial" w:cs="Arial"/>
          <w:color w:val="000000"/>
          <w:sz w:val="22"/>
          <w:szCs w:val="22"/>
        </w:rPr>
      </w:pPr>
    </w:p>
    <w:p w:rsidR="00E07F37" w:rsidRPr="008F0B91" w:rsidRDefault="007A73CC" w:rsidP="00EA0AE8">
      <w:pPr>
        <w:suppressAutoHyphens/>
        <w:autoSpaceDE w:val="0"/>
        <w:autoSpaceDN w:val="0"/>
        <w:adjustRightInd w:val="0"/>
        <w:jc w:val="both"/>
        <w:rPr>
          <w:rFonts w:ascii="Arial" w:hAnsi="Arial" w:cs="Arial"/>
          <w:sz w:val="22"/>
          <w:szCs w:val="22"/>
          <w:lang w:val="es-PE"/>
        </w:rPr>
      </w:pPr>
      <w:r w:rsidRPr="007A73CC">
        <w:rPr>
          <w:rFonts w:ascii="Arial" w:hAnsi="Arial" w:cs="Arial"/>
          <w:color w:val="000000"/>
          <w:sz w:val="22"/>
          <w:szCs w:val="22"/>
        </w:rPr>
        <w:t xml:space="preserve">Son de aplicación a esta Cláusula, las condiciones indicadas en el </w:t>
      </w:r>
      <w:r w:rsidR="00D34B6F">
        <w:rPr>
          <w:rFonts w:ascii="Arial" w:hAnsi="Arial" w:cs="Arial"/>
          <w:color w:val="000000"/>
          <w:sz w:val="22"/>
          <w:szCs w:val="22"/>
        </w:rPr>
        <w:t>Condicionado General</w:t>
      </w:r>
      <w:r w:rsidRPr="007A73CC">
        <w:rPr>
          <w:rFonts w:ascii="Arial" w:hAnsi="Arial" w:cs="Arial"/>
          <w:color w:val="000000"/>
          <w:sz w:val="22"/>
          <w:szCs w:val="22"/>
        </w:rPr>
        <w:t>, en cuanto no se hallen modificadas por este acuerdo.</w:t>
      </w:r>
    </w:p>
    <w:sectPr w:rsidR="00E07F37" w:rsidRPr="008F0B91" w:rsidSect="00195AF8">
      <w:headerReference w:type="even" r:id="rId8"/>
      <w:headerReference w:type="default" r:id="rId9"/>
      <w:footerReference w:type="even" r:id="rId10"/>
      <w:footerReference w:type="default" r:id="rId11"/>
      <w:headerReference w:type="first" r:id="rId12"/>
      <w:footerReference w:type="first" r:id="rId13"/>
      <w:pgSz w:w="11907" w:h="16839" w:code="9"/>
      <w:pgMar w:top="1418" w:right="1418" w:bottom="1985" w:left="141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1AB2" w:rsidRDefault="00E11AB2" w:rsidP="00B02F50">
      <w:r>
        <w:separator/>
      </w:r>
    </w:p>
  </w:endnote>
  <w:endnote w:type="continuationSeparator" w:id="0">
    <w:p w:rsidR="00E11AB2" w:rsidRDefault="00E11AB2" w:rsidP="00B02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D73" w:rsidRDefault="00CC2D7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gridCol w:w="567"/>
    </w:tblGrid>
    <w:tr w:rsidR="00D83F21" w:rsidRPr="00D83F21" w:rsidTr="00DE76E1">
      <w:tc>
        <w:tcPr>
          <w:tcW w:w="8613" w:type="dxa"/>
          <w:noWrap/>
          <w:tcMar>
            <w:left w:w="0" w:type="dxa"/>
            <w:right w:w="0" w:type="dxa"/>
          </w:tcMar>
        </w:tcPr>
        <w:p w:rsidR="00D83F21" w:rsidRPr="00D83F21" w:rsidRDefault="00D83F21" w:rsidP="00D83F21">
          <w:pPr>
            <w:pStyle w:val="Piedepgina"/>
            <w:rPr>
              <w:sz w:val="18"/>
              <w:szCs w:val="18"/>
            </w:rPr>
          </w:pPr>
          <w:bookmarkStart w:id="0" w:name="_GoBack"/>
          <w:r w:rsidRPr="00D83F21">
            <w:rPr>
              <w:b/>
              <w:sz w:val="18"/>
              <w:szCs w:val="18"/>
            </w:rPr>
            <w:t>Centros de Atención al Cliente:</w:t>
          </w:r>
          <w:r w:rsidRPr="00D83F21">
            <w:rPr>
              <w:sz w:val="18"/>
              <w:szCs w:val="18"/>
            </w:rPr>
            <w:t xml:space="preserve"> Lima: Av. Paseo de la República 3071, San Isidro. T (01) 500 00 00</w:t>
          </w:r>
        </w:p>
        <w:p w:rsidR="00D83F21" w:rsidRPr="00D83F21" w:rsidRDefault="00D83F21" w:rsidP="00D83F21">
          <w:pPr>
            <w:pStyle w:val="Piedepgina"/>
            <w:rPr>
              <w:sz w:val="18"/>
              <w:szCs w:val="18"/>
            </w:rPr>
          </w:pPr>
          <w:r w:rsidRPr="00D83F21">
            <w:rPr>
              <w:b/>
              <w:sz w:val="18"/>
              <w:szCs w:val="18"/>
            </w:rPr>
            <w:t>Chiclayo:</w:t>
          </w:r>
          <w:r w:rsidRPr="00D83F21">
            <w:rPr>
              <w:sz w:val="18"/>
              <w:szCs w:val="18"/>
            </w:rPr>
            <w:t xml:space="preserve"> Calle Los Dulantos 110 Urb. Santa Victoria |</w:t>
          </w:r>
          <w:r w:rsidRPr="00D83F21">
            <w:rPr>
              <w:b/>
              <w:sz w:val="18"/>
              <w:szCs w:val="18"/>
            </w:rPr>
            <w:t>Arequipa:</w:t>
          </w:r>
          <w:r w:rsidRPr="00D83F21">
            <w:rPr>
              <w:sz w:val="18"/>
              <w:szCs w:val="18"/>
            </w:rPr>
            <w:t xml:space="preserve"> Mz. D Lote 1 Urb. Los Cedros – Yanahuara</w:t>
          </w:r>
        </w:p>
        <w:p w:rsidR="00D83F21" w:rsidRPr="00D83F21" w:rsidRDefault="00D83F21" w:rsidP="00D83F21">
          <w:pPr>
            <w:pStyle w:val="Piedepgina"/>
            <w:rPr>
              <w:sz w:val="18"/>
              <w:szCs w:val="18"/>
            </w:rPr>
          </w:pPr>
          <w:r w:rsidRPr="00D83F21">
            <w:rPr>
              <w:b/>
              <w:sz w:val="18"/>
              <w:szCs w:val="18"/>
            </w:rPr>
            <w:t>Trujillo:</w:t>
          </w:r>
          <w:r w:rsidRPr="00D83F21">
            <w:rPr>
              <w:sz w:val="18"/>
              <w:szCs w:val="18"/>
            </w:rPr>
            <w:t xml:space="preserve"> Calle Santa Martha Mz H Lote 15 - Urb. La Merced.</w:t>
          </w:r>
        </w:p>
        <w:p w:rsidR="00D83F21" w:rsidRPr="00D83F21" w:rsidRDefault="00D83F21" w:rsidP="00D83F21">
          <w:pPr>
            <w:pStyle w:val="Piedepgina"/>
            <w:rPr>
              <w:sz w:val="18"/>
              <w:szCs w:val="18"/>
            </w:rPr>
          </w:pPr>
          <w:r w:rsidRPr="00D83F21">
            <w:rPr>
              <w:b/>
              <w:sz w:val="18"/>
              <w:szCs w:val="18"/>
            </w:rPr>
            <w:t>Oficina principal:</w:t>
          </w:r>
          <w:r w:rsidRPr="00D83F21">
            <w:rPr>
              <w:sz w:val="18"/>
              <w:szCs w:val="18"/>
            </w:rPr>
            <w:t xml:space="preserve"> Av. Javier Prado Este N° 492, oficina 2601, Urb. Jardín, San Isidro. T (01) 611 4700</w:t>
          </w:r>
        </w:p>
        <w:p w:rsidR="00D83F21" w:rsidRPr="00D83F21" w:rsidRDefault="00D83F21" w:rsidP="00D83F21">
          <w:pPr>
            <w:pStyle w:val="Piedepgina"/>
            <w:rPr>
              <w:sz w:val="18"/>
              <w:szCs w:val="18"/>
            </w:rPr>
          </w:pPr>
          <w:hyperlink r:id="rId1" w:history="1">
            <w:r w:rsidRPr="00D83F21">
              <w:rPr>
                <w:rFonts w:eastAsia="Calibri"/>
                <w:color w:val="0563C1"/>
                <w:sz w:val="18"/>
                <w:szCs w:val="18"/>
                <w:u w:val="single"/>
                <w:lang w:eastAsia="en-US"/>
              </w:rPr>
              <w:t>www.interseguro.com.pe</w:t>
            </w:r>
          </w:hyperlink>
          <w:r w:rsidRPr="00D83F21">
            <w:rPr>
              <w:rFonts w:eastAsia="Calibri"/>
              <w:sz w:val="18"/>
              <w:szCs w:val="18"/>
              <w:lang w:eastAsia="en-US"/>
            </w:rPr>
            <w:t xml:space="preserve"> | </w:t>
          </w:r>
          <w:hyperlink r:id="rId2" w:history="1">
            <w:r w:rsidRPr="00D83F21">
              <w:rPr>
                <w:rFonts w:eastAsia="Calibri"/>
                <w:color w:val="0563C1"/>
                <w:sz w:val="18"/>
                <w:szCs w:val="18"/>
                <w:u w:val="single"/>
                <w:lang w:eastAsia="en-US"/>
              </w:rPr>
              <w:t>servicios@interseguro.com.pe</w:t>
            </w:r>
          </w:hyperlink>
        </w:p>
      </w:tc>
      <w:tc>
        <w:tcPr>
          <w:tcW w:w="567" w:type="dxa"/>
          <w:noWrap/>
          <w:tcMar>
            <w:left w:w="0" w:type="dxa"/>
            <w:right w:w="0" w:type="dxa"/>
          </w:tcMar>
          <w:vAlign w:val="bottom"/>
        </w:tcPr>
        <w:p w:rsidR="00D83F21" w:rsidRPr="00D83F21" w:rsidRDefault="00D83F21" w:rsidP="00D83F21">
          <w:pPr>
            <w:pStyle w:val="Piedepgina"/>
            <w:jc w:val="right"/>
            <w:rPr>
              <w:sz w:val="18"/>
              <w:szCs w:val="18"/>
            </w:rPr>
          </w:pPr>
          <w:r w:rsidRPr="00D83F21">
            <w:rPr>
              <w:rFonts w:cs="Arial"/>
              <w:sz w:val="18"/>
              <w:szCs w:val="18"/>
            </w:rPr>
            <w:fldChar w:fldCharType="begin"/>
          </w:r>
          <w:r w:rsidRPr="00D83F21">
            <w:rPr>
              <w:rFonts w:cs="Arial"/>
              <w:sz w:val="18"/>
              <w:szCs w:val="18"/>
            </w:rPr>
            <w:instrText>PAGE   \* MERGEFORMAT</w:instrText>
          </w:r>
          <w:r w:rsidRPr="00D83F21">
            <w:rPr>
              <w:rFonts w:cs="Arial"/>
              <w:sz w:val="18"/>
              <w:szCs w:val="18"/>
            </w:rPr>
            <w:fldChar w:fldCharType="separate"/>
          </w:r>
          <w:r>
            <w:rPr>
              <w:rFonts w:cs="Arial"/>
              <w:noProof/>
              <w:sz w:val="18"/>
              <w:szCs w:val="18"/>
            </w:rPr>
            <w:t>1</w:t>
          </w:r>
          <w:r w:rsidRPr="00D83F21">
            <w:rPr>
              <w:rFonts w:cs="Arial"/>
              <w:sz w:val="18"/>
              <w:szCs w:val="18"/>
            </w:rPr>
            <w:fldChar w:fldCharType="end"/>
          </w:r>
        </w:p>
      </w:tc>
    </w:tr>
    <w:bookmarkEnd w:id="0"/>
  </w:tbl>
  <w:p w:rsidR="00D83F21" w:rsidRPr="00AE3EB5" w:rsidRDefault="00D83F21" w:rsidP="00D83F21">
    <w:pPr>
      <w:pStyle w:val="Piedepgina"/>
      <w:rPr>
        <w:sz w:val="2"/>
        <w:szCs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D73" w:rsidRDefault="00CC2D7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1AB2" w:rsidRDefault="00E11AB2" w:rsidP="00B02F50">
      <w:r>
        <w:separator/>
      </w:r>
    </w:p>
  </w:footnote>
  <w:footnote w:type="continuationSeparator" w:id="0">
    <w:p w:rsidR="00E11AB2" w:rsidRDefault="00E11AB2" w:rsidP="00B02F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D73" w:rsidRDefault="00CC2D7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D73" w:rsidRPr="00CC2D73" w:rsidRDefault="00CC2D73">
    <w:pPr>
      <w:pStyle w:val="Encabezado"/>
      <w:rPr>
        <w:rFonts w:asciiTheme="minorHAnsi" w:hAnsiTheme="minorHAnsi"/>
      </w:rPr>
    </w:pPr>
    <w:r w:rsidRPr="00CC2D73">
      <w:rPr>
        <w:rFonts w:asciiTheme="minorHAnsi" w:hAnsiTheme="minorHAnsi"/>
        <w:noProof/>
        <w:lang w:val="es-PE" w:eastAsia="es-PE"/>
      </w:rPr>
      <w:drawing>
        <wp:inline distT="0" distB="0" distL="0" distR="0" wp14:anchorId="0FFB590A" wp14:editId="38939393">
          <wp:extent cx="1762125" cy="28771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nterseguro-01.png"/>
                  <pic:cNvPicPr/>
                </pic:nvPicPr>
                <pic:blipFill>
                  <a:blip r:embed="rId1">
                    <a:extLst>
                      <a:ext uri="{28A0092B-C50C-407E-A947-70E740481C1C}">
                        <a14:useLocalDpi xmlns:a14="http://schemas.microsoft.com/office/drawing/2010/main" val="0"/>
                      </a:ext>
                    </a:extLst>
                  </a:blip>
                  <a:stretch>
                    <a:fillRect/>
                  </a:stretch>
                </pic:blipFill>
                <pic:spPr>
                  <a:xfrm>
                    <a:off x="0" y="0"/>
                    <a:ext cx="1865002" cy="30451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2D73" w:rsidRDefault="00CC2D7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654FC"/>
    <w:multiLevelType w:val="hybridMultilevel"/>
    <w:tmpl w:val="E1E0DE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E804A1F"/>
    <w:multiLevelType w:val="singleLevel"/>
    <w:tmpl w:val="EB360D6C"/>
    <w:lvl w:ilvl="0">
      <w:start w:val="1"/>
      <w:numFmt w:val="lowerLetter"/>
      <w:lvlText w:val="%1)"/>
      <w:lvlJc w:val="left"/>
      <w:pPr>
        <w:tabs>
          <w:tab w:val="num" w:pos="644"/>
        </w:tabs>
        <w:ind w:left="644" w:hanging="360"/>
      </w:pPr>
      <w:rPr>
        <w:b/>
      </w:rPr>
    </w:lvl>
  </w:abstractNum>
  <w:abstractNum w:abstractNumId="2" w15:restartNumberingAfterBreak="0">
    <w:nsid w:val="271C0DC0"/>
    <w:multiLevelType w:val="hybridMultilevel"/>
    <w:tmpl w:val="50622670"/>
    <w:lvl w:ilvl="0" w:tplc="10E4533A">
      <w:start w:val="1"/>
      <w:numFmt w:val="lowerLetter"/>
      <w:lvlText w:val="%1."/>
      <w:lvlJc w:val="left"/>
      <w:pPr>
        <w:ind w:left="720" w:hanging="360"/>
      </w:pPr>
      <w:rPr>
        <w:rFonts w:ascii="Arial" w:eastAsia="Times New Roman" w:hAnsi="Arial"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F0A6A7E"/>
    <w:multiLevelType w:val="singleLevel"/>
    <w:tmpl w:val="0C0A000F"/>
    <w:lvl w:ilvl="0">
      <w:start w:val="1"/>
      <w:numFmt w:val="decimal"/>
      <w:lvlText w:val="%1."/>
      <w:lvlJc w:val="left"/>
      <w:pPr>
        <w:tabs>
          <w:tab w:val="num" w:pos="720"/>
        </w:tabs>
        <w:ind w:left="720" w:hanging="360"/>
      </w:pPr>
    </w:lvl>
  </w:abstractNum>
  <w:abstractNum w:abstractNumId="4" w15:restartNumberingAfterBreak="0">
    <w:nsid w:val="5A844C6A"/>
    <w:multiLevelType w:val="hybridMultilevel"/>
    <w:tmpl w:val="752A2C9E"/>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6E4E7273"/>
    <w:multiLevelType w:val="hybridMultilevel"/>
    <w:tmpl w:val="06F06918"/>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6E88158B"/>
    <w:multiLevelType w:val="hybridMultilevel"/>
    <w:tmpl w:val="20B8B970"/>
    <w:lvl w:ilvl="0" w:tplc="AD58AE32">
      <w:start w:val="1"/>
      <w:numFmt w:val="lowerLetter"/>
      <w:lvlText w:val="%1."/>
      <w:lvlJc w:val="left"/>
      <w:pPr>
        <w:ind w:left="720" w:hanging="360"/>
      </w:pPr>
      <w:rPr>
        <w:rFonts w:ascii="Arial" w:eastAsia="Times New Roman" w:hAnsi="Arial" w:cs="Arial"/>
      </w:rPr>
    </w:lvl>
    <w:lvl w:ilvl="1" w:tplc="A338171A">
      <w:start w:val="1"/>
      <w:numFmt w:val="bullet"/>
      <w:lvlText w:val="o"/>
      <w:lvlJc w:val="left"/>
      <w:pPr>
        <w:ind w:left="1440" w:hanging="360"/>
      </w:pPr>
      <w:rPr>
        <w:rFonts w:ascii="Courier New" w:hAnsi="Courier New" w:cs="Courier New" w:hint="default"/>
      </w:rPr>
    </w:lvl>
    <w:lvl w:ilvl="2" w:tplc="9536DDDA">
      <w:start w:val="1"/>
      <w:numFmt w:val="bullet"/>
      <w:lvlText w:val=""/>
      <w:lvlJc w:val="left"/>
      <w:pPr>
        <w:ind w:left="2160" w:hanging="360"/>
      </w:pPr>
      <w:rPr>
        <w:rFonts w:ascii="Wingdings" w:hAnsi="Wingdings" w:hint="default"/>
      </w:rPr>
    </w:lvl>
    <w:lvl w:ilvl="3" w:tplc="AD2E7140">
      <w:start w:val="1"/>
      <w:numFmt w:val="bullet"/>
      <w:lvlText w:val=""/>
      <w:lvlJc w:val="left"/>
      <w:pPr>
        <w:ind w:left="2880" w:hanging="360"/>
      </w:pPr>
      <w:rPr>
        <w:rFonts w:ascii="Symbol" w:hAnsi="Symbol" w:hint="default"/>
      </w:rPr>
    </w:lvl>
    <w:lvl w:ilvl="4" w:tplc="2C2CD8C4">
      <w:start w:val="1"/>
      <w:numFmt w:val="bullet"/>
      <w:lvlText w:val="o"/>
      <w:lvlJc w:val="left"/>
      <w:pPr>
        <w:ind w:left="3600" w:hanging="360"/>
      </w:pPr>
      <w:rPr>
        <w:rFonts w:ascii="Courier New" w:hAnsi="Courier New" w:cs="Courier New" w:hint="default"/>
      </w:rPr>
    </w:lvl>
    <w:lvl w:ilvl="5" w:tplc="84E0E3F6">
      <w:start w:val="1"/>
      <w:numFmt w:val="bullet"/>
      <w:lvlText w:val=""/>
      <w:lvlJc w:val="left"/>
      <w:pPr>
        <w:ind w:left="4320" w:hanging="360"/>
      </w:pPr>
      <w:rPr>
        <w:rFonts w:ascii="Wingdings" w:hAnsi="Wingdings" w:hint="default"/>
      </w:rPr>
    </w:lvl>
    <w:lvl w:ilvl="6" w:tplc="0E52E598">
      <w:start w:val="1"/>
      <w:numFmt w:val="bullet"/>
      <w:lvlText w:val=""/>
      <w:lvlJc w:val="left"/>
      <w:pPr>
        <w:ind w:left="5040" w:hanging="360"/>
      </w:pPr>
      <w:rPr>
        <w:rFonts w:ascii="Symbol" w:hAnsi="Symbol" w:hint="default"/>
      </w:rPr>
    </w:lvl>
    <w:lvl w:ilvl="7" w:tplc="93C680C0">
      <w:start w:val="1"/>
      <w:numFmt w:val="decimal"/>
      <w:lvlText w:val="%8."/>
      <w:lvlJc w:val="left"/>
      <w:pPr>
        <w:tabs>
          <w:tab w:val="num" w:pos="5760"/>
        </w:tabs>
        <w:ind w:left="5760" w:hanging="360"/>
      </w:pPr>
    </w:lvl>
    <w:lvl w:ilvl="8" w:tplc="D8A8393A">
      <w:start w:val="1"/>
      <w:numFmt w:val="decimal"/>
      <w:lvlText w:val="%9."/>
      <w:lvlJc w:val="left"/>
      <w:pPr>
        <w:tabs>
          <w:tab w:val="num" w:pos="6480"/>
        </w:tabs>
        <w:ind w:left="6480" w:hanging="360"/>
      </w:pPr>
    </w:lvl>
  </w:abstractNum>
  <w:abstractNum w:abstractNumId="7" w15:restartNumberingAfterBreak="0">
    <w:nsid w:val="719A77C7"/>
    <w:multiLevelType w:val="hybridMultilevel"/>
    <w:tmpl w:val="B8682768"/>
    <w:lvl w:ilvl="0" w:tplc="05B68F22">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num w:numId="1">
    <w:abstractNumId w:val="1"/>
  </w:num>
  <w:num w:numId="2">
    <w:abstractNumId w:val="3"/>
  </w:num>
  <w:num w:numId="3">
    <w:abstractNumId w:val="4"/>
  </w:num>
  <w:num w:numId="4">
    <w:abstractNumId w:val="6"/>
  </w:num>
  <w:num w:numId="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F37"/>
    <w:rsid w:val="000130EE"/>
    <w:rsid w:val="00061168"/>
    <w:rsid w:val="0007278D"/>
    <w:rsid w:val="000759C1"/>
    <w:rsid w:val="000B1368"/>
    <w:rsid w:val="000B2115"/>
    <w:rsid w:val="000B2544"/>
    <w:rsid w:val="000B3186"/>
    <w:rsid w:val="000D0B49"/>
    <w:rsid w:val="000F4A7A"/>
    <w:rsid w:val="00113FA6"/>
    <w:rsid w:val="0013298E"/>
    <w:rsid w:val="00150B2C"/>
    <w:rsid w:val="00167006"/>
    <w:rsid w:val="00195AF8"/>
    <w:rsid w:val="001F0CB6"/>
    <w:rsid w:val="001F3E7D"/>
    <w:rsid w:val="002122B5"/>
    <w:rsid w:val="00220BDF"/>
    <w:rsid w:val="00236378"/>
    <w:rsid w:val="00265E1F"/>
    <w:rsid w:val="00266737"/>
    <w:rsid w:val="00274A7E"/>
    <w:rsid w:val="00280E54"/>
    <w:rsid w:val="0029214D"/>
    <w:rsid w:val="002D4A14"/>
    <w:rsid w:val="00310DBD"/>
    <w:rsid w:val="003128A0"/>
    <w:rsid w:val="003311B3"/>
    <w:rsid w:val="003313AD"/>
    <w:rsid w:val="00334DD5"/>
    <w:rsid w:val="003407A7"/>
    <w:rsid w:val="003548B4"/>
    <w:rsid w:val="00365301"/>
    <w:rsid w:val="003837F8"/>
    <w:rsid w:val="0038538E"/>
    <w:rsid w:val="003950E0"/>
    <w:rsid w:val="003B2F59"/>
    <w:rsid w:val="003C5C15"/>
    <w:rsid w:val="00433573"/>
    <w:rsid w:val="00441B41"/>
    <w:rsid w:val="00454511"/>
    <w:rsid w:val="00454C9A"/>
    <w:rsid w:val="004804F0"/>
    <w:rsid w:val="00492E6F"/>
    <w:rsid w:val="004B3DA0"/>
    <w:rsid w:val="004C4952"/>
    <w:rsid w:val="00532C6A"/>
    <w:rsid w:val="00535A71"/>
    <w:rsid w:val="00566DDA"/>
    <w:rsid w:val="005936B3"/>
    <w:rsid w:val="005A478E"/>
    <w:rsid w:val="005E1271"/>
    <w:rsid w:val="005E6A8D"/>
    <w:rsid w:val="005E7A5F"/>
    <w:rsid w:val="00605783"/>
    <w:rsid w:val="00605998"/>
    <w:rsid w:val="00635FFA"/>
    <w:rsid w:val="00642E22"/>
    <w:rsid w:val="00667660"/>
    <w:rsid w:val="0067284D"/>
    <w:rsid w:val="00673149"/>
    <w:rsid w:val="00675AB1"/>
    <w:rsid w:val="00680392"/>
    <w:rsid w:val="0069574B"/>
    <w:rsid w:val="006F76BA"/>
    <w:rsid w:val="0070136C"/>
    <w:rsid w:val="007237AB"/>
    <w:rsid w:val="00765527"/>
    <w:rsid w:val="007863E1"/>
    <w:rsid w:val="007947BF"/>
    <w:rsid w:val="007A2315"/>
    <w:rsid w:val="007A29CC"/>
    <w:rsid w:val="007A7378"/>
    <w:rsid w:val="007A73CC"/>
    <w:rsid w:val="007B3B47"/>
    <w:rsid w:val="007D5B18"/>
    <w:rsid w:val="007E68B8"/>
    <w:rsid w:val="007F3F3E"/>
    <w:rsid w:val="0080541C"/>
    <w:rsid w:val="00817BE3"/>
    <w:rsid w:val="00855582"/>
    <w:rsid w:val="0086296F"/>
    <w:rsid w:val="00881E2A"/>
    <w:rsid w:val="00891303"/>
    <w:rsid w:val="008949BC"/>
    <w:rsid w:val="008A4DF0"/>
    <w:rsid w:val="008A4ED0"/>
    <w:rsid w:val="008A5D58"/>
    <w:rsid w:val="008A7546"/>
    <w:rsid w:val="008F0B91"/>
    <w:rsid w:val="008F3FF5"/>
    <w:rsid w:val="009013DA"/>
    <w:rsid w:val="009147D3"/>
    <w:rsid w:val="00923776"/>
    <w:rsid w:val="009416B5"/>
    <w:rsid w:val="00947A39"/>
    <w:rsid w:val="009537FC"/>
    <w:rsid w:val="0096378A"/>
    <w:rsid w:val="0096733A"/>
    <w:rsid w:val="009A1696"/>
    <w:rsid w:val="009A5ACD"/>
    <w:rsid w:val="009B4331"/>
    <w:rsid w:val="009D118C"/>
    <w:rsid w:val="009D4639"/>
    <w:rsid w:val="009F01EF"/>
    <w:rsid w:val="009F32CE"/>
    <w:rsid w:val="00A05B6A"/>
    <w:rsid w:val="00A338BD"/>
    <w:rsid w:val="00A373F8"/>
    <w:rsid w:val="00A557BC"/>
    <w:rsid w:val="00A83020"/>
    <w:rsid w:val="00A86EB6"/>
    <w:rsid w:val="00A91D58"/>
    <w:rsid w:val="00A928FF"/>
    <w:rsid w:val="00AA2453"/>
    <w:rsid w:val="00AC490B"/>
    <w:rsid w:val="00B02A93"/>
    <w:rsid w:val="00B02F50"/>
    <w:rsid w:val="00B15EA5"/>
    <w:rsid w:val="00B363DF"/>
    <w:rsid w:val="00B4058B"/>
    <w:rsid w:val="00BB60D9"/>
    <w:rsid w:val="00BF4638"/>
    <w:rsid w:val="00C22D9E"/>
    <w:rsid w:val="00C310B5"/>
    <w:rsid w:val="00C315F1"/>
    <w:rsid w:val="00C370C9"/>
    <w:rsid w:val="00C4178D"/>
    <w:rsid w:val="00C54905"/>
    <w:rsid w:val="00C601B1"/>
    <w:rsid w:val="00C63F08"/>
    <w:rsid w:val="00C760F4"/>
    <w:rsid w:val="00C81431"/>
    <w:rsid w:val="00C847DE"/>
    <w:rsid w:val="00CA2AA4"/>
    <w:rsid w:val="00CB49F1"/>
    <w:rsid w:val="00CC2D73"/>
    <w:rsid w:val="00CD1F31"/>
    <w:rsid w:val="00CD2EDC"/>
    <w:rsid w:val="00CF17C9"/>
    <w:rsid w:val="00D03DEF"/>
    <w:rsid w:val="00D34B6F"/>
    <w:rsid w:val="00D66BC5"/>
    <w:rsid w:val="00D82B90"/>
    <w:rsid w:val="00D83F21"/>
    <w:rsid w:val="00D848DA"/>
    <w:rsid w:val="00D8740E"/>
    <w:rsid w:val="00D92D7A"/>
    <w:rsid w:val="00DA07C2"/>
    <w:rsid w:val="00DA36A8"/>
    <w:rsid w:val="00DA5D80"/>
    <w:rsid w:val="00DC3104"/>
    <w:rsid w:val="00DD08C9"/>
    <w:rsid w:val="00E07F37"/>
    <w:rsid w:val="00E11AB2"/>
    <w:rsid w:val="00E2048B"/>
    <w:rsid w:val="00E342CC"/>
    <w:rsid w:val="00E41023"/>
    <w:rsid w:val="00E43909"/>
    <w:rsid w:val="00E453C5"/>
    <w:rsid w:val="00E96FBD"/>
    <w:rsid w:val="00EA0AE8"/>
    <w:rsid w:val="00EA4912"/>
    <w:rsid w:val="00EA50E5"/>
    <w:rsid w:val="00EC475F"/>
    <w:rsid w:val="00ED1E0A"/>
    <w:rsid w:val="00EE04AF"/>
    <w:rsid w:val="00EE5E38"/>
    <w:rsid w:val="00EF0ECB"/>
    <w:rsid w:val="00EF5523"/>
    <w:rsid w:val="00F05057"/>
    <w:rsid w:val="00F116F6"/>
    <w:rsid w:val="00F175A4"/>
    <w:rsid w:val="00F232A4"/>
    <w:rsid w:val="00F727E3"/>
    <w:rsid w:val="00F7653F"/>
    <w:rsid w:val="00F7684E"/>
    <w:rsid w:val="00FA7BD2"/>
    <w:rsid w:val="00FB0A42"/>
    <w:rsid w:val="00FF0CB9"/>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04F44081"/>
  <w15:docId w15:val="{FEF5526B-B1E1-4F9C-A0FE-12DA038BD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basedOn w:val="Normal"/>
    <w:next w:val="Normal"/>
    <w:link w:val="Ttulo1Car"/>
    <w:qFormat/>
    <w:rsid w:val="005E7A5F"/>
    <w:pPr>
      <w:keepNext/>
      <w:spacing w:before="240" w:after="60"/>
      <w:outlineLvl w:val="0"/>
    </w:pPr>
    <w:rPr>
      <w:rFonts w:ascii="Cambria" w:hAnsi="Cambria"/>
      <w:b/>
      <w:bCs/>
      <w:kern w:val="32"/>
      <w:sz w:val="32"/>
      <w:szCs w:val="32"/>
    </w:rPr>
  </w:style>
  <w:style w:type="paragraph" w:styleId="Ttulo2">
    <w:name w:val="heading 2"/>
    <w:basedOn w:val="Normal"/>
    <w:next w:val="Normal"/>
    <w:link w:val="Ttulo2Car"/>
    <w:semiHidden/>
    <w:unhideWhenUsed/>
    <w:qFormat/>
    <w:rsid w:val="00B4058B"/>
    <w:pPr>
      <w:keepNext/>
      <w:spacing w:before="240" w:after="60"/>
      <w:outlineLvl w:val="1"/>
    </w:pPr>
    <w:rPr>
      <w:rFonts w:ascii="Cambria" w:hAnsi="Cambria"/>
      <w:b/>
      <w:bCs/>
      <w:i/>
      <w:iCs/>
      <w:sz w:val="28"/>
      <w:szCs w:val="28"/>
    </w:rPr>
  </w:style>
  <w:style w:type="paragraph" w:styleId="Ttulo3">
    <w:name w:val="heading 3"/>
    <w:basedOn w:val="Normal"/>
    <w:next w:val="Normal"/>
    <w:link w:val="Ttulo3Car"/>
    <w:semiHidden/>
    <w:unhideWhenUsed/>
    <w:qFormat/>
    <w:rsid w:val="005E6A8D"/>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qFormat/>
    <w:rsid w:val="00635FFA"/>
    <w:pPr>
      <w:keepNext/>
      <w:spacing w:line="360" w:lineRule="auto"/>
      <w:outlineLvl w:val="3"/>
    </w:pPr>
    <w:rPr>
      <w:b/>
      <w:caps/>
      <w:sz w:val="18"/>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rsid w:val="00605998"/>
    <w:rPr>
      <w:rFonts w:ascii="Tahoma" w:hAnsi="Tahoma"/>
      <w:sz w:val="16"/>
      <w:szCs w:val="16"/>
    </w:rPr>
  </w:style>
  <w:style w:type="character" w:customStyle="1" w:styleId="TextodegloboCar">
    <w:name w:val="Texto de globo Car"/>
    <w:link w:val="Textodeglobo"/>
    <w:rsid w:val="00605998"/>
    <w:rPr>
      <w:rFonts w:ascii="Tahoma" w:hAnsi="Tahoma" w:cs="Tahoma"/>
      <w:sz w:val="16"/>
      <w:szCs w:val="16"/>
      <w:lang w:val="es-ES" w:eastAsia="es-ES"/>
    </w:rPr>
  </w:style>
  <w:style w:type="character" w:styleId="Refdecomentario">
    <w:name w:val="annotation reference"/>
    <w:rsid w:val="0013298E"/>
    <w:rPr>
      <w:sz w:val="16"/>
      <w:szCs w:val="16"/>
    </w:rPr>
  </w:style>
  <w:style w:type="paragraph" w:styleId="Textocomentario">
    <w:name w:val="annotation text"/>
    <w:basedOn w:val="Normal"/>
    <w:link w:val="TextocomentarioCar"/>
    <w:rsid w:val="0013298E"/>
    <w:rPr>
      <w:sz w:val="20"/>
      <w:szCs w:val="20"/>
    </w:rPr>
  </w:style>
  <w:style w:type="character" w:customStyle="1" w:styleId="TextocomentarioCar">
    <w:name w:val="Texto comentario Car"/>
    <w:link w:val="Textocomentario"/>
    <w:rsid w:val="0013298E"/>
    <w:rPr>
      <w:lang w:val="es-ES" w:eastAsia="es-ES"/>
    </w:rPr>
  </w:style>
  <w:style w:type="paragraph" w:styleId="Asuntodelcomentario">
    <w:name w:val="annotation subject"/>
    <w:basedOn w:val="Textocomentario"/>
    <w:next w:val="Textocomentario"/>
    <w:link w:val="AsuntodelcomentarioCar"/>
    <w:rsid w:val="0013298E"/>
    <w:rPr>
      <w:b/>
      <w:bCs/>
    </w:rPr>
  </w:style>
  <w:style w:type="character" w:customStyle="1" w:styleId="AsuntodelcomentarioCar">
    <w:name w:val="Asunto del comentario Car"/>
    <w:link w:val="Asuntodelcomentario"/>
    <w:rsid w:val="0013298E"/>
    <w:rPr>
      <w:b/>
      <w:bCs/>
      <w:lang w:val="es-ES" w:eastAsia="es-ES"/>
    </w:rPr>
  </w:style>
  <w:style w:type="character" w:customStyle="1" w:styleId="Ttulo4Car">
    <w:name w:val="Título 4 Car"/>
    <w:link w:val="Ttulo4"/>
    <w:rsid w:val="00635FFA"/>
    <w:rPr>
      <w:b/>
      <w:caps/>
      <w:sz w:val="18"/>
      <w:lang w:val="es-MX" w:eastAsia="es-ES"/>
    </w:rPr>
  </w:style>
  <w:style w:type="paragraph" w:styleId="Sangradetextonormal">
    <w:name w:val="Body Text Indent"/>
    <w:basedOn w:val="Normal"/>
    <w:link w:val="SangradetextonormalCar"/>
    <w:rsid w:val="008A7546"/>
    <w:pPr>
      <w:ind w:firstLine="1701"/>
      <w:jc w:val="both"/>
    </w:pPr>
    <w:rPr>
      <w:rFonts w:ascii="Arial" w:hAnsi="Arial"/>
      <w:sz w:val="20"/>
      <w:szCs w:val="20"/>
      <w:lang w:val="x-none"/>
    </w:rPr>
  </w:style>
  <w:style w:type="character" w:customStyle="1" w:styleId="SangradetextonormalCar">
    <w:name w:val="Sangría de texto normal Car"/>
    <w:link w:val="Sangradetextonormal"/>
    <w:rsid w:val="008A7546"/>
    <w:rPr>
      <w:rFonts w:ascii="Arial" w:hAnsi="Arial"/>
      <w:lang w:eastAsia="es-ES"/>
    </w:rPr>
  </w:style>
  <w:style w:type="character" w:customStyle="1" w:styleId="Ttulo1Car">
    <w:name w:val="Título 1 Car"/>
    <w:link w:val="Ttulo1"/>
    <w:rsid w:val="005E7A5F"/>
    <w:rPr>
      <w:rFonts w:ascii="Cambria" w:eastAsia="Times New Roman" w:hAnsi="Cambria" w:cs="Times New Roman"/>
      <w:b/>
      <w:bCs/>
      <w:kern w:val="32"/>
      <w:sz w:val="32"/>
      <w:szCs w:val="32"/>
      <w:lang w:val="es-ES" w:eastAsia="es-ES"/>
    </w:rPr>
  </w:style>
  <w:style w:type="paragraph" w:styleId="Prrafodelista">
    <w:name w:val="List Paragraph"/>
    <w:basedOn w:val="Normal"/>
    <w:uiPriority w:val="34"/>
    <w:qFormat/>
    <w:rsid w:val="005E7A5F"/>
    <w:pPr>
      <w:ind w:left="708"/>
    </w:pPr>
  </w:style>
  <w:style w:type="character" w:customStyle="1" w:styleId="Ttulo2Car">
    <w:name w:val="Título 2 Car"/>
    <w:link w:val="Ttulo2"/>
    <w:semiHidden/>
    <w:rsid w:val="00B4058B"/>
    <w:rPr>
      <w:rFonts w:ascii="Cambria" w:eastAsia="Times New Roman" w:hAnsi="Cambria" w:cs="Times New Roman"/>
      <w:b/>
      <w:bCs/>
      <w:i/>
      <w:iCs/>
      <w:sz w:val="28"/>
      <w:szCs w:val="28"/>
      <w:lang w:val="es-ES" w:eastAsia="es-ES"/>
    </w:rPr>
  </w:style>
  <w:style w:type="paragraph" w:styleId="Encabezado">
    <w:name w:val="header"/>
    <w:basedOn w:val="Normal"/>
    <w:link w:val="EncabezadoCar"/>
    <w:rsid w:val="00B02F50"/>
    <w:pPr>
      <w:tabs>
        <w:tab w:val="center" w:pos="4419"/>
        <w:tab w:val="right" w:pos="8838"/>
      </w:tabs>
    </w:pPr>
  </w:style>
  <w:style w:type="character" w:customStyle="1" w:styleId="EncabezadoCar">
    <w:name w:val="Encabezado Car"/>
    <w:link w:val="Encabezado"/>
    <w:rsid w:val="00B02F50"/>
    <w:rPr>
      <w:sz w:val="24"/>
      <w:szCs w:val="24"/>
      <w:lang w:val="es-ES" w:eastAsia="es-ES"/>
    </w:rPr>
  </w:style>
  <w:style w:type="paragraph" w:styleId="Piedepgina">
    <w:name w:val="footer"/>
    <w:basedOn w:val="Normal"/>
    <w:link w:val="PiedepginaCar"/>
    <w:uiPriority w:val="99"/>
    <w:rsid w:val="00B02F50"/>
    <w:pPr>
      <w:tabs>
        <w:tab w:val="center" w:pos="4419"/>
        <w:tab w:val="right" w:pos="8838"/>
      </w:tabs>
    </w:pPr>
  </w:style>
  <w:style w:type="character" w:customStyle="1" w:styleId="PiedepginaCar">
    <w:name w:val="Pie de página Car"/>
    <w:link w:val="Piedepgina"/>
    <w:uiPriority w:val="99"/>
    <w:rsid w:val="00B02F50"/>
    <w:rPr>
      <w:sz w:val="24"/>
      <w:szCs w:val="24"/>
      <w:lang w:val="es-ES" w:eastAsia="es-ES"/>
    </w:rPr>
  </w:style>
  <w:style w:type="paragraph" w:styleId="Textonotaalfinal">
    <w:name w:val="endnote text"/>
    <w:basedOn w:val="Normal"/>
    <w:link w:val="TextonotaalfinalCar"/>
    <w:rsid w:val="007A73CC"/>
    <w:rPr>
      <w:sz w:val="20"/>
      <w:szCs w:val="20"/>
      <w:lang w:val="es-ES_tradnl"/>
    </w:rPr>
  </w:style>
  <w:style w:type="character" w:customStyle="1" w:styleId="TextonotaalfinalCar">
    <w:name w:val="Texto nota al final Car"/>
    <w:basedOn w:val="Fuentedeprrafopredeter"/>
    <w:link w:val="Textonotaalfinal"/>
    <w:rsid w:val="007A73CC"/>
    <w:rPr>
      <w:lang w:val="es-ES_tradnl" w:eastAsia="es-ES"/>
    </w:rPr>
  </w:style>
  <w:style w:type="paragraph" w:styleId="Revisin">
    <w:name w:val="Revision"/>
    <w:hidden/>
    <w:uiPriority w:val="99"/>
    <w:semiHidden/>
    <w:rsid w:val="00D34B6F"/>
    <w:rPr>
      <w:sz w:val="24"/>
      <w:szCs w:val="24"/>
      <w:lang w:val="es-ES" w:eastAsia="es-ES"/>
    </w:rPr>
  </w:style>
  <w:style w:type="character" w:customStyle="1" w:styleId="Ttulo3Car">
    <w:name w:val="Título 3 Car"/>
    <w:basedOn w:val="Fuentedeprrafopredeter"/>
    <w:link w:val="Ttulo3"/>
    <w:semiHidden/>
    <w:rsid w:val="005E6A8D"/>
    <w:rPr>
      <w:rFonts w:asciiTheme="majorHAnsi" w:eastAsiaTheme="majorEastAsia" w:hAnsiTheme="majorHAnsi" w:cstheme="majorBidi"/>
      <w:b/>
      <w:bCs/>
      <w:color w:val="4F81BD" w:themeColor="accent1"/>
      <w:sz w:val="24"/>
      <w:szCs w:val="24"/>
      <w:lang w:val="es-ES" w:eastAsia="es-ES"/>
    </w:rPr>
  </w:style>
  <w:style w:type="table" w:styleId="Tablaconcuadrcula">
    <w:name w:val="Table Grid"/>
    <w:basedOn w:val="Tablanormal"/>
    <w:uiPriority w:val="59"/>
    <w:rsid w:val="00CC2D73"/>
    <w:rPr>
      <w:rFonts w:asciiTheme="minorHAnsi" w:eastAsiaTheme="minorHAnsi" w:hAnsiTheme="minorHAnsi" w:cstheme="minorBidi"/>
      <w:sz w:val="22"/>
      <w:szCs w:val="22"/>
      <w:lang w:val="es-MX"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884875">
      <w:bodyDiv w:val="1"/>
      <w:marLeft w:val="0"/>
      <w:marRight w:val="0"/>
      <w:marTop w:val="0"/>
      <w:marBottom w:val="0"/>
      <w:divBdr>
        <w:top w:val="none" w:sz="0" w:space="0" w:color="auto"/>
        <w:left w:val="none" w:sz="0" w:space="0" w:color="auto"/>
        <w:bottom w:val="none" w:sz="0" w:space="0" w:color="auto"/>
        <w:right w:val="none" w:sz="0" w:space="0" w:color="auto"/>
      </w:divBdr>
    </w:div>
    <w:div w:id="1816676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mailto:servicios@interseguro.com.pe" TargetMode="External"/><Relationship Id="rId1" Type="http://schemas.openxmlformats.org/officeDocument/2006/relationships/hyperlink" Target="http://www.interseguro.com.p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941E74-04D2-471C-8AF4-55B3E9A83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1399</Words>
  <Characters>7696</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BENEFICIOS DE INVALIDEZ ACCIDENTAL</vt:lpstr>
    </vt:vector>
  </TitlesOfParts>
  <Company>Toshiba</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BENEFICIOS DE INVALIDEZ ACCIDENTAL</dc:title>
  <dc:creator>temp</dc:creator>
  <cp:lastModifiedBy>Laura, Henry</cp:lastModifiedBy>
  <cp:revision>32</cp:revision>
  <cp:lastPrinted>2016-04-15T17:38:00Z</cp:lastPrinted>
  <dcterms:created xsi:type="dcterms:W3CDTF">2018-11-26T22:51:00Z</dcterms:created>
  <dcterms:modified xsi:type="dcterms:W3CDTF">2019-07-24T19:57:00Z</dcterms:modified>
</cp:coreProperties>
</file>