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C988D" w14:textId="0382F02E" w:rsidR="00BD5448" w:rsidRDefault="006B24D0" w:rsidP="00EA497C">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E32284" w:rsidRDefault="00610D76" w:rsidP="00EA497C">
                              <w:r w:rsidRPr="00E32284">
                                <w:t>G</w:t>
                              </w:r>
                              <w:r>
                                <w:t xml:space="preserve">S </w:t>
                              </w:r>
                              <w:r w:rsidRPr="00E32284">
                                <w:t>Server</w:t>
                              </w:r>
                            </w:p>
                            <w:p w14:paraId="635BF345" w14:textId="77777777" w:rsidR="00610D76" w:rsidRDefault="00610D76" w:rsidP="00EA4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610D76" w:rsidRDefault="00610D76" w:rsidP="00EA497C">
                              <w:pPr>
                                <w:rPr>
                                  <w:sz w:val="52"/>
                                  <w:szCs w:val="48"/>
                                </w:rPr>
                              </w:pPr>
                              <w:r>
                                <w:rPr>
                                  <w:sz w:val="52"/>
                                  <w:szCs w:val="52"/>
                                </w:rPr>
                                <w:br/>
                              </w:r>
                              <w:r>
                                <w:t xml:space="preserve">This is a </w:t>
                              </w:r>
                              <w:r w:rsidRPr="006B24D0">
                                <w:t xml:space="preserve">ASCOM Telescope simulator and </w:t>
                              </w:r>
                              <w:proofErr w:type="spellStart"/>
                              <w:r w:rsidRPr="006B24D0">
                                <w:t>SkyWatcher</w:t>
                              </w:r>
                              <w:proofErr w:type="spellEnd"/>
                              <w:r w:rsidRPr="006B24D0">
                                <w:t xml:space="preserve"> driver.</w:t>
                              </w:r>
                              <w:r>
                                <w:t xml:space="preserve"> </w:t>
                              </w:r>
                              <w:r w:rsidRPr="002C7519">
                                <w:t xml:space="preserve">GS Server includes ASCOM telescope driver support and the </w:t>
                              </w:r>
                              <w:proofErr w:type="spellStart"/>
                              <w:r w:rsidRPr="002C7519">
                                <w:t>SkyWatcher</w:t>
                              </w:r>
                              <w:proofErr w:type="spellEnd"/>
                              <w:r w:rsidRPr="002C7519">
                                <w:t xml:space="preserve"> Protocol for </w:t>
                              </w:r>
                              <w:proofErr w:type="spellStart"/>
                              <w:r w:rsidRPr="002C7519">
                                <w:t>Synta</w:t>
                              </w:r>
                              <w:proofErr w:type="spellEnd"/>
                              <w:r w:rsidRPr="002C7519">
                                <w:t xml:space="preserve"> mounts: EQ8,</w:t>
                              </w:r>
                              <w:r>
                                <w:t xml:space="preserve"> EQ8R,</w:t>
                              </w:r>
                              <w:r w:rsidRPr="002C7519">
                                <w:t xml:space="preserve"> HDX110, AZ-EQ5GT, Sirius Pro AZ/EQ-G, AZ-EQ6GT, Orion Atlas Pro AZ/EQ-G, EQ6-R PRO, NEQ6, HEQ5, EQ5, EQ4, </w:t>
                              </w:r>
                              <w:proofErr w:type="spellStart"/>
                              <w:r w:rsidRPr="002C7519">
                                <w:t>AzGTi</w:t>
                              </w:r>
                              <w:proofErr w:type="spellEnd"/>
                              <w:r w:rsidRPr="002C751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left:0;text-align:left;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">
                <v:rect id="Rectangle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" fillcolor="black [3213]" stroked="f" strokeweight=".5pt">
                  <v:textbox>
                    <w:txbxContent>
                      <w:p w14:paraId="463466E3" w14:textId="510165E5" w:rsidR="00610D76" w:rsidRPr="00E32284" w:rsidRDefault="00610D76" w:rsidP="00EA497C">
                        <w:r w:rsidRPr="00E32284">
                          <w:t>G</w:t>
                        </w:r>
                        <w:r>
                          <w:t xml:space="preserve">S </w:t>
                        </w:r>
                        <w:r w:rsidRPr="00E32284">
                          <w:t>Server</w:t>
                        </w:r>
                      </w:p>
                      <w:p w14:paraId="635BF345" w14:textId="77777777" w:rsidR="00610D76" w:rsidRDefault="00610D76" w:rsidP="00EA497C"/>
                    </w:txbxContent>
                  </v:textbox>
                </v:shape>
                <v:shape id="Text Box 2" o:spid="_x0000_s1029" type="#_x0000_t202" style="position:absolute;left:6626;top:63471;width:55996;height:2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3D23F3" w14:textId="7901AA01" w:rsidR="00610D76" w:rsidRDefault="00610D76" w:rsidP="00EA497C">
                        <w:pPr>
                          <w:rPr>
                            <w:sz w:val="52"/>
                            <w:szCs w:val="48"/>
                          </w:rPr>
                        </w:pPr>
                        <w:r>
                          <w:rPr>
                            <w:sz w:val="52"/>
                            <w:szCs w:val="52"/>
                          </w:rPr>
                          <w:br/>
                        </w:r>
                        <w:r>
                          <w:t xml:space="preserve">This is a </w:t>
                        </w:r>
                        <w:r w:rsidRPr="006B24D0">
                          <w:t xml:space="preserve">ASCOM Telescope simulator and </w:t>
                        </w:r>
                        <w:proofErr w:type="spellStart"/>
                        <w:r w:rsidRPr="006B24D0">
                          <w:t>SkyWatcher</w:t>
                        </w:r>
                        <w:proofErr w:type="spellEnd"/>
                        <w:r w:rsidRPr="006B24D0">
                          <w:t xml:space="preserve"> driver.</w:t>
                        </w:r>
                        <w:r>
                          <w:t xml:space="preserve"> </w:t>
                        </w:r>
                        <w:r w:rsidRPr="002C7519">
                          <w:t xml:space="preserve">GS Server includes ASCOM telescope driver support and the </w:t>
                        </w:r>
                        <w:proofErr w:type="spellStart"/>
                        <w:r w:rsidRPr="002C7519">
                          <w:t>SkyWatcher</w:t>
                        </w:r>
                        <w:proofErr w:type="spellEnd"/>
                        <w:r w:rsidRPr="002C7519">
                          <w:t xml:space="preserve"> Protocol for </w:t>
                        </w:r>
                        <w:proofErr w:type="spellStart"/>
                        <w:r w:rsidRPr="002C7519">
                          <w:t>Synta</w:t>
                        </w:r>
                        <w:proofErr w:type="spellEnd"/>
                        <w:r w:rsidRPr="002C7519">
                          <w:t xml:space="preserve"> mounts: EQ8,</w:t>
                        </w:r>
                        <w:r>
                          <w:t xml:space="preserve"> EQ8R,</w:t>
                        </w:r>
                        <w:r w:rsidRPr="002C7519">
                          <w:t xml:space="preserve"> HDX110, AZ-EQ5GT, Sirius Pro AZ/EQ-G, AZ-EQ6GT, Orion Atlas Pro AZ/EQ-G, EQ6-R PRO, NEQ6, HEQ5, EQ5, EQ4, </w:t>
                        </w:r>
                        <w:proofErr w:type="spellStart"/>
                        <w:r w:rsidRPr="002C7519">
                          <w:t>AzGTi</w:t>
                        </w:r>
                        <w:proofErr w:type="spellEnd"/>
                        <w:r w:rsidRPr="002C7519">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rsidP="00EA497C"/>
        <w:p w14:paraId="041E1381" w14:textId="4B0C3D37" w:rsidR="0021764C" w:rsidRDefault="00E32284" w:rsidP="00EA497C">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rsidP="00EA497C"/>
        <w:p w14:paraId="50F2EC69" w14:textId="03C7E73B" w:rsidR="0021764C" w:rsidRDefault="0021764C" w:rsidP="00EA497C"/>
        <w:p w14:paraId="126452A9" w14:textId="26FE807A" w:rsidR="0021764C" w:rsidRDefault="00881A92" w:rsidP="00EA497C">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610D76" w:rsidRPr="00881A92" w:rsidRDefault="00610D76" w:rsidP="00EA497C">
                                <w: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left:0;text-align:left;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" fillcolor="#404040 [2429]" stroked="f" strokeweight=".5pt">
                    <v:textbox>
                      <w:txbxContent>
                        <w:p w14:paraId="38210A97" w14:textId="51F95EF2" w:rsidR="00610D76" w:rsidRPr="00881A92" w:rsidRDefault="00610D76" w:rsidP="00EA497C">
                          <w:r>
                            <w:t>Rob Morgan</w:t>
                          </w:r>
                        </w:p>
                      </w:txbxContent>
                    </v:textbox>
                    <w10:wrap anchorx="margin"/>
                  </v:shape>
                </w:pict>
              </mc:Fallback>
            </mc:AlternateContent>
          </w:r>
          <w:r w:rsidR="005D28AB">
            <w:br w:type="page"/>
          </w:r>
        </w:p>
      </w:sdtContent>
    </w:sdt>
    <w:p w14:paraId="301DEACD" w14:textId="77777777" w:rsidR="00496EA4" w:rsidRDefault="00DF5FCE" w:rsidP="00EA497C">
      <w:pPr>
        <w:pStyle w:val="TOC1"/>
        <w:rPr>
          <w:noProof/>
        </w:rPr>
      </w:pPr>
      <w:bookmarkStart w:id="0" w:name="_Toc62017054"/>
      <w:r>
        <w:lastRenderedPageBreak/>
        <w:br/>
      </w:r>
      <w:r>
        <w:fldChar w:fldCharType="begin"/>
      </w:r>
      <w:r>
        <w:instrText xml:space="preserve"> TOC \o "1-1" \h \z \u </w:instrText>
      </w:r>
      <w:r>
        <w:fldChar w:fldCharType="separate"/>
      </w:r>
    </w:p>
    <w:p w14:paraId="60B5C253" w14:textId="62AC7AEF" w:rsidR="00496EA4" w:rsidRDefault="00496EA4">
      <w:pPr>
        <w:pStyle w:val="TOC1"/>
        <w:rPr>
          <w:noProof/>
          <w:color w:val="auto"/>
          <w:kern w:val="2"/>
          <w:lang w:val="en-GB" w:eastAsia="en-GB"/>
          <w14:ligatures w14:val="standardContextual"/>
        </w:rPr>
      </w:pPr>
      <w:hyperlink w:anchor="_Toc154762295" w:history="1">
        <w:r w:rsidRPr="005C2E8F">
          <w:rPr>
            <w:rStyle w:val="Hyperlink"/>
            <w:noProof/>
          </w:rPr>
          <w:t>Overview</w:t>
        </w:r>
        <w:r>
          <w:rPr>
            <w:noProof/>
            <w:webHidden/>
          </w:rPr>
          <w:tab/>
        </w:r>
        <w:r>
          <w:rPr>
            <w:noProof/>
            <w:webHidden/>
          </w:rPr>
          <w:fldChar w:fldCharType="begin"/>
        </w:r>
        <w:r>
          <w:rPr>
            <w:noProof/>
            <w:webHidden/>
          </w:rPr>
          <w:instrText xml:space="preserve"> PAGEREF _Toc154762295 \h </w:instrText>
        </w:r>
        <w:r>
          <w:rPr>
            <w:noProof/>
            <w:webHidden/>
          </w:rPr>
        </w:r>
        <w:r>
          <w:rPr>
            <w:noProof/>
            <w:webHidden/>
          </w:rPr>
          <w:fldChar w:fldCharType="separate"/>
        </w:r>
        <w:r>
          <w:rPr>
            <w:noProof/>
            <w:webHidden/>
          </w:rPr>
          <w:t>2</w:t>
        </w:r>
        <w:r>
          <w:rPr>
            <w:noProof/>
            <w:webHidden/>
          </w:rPr>
          <w:fldChar w:fldCharType="end"/>
        </w:r>
      </w:hyperlink>
    </w:p>
    <w:p w14:paraId="37ECD7EC" w14:textId="238B2950" w:rsidR="00496EA4" w:rsidRDefault="00496EA4">
      <w:pPr>
        <w:pStyle w:val="TOC1"/>
        <w:rPr>
          <w:noProof/>
          <w:color w:val="auto"/>
          <w:kern w:val="2"/>
          <w:lang w:val="en-GB" w:eastAsia="en-GB"/>
          <w14:ligatures w14:val="standardContextual"/>
        </w:rPr>
      </w:pPr>
      <w:hyperlink w:anchor="_Toc154762296" w:history="1">
        <w:r w:rsidRPr="005C2E8F">
          <w:rPr>
            <w:rStyle w:val="Hyperlink"/>
            <w:noProof/>
          </w:rPr>
          <w:t>1. Quick Start</w:t>
        </w:r>
        <w:r>
          <w:rPr>
            <w:noProof/>
            <w:webHidden/>
          </w:rPr>
          <w:tab/>
        </w:r>
        <w:r>
          <w:rPr>
            <w:noProof/>
            <w:webHidden/>
          </w:rPr>
          <w:fldChar w:fldCharType="begin"/>
        </w:r>
        <w:r>
          <w:rPr>
            <w:noProof/>
            <w:webHidden/>
          </w:rPr>
          <w:instrText xml:space="preserve"> PAGEREF _Toc154762296 \h </w:instrText>
        </w:r>
        <w:r>
          <w:rPr>
            <w:noProof/>
            <w:webHidden/>
          </w:rPr>
        </w:r>
        <w:r>
          <w:rPr>
            <w:noProof/>
            <w:webHidden/>
          </w:rPr>
          <w:fldChar w:fldCharType="separate"/>
        </w:r>
        <w:r>
          <w:rPr>
            <w:noProof/>
            <w:webHidden/>
          </w:rPr>
          <w:t>2</w:t>
        </w:r>
        <w:r>
          <w:rPr>
            <w:noProof/>
            <w:webHidden/>
          </w:rPr>
          <w:fldChar w:fldCharType="end"/>
        </w:r>
      </w:hyperlink>
    </w:p>
    <w:p w14:paraId="1424568C" w14:textId="5BBC8FF6" w:rsidR="00496EA4" w:rsidRDefault="00496EA4">
      <w:pPr>
        <w:pStyle w:val="TOC1"/>
        <w:rPr>
          <w:noProof/>
          <w:color w:val="auto"/>
          <w:kern w:val="2"/>
          <w:lang w:val="en-GB" w:eastAsia="en-GB"/>
          <w14:ligatures w14:val="standardContextual"/>
        </w:rPr>
      </w:pPr>
      <w:hyperlink w:anchor="_Toc154762297" w:history="1">
        <w:r w:rsidRPr="005C2E8F">
          <w:rPr>
            <w:rStyle w:val="Hyperlink"/>
            <w:noProof/>
          </w:rPr>
          <w:t>2. Requirements</w:t>
        </w:r>
        <w:r>
          <w:rPr>
            <w:noProof/>
            <w:webHidden/>
          </w:rPr>
          <w:tab/>
        </w:r>
        <w:r>
          <w:rPr>
            <w:noProof/>
            <w:webHidden/>
          </w:rPr>
          <w:fldChar w:fldCharType="begin"/>
        </w:r>
        <w:r>
          <w:rPr>
            <w:noProof/>
            <w:webHidden/>
          </w:rPr>
          <w:instrText xml:space="preserve"> PAGEREF _Toc154762297 \h </w:instrText>
        </w:r>
        <w:r>
          <w:rPr>
            <w:noProof/>
            <w:webHidden/>
          </w:rPr>
        </w:r>
        <w:r>
          <w:rPr>
            <w:noProof/>
            <w:webHidden/>
          </w:rPr>
          <w:fldChar w:fldCharType="separate"/>
        </w:r>
        <w:r>
          <w:rPr>
            <w:noProof/>
            <w:webHidden/>
          </w:rPr>
          <w:t>3</w:t>
        </w:r>
        <w:r>
          <w:rPr>
            <w:noProof/>
            <w:webHidden/>
          </w:rPr>
          <w:fldChar w:fldCharType="end"/>
        </w:r>
      </w:hyperlink>
    </w:p>
    <w:p w14:paraId="5118FC38" w14:textId="2280AB1E" w:rsidR="00496EA4" w:rsidRDefault="00496EA4">
      <w:pPr>
        <w:pStyle w:val="TOC1"/>
        <w:rPr>
          <w:noProof/>
          <w:color w:val="auto"/>
          <w:kern w:val="2"/>
          <w:lang w:val="en-GB" w:eastAsia="en-GB"/>
          <w14:ligatures w14:val="standardContextual"/>
        </w:rPr>
      </w:pPr>
      <w:hyperlink w:anchor="_Toc154762298" w:history="1">
        <w:r w:rsidRPr="005C2E8F">
          <w:rPr>
            <w:rStyle w:val="Hyperlink"/>
            <w:noProof/>
          </w:rPr>
          <w:t>3. Installation</w:t>
        </w:r>
        <w:r>
          <w:rPr>
            <w:noProof/>
            <w:webHidden/>
          </w:rPr>
          <w:tab/>
        </w:r>
        <w:r>
          <w:rPr>
            <w:noProof/>
            <w:webHidden/>
          </w:rPr>
          <w:fldChar w:fldCharType="begin"/>
        </w:r>
        <w:r>
          <w:rPr>
            <w:noProof/>
            <w:webHidden/>
          </w:rPr>
          <w:instrText xml:space="preserve"> PAGEREF _Toc154762298 \h </w:instrText>
        </w:r>
        <w:r>
          <w:rPr>
            <w:noProof/>
            <w:webHidden/>
          </w:rPr>
        </w:r>
        <w:r>
          <w:rPr>
            <w:noProof/>
            <w:webHidden/>
          </w:rPr>
          <w:fldChar w:fldCharType="separate"/>
        </w:r>
        <w:r>
          <w:rPr>
            <w:noProof/>
            <w:webHidden/>
          </w:rPr>
          <w:t>3</w:t>
        </w:r>
        <w:r>
          <w:rPr>
            <w:noProof/>
            <w:webHidden/>
          </w:rPr>
          <w:fldChar w:fldCharType="end"/>
        </w:r>
      </w:hyperlink>
    </w:p>
    <w:p w14:paraId="4690D57F" w14:textId="628CA3C7" w:rsidR="00496EA4" w:rsidRDefault="00496EA4">
      <w:pPr>
        <w:pStyle w:val="TOC1"/>
        <w:rPr>
          <w:noProof/>
          <w:color w:val="auto"/>
          <w:kern w:val="2"/>
          <w:lang w:val="en-GB" w:eastAsia="en-GB"/>
          <w14:ligatures w14:val="standardContextual"/>
        </w:rPr>
      </w:pPr>
      <w:hyperlink w:anchor="_Toc154762299" w:history="1">
        <w:r w:rsidRPr="005C2E8F">
          <w:rPr>
            <w:rStyle w:val="Hyperlink"/>
            <w:noProof/>
          </w:rPr>
          <w:t>4. Running GSS</w:t>
        </w:r>
        <w:r>
          <w:rPr>
            <w:noProof/>
            <w:webHidden/>
          </w:rPr>
          <w:tab/>
        </w:r>
        <w:r>
          <w:rPr>
            <w:noProof/>
            <w:webHidden/>
          </w:rPr>
          <w:fldChar w:fldCharType="begin"/>
        </w:r>
        <w:r>
          <w:rPr>
            <w:noProof/>
            <w:webHidden/>
          </w:rPr>
          <w:instrText xml:space="preserve"> PAGEREF _Toc154762299 \h </w:instrText>
        </w:r>
        <w:r>
          <w:rPr>
            <w:noProof/>
            <w:webHidden/>
          </w:rPr>
        </w:r>
        <w:r>
          <w:rPr>
            <w:noProof/>
            <w:webHidden/>
          </w:rPr>
          <w:fldChar w:fldCharType="separate"/>
        </w:r>
        <w:r>
          <w:rPr>
            <w:noProof/>
            <w:webHidden/>
          </w:rPr>
          <w:t>3</w:t>
        </w:r>
        <w:r>
          <w:rPr>
            <w:noProof/>
            <w:webHidden/>
          </w:rPr>
          <w:fldChar w:fldCharType="end"/>
        </w:r>
      </w:hyperlink>
    </w:p>
    <w:p w14:paraId="3D5B4B38" w14:textId="033B241C" w:rsidR="00496EA4" w:rsidRDefault="00496EA4">
      <w:pPr>
        <w:pStyle w:val="TOC1"/>
        <w:rPr>
          <w:noProof/>
          <w:color w:val="auto"/>
          <w:kern w:val="2"/>
          <w:lang w:val="en-GB" w:eastAsia="en-GB"/>
          <w14:ligatures w14:val="standardContextual"/>
        </w:rPr>
      </w:pPr>
      <w:hyperlink w:anchor="_Toc154762300" w:history="1">
        <w:r w:rsidRPr="005C2E8F">
          <w:rPr>
            <w:rStyle w:val="Hyperlink"/>
            <w:noProof/>
          </w:rPr>
          <w:t>5. Main Window</w:t>
        </w:r>
        <w:r>
          <w:rPr>
            <w:noProof/>
            <w:webHidden/>
          </w:rPr>
          <w:tab/>
        </w:r>
        <w:r>
          <w:rPr>
            <w:noProof/>
            <w:webHidden/>
          </w:rPr>
          <w:fldChar w:fldCharType="begin"/>
        </w:r>
        <w:r>
          <w:rPr>
            <w:noProof/>
            <w:webHidden/>
          </w:rPr>
          <w:instrText xml:space="preserve"> PAGEREF _Toc154762300 \h </w:instrText>
        </w:r>
        <w:r>
          <w:rPr>
            <w:noProof/>
            <w:webHidden/>
          </w:rPr>
        </w:r>
        <w:r>
          <w:rPr>
            <w:noProof/>
            <w:webHidden/>
          </w:rPr>
          <w:fldChar w:fldCharType="separate"/>
        </w:r>
        <w:r>
          <w:rPr>
            <w:noProof/>
            <w:webHidden/>
          </w:rPr>
          <w:t>5</w:t>
        </w:r>
        <w:r>
          <w:rPr>
            <w:noProof/>
            <w:webHidden/>
          </w:rPr>
          <w:fldChar w:fldCharType="end"/>
        </w:r>
      </w:hyperlink>
    </w:p>
    <w:p w14:paraId="72617443" w14:textId="4C1815D1" w:rsidR="00496EA4" w:rsidRDefault="00496EA4">
      <w:pPr>
        <w:pStyle w:val="TOC1"/>
        <w:rPr>
          <w:noProof/>
          <w:color w:val="auto"/>
          <w:kern w:val="2"/>
          <w:lang w:val="en-GB" w:eastAsia="en-GB"/>
          <w14:ligatures w14:val="standardContextual"/>
        </w:rPr>
      </w:pPr>
      <w:hyperlink w:anchor="_Toc154762301" w:history="1">
        <w:r w:rsidRPr="005C2E8F">
          <w:rPr>
            <w:rStyle w:val="Hyperlink"/>
            <w:noProof/>
          </w:rPr>
          <w:t>6. Option Settings</w:t>
        </w:r>
        <w:r>
          <w:rPr>
            <w:noProof/>
            <w:webHidden/>
          </w:rPr>
          <w:tab/>
        </w:r>
        <w:r>
          <w:rPr>
            <w:noProof/>
            <w:webHidden/>
          </w:rPr>
          <w:fldChar w:fldCharType="begin"/>
        </w:r>
        <w:r>
          <w:rPr>
            <w:noProof/>
            <w:webHidden/>
          </w:rPr>
          <w:instrText xml:space="preserve"> PAGEREF _Toc154762301 \h </w:instrText>
        </w:r>
        <w:r>
          <w:rPr>
            <w:noProof/>
            <w:webHidden/>
          </w:rPr>
        </w:r>
        <w:r>
          <w:rPr>
            <w:noProof/>
            <w:webHidden/>
          </w:rPr>
          <w:fldChar w:fldCharType="separate"/>
        </w:r>
        <w:r>
          <w:rPr>
            <w:noProof/>
            <w:webHidden/>
          </w:rPr>
          <w:t>22</w:t>
        </w:r>
        <w:r>
          <w:rPr>
            <w:noProof/>
            <w:webHidden/>
          </w:rPr>
          <w:fldChar w:fldCharType="end"/>
        </w:r>
      </w:hyperlink>
    </w:p>
    <w:p w14:paraId="1FB63523" w14:textId="2B6DB72E" w:rsidR="00496EA4" w:rsidRDefault="00496EA4">
      <w:pPr>
        <w:pStyle w:val="TOC1"/>
        <w:rPr>
          <w:noProof/>
          <w:color w:val="auto"/>
          <w:kern w:val="2"/>
          <w:lang w:val="en-GB" w:eastAsia="en-GB"/>
          <w14:ligatures w14:val="standardContextual"/>
        </w:rPr>
      </w:pPr>
      <w:hyperlink w:anchor="_Toc154762302" w:history="1">
        <w:r w:rsidRPr="005C2E8F">
          <w:rPr>
            <w:rStyle w:val="Hyperlink"/>
            <w:noProof/>
          </w:rPr>
          <w:t>7. Log Files</w:t>
        </w:r>
        <w:r>
          <w:rPr>
            <w:noProof/>
            <w:webHidden/>
          </w:rPr>
          <w:tab/>
        </w:r>
        <w:r>
          <w:rPr>
            <w:noProof/>
            <w:webHidden/>
          </w:rPr>
          <w:fldChar w:fldCharType="begin"/>
        </w:r>
        <w:r>
          <w:rPr>
            <w:noProof/>
            <w:webHidden/>
          </w:rPr>
          <w:instrText xml:space="preserve"> PAGEREF _Toc154762302 \h </w:instrText>
        </w:r>
        <w:r>
          <w:rPr>
            <w:noProof/>
            <w:webHidden/>
          </w:rPr>
        </w:r>
        <w:r>
          <w:rPr>
            <w:noProof/>
            <w:webHidden/>
          </w:rPr>
          <w:fldChar w:fldCharType="separate"/>
        </w:r>
        <w:r>
          <w:rPr>
            <w:noProof/>
            <w:webHidden/>
          </w:rPr>
          <w:t>25</w:t>
        </w:r>
        <w:r>
          <w:rPr>
            <w:noProof/>
            <w:webHidden/>
          </w:rPr>
          <w:fldChar w:fldCharType="end"/>
        </w:r>
      </w:hyperlink>
    </w:p>
    <w:p w14:paraId="2C2150DD" w14:textId="3AB6B9B3" w:rsidR="00496EA4" w:rsidRDefault="00496EA4">
      <w:pPr>
        <w:pStyle w:val="TOC1"/>
        <w:rPr>
          <w:noProof/>
          <w:color w:val="auto"/>
          <w:kern w:val="2"/>
          <w:lang w:val="en-GB" w:eastAsia="en-GB"/>
          <w14:ligatures w14:val="standardContextual"/>
        </w:rPr>
      </w:pPr>
      <w:hyperlink w:anchor="_Toc154762303" w:history="1">
        <w:r w:rsidRPr="005C2E8F">
          <w:rPr>
            <w:rStyle w:val="Hyperlink"/>
            <w:noProof/>
          </w:rPr>
          <w:t>8. PPEC</w:t>
        </w:r>
        <w:r>
          <w:rPr>
            <w:noProof/>
            <w:webHidden/>
          </w:rPr>
          <w:tab/>
        </w:r>
        <w:r>
          <w:rPr>
            <w:noProof/>
            <w:webHidden/>
          </w:rPr>
          <w:fldChar w:fldCharType="begin"/>
        </w:r>
        <w:r>
          <w:rPr>
            <w:noProof/>
            <w:webHidden/>
          </w:rPr>
          <w:instrText xml:space="preserve"> PAGEREF _Toc154762303 \h </w:instrText>
        </w:r>
        <w:r>
          <w:rPr>
            <w:noProof/>
            <w:webHidden/>
          </w:rPr>
        </w:r>
        <w:r>
          <w:rPr>
            <w:noProof/>
            <w:webHidden/>
          </w:rPr>
          <w:fldChar w:fldCharType="separate"/>
        </w:r>
        <w:r>
          <w:rPr>
            <w:noProof/>
            <w:webHidden/>
          </w:rPr>
          <w:t>26</w:t>
        </w:r>
        <w:r>
          <w:rPr>
            <w:noProof/>
            <w:webHidden/>
          </w:rPr>
          <w:fldChar w:fldCharType="end"/>
        </w:r>
      </w:hyperlink>
    </w:p>
    <w:p w14:paraId="1527FD43" w14:textId="19961BA6" w:rsidR="00496EA4" w:rsidRDefault="00496EA4">
      <w:pPr>
        <w:pStyle w:val="TOC1"/>
        <w:rPr>
          <w:noProof/>
          <w:color w:val="auto"/>
          <w:kern w:val="2"/>
          <w:lang w:val="en-GB" w:eastAsia="en-GB"/>
          <w14:ligatures w14:val="standardContextual"/>
        </w:rPr>
      </w:pPr>
      <w:hyperlink w:anchor="_Toc154762304" w:history="1">
        <w:r w:rsidRPr="005C2E8F">
          <w:rPr>
            <w:rStyle w:val="Hyperlink"/>
            <w:noProof/>
          </w:rPr>
          <w:t>9. Flips</w:t>
        </w:r>
        <w:r>
          <w:rPr>
            <w:noProof/>
            <w:webHidden/>
          </w:rPr>
          <w:tab/>
        </w:r>
        <w:r>
          <w:rPr>
            <w:noProof/>
            <w:webHidden/>
          </w:rPr>
          <w:fldChar w:fldCharType="begin"/>
        </w:r>
        <w:r>
          <w:rPr>
            <w:noProof/>
            <w:webHidden/>
          </w:rPr>
          <w:instrText xml:space="preserve"> PAGEREF _Toc154762304 \h </w:instrText>
        </w:r>
        <w:r>
          <w:rPr>
            <w:noProof/>
            <w:webHidden/>
          </w:rPr>
        </w:r>
        <w:r>
          <w:rPr>
            <w:noProof/>
            <w:webHidden/>
          </w:rPr>
          <w:fldChar w:fldCharType="separate"/>
        </w:r>
        <w:r>
          <w:rPr>
            <w:noProof/>
            <w:webHidden/>
          </w:rPr>
          <w:t>26</w:t>
        </w:r>
        <w:r>
          <w:rPr>
            <w:noProof/>
            <w:webHidden/>
          </w:rPr>
          <w:fldChar w:fldCharType="end"/>
        </w:r>
      </w:hyperlink>
    </w:p>
    <w:p w14:paraId="3A2BB80D" w14:textId="2C1D0635" w:rsidR="00496EA4" w:rsidRDefault="00496EA4">
      <w:pPr>
        <w:pStyle w:val="TOC1"/>
        <w:rPr>
          <w:noProof/>
          <w:color w:val="auto"/>
          <w:kern w:val="2"/>
          <w:lang w:val="en-GB" w:eastAsia="en-GB"/>
          <w14:ligatures w14:val="standardContextual"/>
        </w:rPr>
      </w:pPr>
      <w:hyperlink w:anchor="_Toc154762305" w:history="1">
        <w:r w:rsidRPr="005C2E8F">
          <w:rPr>
            <w:rStyle w:val="Hyperlink"/>
            <w:noProof/>
          </w:rPr>
          <w:t>10. Notes</w:t>
        </w:r>
        <w:r>
          <w:rPr>
            <w:noProof/>
            <w:webHidden/>
          </w:rPr>
          <w:tab/>
        </w:r>
        <w:r>
          <w:rPr>
            <w:noProof/>
            <w:webHidden/>
          </w:rPr>
          <w:fldChar w:fldCharType="begin"/>
        </w:r>
        <w:r>
          <w:rPr>
            <w:noProof/>
            <w:webHidden/>
          </w:rPr>
          <w:instrText xml:space="preserve"> PAGEREF _Toc154762305 \h </w:instrText>
        </w:r>
        <w:r>
          <w:rPr>
            <w:noProof/>
            <w:webHidden/>
          </w:rPr>
        </w:r>
        <w:r>
          <w:rPr>
            <w:noProof/>
            <w:webHidden/>
          </w:rPr>
          <w:fldChar w:fldCharType="separate"/>
        </w:r>
        <w:r>
          <w:rPr>
            <w:noProof/>
            <w:webHidden/>
          </w:rPr>
          <w:t>28</w:t>
        </w:r>
        <w:r>
          <w:rPr>
            <w:noProof/>
            <w:webHidden/>
          </w:rPr>
          <w:fldChar w:fldCharType="end"/>
        </w:r>
      </w:hyperlink>
    </w:p>
    <w:p w14:paraId="3A4093DA" w14:textId="10F33F4E" w:rsidR="00496EA4" w:rsidRDefault="00496EA4">
      <w:pPr>
        <w:pStyle w:val="TOC1"/>
        <w:rPr>
          <w:noProof/>
          <w:color w:val="auto"/>
          <w:kern w:val="2"/>
          <w:lang w:val="en-GB" w:eastAsia="en-GB"/>
          <w14:ligatures w14:val="standardContextual"/>
        </w:rPr>
      </w:pPr>
      <w:hyperlink w:anchor="_Toc154762306" w:history="1">
        <w:r w:rsidRPr="005C2E8F">
          <w:rPr>
            <w:rStyle w:val="Hyperlink"/>
            <w:noProof/>
          </w:rPr>
          <w:t>11. Gamepad</w:t>
        </w:r>
        <w:r>
          <w:rPr>
            <w:noProof/>
            <w:webHidden/>
          </w:rPr>
          <w:tab/>
        </w:r>
        <w:r>
          <w:rPr>
            <w:noProof/>
            <w:webHidden/>
          </w:rPr>
          <w:fldChar w:fldCharType="begin"/>
        </w:r>
        <w:r>
          <w:rPr>
            <w:noProof/>
            <w:webHidden/>
          </w:rPr>
          <w:instrText xml:space="preserve"> PAGEREF _Toc154762306 \h </w:instrText>
        </w:r>
        <w:r>
          <w:rPr>
            <w:noProof/>
            <w:webHidden/>
          </w:rPr>
        </w:r>
        <w:r>
          <w:rPr>
            <w:noProof/>
            <w:webHidden/>
          </w:rPr>
          <w:fldChar w:fldCharType="separate"/>
        </w:r>
        <w:r>
          <w:rPr>
            <w:noProof/>
            <w:webHidden/>
          </w:rPr>
          <w:t>29</w:t>
        </w:r>
        <w:r>
          <w:rPr>
            <w:noProof/>
            <w:webHidden/>
          </w:rPr>
          <w:fldChar w:fldCharType="end"/>
        </w:r>
      </w:hyperlink>
    </w:p>
    <w:p w14:paraId="5A74F6D3" w14:textId="0AA550FB" w:rsidR="00496EA4" w:rsidRDefault="00496EA4">
      <w:pPr>
        <w:pStyle w:val="TOC1"/>
        <w:rPr>
          <w:noProof/>
          <w:color w:val="auto"/>
          <w:kern w:val="2"/>
          <w:lang w:val="en-GB" w:eastAsia="en-GB"/>
          <w14:ligatures w14:val="standardContextual"/>
        </w:rPr>
      </w:pPr>
      <w:hyperlink w:anchor="_Toc154762307" w:history="1">
        <w:r w:rsidRPr="005C2E8F">
          <w:rPr>
            <w:rStyle w:val="Hyperlink"/>
            <w:noProof/>
          </w:rPr>
          <w:t>12. 3D</w:t>
        </w:r>
        <w:r>
          <w:rPr>
            <w:noProof/>
            <w:webHidden/>
          </w:rPr>
          <w:tab/>
        </w:r>
        <w:r>
          <w:rPr>
            <w:noProof/>
            <w:webHidden/>
          </w:rPr>
          <w:fldChar w:fldCharType="begin"/>
        </w:r>
        <w:r>
          <w:rPr>
            <w:noProof/>
            <w:webHidden/>
          </w:rPr>
          <w:instrText xml:space="preserve"> PAGEREF _Toc154762307 \h </w:instrText>
        </w:r>
        <w:r>
          <w:rPr>
            <w:noProof/>
            <w:webHidden/>
          </w:rPr>
        </w:r>
        <w:r>
          <w:rPr>
            <w:noProof/>
            <w:webHidden/>
          </w:rPr>
          <w:fldChar w:fldCharType="separate"/>
        </w:r>
        <w:r>
          <w:rPr>
            <w:noProof/>
            <w:webHidden/>
          </w:rPr>
          <w:t>30</w:t>
        </w:r>
        <w:r>
          <w:rPr>
            <w:noProof/>
            <w:webHidden/>
          </w:rPr>
          <w:fldChar w:fldCharType="end"/>
        </w:r>
      </w:hyperlink>
    </w:p>
    <w:p w14:paraId="542DD451" w14:textId="72D1AF83" w:rsidR="00496EA4" w:rsidRDefault="00496EA4">
      <w:pPr>
        <w:pStyle w:val="TOC1"/>
        <w:rPr>
          <w:noProof/>
          <w:color w:val="auto"/>
          <w:kern w:val="2"/>
          <w:lang w:val="en-GB" w:eastAsia="en-GB"/>
          <w14:ligatures w14:val="standardContextual"/>
        </w:rPr>
      </w:pPr>
      <w:hyperlink w:anchor="_Toc154762308" w:history="1">
        <w:r w:rsidRPr="005C2E8F">
          <w:rPr>
            <w:rStyle w:val="Hyperlink"/>
            <w:noProof/>
          </w:rPr>
          <w:t>13. Pole Locator</w:t>
        </w:r>
        <w:r>
          <w:rPr>
            <w:noProof/>
            <w:webHidden/>
          </w:rPr>
          <w:tab/>
        </w:r>
        <w:r>
          <w:rPr>
            <w:noProof/>
            <w:webHidden/>
          </w:rPr>
          <w:fldChar w:fldCharType="begin"/>
        </w:r>
        <w:r>
          <w:rPr>
            <w:noProof/>
            <w:webHidden/>
          </w:rPr>
          <w:instrText xml:space="preserve"> PAGEREF _Toc154762308 \h </w:instrText>
        </w:r>
        <w:r>
          <w:rPr>
            <w:noProof/>
            <w:webHidden/>
          </w:rPr>
        </w:r>
        <w:r>
          <w:rPr>
            <w:noProof/>
            <w:webHidden/>
          </w:rPr>
          <w:fldChar w:fldCharType="separate"/>
        </w:r>
        <w:r>
          <w:rPr>
            <w:noProof/>
            <w:webHidden/>
          </w:rPr>
          <w:t>31</w:t>
        </w:r>
        <w:r>
          <w:rPr>
            <w:noProof/>
            <w:webHidden/>
          </w:rPr>
          <w:fldChar w:fldCharType="end"/>
        </w:r>
      </w:hyperlink>
    </w:p>
    <w:p w14:paraId="7D371531" w14:textId="3515A345" w:rsidR="00496EA4" w:rsidRDefault="00496EA4">
      <w:pPr>
        <w:pStyle w:val="TOC1"/>
        <w:rPr>
          <w:noProof/>
          <w:color w:val="auto"/>
          <w:kern w:val="2"/>
          <w:lang w:val="en-GB" w:eastAsia="en-GB"/>
          <w14:ligatures w14:val="standardContextual"/>
        </w:rPr>
      </w:pPr>
      <w:hyperlink w:anchor="_Toc154762309" w:history="1">
        <w:r w:rsidRPr="005C2E8F">
          <w:rPr>
            <w:rStyle w:val="Hyperlink"/>
            <w:noProof/>
          </w:rPr>
          <w:t>14. Pulses</w:t>
        </w:r>
        <w:r>
          <w:rPr>
            <w:noProof/>
            <w:webHidden/>
          </w:rPr>
          <w:tab/>
        </w:r>
        <w:r>
          <w:rPr>
            <w:noProof/>
            <w:webHidden/>
          </w:rPr>
          <w:fldChar w:fldCharType="begin"/>
        </w:r>
        <w:r>
          <w:rPr>
            <w:noProof/>
            <w:webHidden/>
          </w:rPr>
          <w:instrText xml:space="preserve"> PAGEREF _Toc154762309 \h </w:instrText>
        </w:r>
        <w:r>
          <w:rPr>
            <w:noProof/>
            <w:webHidden/>
          </w:rPr>
        </w:r>
        <w:r>
          <w:rPr>
            <w:noProof/>
            <w:webHidden/>
          </w:rPr>
          <w:fldChar w:fldCharType="separate"/>
        </w:r>
        <w:r>
          <w:rPr>
            <w:noProof/>
            <w:webHidden/>
          </w:rPr>
          <w:t>34</w:t>
        </w:r>
        <w:r>
          <w:rPr>
            <w:noProof/>
            <w:webHidden/>
          </w:rPr>
          <w:fldChar w:fldCharType="end"/>
        </w:r>
      </w:hyperlink>
    </w:p>
    <w:p w14:paraId="4534FCF9" w14:textId="2C557925" w:rsidR="00496EA4" w:rsidRDefault="00496EA4">
      <w:pPr>
        <w:pStyle w:val="TOC1"/>
        <w:rPr>
          <w:noProof/>
          <w:color w:val="auto"/>
          <w:kern w:val="2"/>
          <w:lang w:val="en-GB" w:eastAsia="en-GB"/>
          <w14:ligatures w14:val="standardContextual"/>
        </w:rPr>
      </w:pPr>
      <w:hyperlink w:anchor="_Toc154762310" w:history="1">
        <w:r w:rsidRPr="005C2E8F">
          <w:rPr>
            <w:rStyle w:val="Hyperlink"/>
            <w:noProof/>
          </w:rPr>
          <w:t>15. Plot</w:t>
        </w:r>
        <w:r>
          <w:rPr>
            <w:noProof/>
            <w:webHidden/>
          </w:rPr>
          <w:tab/>
        </w:r>
        <w:r>
          <w:rPr>
            <w:noProof/>
            <w:webHidden/>
          </w:rPr>
          <w:fldChar w:fldCharType="begin"/>
        </w:r>
        <w:r>
          <w:rPr>
            <w:noProof/>
            <w:webHidden/>
          </w:rPr>
          <w:instrText xml:space="preserve"> PAGEREF _Toc154762310 \h </w:instrText>
        </w:r>
        <w:r>
          <w:rPr>
            <w:noProof/>
            <w:webHidden/>
          </w:rPr>
        </w:r>
        <w:r>
          <w:rPr>
            <w:noProof/>
            <w:webHidden/>
          </w:rPr>
          <w:fldChar w:fldCharType="separate"/>
        </w:r>
        <w:r>
          <w:rPr>
            <w:noProof/>
            <w:webHidden/>
          </w:rPr>
          <w:t>37</w:t>
        </w:r>
        <w:r>
          <w:rPr>
            <w:noProof/>
            <w:webHidden/>
          </w:rPr>
          <w:fldChar w:fldCharType="end"/>
        </w:r>
      </w:hyperlink>
    </w:p>
    <w:p w14:paraId="1CD9C62F" w14:textId="6325FDE4" w:rsidR="00496EA4" w:rsidRDefault="00496EA4">
      <w:pPr>
        <w:pStyle w:val="TOC1"/>
        <w:rPr>
          <w:noProof/>
          <w:color w:val="auto"/>
          <w:kern w:val="2"/>
          <w:lang w:val="en-GB" w:eastAsia="en-GB"/>
          <w14:ligatures w14:val="standardContextual"/>
        </w:rPr>
      </w:pPr>
      <w:hyperlink w:anchor="_Toc154762311" w:history="1">
        <w:r w:rsidRPr="005C2E8F">
          <w:rPr>
            <w:rStyle w:val="Hyperlink"/>
            <w:noProof/>
          </w:rPr>
          <w:t>16. SNAP</w:t>
        </w:r>
        <w:r>
          <w:rPr>
            <w:noProof/>
            <w:webHidden/>
          </w:rPr>
          <w:tab/>
        </w:r>
        <w:r>
          <w:rPr>
            <w:noProof/>
            <w:webHidden/>
          </w:rPr>
          <w:fldChar w:fldCharType="begin"/>
        </w:r>
        <w:r>
          <w:rPr>
            <w:noProof/>
            <w:webHidden/>
          </w:rPr>
          <w:instrText xml:space="preserve"> PAGEREF _Toc154762311 \h </w:instrText>
        </w:r>
        <w:r>
          <w:rPr>
            <w:noProof/>
            <w:webHidden/>
          </w:rPr>
        </w:r>
        <w:r>
          <w:rPr>
            <w:noProof/>
            <w:webHidden/>
          </w:rPr>
          <w:fldChar w:fldCharType="separate"/>
        </w:r>
        <w:r>
          <w:rPr>
            <w:noProof/>
            <w:webHidden/>
          </w:rPr>
          <w:t>38</w:t>
        </w:r>
        <w:r>
          <w:rPr>
            <w:noProof/>
            <w:webHidden/>
          </w:rPr>
          <w:fldChar w:fldCharType="end"/>
        </w:r>
      </w:hyperlink>
    </w:p>
    <w:p w14:paraId="6994B7DD" w14:textId="25C16A98" w:rsidR="00496EA4" w:rsidRDefault="00496EA4">
      <w:pPr>
        <w:pStyle w:val="TOC1"/>
        <w:rPr>
          <w:noProof/>
          <w:color w:val="auto"/>
          <w:kern w:val="2"/>
          <w:lang w:val="en-GB" w:eastAsia="en-GB"/>
          <w14:ligatures w14:val="standardContextual"/>
        </w:rPr>
      </w:pPr>
      <w:hyperlink w:anchor="_Toc154762312" w:history="1">
        <w:r w:rsidRPr="005C2E8F">
          <w:rPr>
            <w:rStyle w:val="Hyperlink"/>
            <w:noProof/>
          </w:rPr>
          <w:t>17. Alignment</w:t>
        </w:r>
        <w:r>
          <w:rPr>
            <w:noProof/>
            <w:webHidden/>
          </w:rPr>
          <w:tab/>
        </w:r>
        <w:r>
          <w:rPr>
            <w:noProof/>
            <w:webHidden/>
          </w:rPr>
          <w:fldChar w:fldCharType="begin"/>
        </w:r>
        <w:r>
          <w:rPr>
            <w:noProof/>
            <w:webHidden/>
          </w:rPr>
          <w:instrText xml:space="preserve"> PAGEREF _Toc154762312 \h </w:instrText>
        </w:r>
        <w:r>
          <w:rPr>
            <w:noProof/>
            <w:webHidden/>
          </w:rPr>
        </w:r>
        <w:r>
          <w:rPr>
            <w:noProof/>
            <w:webHidden/>
          </w:rPr>
          <w:fldChar w:fldCharType="separate"/>
        </w:r>
        <w:r>
          <w:rPr>
            <w:noProof/>
            <w:webHidden/>
          </w:rPr>
          <w:t>40</w:t>
        </w:r>
        <w:r>
          <w:rPr>
            <w:noProof/>
            <w:webHidden/>
          </w:rPr>
          <w:fldChar w:fldCharType="end"/>
        </w:r>
      </w:hyperlink>
    </w:p>
    <w:p w14:paraId="095E7B5F" w14:textId="40F152DF" w:rsidR="00496EA4" w:rsidRDefault="00496EA4">
      <w:pPr>
        <w:pStyle w:val="TOC1"/>
        <w:rPr>
          <w:noProof/>
          <w:color w:val="auto"/>
          <w:kern w:val="2"/>
          <w:lang w:val="en-GB" w:eastAsia="en-GB"/>
          <w14:ligatures w14:val="standardContextual"/>
        </w:rPr>
      </w:pPr>
      <w:hyperlink w:anchor="_Toc154762313" w:history="1">
        <w:r w:rsidRPr="005C2E8F">
          <w:rPr>
            <w:rStyle w:val="Hyperlink"/>
            <w:noProof/>
          </w:rPr>
          <w:t>18. Focus Control</w:t>
        </w:r>
        <w:r>
          <w:rPr>
            <w:noProof/>
            <w:webHidden/>
          </w:rPr>
          <w:tab/>
        </w:r>
        <w:r>
          <w:rPr>
            <w:noProof/>
            <w:webHidden/>
          </w:rPr>
          <w:fldChar w:fldCharType="begin"/>
        </w:r>
        <w:r>
          <w:rPr>
            <w:noProof/>
            <w:webHidden/>
          </w:rPr>
          <w:instrText xml:space="preserve"> PAGEREF _Toc154762313 \h </w:instrText>
        </w:r>
        <w:r>
          <w:rPr>
            <w:noProof/>
            <w:webHidden/>
          </w:rPr>
        </w:r>
        <w:r>
          <w:rPr>
            <w:noProof/>
            <w:webHidden/>
          </w:rPr>
          <w:fldChar w:fldCharType="separate"/>
        </w:r>
        <w:r>
          <w:rPr>
            <w:noProof/>
            <w:webHidden/>
          </w:rPr>
          <w:t>44</w:t>
        </w:r>
        <w:r>
          <w:rPr>
            <w:noProof/>
            <w:webHidden/>
          </w:rPr>
          <w:fldChar w:fldCharType="end"/>
        </w:r>
      </w:hyperlink>
    </w:p>
    <w:p w14:paraId="08AF9613" w14:textId="4607E814" w:rsidR="00496EA4" w:rsidRDefault="00496EA4">
      <w:pPr>
        <w:pStyle w:val="TOC1"/>
        <w:rPr>
          <w:noProof/>
          <w:color w:val="auto"/>
          <w:kern w:val="2"/>
          <w:lang w:val="en-GB" w:eastAsia="en-GB"/>
          <w14:ligatures w14:val="standardContextual"/>
        </w:rPr>
      </w:pPr>
      <w:hyperlink w:anchor="_Toc154762314" w:history="1">
        <w:r w:rsidRPr="005C2E8F">
          <w:rPr>
            <w:rStyle w:val="Hyperlink"/>
            <w:noProof/>
          </w:rPr>
          <w:t>19. SkyWatcher Scripting</w:t>
        </w:r>
        <w:r>
          <w:rPr>
            <w:noProof/>
            <w:webHidden/>
          </w:rPr>
          <w:tab/>
        </w:r>
        <w:r>
          <w:rPr>
            <w:noProof/>
            <w:webHidden/>
          </w:rPr>
          <w:fldChar w:fldCharType="begin"/>
        </w:r>
        <w:r>
          <w:rPr>
            <w:noProof/>
            <w:webHidden/>
          </w:rPr>
          <w:instrText xml:space="preserve"> PAGEREF _Toc154762314 \h </w:instrText>
        </w:r>
        <w:r>
          <w:rPr>
            <w:noProof/>
            <w:webHidden/>
          </w:rPr>
        </w:r>
        <w:r>
          <w:rPr>
            <w:noProof/>
            <w:webHidden/>
          </w:rPr>
          <w:fldChar w:fldCharType="separate"/>
        </w:r>
        <w:r>
          <w:rPr>
            <w:noProof/>
            <w:webHidden/>
          </w:rPr>
          <w:t>46</w:t>
        </w:r>
        <w:r>
          <w:rPr>
            <w:noProof/>
            <w:webHidden/>
          </w:rPr>
          <w:fldChar w:fldCharType="end"/>
        </w:r>
      </w:hyperlink>
    </w:p>
    <w:p w14:paraId="531D10F9" w14:textId="0235AD44" w:rsidR="00496EA4" w:rsidRDefault="00496EA4">
      <w:pPr>
        <w:pStyle w:val="TOC1"/>
        <w:rPr>
          <w:noProof/>
          <w:color w:val="auto"/>
          <w:kern w:val="2"/>
          <w:lang w:val="en-GB" w:eastAsia="en-GB"/>
          <w14:ligatures w14:val="standardContextual"/>
        </w:rPr>
      </w:pPr>
      <w:hyperlink w:anchor="_Toc154762315" w:history="1">
        <w:r w:rsidRPr="005C2E8F">
          <w:rPr>
            <w:rStyle w:val="Hyperlink"/>
            <w:noProof/>
          </w:rPr>
          <w:t>20. SkyWatcher API</w:t>
        </w:r>
        <w:r>
          <w:rPr>
            <w:noProof/>
            <w:webHidden/>
          </w:rPr>
          <w:tab/>
        </w:r>
        <w:r>
          <w:rPr>
            <w:noProof/>
            <w:webHidden/>
          </w:rPr>
          <w:fldChar w:fldCharType="begin"/>
        </w:r>
        <w:r>
          <w:rPr>
            <w:noProof/>
            <w:webHidden/>
          </w:rPr>
          <w:instrText xml:space="preserve"> PAGEREF _Toc154762315 \h </w:instrText>
        </w:r>
        <w:r>
          <w:rPr>
            <w:noProof/>
            <w:webHidden/>
          </w:rPr>
        </w:r>
        <w:r>
          <w:rPr>
            <w:noProof/>
            <w:webHidden/>
          </w:rPr>
          <w:fldChar w:fldCharType="separate"/>
        </w:r>
        <w:r>
          <w:rPr>
            <w:noProof/>
            <w:webHidden/>
          </w:rPr>
          <w:t>46</w:t>
        </w:r>
        <w:r>
          <w:rPr>
            <w:noProof/>
            <w:webHidden/>
          </w:rPr>
          <w:fldChar w:fldCharType="end"/>
        </w:r>
      </w:hyperlink>
    </w:p>
    <w:p w14:paraId="1D20F188" w14:textId="36AB05E3" w:rsidR="00496EA4" w:rsidRDefault="00496EA4">
      <w:pPr>
        <w:pStyle w:val="TOC1"/>
        <w:rPr>
          <w:noProof/>
          <w:color w:val="auto"/>
          <w:kern w:val="2"/>
          <w:lang w:val="en-GB" w:eastAsia="en-GB"/>
          <w14:ligatures w14:val="standardContextual"/>
        </w:rPr>
      </w:pPr>
      <w:hyperlink w:anchor="_Toc154762316" w:history="1">
        <w:r w:rsidRPr="005C2E8F">
          <w:rPr>
            <w:rStyle w:val="Hyperlink"/>
            <w:noProof/>
          </w:rPr>
          <w:t>21.</w:t>
        </w:r>
        <w:r w:rsidRPr="005C2E8F">
          <w:rPr>
            <w:rStyle w:val="Hyperlink"/>
            <w:noProof/>
            <w:lang w:eastAsia="en-US"/>
          </w:rPr>
          <w:t xml:space="preserve"> </w:t>
        </w:r>
        <w:r w:rsidRPr="005C2E8F">
          <w:rPr>
            <w:rStyle w:val="Hyperlink"/>
            <w:noProof/>
          </w:rPr>
          <w:t>Learn More</w:t>
        </w:r>
        <w:r>
          <w:rPr>
            <w:noProof/>
            <w:webHidden/>
          </w:rPr>
          <w:tab/>
        </w:r>
        <w:r>
          <w:rPr>
            <w:noProof/>
            <w:webHidden/>
          </w:rPr>
          <w:fldChar w:fldCharType="begin"/>
        </w:r>
        <w:r>
          <w:rPr>
            <w:noProof/>
            <w:webHidden/>
          </w:rPr>
          <w:instrText xml:space="preserve"> PAGEREF _Toc154762316 \h </w:instrText>
        </w:r>
        <w:r>
          <w:rPr>
            <w:noProof/>
            <w:webHidden/>
          </w:rPr>
        </w:r>
        <w:r>
          <w:rPr>
            <w:noProof/>
            <w:webHidden/>
          </w:rPr>
          <w:fldChar w:fldCharType="separate"/>
        </w:r>
        <w:r>
          <w:rPr>
            <w:noProof/>
            <w:webHidden/>
          </w:rPr>
          <w:t>56</w:t>
        </w:r>
        <w:r>
          <w:rPr>
            <w:noProof/>
            <w:webHidden/>
          </w:rPr>
          <w:fldChar w:fldCharType="end"/>
        </w:r>
      </w:hyperlink>
    </w:p>
    <w:p w14:paraId="2925310B" w14:textId="77777777" w:rsidR="00DF5FCE" w:rsidRDefault="00DF5FCE" w:rsidP="00EA497C">
      <w:pPr>
        <w:pStyle w:val="Heading1"/>
      </w:pPr>
      <w:r>
        <w:fldChar w:fldCharType="end"/>
      </w:r>
    </w:p>
    <w:p w14:paraId="66C2D566" w14:textId="77777777" w:rsidR="00DF5FCE" w:rsidRDefault="00DF5FCE" w:rsidP="00EA497C">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EA497C">
      <w:pPr>
        <w:pStyle w:val="Heading1"/>
      </w:pPr>
      <w:bookmarkStart w:id="1" w:name="_Toc154762295"/>
      <w:r w:rsidRPr="00A060AC">
        <w:lastRenderedPageBreak/>
        <w:t>Overview</w:t>
      </w:r>
      <w:bookmarkEnd w:id="0"/>
      <w:bookmarkEnd w:id="1"/>
    </w:p>
    <w:p w14:paraId="4E9DB0C0" w14:textId="17B2DC32" w:rsidR="0021764C" w:rsidRDefault="00500B5C" w:rsidP="00EA497C">
      <w:pPr>
        <w:pStyle w:val="Instructions"/>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r w:rsidR="00A2600A" w:rsidRPr="00A2600A">
        <w:t>AzGTi</w:t>
      </w:r>
      <w:proofErr w:type="spell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rsidP="00EA497C">
      <w:pPr>
        <w:pStyle w:val="Instructions"/>
      </w:pPr>
    </w:p>
    <w:p w14:paraId="1A5F33C1" w14:textId="62CCA065" w:rsidR="0021764C" w:rsidRDefault="000630B8" w:rsidP="00EA497C">
      <w:pPr>
        <w:pStyle w:val="Instructions"/>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rsidP="00EA497C">
      <w:pPr>
        <w:pStyle w:val="Instructions"/>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EA497C">
      <w:pPr>
        <w:pStyle w:val="Heading1"/>
        <w:numPr>
          <w:ilvl w:val="0"/>
          <w:numId w:val="3"/>
        </w:numPr>
      </w:pPr>
      <w:bookmarkStart w:id="4" w:name="_Toc62017055"/>
      <w:bookmarkStart w:id="5" w:name="_Toc154762296"/>
      <w:r>
        <w:t>Quick Start</w:t>
      </w:r>
      <w:bookmarkEnd w:id="4"/>
      <w:bookmarkEnd w:id="5"/>
    </w:p>
    <w:p w14:paraId="4B22EDE0" w14:textId="697EB70A" w:rsidR="00AD56D5" w:rsidRDefault="00BC047B" w:rsidP="00EA497C">
      <w:pPr>
        <w:pStyle w:val="ListParagraph"/>
        <w:numPr>
          <w:ilvl w:val="0"/>
          <w:numId w:val="26"/>
        </w:numPr>
      </w:pPr>
      <w:r>
        <w:t xml:space="preserve">Download and </w:t>
      </w:r>
      <w:r w:rsidR="00AD56D5">
        <w:t>Install GS Server</w:t>
      </w:r>
      <w:r>
        <w:t>.</w:t>
      </w:r>
    </w:p>
    <w:p w14:paraId="4039BA9D" w14:textId="5D60BCA4" w:rsidR="00D515A0" w:rsidRDefault="00D515A0" w:rsidP="00EA497C">
      <w:pPr>
        <w:pStyle w:val="ListParagraph"/>
        <w:numPr>
          <w:ilvl w:val="0"/>
          <w:numId w:val="26"/>
        </w:numPr>
      </w:pPr>
      <w:r>
        <w:t>Start your mount and setup a COM port or find which COM port it’s using in windows</w:t>
      </w:r>
    </w:p>
    <w:p w14:paraId="141DA950" w14:textId="499A369F" w:rsidR="00DF5FCE" w:rsidRDefault="00DF5FCE" w:rsidP="00EA497C">
      <w:pPr>
        <w:pStyle w:val="ListParagraph"/>
        <w:numPr>
          <w:ilvl w:val="0"/>
          <w:numId w:val="26"/>
        </w:numPr>
      </w:pPr>
      <w:r>
        <w:t>Run GS Server from the desktop shortcut.</w:t>
      </w:r>
    </w:p>
    <w:p w14:paraId="7A9A2058" w14:textId="6331D570" w:rsidR="00DF5FCE" w:rsidRDefault="00DF5FCE" w:rsidP="00EA497C">
      <w:pPr>
        <w:pStyle w:val="ListParagraph"/>
        <w:numPr>
          <w:ilvl w:val="0"/>
          <w:numId w:val="26"/>
        </w:numPr>
      </w:pPr>
      <w:r>
        <w:t xml:space="preserve">Click the 3 bars to </w:t>
      </w:r>
      <w:r w:rsidR="00D515A0">
        <w:t xml:space="preserve">open and </w:t>
      </w:r>
      <w:r>
        <w:t>configure the settings.</w:t>
      </w:r>
    </w:p>
    <w:p w14:paraId="31710D4D" w14:textId="77777777" w:rsidR="00D515A0" w:rsidRDefault="00DF5FCE" w:rsidP="00EA497C">
      <w:pPr>
        <w:pStyle w:val="ListParagraph"/>
        <w:numPr>
          <w:ilvl w:val="0"/>
          <w:numId w:val="26"/>
        </w:numPr>
      </w:pPr>
      <w:r>
        <w:t xml:space="preserve">Be sure to set COM port, Baud Rate, Mount to </w:t>
      </w:r>
      <w:proofErr w:type="spellStart"/>
      <w:r>
        <w:t>SkyWatcher</w:t>
      </w:r>
      <w:proofErr w:type="spellEnd"/>
      <w:r>
        <w:t>, and Observatory Location.</w:t>
      </w:r>
    </w:p>
    <w:p w14:paraId="0A7C49AD" w14:textId="59180595" w:rsidR="00DF5FCE" w:rsidRDefault="00DF5FCE" w:rsidP="00EA497C">
      <w:pPr>
        <w:pStyle w:val="ListParagraph"/>
        <w:numPr>
          <w:ilvl w:val="0"/>
          <w:numId w:val="26"/>
        </w:numPr>
      </w:pPr>
      <w:r>
        <w:t>Click the Close button and exit GS Server</w:t>
      </w:r>
    </w:p>
    <w:p w14:paraId="099460F4" w14:textId="3D40E329" w:rsidR="00AD56D5" w:rsidRDefault="00AD56D5" w:rsidP="00EA497C">
      <w:pPr>
        <w:pStyle w:val="ListParagraph"/>
        <w:numPr>
          <w:ilvl w:val="0"/>
          <w:numId w:val="26"/>
        </w:numPr>
      </w:pPr>
      <w:r>
        <w:t>Open your planetarium program and select</w:t>
      </w:r>
      <w:r w:rsidR="00BC047B">
        <w:t xml:space="preserve"> an</w:t>
      </w:r>
      <w:r>
        <w:t xml:space="preserve"> ASCOM connection</w:t>
      </w:r>
      <w:r w:rsidR="00BC047B">
        <w:t>.</w:t>
      </w:r>
    </w:p>
    <w:p w14:paraId="34CCAB07" w14:textId="37616035" w:rsidR="00AD56D5" w:rsidRDefault="00AD56D5" w:rsidP="00EA497C">
      <w:pPr>
        <w:pStyle w:val="ListParagraph"/>
        <w:numPr>
          <w:ilvl w:val="0"/>
          <w:numId w:val="26"/>
        </w:numPr>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EA497C">
      <w:pPr>
        <w:pStyle w:val="ListParagraph"/>
        <w:numPr>
          <w:ilvl w:val="0"/>
          <w:numId w:val="26"/>
        </w:numPr>
      </w:pPr>
      <w:r>
        <w:lastRenderedPageBreak/>
        <w:t xml:space="preserve">Click </w:t>
      </w:r>
      <w:r w:rsidR="00BC047B">
        <w:t>C</w:t>
      </w:r>
      <w:r>
        <w:t xml:space="preserve">onnect from </w:t>
      </w:r>
      <w:r w:rsidR="00BC047B">
        <w:t>your planetarium program.</w:t>
      </w:r>
    </w:p>
    <w:p w14:paraId="5B86AA84" w14:textId="2AA4AF3C" w:rsidR="00BC047B" w:rsidRDefault="00BC047B" w:rsidP="00EA497C">
      <w:pPr>
        <w:pStyle w:val="ListParagraph"/>
        <w:numPr>
          <w:ilvl w:val="0"/>
          <w:numId w:val="26"/>
        </w:numPr>
      </w:pPr>
      <w:r>
        <w:t>GS Server will start and connect to the mount.  If you do not connect check your settings and click the ‘Connect’ button.</w:t>
      </w:r>
    </w:p>
    <w:p w14:paraId="29D1A134" w14:textId="33F544AB" w:rsidR="00AD56D5" w:rsidRDefault="00BC047B" w:rsidP="00EA497C">
      <w:pPr>
        <w:pStyle w:val="ListParagraph"/>
        <w:numPr>
          <w:ilvl w:val="0"/>
          <w:numId w:val="26"/>
        </w:numPr>
      </w:pPr>
      <w:r>
        <w:t>Connect other applications</w:t>
      </w:r>
      <w:r w:rsidR="00D515A0">
        <w:t xml:space="preserve"> to GS Server as</w:t>
      </w:r>
      <w:r>
        <w:t xml:space="preserve"> needed.</w:t>
      </w:r>
    </w:p>
    <w:p w14:paraId="164F2C5E" w14:textId="2D4B11E7" w:rsidR="00027355" w:rsidRDefault="00027355" w:rsidP="00EA497C">
      <w:pPr>
        <w:pStyle w:val="ListParagraph"/>
        <w:numPr>
          <w:ilvl w:val="0"/>
          <w:numId w:val="26"/>
        </w:numPr>
      </w:pPr>
      <w:r w:rsidRPr="00D515A0">
        <w:t xml:space="preserve">If </w:t>
      </w:r>
      <w:r w:rsidR="00EE1981" w:rsidRPr="00D515A0">
        <w:t>guiding with</w:t>
      </w:r>
      <w:r w:rsidRPr="00D515A0">
        <w:t xml:space="preserve"> PHD2 you will want to check mark the option “Reverse Dec output after meridian flip”</w:t>
      </w:r>
    </w:p>
    <w:p w14:paraId="17C75B70" w14:textId="3A1D57AC" w:rsidR="00A40203" w:rsidRPr="00D515A0" w:rsidRDefault="00A40203" w:rsidP="00EA497C">
      <w:pPr>
        <w:pStyle w:val="ListParagraph"/>
        <w:numPr>
          <w:ilvl w:val="0"/>
          <w:numId w:val="26"/>
        </w:numPr>
      </w:pPr>
      <w:r>
        <w:t xml:space="preserve">Please restart GS Server if you changed the </w:t>
      </w:r>
      <w:proofErr w:type="spellStart"/>
      <w:r>
        <w:t>hemisperes</w:t>
      </w:r>
      <w:proofErr w:type="spellEnd"/>
      <w:r>
        <w:t xml:space="preserve"> in the </w:t>
      </w:r>
      <w:r w:rsidRPr="00A40203">
        <w:t>Observatory Location</w:t>
      </w:r>
      <w:r>
        <w:t>.</w:t>
      </w:r>
    </w:p>
    <w:p w14:paraId="509BC3BB" w14:textId="4B952EDD" w:rsidR="00CB0E08" w:rsidRDefault="00CB0E08" w:rsidP="00EA497C">
      <w:pPr>
        <w:pStyle w:val="Heading1"/>
        <w:numPr>
          <w:ilvl w:val="0"/>
          <w:numId w:val="27"/>
        </w:numPr>
      </w:pPr>
      <w:bookmarkStart w:id="6" w:name="_Toc62017056"/>
      <w:bookmarkStart w:id="7" w:name="_Toc154762297"/>
      <w:r>
        <w:t>Requirements</w:t>
      </w:r>
      <w:bookmarkEnd w:id="6"/>
      <w:bookmarkEnd w:id="7"/>
    </w:p>
    <w:p w14:paraId="546354FA" w14:textId="3F67AD9F" w:rsidR="00A37168" w:rsidRDefault="00A37168" w:rsidP="00EA497C">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EA497C">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EA497C">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EA497C">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EA497C">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EA497C">
      <w:pPr>
        <w:pStyle w:val="Heading1"/>
        <w:numPr>
          <w:ilvl w:val="0"/>
          <w:numId w:val="27"/>
        </w:numPr>
      </w:pPr>
      <w:bookmarkStart w:id="8" w:name="_Toc62017057"/>
      <w:bookmarkStart w:id="9" w:name="_Toc154762298"/>
      <w:r>
        <w:t>Installation</w:t>
      </w:r>
      <w:bookmarkEnd w:id="8"/>
      <w:bookmarkEnd w:id="9"/>
    </w:p>
    <w:p w14:paraId="0D1528C0" w14:textId="789EF786" w:rsidR="004A68F8" w:rsidRDefault="00CB0E08" w:rsidP="00EA497C">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rsidP="00EA497C"/>
    <w:p w14:paraId="4F7E21CB" w14:textId="028D644A" w:rsidR="004A68F8" w:rsidRDefault="004A68F8" w:rsidP="00EA497C">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EA497C">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A497C">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EA497C">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A497C">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EA497C">
      <w:pPr>
        <w:pStyle w:val="Heading1"/>
        <w:numPr>
          <w:ilvl w:val="0"/>
          <w:numId w:val="27"/>
        </w:numPr>
      </w:pPr>
      <w:bookmarkStart w:id="10" w:name="_Toc62017058"/>
      <w:bookmarkStart w:id="11" w:name="_Toc154762299"/>
      <w:r>
        <w:t>Running GSS</w:t>
      </w:r>
      <w:bookmarkEnd w:id="10"/>
      <w:bookmarkEnd w:id="11"/>
    </w:p>
    <w:p w14:paraId="6EC8E725" w14:textId="406E541C" w:rsidR="00904F1A" w:rsidRDefault="00A37168" w:rsidP="00EA497C">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lastRenderedPageBreak/>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EA497C">
      <w:r>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EA497C">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EA497C"/>
    <w:p w14:paraId="73A44618" w14:textId="38CB94F3" w:rsidR="0021764C" w:rsidRDefault="00E3713D" w:rsidP="00EA497C">
      <w:pPr>
        <w:pStyle w:val="Heading1"/>
        <w:numPr>
          <w:ilvl w:val="0"/>
          <w:numId w:val="27"/>
        </w:numPr>
      </w:pPr>
      <w:bookmarkStart w:id="12" w:name="_Read_mode"/>
      <w:bookmarkStart w:id="13" w:name="_Toc62017059"/>
      <w:bookmarkStart w:id="14" w:name="_Toc154762300"/>
      <w:bookmarkEnd w:id="12"/>
      <w:r>
        <w:lastRenderedPageBreak/>
        <w:t>Main Window</w:t>
      </w:r>
      <w:bookmarkEnd w:id="13"/>
      <w:bookmarkEnd w:id="14"/>
    </w:p>
    <w:p w14:paraId="5589B4B9" w14:textId="0D6F0D04" w:rsidR="00E51C14" w:rsidRPr="00E51C14" w:rsidRDefault="00D449B3" w:rsidP="00EA497C">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EA497C">
      <w:pPr>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EA497C">
      <w:pPr>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EA497C">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EA497C">
      <w:pPr>
        <w:rPr>
          <w:noProof/>
          <w:lang w:eastAsia="en-US"/>
        </w:rPr>
      </w:pPr>
      <w:bookmarkStart w:id="16" w:name="_Toc62017061"/>
      <w:r>
        <w:rPr>
          <w:rStyle w:val="Heading3Char"/>
        </w:rPr>
        <w:t>Mount Type –</w:t>
      </w:r>
      <w:bookmarkEnd w:id="16"/>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EA497C">
      <w:r>
        <w:t xml:space="preserve">List of items in the </w:t>
      </w:r>
      <w:r w:rsidR="00B0775D">
        <w:t>Main</w:t>
      </w:r>
      <w:r>
        <w:t xml:space="preserve"> Controls</w:t>
      </w:r>
    </w:p>
    <w:p w14:paraId="24F4F59D" w14:textId="1BB2348A" w:rsidR="00C37CCE" w:rsidRDefault="00C37CCE" w:rsidP="00EA497C">
      <w:pPr>
        <w:rPr>
          <w:rStyle w:val="Heading2Char"/>
        </w:rPr>
      </w:pPr>
      <w:bookmarkStart w:id="17" w:name="_Toc62017062"/>
      <w:r>
        <w:rPr>
          <w:rStyle w:val="Heading2Char"/>
        </w:rPr>
        <w:t>Window Bar</w:t>
      </w:r>
      <w:bookmarkEnd w:id="17"/>
    </w:p>
    <w:p w14:paraId="76ED535F" w14:textId="6E714578" w:rsidR="00C37CCE" w:rsidRDefault="00C37CCE" w:rsidP="00EA497C">
      <w:bookmarkStart w:id="18" w:name="_Toc62017063"/>
      <w:proofErr w:type="spellStart"/>
      <w:r>
        <w:rPr>
          <w:rStyle w:val="Heading3Char"/>
        </w:rPr>
        <w:t>CheckBox</w:t>
      </w:r>
      <w:proofErr w:type="spellEnd"/>
      <w:r>
        <w:rPr>
          <w:rStyle w:val="Heading3Char"/>
        </w:rPr>
        <w:t xml:space="preserve"> –</w:t>
      </w:r>
      <w:bookmarkEnd w:id="18"/>
      <w:r>
        <w:rPr>
          <w:rStyle w:val="Heading3Char"/>
        </w:rPr>
        <w:t xml:space="preserve"> </w:t>
      </w:r>
      <w:r>
        <w:t>Keeps the window on top of other windows.  This is consistent with other GSS windows.</w:t>
      </w:r>
    </w:p>
    <w:p w14:paraId="14C8D057" w14:textId="37DC19B7" w:rsidR="00C37CCE" w:rsidRDefault="00C37CCE" w:rsidP="00EA497C">
      <w:pPr>
        <w:rPr>
          <w:rStyle w:val="Heading3Char"/>
        </w:rPr>
      </w:pPr>
      <w:bookmarkStart w:id="19" w:name="_Toc62017064"/>
      <w:r>
        <w:rPr>
          <w:rStyle w:val="Heading3Char"/>
        </w:rPr>
        <w:lastRenderedPageBreak/>
        <w:t>Mount Type –</w:t>
      </w:r>
      <w:bookmarkEnd w:id="19"/>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EA497C">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EA497C">
      <w:bookmarkStart w:id="21" w:name="_Toc62017066"/>
      <w:r>
        <w:rPr>
          <w:rStyle w:val="Heading2Char"/>
        </w:rPr>
        <w:t>Coordinates Bar</w:t>
      </w:r>
      <w:bookmarkEnd w:id="21"/>
    </w:p>
    <w:p w14:paraId="75BFD8D2" w14:textId="0D6655D0" w:rsidR="00E3713D" w:rsidRDefault="00F609B0" w:rsidP="00EA497C">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EA497C">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EA497C">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EA497C">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EA497C">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EA497C">
      <w:bookmarkStart w:id="27" w:name="_Toc62017072"/>
      <w:proofErr w:type="spellStart"/>
      <w:r>
        <w:rPr>
          <w:rStyle w:val="Heading2Char"/>
        </w:rPr>
        <w:t>GoTo</w:t>
      </w:r>
      <w:proofErr w:type="spellEnd"/>
      <w:r>
        <w:rPr>
          <w:rStyle w:val="Heading2Char"/>
        </w:rPr>
        <w:t xml:space="preserve"> </w:t>
      </w:r>
      <w:bookmarkEnd w:id="27"/>
      <w:r w:rsidR="00524C38">
        <w:rPr>
          <w:rStyle w:val="Heading2Char"/>
        </w:rPr>
        <w:t>Control</w:t>
      </w:r>
    </w:p>
    <w:p w14:paraId="74594621" w14:textId="4113724C" w:rsidR="004B03EC" w:rsidRDefault="004B03EC" w:rsidP="00EA497C">
      <w:bookmarkStart w:id="28" w:name="_Toc62017073"/>
      <w:r>
        <w:rPr>
          <w:rStyle w:val="Heading3Char"/>
        </w:rPr>
        <w:t>Copy Button</w:t>
      </w:r>
      <w:bookmarkEnd w:id="28"/>
      <w:r>
        <w:t xml:space="preserve"> – Copies the current mount coordinates into the dropdown boxes.</w:t>
      </w:r>
    </w:p>
    <w:p w14:paraId="74D99BBF" w14:textId="2591DA78" w:rsidR="00210C26" w:rsidRDefault="00210C26" w:rsidP="00EA497C">
      <w:bookmarkStart w:id="29" w:name="_Toc62017074"/>
      <w:proofErr w:type="spellStart"/>
      <w:r>
        <w:rPr>
          <w:rStyle w:val="Heading3Char"/>
        </w:rPr>
        <w:t>GoTo</w:t>
      </w:r>
      <w:proofErr w:type="spellEnd"/>
      <w:r>
        <w:rPr>
          <w:rStyle w:val="Heading3Char"/>
        </w:rPr>
        <w:t xml:space="preserve"> Button</w:t>
      </w:r>
      <w:bookmarkEnd w:id="29"/>
      <w:r>
        <w:t xml:space="preserve"> – Tells the mount to move to the position defined in the dropdown boxes.</w:t>
      </w:r>
    </w:p>
    <w:p w14:paraId="39C80153" w14:textId="024BCE3A" w:rsidR="008A3683" w:rsidRDefault="008A3683" w:rsidP="00EA497C">
      <w:bookmarkStart w:id="30" w:name="_Toc62017075"/>
      <w:r>
        <w:rPr>
          <w:rStyle w:val="Heading3Char"/>
        </w:rPr>
        <w:t>Sync Button</w:t>
      </w:r>
      <w:bookmarkEnd w:id="30"/>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EA497C">
      <w:bookmarkStart w:id="31" w:name="_Toc62017076"/>
      <w:r>
        <w:rPr>
          <w:rStyle w:val="Heading3Char"/>
        </w:rPr>
        <w:t>Import Button</w:t>
      </w:r>
      <w:bookmarkEnd w:id="31"/>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EA497C">
      <w:r>
        <w:rPr>
          <w:rStyle w:val="Heading2Char"/>
        </w:rPr>
        <w:t xml:space="preserve">Backlash Compensate </w:t>
      </w:r>
    </w:p>
    <w:p w14:paraId="08EA1A3C" w14:textId="13244961" w:rsidR="00C11688" w:rsidRDefault="00C11688" w:rsidP="00EA497C">
      <w:r>
        <w:lastRenderedPageBreak/>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EA497C">
      <w:bookmarkStart w:id="32" w:name="_Toc62017077"/>
      <w:r>
        <w:rPr>
          <w:rStyle w:val="Heading2Char"/>
        </w:rPr>
        <w:t xml:space="preserve">PPEC </w:t>
      </w:r>
      <w:r w:rsidR="00C37CCE">
        <w:rPr>
          <w:rStyle w:val="Heading2Char"/>
        </w:rPr>
        <w:t>Control</w:t>
      </w:r>
      <w:bookmarkEnd w:id="32"/>
    </w:p>
    <w:p w14:paraId="766B29D4" w14:textId="646F1FC3" w:rsidR="008A3683" w:rsidRDefault="008A3683" w:rsidP="00EA497C">
      <w:pPr>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EA497C">
      <w:bookmarkStart w:id="33" w:name="_Toc62017078"/>
      <w:r w:rsidRPr="003F5AAE">
        <w:rPr>
          <w:rStyle w:val="Heading3Char"/>
        </w:rPr>
        <w:t>PPEC</w:t>
      </w:r>
      <w:bookmarkEnd w:id="3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EA497C">
      <w:bookmarkStart w:id="34" w:name="_Toc62017079"/>
      <w:r w:rsidRPr="003F5AAE">
        <w:rPr>
          <w:rStyle w:val="Heading3Char"/>
        </w:rPr>
        <w:t>PPEC Train</w:t>
      </w:r>
      <w:bookmarkEnd w:id="34"/>
      <w:r>
        <w:t xml:space="preserve"> – Checkbox to start the training process for PPEC</w:t>
      </w:r>
    </w:p>
    <w:p w14:paraId="11FAFC1F" w14:textId="45DD3CB0" w:rsidR="00F320D1" w:rsidRDefault="00F320D1" w:rsidP="00EA497C">
      <w:pPr>
        <w:rPr>
          <w:rStyle w:val="Heading2Char"/>
        </w:rPr>
      </w:pPr>
      <w:bookmarkStart w:id="35" w:name="_Toc62017080"/>
      <w:r>
        <w:rPr>
          <w:rStyle w:val="Heading2Char"/>
        </w:rPr>
        <w:t xml:space="preserve">Buttons </w:t>
      </w:r>
      <w:r w:rsidR="00C37CCE">
        <w:rPr>
          <w:rStyle w:val="Heading2Char"/>
        </w:rPr>
        <w:t>Controls</w:t>
      </w:r>
      <w:bookmarkEnd w:id="35"/>
    </w:p>
    <w:p w14:paraId="209228DB" w14:textId="0C999A5D" w:rsidR="00C37CCE" w:rsidRDefault="00C37CCE" w:rsidP="00EA497C">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EA497C">
      <w:bookmarkStart w:id="36" w:name="_Toc62017081"/>
      <w:r>
        <w:rPr>
          <w:rStyle w:val="Heading3Char"/>
        </w:rPr>
        <w:t>Park Positions</w:t>
      </w:r>
      <w:bookmarkEnd w:id="3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EA497C">
      <w:bookmarkStart w:id="37" w:name="_Toc62017082"/>
      <w:r w:rsidRPr="003F5AAE">
        <w:rPr>
          <w:rStyle w:val="Heading3Char"/>
        </w:rPr>
        <w:t xml:space="preserve">Park </w:t>
      </w:r>
      <w:r w:rsidR="00E51C14" w:rsidRPr="003F5AAE">
        <w:rPr>
          <w:rStyle w:val="Heading3Char"/>
        </w:rPr>
        <w:t>Button</w:t>
      </w:r>
      <w:bookmarkEnd w:id="3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EA497C">
      <w:bookmarkStart w:id="38" w:name="_Toc62017083"/>
      <w:r w:rsidRPr="003F5AAE">
        <w:rPr>
          <w:rStyle w:val="Heading3Char"/>
        </w:rPr>
        <w:t>Home Button</w:t>
      </w:r>
      <w:bookmarkEnd w:id="38"/>
      <w:r>
        <w:t>– moves the mount to the initial home position</w:t>
      </w:r>
      <w:r w:rsidR="008A3282">
        <w:t xml:space="preserve"> which is typically counter weight down and the dec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EA497C">
      <w:bookmarkStart w:id="39" w:name="_Toc62017084"/>
      <w:r>
        <w:rPr>
          <w:rStyle w:val="Heading3Char"/>
        </w:rPr>
        <w:t>Stop</w:t>
      </w:r>
      <w:r w:rsidRPr="003F5AAE">
        <w:rPr>
          <w:rStyle w:val="Heading3Char"/>
        </w:rPr>
        <w:t xml:space="preserve"> Button</w:t>
      </w:r>
      <w:bookmarkEnd w:id="39"/>
      <w:r>
        <w:t>– Stops mount movement</w:t>
      </w:r>
    </w:p>
    <w:p w14:paraId="7594BFDF" w14:textId="5E0D389F" w:rsidR="00E3713D" w:rsidRDefault="00E3713D" w:rsidP="00EA497C">
      <w:bookmarkStart w:id="40" w:name="_Toc62017085"/>
      <w:r w:rsidRPr="003F5AAE">
        <w:rPr>
          <w:rStyle w:val="Heading3Char"/>
        </w:rPr>
        <w:t>Tracking</w:t>
      </w:r>
      <w:bookmarkEnd w:id="4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086BA8AF" w:rsidR="008B6093" w:rsidRDefault="00A32627" w:rsidP="00EA497C">
      <w:proofErr w:type="spellStart"/>
      <w:r>
        <w:rPr>
          <w:rStyle w:val="Heading3Char"/>
        </w:rPr>
        <w:lastRenderedPageBreak/>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5944ADF8" w:rsidR="00A42E17" w:rsidRDefault="00A42E17" w:rsidP="00EA497C">
      <w:bookmarkStart w:id="41" w:name="_Toc62017087"/>
      <w:r w:rsidRPr="003F5AAE">
        <w:rPr>
          <w:rStyle w:val="Heading3Char"/>
        </w:rPr>
        <w:t>Flip SOP Button</w:t>
      </w:r>
      <w:bookmarkEnd w:id="41"/>
      <w:r w:rsidR="00F674F5">
        <w:rPr>
          <w:rStyle w:val="Heading3Char"/>
        </w:rPr>
        <w:t xml:space="preserve"> </w:t>
      </w:r>
      <w:r>
        <w:t>– moves the mount to the opposite side of the pier.  Works in both directions.</w:t>
      </w:r>
    </w:p>
    <w:p w14:paraId="0C203FE2" w14:textId="32CF374B" w:rsidR="00F674F5" w:rsidRDefault="00F674F5" w:rsidP="00EA497C">
      <w:pPr>
        <w:rPr>
          <w:color w:val="FF0000"/>
        </w:rPr>
      </w:pPr>
      <w:bookmarkStart w:id="42" w:name="_Toc62017088"/>
      <w:proofErr w:type="spellStart"/>
      <w:r>
        <w:rPr>
          <w:rStyle w:val="Heading3Char"/>
        </w:rPr>
        <w:t>AutoHome</w:t>
      </w:r>
      <w:proofErr w:type="spellEnd"/>
      <w:r w:rsidRPr="003F5AAE">
        <w:rPr>
          <w:rStyle w:val="Heading3Char"/>
        </w:rPr>
        <w:t xml:space="preserve"> Button</w:t>
      </w:r>
      <w:bookmarkEnd w:id="42"/>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EA497C">
      <w:pPr>
        <w:rPr>
          <w:color w:val="FF0000"/>
        </w:rPr>
      </w:pPr>
      <w:bookmarkStart w:id="43" w:name="_Toc62017089"/>
      <w:r>
        <w:rPr>
          <w:rStyle w:val="Heading3Char"/>
        </w:rPr>
        <w:t>Scheduler</w:t>
      </w:r>
      <w:r w:rsidRPr="003F5AAE">
        <w:rPr>
          <w:rStyle w:val="Heading3Char"/>
        </w:rPr>
        <w:t xml:space="preserve"> Button</w:t>
      </w:r>
      <w:bookmarkEnd w:id="43"/>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EA497C"/>
    <w:p w14:paraId="3370DECD" w14:textId="77777777" w:rsidR="00F674F5" w:rsidRDefault="00F674F5" w:rsidP="00EA497C"/>
    <w:p w14:paraId="2B875516" w14:textId="77777777" w:rsidR="001B4131" w:rsidRDefault="001B4131" w:rsidP="00EA497C"/>
    <w:p w14:paraId="01D80017" w14:textId="77777777" w:rsidR="001B4131" w:rsidRDefault="001B4131" w:rsidP="00EA497C"/>
    <w:p w14:paraId="198B2B76" w14:textId="1FF8F1E8" w:rsidR="008B6093" w:rsidRDefault="008B6093" w:rsidP="00EA497C">
      <w:pPr>
        <w:rPr>
          <w:rStyle w:val="Heading2Char"/>
        </w:rPr>
      </w:pPr>
      <w:bookmarkStart w:id="44" w:name="_Toc62017090"/>
      <w:r w:rsidRPr="00BB31CE">
        <w:rPr>
          <w:rStyle w:val="Heading2Char"/>
        </w:rPr>
        <w:t>Hand Controller</w:t>
      </w:r>
      <w:bookmarkEnd w:id="44"/>
    </w:p>
    <w:p w14:paraId="17106C5B" w14:textId="02A369C8" w:rsidR="008940F5" w:rsidRDefault="008940F5" w:rsidP="00EA497C">
      <w:r>
        <w:rPr>
          <w:noProof/>
          <w:lang w:eastAsia="en-US"/>
        </w:rPr>
        <w:lastRenderedPageBreak/>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EA497C"/>
    <w:p w14:paraId="0B0F1BA5" w14:textId="5D15A6A7" w:rsidR="008B6093" w:rsidRDefault="008B6093" w:rsidP="00EA497C">
      <w:bookmarkStart w:id="45" w:name="_Toc62017091"/>
      <w:r w:rsidRPr="003F5AAE">
        <w:rPr>
          <w:rStyle w:val="Heading3Char"/>
        </w:rPr>
        <w:t>Speed</w:t>
      </w:r>
      <w:bookmarkEnd w:id="45"/>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A497C">
      <w:bookmarkStart w:id="46" w:name="_Toc62017092"/>
      <w:r w:rsidRPr="003F5AAE">
        <w:rPr>
          <w:rStyle w:val="Heading3Char"/>
        </w:rPr>
        <w:t>Mode</w:t>
      </w:r>
      <w:bookmarkEnd w:id="46"/>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A497C">
      <w:bookmarkStart w:id="47" w:name="_Toc62017093"/>
      <w:r w:rsidRPr="003F5AAE">
        <w:rPr>
          <w:rStyle w:val="Heading3Char"/>
        </w:rPr>
        <w:t>Guiding</w:t>
      </w:r>
      <w:bookmarkEnd w:id="47"/>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A497C">
      <w:r>
        <w:t>North (+ declination/altitude)</w:t>
      </w:r>
      <w:r>
        <w:br/>
        <w:t>South (- declination/altitude)</w:t>
      </w:r>
      <w:r>
        <w:br/>
        <w:t>East (+ right ascension/azimuth)</w:t>
      </w:r>
      <w:r>
        <w:br/>
        <w:t>West (- right ascension/azimuth)</w:t>
      </w:r>
    </w:p>
    <w:p w14:paraId="24F886E9" w14:textId="4582A669" w:rsidR="00E35F41" w:rsidRDefault="00E35F41" w:rsidP="00EA497C">
      <w:bookmarkStart w:id="48" w:name="_Toc62017094"/>
      <w:r w:rsidRPr="00E35F41">
        <w:rPr>
          <w:rStyle w:val="Heading3Char"/>
        </w:rPr>
        <w:t>Axes -</w:t>
      </w:r>
      <w:bookmarkEnd w:id="48"/>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EA497C">
      <w:r>
        <w:t>North (CW Axis2)</w:t>
      </w:r>
      <w:r>
        <w:br/>
        <w:t>South (CCW Axis2)</w:t>
      </w:r>
      <w:r>
        <w:br/>
        <w:t>East (CW Axis1)</w:t>
      </w:r>
      <w:r>
        <w:br/>
        <w:t>West (CCW Axis1)</w:t>
      </w:r>
    </w:p>
    <w:p w14:paraId="02294F82" w14:textId="77777777" w:rsidR="009D3582" w:rsidRDefault="009D3582" w:rsidP="00EA497C"/>
    <w:p w14:paraId="5E5D7459" w14:textId="2AD7B736" w:rsidR="009D3582" w:rsidRDefault="009D3582" w:rsidP="00EA497C">
      <w:bookmarkStart w:id="49" w:name="_Toc62017095"/>
      <w:r>
        <w:rPr>
          <w:rStyle w:val="Heading3Char"/>
        </w:rPr>
        <w:t>Anti-Lash</w:t>
      </w:r>
      <w:bookmarkEnd w:id="49"/>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EA497C">
      <w:bookmarkStart w:id="50" w:name="_Toc62017096"/>
      <w:r>
        <w:rPr>
          <w:rStyle w:val="Heading3Char"/>
        </w:rPr>
        <w:lastRenderedPageBreak/>
        <w:t>E/W</w:t>
      </w:r>
      <w:bookmarkEnd w:id="50"/>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EA497C">
      <w:bookmarkStart w:id="51" w:name="_Toc62017097"/>
      <w:r>
        <w:rPr>
          <w:rStyle w:val="Heading3Char"/>
        </w:rPr>
        <w:t>N/S</w:t>
      </w:r>
      <w:bookmarkEnd w:id="51"/>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1B0EE5" w:rsidP="00EA497C">
      <w:r>
        <w:pict w14:anchorId="443DC01B">
          <v:shape id="Picture 395" o:spid="_x0000_i1026" type="#_x0000_t75" style="width:15.45pt;height:16.3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EA497C">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EA497C">
      <w:pPr>
        <w:pStyle w:val="ListParagraph"/>
        <w:numPr>
          <w:ilvl w:val="0"/>
          <w:numId w:val="34"/>
        </w:numPr>
      </w:pPr>
      <w:r>
        <w:t>Press any keyboard key to stop or return the mouse cursor.</w:t>
      </w:r>
    </w:p>
    <w:p w14:paraId="424B43CE" w14:textId="57CDB263" w:rsidR="001E2835" w:rsidRDefault="001E2835" w:rsidP="00EA497C">
      <w:pPr>
        <w:pStyle w:val="ListParagraph"/>
        <w:numPr>
          <w:ilvl w:val="0"/>
          <w:numId w:val="34"/>
        </w:numPr>
      </w:pPr>
      <w:r>
        <w:t>Left or Right click for Dec or RA movements</w:t>
      </w:r>
    </w:p>
    <w:p w14:paraId="76D943AC" w14:textId="66C447D9" w:rsidR="001E2835" w:rsidRDefault="001E2835" w:rsidP="00EA497C">
      <w:pPr>
        <w:pStyle w:val="ListParagraph"/>
        <w:numPr>
          <w:ilvl w:val="0"/>
          <w:numId w:val="34"/>
        </w:numPr>
      </w:pPr>
      <w:r>
        <w:t>Center wheel to increase or decrease speed.</w:t>
      </w:r>
    </w:p>
    <w:p w14:paraId="62796929" w14:textId="1B4EFBE9" w:rsidR="001E2835" w:rsidRDefault="001E2835" w:rsidP="00EA497C">
      <w:pPr>
        <w:pStyle w:val="ListParagraph"/>
        <w:numPr>
          <w:ilvl w:val="0"/>
          <w:numId w:val="34"/>
        </w:numPr>
      </w:pPr>
      <w:r>
        <w:t>Center wheel click to switch between RA or Dec control</w:t>
      </w:r>
    </w:p>
    <w:p w14:paraId="4022CC72" w14:textId="5559FD3E" w:rsidR="001E2835" w:rsidRDefault="001E2835" w:rsidP="00EA497C">
      <w:pPr>
        <w:pStyle w:val="ListParagraph"/>
        <w:numPr>
          <w:ilvl w:val="0"/>
          <w:numId w:val="34"/>
        </w:numPr>
      </w:pPr>
      <w:r>
        <w:t>X1 button for Spiral Search</w:t>
      </w:r>
      <w:r w:rsidR="00840533">
        <w:t xml:space="preserve"> “Out” command</w:t>
      </w:r>
    </w:p>
    <w:p w14:paraId="3D0A7DA4" w14:textId="30C4737B" w:rsidR="001E2835" w:rsidRDefault="00840533" w:rsidP="00EA497C">
      <w:pPr>
        <w:pStyle w:val="ListParagraph"/>
        <w:numPr>
          <w:ilvl w:val="0"/>
          <w:numId w:val="34"/>
        </w:numPr>
      </w:pPr>
      <w:r>
        <w:t>X2 button for Spiral Search “In” command</w:t>
      </w:r>
      <w:r w:rsidR="001E2835">
        <w:t>.</w:t>
      </w:r>
    </w:p>
    <w:p w14:paraId="1E5F1C2B" w14:textId="34E13881" w:rsidR="00183EC7" w:rsidRDefault="00183EC7" w:rsidP="00EA497C">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EA497C">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EA497C">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EA497C">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EA497C">
      <w:bookmarkStart w:id="52" w:name="_Toc62017098"/>
      <w:r>
        <w:rPr>
          <w:rStyle w:val="Heading3Char"/>
        </w:rPr>
        <w:t>In</w:t>
      </w:r>
      <w:bookmarkEnd w:id="52"/>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EA497C">
      <w:bookmarkStart w:id="53" w:name="_Toc62017099"/>
      <w:r>
        <w:rPr>
          <w:rStyle w:val="Heading3Char"/>
        </w:rPr>
        <w:t>Out</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EA497C">
      <w:bookmarkStart w:id="54" w:name="_Toc62017100"/>
      <w:r>
        <w:rPr>
          <w:rStyle w:val="Heading3Char"/>
        </w:rPr>
        <w:t>Abort</w:t>
      </w:r>
      <w:bookmarkEnd w:id="54"/>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EA497C">
      <w:bookmarkStart w:id="55" w:name="_Toc62017101"/>
      <w:r>
        <w:rPr>
          <w:rStyle w:val="Heading3Char"/>
        </w:rPr>
        <w:lastRenderedPageBreak/>
        <w:t>New</w:t>
      </w:r>
      <w:bookmarkEnd w:id="55"/>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EA497C">
      <w:bookmarkStart w:id="56" w:name="_Toc62017102"/>
      <w:r>
        <w:rPr>
          <w:rStyle w:val="Heading3Char"/>
        </w:rPr>
        <w:t>Clear</w:t>
      </w:r>
      <w:bookmarkEnd w:id="56"/>
      <w:r>
        <w:rPr>
          <w:rStyle w:val="Heading3Char"/>
        </w:rPr>
        <w:t xml:space="preserve"> </w:t>
      </w:r>
      <w:r>
        <w:t>– Removes the points from the spiral</w:t>
      </w:r>
    </w:p>
    <w:p w14:paraId="1D37433B" w14:textId="4FD17FDF" w:rsidR="006701F8" w:rsidRDefault="006701F8" w:rsidP="00EA497C">
      <w:bookmarkStart w:id="57" w:name="_Toc62017103"/>
      <w:r>
        <w:rPr>
          <w:rStyle w:val="Heading3Char"/>
        </w:rPr>
        <w:t>Calculate</w:t>
      </w:r>
      <w:bookmarkEnd w:id="57"/>
      <w:r>
        <w:rPr>
          <w:rStyle w:val="Heading3Char"/>
        </w:rPr>
        <w:t xml:space="preserve"> </w:t>
      </w:r>
      <w:r>
        <w:t>– Opens the dialog to calculate the needed width and height settings</w:t>
      </w:r>
    </w:p>
    <w:p w14:paraId="63654D27" w14:textId="401C916A" w:rsidR="006701F8" w:rsidRDefault="006701F8" w:rsidP="00EA497C">
      <w:pPr>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EA497C">
      <w:pPr>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EA497C">
      <w:pPr>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EA497C">
      <w:bookmarkStart w:id="58" w:name="_Toc62017104"/>
      <w:r>
        <w:rPr>
          <w:rStyle w:val="Heading3Char"/>
        </w:rPr>
        <w:t>Width</w:t>
      </w:r>
      <w:bookmarkEnd w:id="58"/>
      <w:r>
        <w:rPr>
          <w:rStyle w:val="Heading3Char"/>
        </w:rPr>
        <w:t xml:space="preserve"> </w:t>
      </w:r>
      <w:r>
        <w:t xml:space="preserve">– The FOV width in seconds of arc  </w:t>
      </w:r>
    </w:p>
    <w:p w14:paraId="1B7C791C" w14:textId="224960C4" w:rsidR="00016276" w:rsidRDefault="00016276" w:rsidP="00EA497C">
      <w:bookmarkStart w:id="59" w:name="_Toc62017105"/>
      <w:r>
        <w:rPr>
          <w:rStyle w:val="Heading3Char"/>
        </w:rPr>
        <w:t>Height</w:t>
      </w:r>
      <w:bookmarkEnd w:id="59"/>
      <w:r>
        <w:rPr>
          <w:rStyle w:val="Heading3Char"/>
        </w:rPr>
        <w:t xml:space="preserve"> </w:t>
      </w:r>
      <w:r>
        <w:t xml:space="preserve">– The FOV height in seconds of arc  </w:t>
      </w:r>
    </w:p>
    <w:p w14:paraId="5AB374AA" w14:textId="5A901D13" w:rsidR="00016276" w:rsidRDefault="00016276" w:rsidP="00EA497C">
      <w:r>
        <w:t>Use the Calculate button to assist in setting theses.</w:t>
      </w:r>
    </w:p>
    <w:p w14:paraId="2353B30C" w14:textId="6CF2E9B3" w:rsidR="00216925" w:rsidRDefault="00216925" w:rsidP="00EA497C">
      <w:bookmarkStart w:id="60" w:name="_Toc62017106"/>
      <w:r>
        <w:rPr>
          <w:rStyle w:val="Heading3Char"/>
        </w:rPr>
        <w:t>Limits On</w:t>
      </w:r>
      <w:bookmarkEnd w:id="60"/>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w:t>
      </w:r>
      <w:r w:rsidR="00AC43EB">
        <w:lastRenderedPageBreak/>
        <w:t xml:space="preserve">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EA497C">
      <w:bookmarkStart w:id="61" w:name="_Toc62017107"/>
      <w:r>
        <w:rPr>
          <w:rStyle w:val="Heading3Char"/>
        </w:rPr>
        <w:t>Tips</w:t>
      </w:r>
      <w:bookmarkEnd w:id="61"/>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EA497C">
      <w:pPr>
        <w:pStyle w:val="Heading3"/>
      </w:pPr>
      <w:bookmarkStart w:id="62" w:name="_Toc62017108"/>
      <w:r>
        <w:t>How to calculate FOV in arc seconds</w:t>
      </w:r>
      <w:bookmarkEnd w:id="62"/>
    </w:p>
    <w:p w14:paraId="1DC233D5" w14:textId="7F7346BD" w:rsidR="005F6B65" w:rsidRPr="005F6B65" w:rsidRDefault="00000000" w:rsidP="00EA497C">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EA497C">
      <w:pPr>
        <w:rPr>
          <w:rStyle w:val="Heading2Char"/>
        </w:rPr>
      </w:pPr>
      <w:r w:rsidRPr="005F6B65">
        <w:rPr>
          <w:shd w:val="clear" w:color="auto" w:fill="FFFFFF"/>
        </w:rPr>
        <w:t>The Field of View Calculator</w:t>
      </w:r>
      <w:r>
        <w:rPr>
          <w:shd w:val="clear" w:color="auto" w:fill="FFFFFF"/>
        </w:rPr>
        <w:t xml:space="preserve"> at Astronomy tools</w:t>
      </w:r>
      <w:r w:rsidRPr="005F6B65">
        <w:rPr>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b/>
          <w:bCs/>
          <w:shd w:val="clear" w:color="auto" w:fill="FFFFFF"/>
        </w:rPr>
        <w:t>2.01° x 1.37°</w:t>
      </w:r>
      <w:r w:rsidRPr="005F6B65">
        <w:rPr>
          <w:shd w:val="clear" w:color="auto" w:fill="FFFFFF"/>
        </w:rPr>
        <w:t>1.37 degrees x 3600 = 4932 arc seconds.  Enter 4932 into the Spiral Search Arc Seconds.</w:t>
      </w:r>
      <w:r w:rsidRPr="005F6B65">
        <w:br/>
      </w:r>
      <w:r w:rsidRPr="005F6B65">
        <w:br/>
      </w:r>
      <w:r w:rsidRPr="005F6B65">
        <w:rPr>
          <w:shd w:val="clear" w:color="auto" w:fill="FFFFFF"/>
        </w:rPr>
        <w:t>An alternative to the online tool for a sensor is it to do the calculation manually.  To do this, use the smaller side of the chip.</w:t>
      </w:r>
      <w:r>
        <w:rPr>
          <w:shd w:val="clear" w:color="auto" w:fill="FFFFFF"/>
        </w:rPr>
        <w:t xml:space="preserve"> </w:t>
      </w:r>
      <w:r w:rsidRPr="005F6B65">
        <w:rPr>
          <w:shd w:val="clear" w:color="auto" w:fill="FFFFFF"/>
        </w:rPr>
        <w:t>(Width of chip in mm * 3460) / (focal length of optic train in mm) = arc minutes * 60 = arc seconds</w:t>
      </w:r>
      <w:r>
        <w:rPr>
          <w:shd w:val="clear" w:color="auto" w:fill="FFFFFF"/>
        </w:rPr>
        <w:t>. i.</w:t>
      </w:r>
      <w:r w:rsidRPr="005F6B65">
        <w:rPr>
          <w:shd w:val="clear" w:color="auto" w:fill="FFFFFF"/>
        </w:rPr>
        <w:t>e.  13mm * 3460 /  545mm = 82.5 arc minutes = 4951 arc seconds</w:t>
      </w:r>
      <w:r w:rsidRPr="005F6B65">
        <w:br/>
      </w:r>
      <w:r w:rsidRPr="005F6B65">
        <w:br/>
      </w:r>
      <w:r w:rsidRPr="005F6B65">
        <w:rPr>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shd w:val="clear" w:color="auto" w:fill="FFFFFF"/>
        </w:rPr>
        <w:t xml:space="preserve"> </w:t>
      </w:r>
      <w:r w:rsidRPr="005F6B65">
        <w:rPr>
          <w:shd w:val="clear" w:color="auto" w:fill="FFFFFF"/>
        </w:rPr>
        <w:t>i.e.  4.63um / 545mm * 206.3 = 1.75 arc seconds per pixel * 2822mm = 4945.8 arc seconds</w:t>
      </w:r>
      <w:r w:rsidRPr="005F6B65">
        <w:br/>
      </w:r>
      <w:r w:rsidRPr="005F6B65">
        <w:br/>
      </w:r>
      <w:r w:rsidRPr="005F6B65">
        <w:rPr>
          <w:shd w:val="clear" w:color="auto" w:fill="FFFFFF"/>
        </w:rPr>
        <w:t>For eyepiece</w:t>
      </w:r>
      <w:r>
        <w:rPr>
          <w:shd w:val="clear" w:color="auto" w:fill="FFFFFF"/>
        </w:rPr>
        <w:t>s</w:t>
      </w:r>
      <w:r w:rsidRPr="005F6B65">
        <w:rPr>
          <w:shd w:val="clear" w:color="auto" w:fill="FFFFFF"/>
        </w:rPr>
        <w:t xml:space="preserve"> </w:t>
      </w:r>
      <w:r>
        <w:rPr>
          <w:shd w:val="clear" w:color="auto" w:fill="FFFFFF"/>
        </w:rPr>
        <w:t>us</w:t>
      </w:r>
      <w:r w:rsidRPr="005F6B65">
        <w:rPr>
          <w:shd w:val="clear" w:color="auto" w:fill="FFFFFF"/>
        </w:rPr>
        <w:t>e visual mode on the field of view calculator. Enter the equipment, take the field of view and multiple by 3600.  </w:t>
      </w:r>
      <w:r w:rsidRPr="005F6B65">
        <w:rPr>
          <w:b/>
          <w:bCs/>
          <w:shd w:val="clear" w:color="auto" w:fill="FFFFFF"/>
        </w:rPr>
        <w:t>1.1°</w:t>
      </w:r>
      <w:r w:rsidRPr="005F6B65">
        <w:rPr>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B41459E" w:rsidR="00F320D1" w:rsidRDefault="00F320D1" w:rsidP="00EA497C">
      <w:pPr>
        <w:rPr>
          <w:rStyle w:val="Heading2Char"/>
        </w:rPr>
      </w:pPr>
      <w:bookmarkStart w:id="63" w:name="_Toc62017109"/>
      <w:r>
        <w:rPr>
          <w:rStyle w:val="Heading2Char"/>
        </w:rPr>
        <w:t>Graphic</w:t>
      </w:r>
      <w:r w:rsidRPr="00BB31CE">
        <w:rPr>
          <w:rStyle w:val="Heading2Char"/>
        </w:rPr>
        <w:t xml:space="preserve"> </w:t>
      </w:r>
      <w:r>
        <w:rPr>
          <w:rStyle w:val="Heading2Char"/>
        </w:rPr>
        <w:t>Section</w:t>
      </w:r>
      <w:bookmarkEnd w:id="63"/>
    </w:p>
    <w:p w14:paraId="52188727" w14:textId="1AE5F931" w:rsidR="00545CD9" w:rsidRDefault="00545CD9" w:rsidP="00EA497C">
      <w:pPr>
        <w:rPr>
          <w:noProof/>
          <w:lang w:eastAsia="en-US"/>
        </w:rPr>
      </w:pPr>
      <w:r>
        <w:rPr>
          <w:noProof/>
          <w:lang w:eastAsia="en-US"/>
        </w:rPr>
        <w:t>The 3 dots allows you to select one of the graphic modes for viewing; None, AltAz, RaDec, or 3D.</w:t>
      </w:r>
    </w:p>
    <w:p w14:paraId="7FB56322" w14:textId="2A8A85FF" w:rsidR="00545CD9" w:rsidRDefault="00545CD9" w:rsidP="00EA497C">
      <w:pPr>
        <w:rPr>
          <w:rStyle w:val="Heading2Char"/>
        </w:rPr>
      </w:pPr>
      <w:r>
        <w:rPr>
          <w:noProof/>
          <w:lang w:eastAsia="en-US"/>
        </w:rPr>
        <w:lastRenderedPageBreak/>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545CD9" w:rsidRDefault="00545CD9" w:rsidP="00EA497C">
      <w:r>
        <w:rPr>
          <w:color w:val="FF0000"/>
        </w:rPr>
        <w:t xml:space="preserve">Warning </w:t>
      </w:r>
      <w:r>
        <w:t>– Some computers may not be able to display or render the 3D model correctly due to hardware or system limitations.  Please check under the Options tab for the Render Capabilities number.  Anything less than 2 maybe have these issues so use one of the alternative modes.</w:t>
      </w:r>
    </w:p>
    <w:p w14:paraId="34F756AC" w14:textId="41C8DA92" w:rsidR="005F6B65" w:rsidRDefault="001B0EE5" w:rsidP="00EA497C">
      <w:r>
        <w:pict w14:anchorId="67584E83">
          <v:shape id="Picture 399" o:spid="_x0000_i1027" type="#_x0000_t75" style="width:15.45pt;height:16.3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EA497C">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EA497C">
      <w:bookmarkStart w:id="64" w:name="_Toc62017110"/>
      <w:r w:rsidRPr="00210C26">
        <w:rPr>
          <w:rStyle w:val="Heading3Char"/>
        </w:rPr>
        <w:t>3D</w:t>
      </w:r>
      <w:bookmarkEnd w:id="64"/>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EA497C">
      <w:pPr>
        <w:pStyle w:val="ListParagraph"/>
        <w:numPr>
          <w:ilvl w:val="0"/>
          <w:numId w:val="35"/>
        </w:numPr>
      </w:pPr>
      <w:r>
        <w:t xml:space="preserve">Pan - Shift W, A, S, D or Shift Arrow keys or Mouse wheel click and hold. </w:t>
      </w:r>
    </w:p>
    <w:p w14:paraId="5ABF495D" w14:textId="77777777" w:rsidR="005F6B65" w:rsidRDefault="00771C40" w:rsidP="00EA497C">
      <w:pPr>
        <w:pStyle w:val="ListParagraph"/>
        <w:numPr>
          <w:ilvl w:val="0"/>
          <w:numId w:val="35"/>
        </w:numPr>
      </w:pPr>
      <w:r>
        <w:t>Pitch, Yaw - Right mouse click and hold and move</w:t>
      </w:r>
    </w:p>
    <w:p w14:paraId="73A90414" w14:textId="410296E2" w:rsidR="00771C40" w:rsidRDefault="00545CD9" w:rsidP="00EA497C">
      <w:pPr>
        <w:pStyle w:val="ListParagraph"/>
        <w:numPr>
          <w:ilvl w:val="0"/>
          <w:numId w:val="35"/>
        </w:numPr>
      </w:pPr>
      <w:r>
        <w:rPr>
          <w:noProof/>
          <w:lang w:eastAsia="en-US"/>
        </w:rPr>
        <w:lastRenderedPageBreak/>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EA497C">
      <w:r w:rsidRPr="00545CD9">
        <w:t xml:space="preserve"> </w:t>
      </w:r>
    </w:p>
    <w:p w14:paraId="26BB3F53" w14:textId="7CE060A4" w:rsidR="00545CD9" w:rsidRDefault="00545CD9" w:rsidP="00EA497C">
      <w:r>
        <w:t>Alt shows the elevation and will switch sides depending on E/W orientation. Az points north at 90 degrees and 180 degrees for southern hemisphere.</w:t>
      </w:r>
    </w:p>
    <w:p w14:paraId="0EE1724E" w14:textId="77777777" w:rsidR="00545CD9" w:rsidRDefault="00545CD9" w:rsidP="00EA497C"/>
    <w:p w14:paraId="13A806E2" w14:textId="77777777" w:rsidR="00545CD9" w:rsidRDefault="00545CD9" w:rsidP="00EA497C"/>
    <w:p w14:paraId="301CB769" w14:textId="354825FF" w:rsidR="00545CD9" w:rsidRDefault="00545CD9" w:rsidP="00EA497C">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EA497C">
      <w:pPr>
        <w:rPr>
          <w:rStyle w:val="Heading2Char"/>
        </w:rPr>
      </w:pPr>
      <w:bookmarkStart w:id="65"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EA497C">
      <w:pPr>
        <w:rPr>
          <w:rStyle w:val="Heading2Char"/>
        </w:rPr>
      </w:pPr>
    </w:p>
    <w:p w14:paraId="33B543AA" w14:textId="77777777" w:rsidR="00444980" w:rsidRDefault="00444980" w:rsidP="00EA497C">
      <w:pPr>
        <w:rPr>
          <w:rStyle w:val="Heading2Char"/>
        </w:rPr>
      </w:pPr>
    </w:p>
    <w:p w14:paraId="4BF18CDA" w14:textId="77777777" w:rsidR="00444980" w:rsidRDefault="00444980" w:rsidP="00EA497C">
      <w:pPr>
        <w:rPr>
          <w:rStyle w:val="Heading2Char"/>
        </w:rPr>
      </w:pPr>
    </w:p>
    <w:p w14:paraId="0733E8F7" w14:textId="1CB83E9B" w:rsidR="00E3713D" w:rsidRDefault="00D61D66" w:rsidP="00EA497C">
      <w:r w:rsidRPr="00BB31CE">
        <w:rPr>
          <w:rStyle w:val="Heading2Char"/>
        </w:rPr>
        <w:t>Bottom Status Bar</w:t>
      </w:r>
      <w:bookmarkEnd w:id="65"/>
      <w:r>
        <w:t xml:space="preserve"> – shows when the mount in the Home, Park, and Slewing positions or state.</w:t>
      </w:r>
      <w:r w:rsidR="00F609B0">
        <w:br/>
      </w:r>
    </w:p>
    <w:p w14:paraId="692076AD" w14:textId="54B8D73C" w:rsidR="00E3713D" w:rsidRDefault="00DD7144" w:rsidP="00EA497C">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EA497C">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EA497C">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EA497C">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w:t>
      </w:r>
      <w:r>
        <w:lastRenderedPageBreak/>
        <w:t>the driver being ask</w:t>
      </w:r>
      <w:r w:rsidR="00840533">
        <w:t>ed</w:t>
      </w:r>
      <w:r>
        <w:t xml:space="preserve"> for non-valid information.  Check the session log for specific warning messages.</w:t>
      </w:r>
    </w:p>
    <w:p w14:paraId="18621DB1" w14:textId="5DA4CE00" w:rsidR="003C7BC4" w:rsidRDefault="003C7BC4" w:rsidP="00EA497C">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EA497C">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where the mechanical Dec is in the range -90 deg to +90 deg.  Beyond the pole (</w:t>
      </w:r>
      <w:proofErr w:type="spellStart"/>
      <w:r w:rsidR="00D61D66">
        <w:t>pierWest</w:t>
      </w:r>
      <w:proofErr w:type="spellEnd"/>
      <w:r w:rsidR="00D61D66">
        <w:t>) Where the mechanical Dec is in the range -180 deg to -90 deg or +90 deg to +180 deg.</w:t>
      </w:r>
    </w:p>
    <w:p w14:paraId="119E3657" w14:textId="0DA9965C" w:rsidR="00E3713D" w:rsidRDefault="008D1568" w:rsidP="00EA497C">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A497C">
      <w:pPr>
        <w:pStyle w:val="ListParagraph"/>
        <w:numPr>
          <w:ilvl w:val="0"/>
          <w:numId w:val="36"/>
        </w:numPr>
      </w:pPr>
      <w:r>
        <w:t>Nothing – The mount will take no specific action</w:t>
      </w:r>
    </w:p>
    <w:p w14:paraId="23643B66" w14:textId="6015A6F2" w:rsidR="00E51991" w:rsidRDefault="00E51991" w:rsidP="00EA497C">
      <w:pPr>
        <w:pStyle w:val="ListParagraph"/>
        <w:numPr>
          <w:ilvl w:val="0"/>
          <w:numId w:val="36"/>
        </w:numPr>
      </w:pPr>
      <w:r>
        <w:t>Turn off Tracking – Tracking will stop</w:t>
      </w:r>
    </w:p>
    <w:p w14:paraId="5FABE24E" w14:textId="66ECB02A" w:rsidR="00E51991" w:rsidRDefault="00E51991" w:rsidP="00EA497C">
      <w:pPr>
        <w:pStyle w:val="ListParagraph"/>
        <w:numPr>
          <w:ilvl w:val="0"/>
          <w:numId w:val="36"/>
        </w:numPr>
      </w:pPr>
      <w:r>
        <w:t>Park – Mount will slew to the set park position.</w:t>
      </w:r>
    </w:p>
    <w:p w14:paraId="334E20AF" w14:textId="7A7C35F6" w:rsidR="00E3713D" w:rsidRDefault="008D1568" w:rsidP="00EA497C">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EA497C">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EA497C">
      <w:bookmarkStart w:id="66" w:name="_Toc62017113"/>
      <w:r>
        <w:rPr>
          <w:rStyle w:val="Heading2Char"/>
        </w:rPr>
        <w:t>Sky Watcher Settings</w:t>
      </w:r>
      <w:bookmarkEnd w:id="66"/>
    </w:p>
    <w:p w14:paraId="6D8BBDB3" w14:textId="7D08171F" w:rsidR="00445F72" w:rsidRDefault="00230B46" w:rsidP="00EA497C">
      <w:pPr>
        <w:pStyle w:val="ListParagraph"/>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EA497C">
      <w:pPr>
        <w:pStyle w:val="ListParagraph"/>
      </w:pPr>
      <w:r>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 xml:space="preserve">he user to select the correct port </w:t>
      </w:r>
      <w:r w:rsidR="00857C26">
        <w:lastRenderedPageBreak/>
        <w:t>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EA497C">
      <w:bookmarkStart w:id="67" w:name="_Toc62017114"/>
      <w:r w:rsidRPr="003F5AAE">
        <w:rPr>
          <w:rStyle w:val="Heading3Char"/>
        </w:rPr>
        <w:t>Baud Rate</w:t>
      </w:r>
      <w:bookmarkEnd w:id="67"/>
      <w:r>
        <w:t xml:space="preserve"> – Rates from 300 to 230400 are available. Most mounts work at the default 9600 rate</w:t>
      </w:r>
      <w:r w:rsidR="00CB7384">
        <w:t>, USB at 19200</w:t>
      </w:r>
      <w:r>
        <w:t>.</w:t>
      </w:r>
    </w:p>
    <w:p w14:paraId="3421B761" w14:textId="52619DFD" w:rsidR="00857C26" w:rsidRDefault="00857C26" w:rsidP="00EA497C">
      <w:bookmarkStart w:id="68" w:name="_Toc62017115"/>
      <w:r w:rsidRPr="003F5AAE">
        <w:rPr>
          <w:rStyle w:val="Heading3Char"/>
        </w:rPr>
        <w:t>Rates</w:t>
      </w:r>
      <w:bookmarkEnd w:id="68"/>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EA497C">
      <w:bookmarkStart w:id="69" w:name="_Toc62017116"/>
      <w:r w:rsidRPr="003F5AAE">
        <w:rPr>
          <w:rStyle w:val="Heading3Char"/>
        </w:rPr>
        <w:t>Alignment Mode</w:t>
      </w:r>
      <w:bookmarkEnd w:id="69"/>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EA497C">
      <w:bookmarkStart w:id="70" w:name="_Toc62017117"/>
      <w:r w:rsidRPr="003F5AAE">
        <w:rPr>
          <w:rStyle w:val="Heading3Char"/>
        </w:rPr>
        <w:t>Equatorial System</w:t>
      </w:r>
      <w:bookmarkEnd w:id="70"/>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EA497C">
      <w:bookmarkStart w:id="71" w:name="_Toc62017118"/>
      <w:r w:rsidRPr="003F5AAE">
        <w:rPr>
          <w:rStyle w:val="Heading3Char"/>
        </w:rPr>
        <w:t>Mount</w:t>
      </w:r>
      <w:bookmarkEnd w:id="71"/>
      <w:r>
        <w:t xml:space="preserve"> – The simulator will work in all alignment modes.  Which mount is selected will be used when an application attempts to connect to the server.</w:t>
      </w:r>
    </w:p>
    <w:p w14:paraId="45DA5996" w14:textId="14A00281" w:rsidR="00031A7D" w:rsidRDefault="00031A7D" w:rsidP="00EA497C">
      <w:bookmarkStart w:id="72" w:name="_Toc62017119"/>
      <w:r w:rsidRPr="003F5AAE">
        <w:rPr>
          <w:rStyle w:val="Heading3Char"/>
        </w:rPr>
        <w:t>Max Slew Rate</w:t>
      </w:r>
      <w:bookmarkEnd w:id="72"/>
      <w:r>
        <w:t xml:space="preserve"> – speeds for the hand controller are a percent of the max rate.   If you want slower movements change this to a smaller number.</w:t>
      </w:r>
    </w:p>
    <w:p w14:paraId="66561F02" w14:textId="400DA570" w:rsidR="00FB0DB4" w:rsidRDefault="00FB0DB4" w:rsidP="00EA497C">
      <w:bookmarkStart w:id="73" w:name="_Toc62017120"/>
      <w:r>
        <w:rPr>
          <w:rStyle w:val="Heading3Char"/>
        </w:rPr>
        <w:t>Minimum Dec Pulse</w:t>
      </w:r>
      <w:bookmarkEnd w:id="73"/>
      <w:r>
        <w:t xml:space="preserve"> &amp; </w:t>
      </w:r>
      <w:r>
        <w:rPr>
          <w:rStyle w:val="Heading3Char"/>
        </w:rPr>
        <w:t xml:space="preserve">Minimum Ra Pulse – </w:t>
      </w:r>
      <w:r w:rsidRPr="00B42103">
        <w:t>Warning</w:t>
      </w:r>
      <w:r>
        <w:t>, it</w:t>
      </w:r>
      <w:r w:rsidR="00253FA6">
        <w:t>’</w:t>
      </w:r>
      <w:r>
        <w:t xml:space="preserve">s recommended you leave this set to 20 and only change after discussing issues and options on the support forum.  </w:t>
      </w:r>
      <w:r w:rsidRPr="00FB0DB4">
        <w:rPr>
          <w:color w:val="auto"/>
        </w:rPr>
        <w:t>This option is to refine guiding to a very small step increment.</w:t>
      </w:r>
      <w: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EA497C">
      <w:bookmarkStart w:id="74" w:name="_Toc62017121"/>
      <w:r w:rsidRPr="003F5AAE">
        <w:rPr>
          <w:rStyle w:val="Heading3Char"/>
        </w:rPr>
        <w:t>Guide Rates</w:t>
      </w:r>
      <w:bookmarkEnd w:id="74"/>
      <w:r>
        <w:t xml:space="preserve"> – A percentage of the selected rates to use for guiding.   The default 50% is a good starting point for guiding with applications like PHD2.</w:t>
      </w:r>
    </w:p>
    <w:p w14:paraId="506F636A" w14:textId="3FFACED7" w:rsidR="00B42103" w:rsidRDefault="00031A7D" w:rsidP="00EA497C">
      <w:bookmarkStart w:id="75" w:name="_Toc62017122"/>
      <w:r w:rsidRPr="003F5AAE">
        <w:rPr>
          <w:rStyle w:val="Heading3Char"/>
        </w:rPr>
        <w:t>Over Meridian Limit</w:t>
      </w:r>
      <w:bookmarkEnd w:id="75"/>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A497C">
      <w:bookmarkStart w:id="76" w:name="_Toc62017123"/>
      <w:r>
        <w:rPr>
          <w:rStyle w:val="Heading3Char"/>
        </w:rPr>
        <w:t>Refraction</w:t>
      </w:r>
      <w:bookmarkEnd w:id="76"/>
      <w:r w:rsidRPr="003F5AAE">
        <w:rPr>
          <w:rStyle w:val="Heading3Char"/>
        </w:rPr>
        <w:t xml:space="preserve"> </w:t>
      </w:r>
      <w:r>
        <w:t>– Adds the effects of light as it passes through the atmosphere to the coordinates.</w:t>
      </w:r>
    </w:p>
    <w:p w14:paraId="67A532EE" w14:textId="0C78C9A4" w:rsidR="00031A7D" w:rsidRDefault="00031A7D" w:rsidP="00EA497C">
      <w:bookmarkStart w:id="77" w:name="_Toc62017124"/>
      <w:r w:rsidRPr="003F5AAE">
        <w:rPr>
          <w:rStyle w:val="Heading3Char"/>
        </w:rPr>
        <w:t>Encoders</w:t>
      </w:r>
      <w:bookmarkEnd w:id="77"/>
      <w:r>
        <w:t xml:space="preserve"> – Turns on and off the internal mount encoders.  </w:t>
      </w:r>
    </w:p>
    <w:p w14:paraId="3572011F" w14:textId="1D6FA7F3" w:rsidR="00DD43AF" w:rsidRDefault="00DD43AF" w:rsidP="00EA497C">
      <w:bookmarkStart w:id="78" w:name="_Toc62017125"/>
      <w:r w:rsidRPr="003F5AAE">
        <w:rPr>
          <w:rStyle w:val="Heading3Char"/>
        </w:rPr>
        <w:lastRenderedPageBreak/>
        <w:t>Alternating PPEC</w:t>
      </w:r>
      <w:bookmarkEnd w:id="78"/>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A497C">
      <w:bookmarkStart w:id="79" w:name="_Toc62017126"/>
      <w:r w:rsidRPr="003F5AAE">
        <w:rPr>
          <w:rStyle w:val="Heading3Char"/>
        </w:rPr>
        <w:t>Full Current</w:t>
      </w:r>
      <w:bookmarkEnd w:id="79"/>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EA497C">
      <w:bookmarkStart w:id="80" w:name="_Toc62017127"/>
      <w:proofErr w:type="spellStart"/>
      <w:r w:rsidRPr="003F5AAE">
        <w:rPr>
          <w:rStyle w:val="Heading3Char"/>
        </w:rPr>
        <w:t>GoTo</w:t>
      </w:r>
      <w:proofErr w:type="spellEnd"/>
      <w:r w:rsidRPr="003F5AAE">
        <w:rPr>
          <w:rStyle w:val="Heading3Char"/>
        </w:rPr>
        <w:t xml:space="preserve"> Dec Pulse</w:t>
      </w:r>
      <w:bookmarkEnd w:id="80"/>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EA497C">
      <w:bookmarkStart w:id="81" w:name="_Toc62017129"/>
      <w:r>
        <w:rPr>
          <w:rStyle w:val="Heading3Char"/>
        </w:rPr>
        <w:t>Sync Limits</w:t>
      </w:r>
      <w:bookmarkEnd w:id="81"/>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A497C">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EA497C">
      <w:bookmarkStart w:id="82" w:name="_Toc62017130"/>
      <w:r>
        <w:rPr>
          <w:rStyle w:val="Heading3Char"/>
        </w:rPr>
        <w:t>Park Positions</w:t>
      </w:r>
      <w:bookmarkEnd w:id="82"/>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EA497C">
      <w:bookmarkStart w:id="83" w:name="_Toc62017131"/>
      <w:r w:rsidRPr="003F5AAE">
        <w:rPr>
          <w:rStyle w:val="Heading3Char"/>
        </w:rPr>
        <w:lastRenderedPageBreak/>
        <w:t>Observatory Location</w:t>
      </w:r>
      <w:bookmarkEnd w:id="83"/>
      <w:r>
        <w:t xml:space="preserve"> - Latitude and Longitude of your observatory is used to calculate </w:t>
      </w:r>
      <w:r w:rsidR="00AF2071">
        <w:t>local positions.</w:t>
      </w:r>
    </w:p>
    <w:p w14:paraId="1D0137A6" w14:textId="349D3B9C" w:rsidR="00321B52" w:rsidRDefault="00321B52" w:rsidP="00EA497C">
      <w:bookmarkStart w:id="84" w:name="_Toc62017132"/>
      <w:r>
        <w:rPr>
          <w:rStyle w:val="Heading3Char"/>
        </w:rPr>
        <w:t>GPS</w:t>
      </w:r>
      <w:bookmarkEnd w:id="84"/>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EA497C"/>
    <w:p w14:paraId="1E1CAA79" w14:textId="0F049090" w:rsidR="006929B1" w:rsidRDefault="006929B1" w:rsidP="00EA497C">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EA497C">
      <w:r>
        <w:rPr>
          <w:rStyle w:val="Heading3Char"/>
        </w:rPr>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EA497C">
      <w:r>
        <w:rPr>
          <w:noProof/>
          <w:lang w:eastAsia="en-US"/>
        </w:rPr>
        <w:lastRenderedPageBreak/>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575" cy="3495675"/>
                    </a:xfrm>
                    <a:prstGeom prst="rect">
                      <a:avLst/>
                    </a:prstGeom>
                  </pic:spPr>
                </pic:pic>
              </a:graphicData>
            </a:graphic>
          </wp:inline>
        </w:drawing>
      </w:r>
    </w:p>
    <w:p w14:paraId="74C8D406" w14:textId="17458B1C" w:rsidR="006929B1" w:rsidRDefault="007A1BC3" w:rsidP="00EA497C">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EA497C">
      <w:r w:rsidRPr="00EC3E00">
        <w:t>WARNING:</w:t>
      </w:r>
      <w:r>
        <w:t xml:space="preserve">  Only enter the custom information if different gearing was put in the mount.  Using the default gearing from </w:t>
      </w:r>
      <w:proofErr w:type="spellStart"/>
      <w:r>
        <w:t>SkyWatcher</w:t>
      </w:r>
      <w:proofErr w:type="spellEnd"/>
      <w:r>
        <w:t xml:space="preserve">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EA497C">
      <w:pPr>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EA497C">
      <w:pPr>
        <w:pStyle w:val="Heading1"/>
        <w:numPr>
          <w:ilvl w:val="0"/>
          <w:numId w:val="27"/>
        </w:numPr>
      </w:pPr>
      <w:bookmarkStart w:id="85" w:name="_Toc62017133"/>
      <w:bookmarkStart w:id="86" w:name="_Toc154762301"/>
      <w:r>
        <w:lastRenderedPageBreak/>
        <w:t>Option Settings</w:t>
      </w:r>
      <w:bookmarkEnd w:id="85"/>
      <w:bookmarkEnd w:id="86"/>
    </w:p>
    <w:p w14:paraId="660ECAFC" w14:textId="36919E0E" w:rsidR="00DD43AF" w:rsidRDefault="001B0EE5" w:rsidP="00EA497C">
      <w:r>
        <w:rPr>
          <w:noProof/>
        </w:rPr>
        <w:drawing>
          <wp:inline distT="0" distB="0" distL="0" distR="0" wp14:anchorId="79B702EB" wp14:editId="0B6947B2">
            <wp:extent cx="5943600" cy="3190240"/>
            <wp:effectExtent l="0" t="0" r="0" b="0"/>
            <wp:docPr id="64206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261" name="Picture 1" descr="A screenshot of a computer&#10;&#10;Description automatically generated"/>
                    <pic:cNvPicPr/>
                  </pic:nvPicPr>
                  <pic:blipFill>
                    <a:blip r:embed="rId44"/>
                    <a:stretch>
                      <a:fillRect/>
                    </a:stretch>
                  </pic:blipFill>
                  <pic:spPr>
                    <a:xfrm>
                      <a:off x="0" y="0"/>
                      <a:ext cx="5943600" cy="3190240"/>
                    </a:xfrm>
                    <a:prstGeom prst="rect">
                      <a:avLst/>
                    </a:prstGeom>
                  </pic:spPr>
                </pic:pic>
              </a:graphicData>
            </a:graphic>
          </wp:inline>
        </w:drawing>
      </w:r>
    </w:p>
    <w:p w14:paraId="35559953" w14:textId="6A49EC46" w:rsidR="00C26938" w:rsidRDefault="00C26938" w:rsidP="00EA497C">
      <w:bookmarkStart w:id="87" w:name="_Toc62017134"/>
      <w:r w:rsidRPr="003F5AAE">
        <w:rPr>
          <w:rStyle w:val="Heading3Char"/>
        </w:rPr>
        <w:t>Available Tabs</w:t>
      </w:r>
      <w:bookmarkEnd w:id="87"/>
      <w:r>
        <w:t xml:space="preserve"> – Turns off or on selected tabs at top of the window. You cannot turn off the </w:t>
      </w:r>
      <w:r w:rsidR="001B0EE5">
        <w:t>Options</w:t>
      </w:r>
      <w:r>
        <w:t xml:space="preserve">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EA497C">
      <w:bookmarkStart w:id="88" w:name="_Toc62017135"/>
      <w:r w:rsidRPr="003F5AAE">
        <w:rPr>
          <w:rStyle w:val="Heading3Char"/>
        </w:rPr>
        <w:t>No Sleep mode</w:t>
      </w:r>
      <w:bookmarkEnd w:id="88"/>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EA497C">
      <w:bookmarkStart w:id="89" w:name="_Toc62017136"/>
      <w:r w:rsidRPr="003F5AAE">
        <w:rPr>
          <w:rStyle w:val="Heading3Char"/>
        </w:rPr>
        <w:t>Start Minimized</w:t>
      </w:r>
      <w:bookmarkEnd w:id="89"/>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EA497C">
      <w:bookmarkStart w:id="90" w:name="_Toc62017137"/>
      <w:r w:rsidRPr="003F5AAE">
        <w:rPr>
          <w:rStyle w:val="Heading3Char"/>
        </w:rPr>
        <w:t>Start Window On Top</w:t>
      </w:r>
      <w:bookmarkEnd w:id="90"/>
      <w:r>
        <w:t xml:space="preserve"> - When GS Server is started the window will be forced to show and stay on top of all other windows.</w:t>
      </w:r>
    </w:p>
    <w:p w14:paraId="0435F1A1" w14:textId="4BBFCD2A" w:rsidR="00F47899" w:rsidRDefault="00F47899" w:rsidP="00EA497C">
      <w:bookmarkStart w:id="91" w:name="_Toc62017138"/>
      <w:r w:rsidRPr="003F5AAE">
        <w:rPr>
          <w:rStyle w:val="Heading3Char"/>
        </w:rPr>
        <w:t>Home Warning On</w:t>
      </w:r>
      <w:bookmarkEnd w:id="91"/>
      <w:r>
        <w:t xml:space="preserve"> – When checked a popup warning will show that asks the user to put the mount in the home position.   Uncheck this to stop showing the warning.</w:t>
      </w:r>
    </w:p>
    <w:p w14:paraId="0DFD283E" w14:textId="4F6C230C" w:rsidR="005B7587" w:rsidRDefault="005B7587" w:rsidP="00EA497C">
      <w:bookmarkStart w:id="92" w:name="_Toc62017139"/>
      <w:r w:rsidRPr="003F5AAE">
        <w:rPr>
          <w:rStyle w:val="Heading3Char"/>
        </w:rPr>
        <w:t>Voice/Speech on</w:t>
      </w:r>
      <w:bookmarkEnd w:id="92"/>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EA497C">
      <w:bookmarkStart w:id="93" w:name="_Toc62017140"/>
      <w:r w:rsidRPr="003F5AAE">
        <w:rPr>
          <w:rStyle w:val="Heading3Char"/>
        </w:rPr>
        <w:lastRenderedPageBreak/>
        <w:t>Theme Colors</w:t>
      </w:r>
      <w:bookmarkEnd w:id="93"/>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EA497C">
      <w:bookmarkStart w:id="94" w:name="_Toc62017141"/>
      <w:r w:rsidRPr="003F5AAE">
        <w:rPr>
          <w:rStyle w:val="Heading3Char"/>
        </w:rPr>
        <w:t>Performance</w:t>
      </w:r>
      <w:bookmarkEnd w:id="94"/>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EA497C">
      <w:bookmarkStart w:id="95" w:name="_Toc62017142"/>
      <w:r>
        <w:rPr>
          <w:rStyle w:val="Heading3Char"/>
        </w:rPr>
        <w:t>Render Capability</w:t>
      </w:r>
      <w:bookmarkEnd w:id="95"/>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EA497C">
      <w:bookmarkStart w:id="96" w:name="_Toc62017143"/>
      <w:r>
        <w:rPr>
          <w:rStyle w:val="Heading3Char"/>
        </w:rPr>
        <w:t>Acceleration Off</w:t>
      </w:r>
      <w:bookmarkEnd w:id="96"/>
      <w:r>
        <w:rPr>
          <w:rStyle w:val="Heading5Char"/>
        </w:rPr>
        <w:t xml:space="preserve"> </w:t>
      </w:r>
      <w:r>
        <w:t>– Turns of the graphics card acceleration.</w:t>
      </w:r>
    </w:p>
    <w:p w14:paraId="2DB2FFD3" w14:textId="5B1E31DC" w:rsidR="00960327" w:rsidRDefault="00960327" w:rsidP="00EA497C">
      <w:bookmarkStart w:id="97" w:name="_Toc62017144"/>
      <w:r w:rsidRPr="003F5AAE">
        <w:rPr>
          <w:rStyle w:val="Heading3Char"/>
        </w:rPr>
        <w:t>Reset Settings</w:t>
      </w:r>
      <w:bookmarkEnd w:id="97"/>
      <w:r>
        <w:rPr>
          <w:rStyle w:val="Heading5Char"/>
        </w:rPr>
        <w:t xml:space="preserve"> </w:t>
      </w:r>
      <w:r>
        <w:t xml:space="preserve">– Rests the selected settings back to their default settings.  Each checkbox goes to a set of option and matches the menu items.  i.e.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EA497C">
      <w:pPr>
        <w:rPr>
          <w:rStyle w:val="Heading3Char"/>
          <w:rFonts w:asciiTheme="minorHAnsi" w:eastAsiaTheme="minorEastAsia" w:hAnsiTheme="minorHAnsi" w:cstheme="minorBidi"/>
          <w:color w:val="595959" w:themeColor="text1" w:themeTint="A6"/>
          <w:sz w:val="22"/>
          <w:szCs w:val="22"/>
        </w:rPr>
      </w:pPr>
      <w:bookmarkStart w:id="98" w:name="_Toc62017145"/>
      <w:r>
        <w:rPr>
          <w:rStyle w:val="Heading3Char"/>
        </w:rPr>
        <w:t>Language</w:t>
      </w:r>
      <w:bookmarkEnd w:id="98"/>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EA497C">
      <w:bookmarkStart w:id="99" w:name="_Toc62017146"/>
      <w:r>
        <w:rPr>
          <w:rStyle w:val="Heading3Char"/>
        </w:rPr>
        <w:t>Check for Updates</w:t>
      </w:r>
      <w:bookmarkEnd w:id="99"/>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EA497C"/>
    <w:p w14:paraId="169F9D83" w14:textId="0415EC07" w:rsidR="00C26938" w:rsidRDefault="00230B46" w:rsidP="00EA497C">
      <w:r>
        <w:rPr>
          <w:noProof/>
          <w:lang w:eastAsia="en-US"/>
        </w:rPr>
        <w:lastRenderedPageBreak/>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81070"/>
                    </a:xfrm>
                    <a:prstGeom prst="rect">
                      <a:avLst/>
                    </a:prstGeom>
                  </pic:spPr>
                </pic:pic>
              </a:graphicData>
            </a:graphic>
          </wp:inline>
        </w:drawing>
      </w:r>
    </w:p>
    <w:p w14:paraId="426F70A5" w14:textId="2A4EF10C" w:rsidR="00D54D95" w:rsidRDefault="00230B46" w:rsidP="00EA497C">
      <w:r>
        <w:rPr>
          <w:noProof/>
          <w:lang w:eastAsia="en-US"/>
        </w:rPr>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21405"/>
                    </a:xfrm>
                    <a:prstGeom prst="rect">
                      <a:avLst/>
                    </a:prstGeom>
                  </pic:spPr>
                </pic:pic>
              </a:graphicData>
            </a:graphic>
          </wp:inline>
        </w:drawing>
      </w:r>
    </w:p>
    <w:p w14:paraId="046A5F1E" w14:textId="4E7C5DEE" w:rsidR="00C26938" w:rsidRDefault="00EE4839" w:rsidP="00EA497C">
      <w:bookmarkStart w:id="100" w:name="_Toc62017148"/>
      <w:r w:rsidRPr="003F5AAE">
        <w:rPr>
          <w:rStyle w:val="Heading3Char"/>
        </w:rPr>
        <w:t>Monitor</w:t>
      </w:r>
      <w:bookmarkEnd w:id="100"/>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t>
      </w:r>
      <w:r>
        <w:lastRenderedPageBreak/>
        <w:t>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EA497C">
      <w:bookmarkStart w:id="101" w:name="_Toc62017149"/>
      <w:r w:rsidRPr="003F5AAE">
        <w:rPr>
          <w:rStyle w:val="Heading3Char"/>
        </w:rPr>
        <w:t>Session Log</w:t>
      </w:r>
      <w:bookmarkEnd w:id="101"/>
      <w:r>
        <w:t xml:space="preserve"> – When checked turn</w:t>
      </w:r>
      <w:r w:rsidR="00ED2C56">
        <w:t>s</w:t>
      </w:r>
      <w:r>
        <w:t xml:space="preserve"> on the log and keeps the last 5 rolling sessions logs.</w:t>
      </w:r>
    </w:p>
    <w:p w14:paraId="71F3999D" w14:textId="719A5D9E" w:rsidR="00C65AC8" w:rsidRDefault="00C65AC8" w:rsidP="00EA497C">
      <w:bookmarkStart w:id="102" w:name="_Toc62017150"/>
      <w:r w:rsidRPr="003F5AAE">
        <w:rPr>
          <w:rStyle w:val="Heading3Char"/>
        </w:rPr>
        <w:t>Log to File</w:t>
      </w:r>
      <w:bookmarkEnd w:id="102"/>
      <w:r>
        <w:t xml:space="preserve"> – When checked anything shown in the monitor will output to a log file.</w:t>
      </w:r>
    </w:p>
    <w:p w14:paraId="1C6D09E5" w14:textId="6D2DFA4B" w:rsidR="008253B3" w:rsidRDefault="008253B3" w:rsidP="00EA497C">
      <w:pPr>
        <w:pStyle w:val="Heading1"/>
        <w:numPr>
          <w:ilvl w:val="0"/>
          <w:numId w:val="27"/>
        </w:numPr>
      </w:pPr>
      <w:bookmarkStart w:id="103" w:name="_Toc62017151"/>
      <w:bookmarkStart w:id="104" w:name="_Toc154762302"/>
      <w:r>
        <w:t>Log Files</w:t>
      </w:r>
      <w:bookmarkEnd w:id="103"/>
      <w:bookmarkEnd w:id="104"/>
    </w:p>
    <w:p w14:paraId="76C07B03" w14:textId="77777777" w:rsidR="00D54D95" w:rsidRPr="00D54D95" w:rsidRDefault="00D54D95" w:rsidP="00EA497C"/>
    <w:p w14:paraId="11240C33" w14:textId="0D651FB2" w:rsidR="008253B3" w:rsidRDefault="008253B3" w:rsidP="00EA497C">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EA497C">
      <w:bookmarkStart w:id="105" w:name="_Toc62017152"/>
      <w:r w:rsidRPr="003F5AAE">
        <w:rPr>
          <w:rStyle w:val="Heading3Char"/>
        </w:rPr>
        <w:t>Session log</w:t>
      </w:r>
      <w:bookmarkEnd w:id="105"/>
      <w:r w:rsidRPr="00F56AAC">
        <w:t xml:space="preserve"> </w:t>
      </w:r>
      <w:r w:rsidR="00D11850" w:rsidRPr="00F56AAC">
        <w:t>– Show</w:t>
      </w:r>
      <w:r w:rsidR="00F56AAC" w:rsidRPr="00F56AAC">
        <w:t>s</w:t>
      </w:r>
      <w:r w:rsidR="00D11850" w:rsidRPr="00F56AAC">
        <w:t xml:space="preserve"> user actions taken along with any warnings issued by GS.  </w:t>
      </w:r>
      <w:r w:rsidR="00F56AAC" w:rsidRPr="00F56AAC">
        <w:t>Format:  GSSessionLogyyyy-dd-MM-HH.txt {record Number},</w:t>
      </w:r>
      <w:r w:rsidR="00F56AAC">
        <w:t xml:space="preserve"> {</w:t>
      </w:r>
      <w:proofErr w:type="spellStart"/>
      <w:r w:rsidR="00F56AAC" w:rsidRPr="00F56AAC">
        <w:t>yyyy:dd:MM:HH:mm:ss.fff</w:t>
      </w:r>
      <w:proofErr w:type="spellEnd"/>
      <w:r w:rsidR="00F56AAC">
        <w:t>},</w:t>
      </w:r>
      <w:r w:rsidR="00F56AAC" w:rsidRPr="00F56AAC">
        <w:t xml:space="preserve"> {Device}, {Category}, {Type}, {Thread}, {Method}, {Message}</w:t>
      </w:r>
    </w:p>
    <w:p w14:paraId="5F9B9F66" w14:textId="24DD2FF7" w:rsidR="008F17F9" w:rsidRPr="00F56AAC" w:rsidRDefault="008F17F9" w:rsidP="00EA497C">
      <w:bookmarkStart w:id="106" w:name="_Toc62017153"/>
      <w:r w:rsidRPr="003F5AAE">
        <w:rPr>
          <w:rStyle w:val="Heading3Char"/>
        </w:rPr>
        <w:t>Error log</w:t>
      </w:r>
      <w:bookmarkEnd w:id="106"/>
      <w:r w:rsidRPr="00F56AAC">
        <w:t xml:space="preserve"> – </w:t>
      </w:r>
      <w:r>
        <w:t>All errors</w:t>
      </w:r>
      <w:r w:rsidRPr="00F56AAC">
        <w:t xml:space="preserve"> issued by GS.  Format:  GS</w:t>
      </w:r>
      <w:r>
        <w:t>Error</w:t>
      </w:r>
      <w:r w:rsidRPr="00F56AAC">
        <w:t>Logyyyy-dd-MM-HH.txt {record Number},</w:t>
      </w:r>
      <w:r>
        <w:t xml:space="preserve"> {</w:t>
      </w:r>
      <w:proofErr w:type="spellStart"/>
      <w:r w:rsidRPr="00F56AAC">
        <w:t>yyyy:dd:MM:HH:mm:ss.fff</w:t>
      </w:r>
      <w:proofErr w:type="spellEnd"/>
      <w:r>
        <w:t>},</w:t>
      </w:r>
      <w:r w:rsidRPr="00F56AAC">
        <w:t xml:space="preserve"> {Device}, {Category}, {Type}, {Thread}, {Method}, {Message}</w:t>
      </w:r>
    </w:p>
    <w:p w14:paraId="395485D9" w14:textId="206E4DC1" w:rsidR="008F17F9" w:rsidRPr="00F56AAC" w:rsidRDefault="008F17F9" w:rsidP="00EA497C">
      <w:bookmarkStart w:id="107" w:name="_Toc62017154"/>
      <w:r w:rsidRPr="003F5AAE">
        <w:rPr>
          <w:rStyle w:val="Heading3Char"/>
        </w:rPr>
        <w:t>Monitor log</w:t>
      </w:r>
      <w:bookmarkEnd w:id="107"/>
      <w:r w:rsidRPr="00F56AAC">
        <w:t xml:space="preserve"> – </w:t>
      </w:r>
      <w:r>
        <w:t>Items created from the Monitor screen</w:t>
      </w:r>
      <w:r w:rsidRPr="00F56AAC">
        <w:t>.  Format:  GS</w:t>
      </w:r>
      <w:r>
        <w:t>Monitor</w:t>
      </w:r>
      <w:r w:rsidRPr="00F56AAC">
        <w:t>Logyyyy-dd-MM-HH.txt {record Number},</w:t>
      </w:r>
      <w:r>
        <w:t xml:space="preserve"> {</w:t>
      </w:r>
      <w:proofErr w:type="spellStart"/>
      <w:r w:rsidRPr="00F56AAC">
        <w:t>yyyy:dd:MM:HH:mm:ss.fff</w:t>
      </w:r>
      <w:proofErr w:type="spellEnd"/>
      <w:r>
        <w:t>},</w:t>
      </w:r>
      <w:r w:rsidRPr="00F56AAC">
        <w:t xml:space="preserve"> {Device}, {Category}, {Type}, {Thread}, {Method}, {Message}</w:t>
      </w:r>
    </w:p>
    <w:p w14:paraId="7F5BC928" w14:textId="0AC92C43" w:rsidR="008F17F9" w:rsidRDefault="00D54D95" w:rsidP="00EA497C">
      <w:pPr>
        <w:rPr>
          <w:rFonts w:ascii="Consolas" w:hAnsi="Consolas" w:cs="Consolas"/>
          <w:sz w:val="19"/>
          <w:szCs w:val="19"/>
        </w:rPr>
      </w:pPr>
      <w:r>
        <w:t>Pulses</w:t>
      </w:r>
      <w:r w:rsidR="008F17F9" w:rsidRPr="00F56AAC">
        <w:t xml:space="preserve"> log – </w:t>
      </w:r>
      <w:r w:rsidR="008F17F9">
        <w:t xml:space="preserve">Items created from the </w:t>
      </w:r>
      <w:r>
        <w:t>Pulses</w:t>
      </w:r>
      <w:r w:rsidR="008F17F9">
        <w:t xml:space="preserve"> screen</w:t>
      </w:r>
      <w:r w:rsidR="008F17F9" w:rsidRPr="00F56AAC">
        <w:t xml:space="preserve">.  Format:  </w:t>
      </w:r>
      <w:r w:rsidR="008F17F9" w:rsidRPr="008F17F9">
        <w:rPr>
          <w:rFonts w:ascii="Consolas" w:hAnsi="Consolas" w:cs="Consolas"/>
          <w:sz w:val="19"/>
          <w:szCs w:val="19"/>
        </w:rPr>
        <w:t>GS</w:t>
      </w:r>
      <w:r>
        <w:rPr>
          <w:rFonts w:ascii="Consolas" w:hAnsi="Consolas" w:cs="Consolas"/>
          <w:sz w:val="19"/>
          <w:szCs w:val="19"/>
        </w:rPr>
        <w:t>Pulses</w:t>
      </w:r>
      <w:r w:rsidR="008F17F9" w:rsidRPr="008F17F9">
        <w:rPr>
          <w:rFonts w:ascii="Consolas" w:hAnsi="Consolas" w:cs="Consolas"/>
          <w:sz w:val="19"/>
          <w:szCs w:val="19"/>
        </w:rPr>
        <w:t>Logyyyy-dd-MM}.txt</w:t>
      </w:r>
      <w:r w:rsidR="008F17F9">
        <w:rPr>
          <w:rFonts w:ascii="Consolas" w:hAnsi="Consolas" w:cs="Consolas"/>
          <w:sz w:val="19"/>
          <w:szCs w:val="19"/>
        </w:rPr>
        <w:br/>
      </w:r>
    </w:p>
    <w:p w14:paraId="597B499B" w14:textId="77777777" w:rsidR="008253B3" w:rsidRPr="008253B3" w:rsidRDefault="008253B3" w:rsidP="00EA497C"/>
    <w:p w14:paraId="779DCCF7" w14:textId="1D63C066" w:rsidR="00411FDC" w:rsidRDefault="00411FDC" w:rsidP="00EA497C">
      <w:pPr>
        <w:pStyle w:val="Heading1"/>
        <w:numPr>
          <w:ilvl w:val="0"/>
          <w:numId w:val="27"/>
        </w:numPr>
      </w:pPr>
      <w:bookmarkStart w:id="108" w:name="_Toc62017155"/>
      <w:bookmarkStart w:id="109" w:name="_Toc154762303"/>
      <w:r>
        <w:lastRenderedPageBreak/>
        <w:t>PPEC</w:t>
      </w:r>
      <w:bookmarkEnd w:id="108"/>
      <w:bookmarkEnd w:id="109"/>
    </w:p>
    <w:p w14:paraId="07826EBB" w14:textId="77777777" w:rsidR="007F78CE" w:rsidRDefault="00411FDC" w:rsidP="00EA497C">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Default="001872B3" w:rsidP="00EA497C">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2E7D5BE5" w:rsidR="008A2B91" w:rsidRDefault="007F78CE" w:rsidP="00EA497C">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yellow.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EA497C">
      <w:r>
        <w:t>PPEC on/off checkbox – Turn on or off playback of corrections</w:t>
      </w:r>
    </w:p>
    <w:p w14:paraId="564A7E4A" w14:textId="3000714E" w:rsidR="008A2B91" w:rsidRDefault="008A2B91" w:rsidP="00EA497C">
      <w:r>
        <w:t>PPEC Training Checkbox – Used to start a new collection session</w:t>
      </w:r>
    </w:p>
    <w:p w14:paraId="02DBB261" w14:textId="687582AE" w:rsidR="008A2B91" w:rsidRDefault="008A2B91" w:rsidP="00EA497C">
      <w:r>
        <w:t>PPEC Data collection icon – Indicates mount is collecting error correction data</w:t>
      </w:r>
    </w:p>
    <w:p w14:paraId="76E32AFD" w14:textId="254E5AA0" w:rsidR="00411FDC" w:rsidRDefault="00411FDC" w:rsidP="00EA497C">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59CF5297" w14:textId="3DAB4B0A" w:rsidR="00ED2003" w:rsidRDefault="00ED2003" w:rsidP="00EA497C">
      <w:pPr>
        <w:pStyle w:val="Heading1"/>
        <w:numPr>
          <w:ilvl w:val="0"/>
          <w:numId w:val="27"/>
        </w:numPr>
      </w:pPr>
      <w:bookmarkStart w:id="110" w:name="_Toc154762304"/>
      <w:r>
        <w:t>Flips</w:t>
      </w:r>
      <w:bookmarkEnd w:id="110"/>
    </w:p>
    <w:p w14:paraId="2FD8339F" w14:textId="04C045A5" w:rsidR="009E3396" w:rsidRDefault="00ED2003" w:rsidP="00EA497C">
      <w:r>
        <w:t>The “</w:t>
      </w:r>
      <w:r w:rsidR="00610D76">
        <w:t>Flip</w:t>
      </w:r>
      <w:r>
        <w:t xml:space="preserve"> </w:t>
      </w:r>
      <w:r w:rsidR="00610D76">
        <w:t>Angle</w:t>
      </w:r>
      <w:r>
        <w:t>” setting is the amount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w:t>
      </w:r>
      <w:r w:rsidR="00CF1FC9">
        <w:lastRenderedPageBreak/>
        <w:t>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A497C">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w:t>
      </w:r>
      <w:proofErr w:type="spellStart"/>
      <w:r w:rsidR="00676785">
        <w:t>goto</w:t>
      </w:r>
      <w:proofErr w:type="spellEnd"/>
      <w:r w:rsidR="00676785">
        <w:t xml:space="preserve">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w:t>
      </w:r>
      <w:proofErr w:type="spellStart"/>
      <w:r w:rsidR="00610D76">
        <w:t>goto</w:t>
      </w:r>
      <w:proofErr w:type="spellEnd"/>
      <w:r w:rsidR="00610D76">
        <w:t xml:space="preserve">,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A497C">
      <w:r>
        <w:t>The “</w:t>
      </w:r>
      <w:r w:rsidR="00610D76">
        <w:t>Flip Angle</w:t>
      </w:r>
      <w:r>
        <w:t xml:space="preserve">” also affects </w:t>
      </w:r>
      <w:proofErr w:type="spellStart"/>
      <w:r>
        <w:t>gotos</w:t>
      </w:r>
      <w:proofErr w:type="spellEnd"/>
      <w:r>
        <w:t xml:space="preserve">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zone then an automatic flip would occur since that’s the only pointing state that will work.</w:t>
      </w:r>
    </w:p>
    <w:p w14:paraId="3529E748" w14:textId="2C46E499" w:rsidR="00ED2003" w:rsidRDefault="00CF1FC9" w:rsidP="00EA497C">
      <w:r>
        <w:t>Additional help videos that explain how flips work, “</w:t>
      </w:r>
      <w:r w:rsidRPr="00CF1FC9">
        <w:t>How to Flips</w:t>
      </w:r>
      <w:r>
        <w:t>” and “</w:t>
      </w:r>
      <w:r w:rsidR="00610D76">
        <w:t>Flip Angle</w:t>
      </w:r>
      <w:r w:rsidR="00610D76" w:rsidRPr="00CF1FC9">
        <w:t xml:space="preserve"> </w:t>
      </w:r>
      <w:r w:rsidRPr="00CF1FC9">
        <w:t>Gotos</w:t>
      </w:r>
      <w:r>
        <w:t xml:space="preserve">” are on the website </w:t>
      </w:r>
      <w:r w:rsidRPr="00CF1FC9">
        <w:t>greenswamp.org/</w:t>
      </w:r>
      <w:r>
        <w:t xml:space="preserve">.  </w:t>
      </w:r>
    </w:p>
    <w:p w14:paraId="04D88D76" w14:textId="63CE6960" w:rsidR="00AF3C8B" w:rsidRDefault="00AF3C8B" w:rsidP="00EA497C">
      <w:pPr>
        <w:pStyle w:val="Heading1"/>
        <w:numPr>
          <w:ilvl w:val="0"/>
          <w:numId w:val="27"/>
        </w:numPr>
      </w:pPr>
      <w:bookmarkStart w:id="111" w:name="_Toc62017156"/>
      <w:bookmarkStart w:id="112" w:name="_Toc154762305"/>
      <w:r>
        <w:lastRenderedPageBreak/>
        <w:t>Notes</w:t>
      </w:r>
      <w:bookmarkEnd w:id="111"/>
      <w:bookmarkEnd w:id="112"/>
    </w:p>
    <w:p w14:paraId="48776F99" w14:textId="21382303" w:rsidR="00AF3C8B" w:rsidRPr="00AF3C8B" w:rsidRDefault="00D54D95" w:rsidP="00EA497C">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0B0DA748" w:rsidR="00AF3C8B" w:rsidRDefault="00AF3C8B" w:rsidP="00EA497C">
      <w:r>
        <w:t>Notes works with files that use the Rich Text Format (.rtf).  Other programs that also support rtf are Microsoft Word and WordPad along with D</w:t>
      </w:r>
      <w:r w:rsidRPr="00AF3C8B">
        <w:t>ropbox, OneDrive, and Google Drive</w:t>
      </w:r>
      <w:r>
        <w:t>.</w:t>
      </w:r>
    </w:p>
    <w:p w14:paraId="71C0D023" w14:textId="48D68438" w:rsidR="00AF3C8B" w:rsidRDefault="00AF3C8B" w:rsidP="00EA497C">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EA497C"/>
    <w:p w14:paraId="1E134461" w14:textId="48FEEBD8" w:rsidR="00AF3C8B" w:rsidRDefault="00AF3C8B" w:rsidP="00EA497C">
      <w:bookmarkStart w:id="113" w:name="_Toc62017157"/>
      <w:r w:rsidRPr="00235529">
        <w:rPr>
          <w:rStyle w:val="Heading3Char"/>
        </w:rPr>
        <w:t>Shortcuts Bar</w:t>
      </w:r>
      <w:bookmarkEnd w:id="113"/>
      <w:r>
        <w:t xml:space="preserve"> – contains number of buttons that will insert information where your cursor is located on a form or in the window.  </w:t>
      </w:r>
    </w:p>
    <w:p w14:paraId="2CD17CA7" w14:textId="1CAA7243" w:rsidR="00C65AC8" w:rsidRDefault="00C65AC8" w:rsidP="00EA497C">
      <w:pPr>
        <w:pStyle w:val="Heading1"/>
        <w:numPr>
          <w:ilvl w:val="0"/>
          <w:numId w:val="27"/>
        </w:numPr>
      </w:pPr>
      <w:bookmarkStart w:id="114" w:name="_Toc62017158"/>
      <w:bookmarkStart w:id="115" w:name="_Toc154762306"/>
      <w:r>
        <w:lastRenderedPageBreak/>
        <w:t>Gamepad</w:t>
      </w:r>
      <w:bookmarkEnd w:id="114"/>
      <w:bookmarkEnd w:id="115"/>
    </w:p>
    <w:p w14:paraId="011C8D45" w14:textId="1A72D57F" w:rsidR="00C65AC8" w:rsidRDefault="009351B2" w:rsidP="00EA497C">
      <w:r>
        <w:rPr>
          <w:noProof/>
        </w:rPr>
        <w:drawing>
          <wp:inline distT="0" distB="0" distL="0" distR="0" wp14:anchorId="1B1EEEAD" wp14:editId="3B3FD248">
            <wp:extent cx="5943600" cy="3429000"/>
            <wp:effectExtent l="0" t="0" r="0" b="0"/>
            <wp:docPr id="112729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8405" name="Picture 1" descr="A screenshot of a computer&#10;&#10;Description automatically generated"/>
                    <pic:cNvPicPr/>
                  </pic:nvPicPr>
                  <pic:blipFill>
                    <a:blip r:embed="rId49"/>
                    <a:stretch>
                      <a:fillRect/>
                    </a:stretch>
                  </pic:blipFill>
                  <pic:spPr>
                    <a:xfrm>
                      <a:off x="0" y="0"/>
                      <a:ext cx="5943600" cy="3429000"/>
                    </a:xfrm>
                    <a:prstGeom prst="rect">
                      <a:avLst/>
                    </a:prstGeom>
                  </pic:spPr>
                </pic:pic>
              </a:graphicData>
            </a:graphic>
          </wp:inline>
        </w:drawing>
      </w:r>
    </w:p>
    <w:p w14:paraId="38CB7766" w14:textId="77777777" w:rsidR="00C65AC8" w:rsidRDefault="00C65AC8" w:rsidP="00EA497C"/>
    <w:p w14:paraId="6E03E042" w14:textId="74CB4711" w:rsidR="00C65AC8" w:rsidRDefault="00C65AC8" w:rsidP="00EA497C">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EA497C">
      <w:pPr>
        <w:pStyle w:val="Heading1"/>
        <w:numPr>
          <w:ilvl w:val="0"/>
          <w:numId w:val="27"/>
        </w:numPr>
      </w:pPr>
      <w:bookmarkStart w:id="116" w:name="_Toc62017159"/>
      <w:bookmarkStart w:id="117" w:name="_Toc154762307"/>
      <w:r>
        <w:lastRenderedPageBreak/>
        <w:t>3D</w:t>
      </w:r>
      <w:bookmarkEnd w:id="116"/>
      <w:bookmarkEnd w:id="117"/>
    </w:p>
    <w:p w14:paraId="298DB5A8" w14:textId="0C3E8112" w:rsidR="00A702B6" w:rsidRDefault="00230B46" w:rsidP="00EA497C">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EA497C"/>
    <w:p w14:paraId="6361AE79" w14:textId="30B4E4B2" w:rsidR="00A702B6" w:rsidRDefault="00A702B6" w:rsidP="00EA497C">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EA497C">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EA497C">
      <w:bookmarkStart w:id="118" w:name="_Toc62017160"/>
      <w:r>
        <w:rPr>
          <w:rStyle w:val="Heading3Char"/>
        </w:rPr>
        <w:t>Open Window</w:t>
      </w:r>
      <w:bookmarkEnd w:id="118"/>
      <w:r>
        <w:t xml:space="preserve"> button – opens a new window so that you can organize your desktop and still see the 3d models.</w:t>
      </w:r>
    </w:p>
    <w:p w14:paraId="3651F33C" w14:textId="0FBDFF74" w:rsidR="00DD3BAA" w:rsidRDefault="00C52A09" w:rsidP="00EA497C">
      <w:bookmarkStart w:id="119" w:name="_Toc62017161"/>
      <w:r>
        <w:rPr>
          <w:rStyle w:val="Heading3Char"/>
        </w:rPr>
        <w:t>Reset View button</w:t>
      </w:r>
      <w:bookmarkEnd w:id="119"/>
      <w:r>
        <w:t xml:space="preserve"> – reset the model back to the default viewing perspective.</w:t>
      </w:r>
    </w:p>
    <w:p w14:paraId="231F0C00" w14:textId="5EC538E1" w:rsidR="00DD3BAA" w:rsidRDefault="00DD3BAA" w:rsidP="00EA497C">
      <w:bookmarkStart w:id="120" w:name="_Toc62017162"/>
      <w:r>
        <w:rPr>
          <w:rStyle w:val="Heading3Char"/>
        </w:rPr>
        <w:t>3 bars</w:t>
      </w:r>
      <w:bookmarkEnd w:id="120"/>
      <w:r>
        <w:t xml:space="preserve"> – Under the settings you can select the 3d model type to view.  </w:t>
      </w:r>
    </w:p>
    <w:p w14:paraId="18A7423F" w14:textId="00ED1A85" w:rsidR="00C52A09" w:rsidRDefault="00C52A09" w:rsidP="00EA497C">
      <w:r>
        <w:t xml:space="preserve">  </w:t>
      </w:r>
    </w:p>
    <w:p w14:paraId="3030ADED" w14:textId="26B569C4" w:rsidR="00C52A09" w:rsidRDefault="00C52A09" w:rsidP="00EA497C">
      <w:r>
        <w:t xml:space="preserve"> </w:t>
      </w:r>
    </w:p>
    <w:p w14:paraId="155BB123" w14:textId="77777777" w:rsidR="006F5B91" w:rsidRDefault="006F5B91" w:rsidP="00EA497C"/>
    <w:p w14:paraId="60D1558D" w14:textId="3BB8C8AC" w:rsidR="006F5B91" w:rsidRDefault="006F5B91" w:rsidP="00EA497C">
      <w:pPr>
        <w:pStyle w:val="Heading1"/>
        <w:numPr>
          <w:ilvl w:val="0"/>
          <w:numId w:val="27"/>
        </w:numPr>
      </w:pPr>
      <w:bookmarkStart w:id="121" w:name="_Toc62017163"/>
      <w:bookmarkStart w:id="122" w:name="_Toc154762308"/>
      <w:r>
        <w:t>Pole Locator</w:t>
      </w:r>
      <w:bookmarkEnd w:id="121"/>
      <w:bookmarkEnd w:id="122"/>
    </w:p>
    <w:p w14:paraId="79A74E06" w14:textId="34B5B636" w:rsidR="006F5B91" w:rsidRDefault="000E5EE6" w:rsidP="00EA497C">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EA497C"/>
    <w:p w14:paraId="3995C9D4" w14:textId="79F1EA8C" w:rsidR="006F5B91" w:rsidRDefault="006F5B91" w:rsidP="00EA497C">
      <w:pPr>
        <w:pStyle w:val="Heading2"/>
      </w:pPr>
      <w:bookmarkStart w:id="123" w:name="_Toc62017164"/>
      <w:r w:rsidRPr="00DF0E6A">
        <w:t>Polaris Polar Scope Alignment in 6 Easy Steps</w:t>
      </w:r>
      <w:bookmarkEnd w:id="123"/>
    </w:p>
    <w:p w14:paraId="6FE66539" w14:textId="77777777" w:rsidR="006F5B91" w:rsidRDefault="006F5B91" w:rsidP="00EA497C">
      <w:pPr>
        <w:rPr>
          <w:rStyle w:val="Heading3Char"/>
        </w:rPr>
      </w:pPr>
    </w:p>
    <w:p w14:paraId="5AC5F206" w14:textId="50923783" w:rsidR="006F5B91" w:rsidRDefault="006F5B91" w:rsidP="00EA497C">
      <w:bookmarkStart w:id="124" w:name="_Toc62017165"/>
      <w:r w:rsidRPr="006F5B91">
        <w:rPr>
          <w:rStyle w:val="Heading3Char"/>
        </w:rPr>
        <w:t>Prerequisites</w:t>
      </w:r>
      <w:bookmarkEnd w:id="124"/>
      <w:r>
        <w:t xml:space="preserve"> - Verify Observatory information.  If not correct adjust in the </w:t>
      </w:r>
      <w:r w:rsidR="00E052E4">
        <w:t>Main</w:t>
      </w:r>
      <w:r>
        <w:t>/Settings tab.</w:t>
      </w:r>
    </w:p>
    <w:p w14:paraId="76E2C6F0" w14:textId="4C08DDD5" w:rsidR="006F5B91" w:rsidRDefault="006F5B91" w:rsidP="00EA497C">
      <w:bookmarkStart w:id="125" w:name="_Toc62017166"/>
      <w:r w:rsidRPr="006F5B91">
        <w:rPr>
          <w:rStyle w:val="Heading3Char"/>
        </w:rPr>
        <w:t>Step 1:</w:t>
      </w:r>
      <w:bookmarkEnd w:id="125"/>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EA497C">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EA497C">
      <w:bookmarkStart w:id="126" w:name="_Toc62017167"/>
      <w:r w:rsidRPr="006F5B91">
        <w:rPr>
          <w:rStyle w:val="Heading3Char"/>
        </w:rPr>
        <w:t>Step 2:</w:t>
      </w:r>
      <w:bookmarkEnd w:id="126"/>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EA497C">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EA497C">
      <w:bookmarkStart w:id="127" w:name="_Toc62017168"/>
      <w:r w:rsidRPr="006F5B91">
        <w:rPr>
          <w:rStyle w:val="Heading3Char"/>
        </w:rPr>
        <w:t>Step 3:</w:t>
      </w:r>
      <w:bookmarkEnd w:id="127"/>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EA497C">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EA497C">
      <w:bookmarkStart w:id="128" w:name="_Toc62017169"/>
      <w:r w:rsidRPr="006F5B91">
        <w:rPr>
          <w:rStyle w:val="Heading3Char"/>
        </w:rPr>
        <w:t>Step 4:</w:t>
      </w:r>
      <w:bookmarkEnd w:id="128"/>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EA497C">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EA497C">
      <w:bookmarkStart w:id="129" w:name="_Toc62017170"/>
      <w:r w:rsidRPr="006F5B91">
        <w:rPr>
          <w:rStyle w:val="Heading3Char"/>
        </w:rPr>
        <w:t>Step 5:</w:t>
      </w:r>
      <w:bookmarkEnd w:id="129"/>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EA497C">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EA497C">
      <w:bookmarkStart w:id="130" w:name="_Toc62017171"/>
      <w:r w:rsidRPr="006F5B91">
        <w:rPr>
          <w:rStyle w:val="Heading3Char"/>
        </w:rPr>
        <w:t>Step 6:</w:t>
      </w:r>
      <w:bookmarkEnd w:id="130"/>
      <w:r w:rsidRPr="00654B9B">
        <w:t xml:space="preserve"> </w:t>
      </w:r>
      <w:r>
        <w:t>Adjust</w:t>
      </w:r>
      <w:r w:rsidRPr="00654B9B">
        <w:t xml:space="preserve"> the Alt and AZ knobs on your mount to move Polaris to the exact position</w:t>
      </w:r>
    </w:p>
    <w:p w14:paraId="4B82A176" w14:textId="77777777" w:rsidR="006F5B91" w:rsidRDefault="006F5B91" w:rsidP="00EA497C">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EA497C">
      <w:r>
        <w:t>Complete, to refine the polar alignment consider doing a drift alignment.</w:t>
      </w:r>
    </w:p>
    <w:p w14:paraId="4FF34D37" w14:textId="31B20F4F" w:rsidR="00330CE7" w:rsidRDefault="00330CE7" w:rsidP="00EA497C">
      <w:pPr>
        <w:pStyle w:val="Heading1"/>
        <w:numPr>
          <w:ilvl w:val="0"/>
          <w:numId w:val="27"/>
        </w:numPr>
      </w:pPr>
      <w:bookmarkStart w:id="131" w:name="_Toc62017172"/>
      <w:bookmarkStart w:id="132" w:name="_Toc154762309"/>
      <w:r>
        <w:t>Pulses</w:t>
      </w:r>
      <w:bookmarkEnd w:id="131"/>
      <w:bookmarkEnd w:id="132"/>
    </w:p>
    <w:p w14:paraId="12B2175F" w14:textId="49A4D2FF" w:rsidR="00330CE7" w:rsidRDefault="00122805" w:rsidP="00EA497C">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EA497C">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EA497C">
      <w:bookmarkStart w:id="133" w:name="_Toc62017173"/>
      <w:r>
        <w:rPr>
          <w:rStyle w:val="Heading3Char"/>
        </w:rPr>
        <w:t xml:space="preserve">GS </w:t>
      </w:r>
      <w:proofErr w:type="spellStart"/>
      <w:r>
        <w:rPr>
          <w:rStyle w:val="Heading3Char"/>
        </w:rPr>
        <w:t>ChartViewer</w:t>
      </w:r>
      <w:bookmarkEnd w:id="133"/>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EA497C">
      <w:bookmarkStart w:id="134" w:name="_Toc62017174"/>
      <w:r w:rsidRPr="00235529">
        <w:rPr>
          <w:rStyle w:val="Heading3Char"/>
        </w:rPr>
        <w:t>Start</w:t>
      </w:r>
      <w:bookmarkEnd w:id="134"/>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EA497C">
      <w:bookmarkStart w:id="135" w:name="_Toc62017175"/>
      <w:r w:rsidRPr="00235529">
        <w:rPr>
          <w:rStyle w:val="Heading3Char"/>
        </w:rPr>
        <w:t>Clear</w:t>
      </w:r>
      <w:bookmarkEnd w:id="135"/>
      <w:r>
        <w:t xml:space="preserve"> – Removes any drawings on the screen only</w:t>
      </w:r>
    </w:p>
    <w:p w14:paraId="5C7D6F02" w14:textId="6CA3C9C0" w:rsidR="00330CE7" w:rsidRDefault="00330CE7" w:rsidP="00EA497C">
      <w:bookmarkStart w:id="136" w:name="_Toc62017176"/>
      <w:r w:rsidRPr="00235529">
        <w:rPr>
          <w:rStyle w:val="Heading3Char"/>
        </w:rPr>
        <w:t>Pause</w:t>
      </w:r>
      <w:bookmarkEnd w:id="136"/>
      <w:r>
        <w:t xml:space="preserve"> – Stops the timeline from auto scrolling and allows the chart to be panned and zoomed.</w:t>
      </w:r>
    </w:p>
    <w:p w14:paraId="35E3BC0A" w14:textId="4298BFDB" w:rsidR="00330CE7" w:rsidRDefault="00330CE7" w:rsidP="00EA497C">
      <w:bookmarkStart w:id="137" w:name="_Toc62017177"/>
      <w:r w:rsidRPr="00235529">
        <w:rPr>
          <w:rStyle w:val="Heading3Char"/>
        </w:rPr>
        <w:t>Fit</w:t>
      </w:r>
      <w:bookmarkEnd w:id="137"/>
      <w:r>
        <w:t xml:space="preserve"> – Readjusts the chart to fit the screen using the selected scale.  </w:t>
      </w:r>
    </w:p>
    <w:p w14:paraId="478494DA" w14:textId="488B49C4" w:rsidR="00330CE7" w:rsidRDefault="00330CE7" w:rsidP="00EA497C">
      <w:bookmarkStart w:id="138" w:name="_Toc62017178"/>
      <w:r w:rsidRPr="00235529">
        <w:rPr>
          <w:rStyle w:val="Heading3Char"/>
        </w:rPr>
        <w:t>Zoom</w:t>
      </w:r>
      <w:bookmarkEnd w:id="138"/>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EA497C">
      <w:r>
        <w:rPr>
          <w:rStyle w:val="Heading3Char"/>
        </w:rPr>
        <w:t>Dec Backlash</w:t>
      </w:r>
      <w:r>
        <w:t xml:space="preserve"> – Allows adjusting the Dec backlash while watching guiding live.   Refer to the section Backlash Compensate.</w:t>
      </w:r>
    </w:p>
    <w:p w14:paraId="192CC500" w14:textId="2AE3769B" w:rsidR="00365368" w:rsidRDefault="00230B46" w:rsidP="00EA497C">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EA497C">
      <w:r>
        <w:lastRenderedPageBreak/>
        <w:t xml:space="preserve">  </w:t>
      </w:r>
    </w:p>
    <w:p w14:paraId="37460BEC" w14:textId="7DEAD926" w:rsidR="00235529" w:rsidRDefault="00235529" w:rsidP="00EA497C">
      <w:bookmarkStart w:id="139" w:name="_Toc62017179"/>
      <w:r w:rsidRPr="00235529">
        <w:rPr>
          <w:rStyle w:val="Heading3Char"/>
        </w:rPr>
        <w:t>Capture</w:t>
      </w:r>
      <w:bookmarkEnd w:id="139"/>
      <w:r>
        <w:t xml:space="preserve"> – Check to show and log a series.  </w:t>
      </w:r>
    </w:p>
    <w:p w14:paraId="25DDC1D5" w14:textId="2F342C8B" w:rsidR="00D003F3" w:rsidRDefault="00D003F3" w:rsidP="00EA497C">
      <w:pPr>
        <w:pStyle w:val="Heading3"/>
      </w:pPr>
      <w:bookmarkStart w:id="140" w:name="_Toc62017180"/>
      <w:r>
        <w:rPr>
          <w:rStyle w:val="Heading5Char"/>
        </w:rPr>
        <w:t>Type</w:t>
      </w:r>
      <w:bookmarkEnd w:id="140"/>
    </w:p>
    <w:p w14:paraId="6B7BEE5E" w14:textId="0A0C23D4" w:rsidR="00D003F3" w:rsidRDefault="00D003F3" w:rsidP="00EA497C">
      <w:pPr>
        <w:pStyle w:val="ListParagraph"/>
        <w:numPr>
          <w:ilvl w:val="0"/>
          <w:numId w:val="31"/>
        </w:numPr>
      </w:pPr>
      <w:r>
        <w:t>Ra Duration – Normal Ra corrections being process by the driver</w:t>
      </w:r>
    </w:p>
    <w:p w14:paraId="5B7C663E" w14:textId="2B699869" w:rsidR="00D003F3" w:rsidRDefault="00D003F3" w:rsidP="00EA497C">
      <w:pPr>
        <w:pStyle w:val="ListParagraph"/>
        <w:numPr>
          <w:ilvl w:val="0"/>
          <w:numId w:val="31"/>
        </w:numPr>
      </w:pPr>
      <w:r>
        <w:t xml:space="preserve">Ra Rejections – Rejected Ra pulses </w:t>
      </w:r>
    </w:p>
    <w:p w14:paraId="0D08CF8F" w14:textId="23DD7F1C" w:rsidR="00D003F3" w:rsidRDefault="00D003F3" w:rsidP="00EA497C">
      <w:pPr>
        <w:pStyle w:val="ListParagraph"/>
        <w:numPr>
          <w:ilvl w:val="0"/>
          <w:numId w:val="31"/>
        </w:numPr>
      </w:pPr>
      <w:r>
        <w:t>Dec Duration - Normal Dec corrections being process by the driver</w:t>
      </w:r>
    </w:p>
    <w:p w14:paraId="03621756" w14:textId="6CED7170" w:rsidR="00D003F3" w:rsidRDefault="00D003F3" w:rsidP="00EA497C">
      <w:pPr>
        <w:pStyle w:val="ListParagraph"/>
        <w:numPr>
          <w:ilvl w:val="0"/>
          <w:numId w:val="31"/>
        </w:numPr>
      </w:pPr>
      <w:r>
        <w:t>Dec Rejections - Rejected Dec pulses</w:t>
      </w:r>
    </w:p>
    <w:p w14:paraId="32FCB07D" w14:textId="3DF17ED3" w:rsidR="000B3D99" w:rsidRDefault="000B3D99" w:rsidP="00EA497C">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EA497C">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EA497C">
      <w:bookmarkStart w:id="141" w:name="_Toc62017181"/>
      <w:r w:rsidRPr="00235529">
        <w:rPr>
          <w:rStyle w:val="Heading3Char"/>
        </w:rPr>
        <w:t>Chart</w:t>
      </w:r>
      <w:bookmarkEnd w:id="141"/>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EA497C">
      <w:bookmarkStart w:id="142" w:name="_Toc62017182"/>
      <w:r w:rsidRPr="00235529">
        <w:rPr>
          <w:rStyle w:val="Heading3Char"/>
        </w:rPr>
        <w:t>Point Size</w:t>
      </w:r>
      <w:bookmarkEnd w:id="142"/>
      <w:r>
        <w:t xml:space="preserve"> – Some series can show specific points on the chart and this would determine the size.</w:t>
      </w:r>
    </w:p>
    <w:p w14:paraId="73144E30" w14:textId="5D87D986" w:rsidR="00D003F3" w:rsidRDefault="002D3C71" w:rsidP="00EA497C">
      <w:bookmarkStart w:id="143" w:name="_Toc62017183"/>
      <w:r w:rsidRPr="00235529">
        <w:rPr>
          <w:rStyle w:val="Heading3Char"/>
        </w:rPr>
        <w:t>Invert</w:t>
      </w:r>
      <w:bookmarkEnd w:id="143"/>
      <w:r>
        <w:t xml:space="preserve"> – Will invert the data so basically it will flip the data from above zero to below zero or visa-versa.    </w:t>
      </w:r>
      <w:r w:rsidR="00D003F3">
        <w:t xml:space="preserve">     </w:t>
      </w:r>
    </w:p>
    <w:p w14:paraId="34AD784B" w14:textId="412236EA" w:rsidR="002D3C71" w:rsidRDefault="002D3C71" w:rsidP="00EA497C">
      <w:bookmarkStart w:id="144" w:name="_Toc62017184"/>
      <w:r w:rsidRPr="00235529">
        <w:rPr>
          <w:rStyle w:val="Heading3Char"/>
        </w:rPr>
        <w:t>Scale</w:t>
      </w:r>
      <w:bookmarkEnd w:id="144"/>
      <w:r>
        <w:t xml:space="preserve"> – Scale will determine the Y scaling to be use</w:t>
      </w:r>
      <w:r w:rsidR="00ED2C56">
        <w:t>d</w:t>
      </w:r>
      <w:r>
        <w:t xml:space="preserve"> for all captured items.</w:t>
      </w:r>
    </w:p>
    <w:p w14:paraId="1D6F0C15" w14:textId="58F37A53" w:rsidR="00330CE7" w:rsidRDefault="002D3C71" w:rsidP="00EA497C">
      <w:bookmarkStart w:id="145" w:name="_Toc62017185"/>
      <w:r w:rsidRPr="00235529">
        <w:rPr>
          <w:rStyle w:val="Heading3Char"/>
        </w:rPr>
        <w:t>Quality</w:t>
      </w:r>
      <w:bookmarkEnd w:id="145"/>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EA497C">
      <w:bookmarkStart w:id="146" w:name="_Toc62017186"/>
      <w:r w:rsidRPr="00235529">
        <w:rPr>
          <w:rStyle w:val="Heading3Char"/>
        </w:rPr>
        <w:t>Animation</w:t>
      </w:r>
      <w:bookmarkEnd w:id="146"/>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EA497C">
      <w:bookmarkStart w:id="147" w:name="_Toc62017187"/>
      <w:proofErr w:type="spellStart"/>
      <w:r w:rsidRPr="00235529">
        <w:rPr>
          <w:rStyle w:val="Heading3Char"/>
        </w:rPr>
        <w:t>XScale</w:t>
      </w:r>
      <w:bookmarkEnd w:id="147"/>
      <w:proofErr w:type="spellEnd"/>
      <w:r>
        <w:t xml:space="preserve"> – How many seconds to show on the timeline</w:t>
      </w:r>
    </w:p>
    <w:p w14:paraId="4ADBE29A" w14:textId="2BEB3F01" w:rsidR="000B3D99" w:rsidRDefault="000B3D99" w:rsidP="00EA497C">
      <w:bookmarkStart w:id="148" w:name="_Toc62017188"/>
      <w:r w:rsidRPr="00235529">
        <w:rPr>
          <w:rStyle w:val="Heading3Char"/>
        </w:rPr>
        <w:lastRenderedPageBreak/>
        <w:t>Max Point</w:t>
      </w:r>
      <w:bookmarkEnd w:id="148"/>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EA497C">
      <w:bookmarkStart w:id="149" w:name="_Toc62017189"/>
      <w:r w:rsidRPr="00235529">
        <w:rPr>
          <w:rStyle w:val="Heading3Char"/>
        </w:rPr>
        <w:t>PHD2 Host IP</w:t>
      </w:r>
      <w:bookmarkEnd w:id="149"/>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EA497C"/>
    <w:p w14:paraId="6B4E81F9" w14:textId="52022070" w:rsidR="00F017BD" w:rsidRDefault="00F017BD" w:rsidP="00EA497C">
      <w:pPr>
        <w:pStyle w:val="Heading1"/>
        <w:numPr>
          <w:ilvl w:val="0"/>
          <w:numId w:val="27"/>
        </w:numPr>
      </w:pPr>
      <w:bookmarkStart w:id="150" w:name="_Toc62017190"/>
      <w:bookmarkStart w:id="151" w:name="_Toc154762310"/>
      <w:r>
        <w:t>Plot</w:t>
      </w:r>
      <w:bookmarkEnd w:id="150"/>
      <w:bookmarkEnd w:id="151"/>
    </w:p>
    <w:p w14:paraId="7C77FB9B" w14:textId="7D755148" w:rsidR="008A3E35" w:rsidRDefault="008A3E35" w:rsidP="00EA497C">
      <w:r>
        <w:br/>
        <w:t xml:space="preserve">The Plot tab will chart the axes real time.  </w:t>
      </w:r>
    </w:p>
    <w:p w14:paraId="6DC81AAA" w14:textId="54D5C25D" w:rsidR="00F017BD" w:rsidRPr="00F017BD" w:rsidRDefault="00F017BD" w:rsidP="00EA497C">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EA497C">
      <w:bookmarkStart w:id="152" w:name="_Toc62017191"/>
      <w:r>
        <w:rPr>
          <w:rStyle w:val="Heading3Char"/>
        </w:rPr>
        <w:t>Start</w:t>
      </w:r>
      <w:bookmarkEnd w:id="152"/>
      <w:r>
        <w:t xml:space="preserve"> – clear</w:t>
      </w:r>
      <w:r w:rsidR="00ED2C56">
        <w:t>s</w:t>
      </w:r>
      <w:r>
        <w:t xml:space="preserve"> the plots and starts a new chart based on the settings.</w:t>
      </w:r>
    </w:p>
    <w:p w14:paraId="5D24DAE0" w14:textId="66C51258" w:rsidR="008A3E35" w:rsidRDefault="008A3E35" w:rsidP="00EA497C">
      <w:bookmarkStart w:id="153" w:name="_Toc62017192"/>
      <w:r>
        <w:rPr>
          <w:rStyle w:val="Heading3Char"/>
        </w:rPr>
        <w:t>Clear</w:t>
      </w:r>
      <w:bookmarkEnd w:id="153"/>
      <w:r>
        <w:t xml:space="preserve"> – removes the current plots from the screen.</w:t>
      </w:r>
    </w:p>
    <w:p w14:paraId="36DE3B0F" w14:textId="450C8B7E" w:rsidR="008A3E35" w:rsidRDefault="008A3E35" w:rsidP="00EA497C">
      <w:bookmarkStart w:id="154" w:name="_Toc62017193"/>
      <w:r>
        <w:rPr>
          <w:rStyle w:val="Heading3Char"/>
        </w:rPr>
        <w:t>Pause</w:t>
      </w:r>
      <w:bookmarkEnd w:id="154"/>
      <w:r>
        <w:t xml:space="preserve"> – stops the plots from moving forward in time.  This allows you to use the mouse to move the chart around.</w:t>
      </w:r>
    </w:p>
    <w:p w14:paraId="21454B61" w14:textId="785D7068" w:rsidR="008A3E35" w:rsidRDefault="008A3E35" w:rsidP="00EA497C">
      <w:bookmarkStart w:id="155" w:name="_Toc62017194"/>
      <w:r>
        <w:rPr>
          <w:rStyle w:val="Heading3Char"/>
        </w:rPr>
        <w:lastRenderedPageBreak/>
        <w:t>Fit</w:t>
      </w:r>
      <w:bookmarkEnd w:id="155"/>
      <w:r>
        <w:t xml:space="preserve"> – Attempts to readjust the plot to fit in the current chart’s Y axis.  Using this in conjunction with the zoom options.</w:t>
      </w:r>
    </w:p>
    <w:p w14:paraId="50D14BB0" w14:textId="77777777" w:rsidR="00180BCE" w:rsidRDefault="008A3E35" w:rsidP="00EA497C">
      <w:bookmarkStart w:id="156" w:name="_Toc62017195"/>
      <w:r>
        <w:rPr>
          <w:rStyle w:val="Heading3Char"/>
        </w:rPr>
        <w:t>Zoom</w:t>
      </w:r>
      <w:bookmarkEnd w:id="156"/>
      <w:r>
        <w:t xml:space="preserve"> – </w:t>
      </w:r>
      <w:r w:rsidR="00180BCE">
        <w:t xml:space="preserve">Changes the mouse and arrow behaviors.  Use the mouse wheel or arrow key buttons. </w:t>
      </w:r>
    </w:p>
    <w:p w14:paraId="6675D590" w14:textId="43F17596" w:rsidR="008A3E35" w:rsidRDefault="008A3E35" w:rsidP="00EA497C">
      <w:bookmarkStart w:id="157" w:name="_Toc62017196"/>
      <w:r>
        <w:rPr>
          <w:rStyle w:val="Heading3Char"/>
        </w:rPr>
        <w:t>Zero Base Axes</w:t>
      </w:r>
      <w:bookmarkEnd w:id="157"/>
      <w:r>
        <w:t xml:space="preserve"> – uses zero as the axes starting point rather than the home positions which are typically set at 90/90 degrees.</w:t>
      </w:r>
    </w:p>
    <w:p w14:paraId="2603A44D" w14:textId="46B77853" w:rsidR="008A3E35" w:rsidRDefault="008A3E35" w:rsidP="00EA497C">
      <w:bookmarkStart w:id="158" w:name="_Toc62017197"/>
      <w:r>
        <w:rPr>
          <w:rStyle w:val="Heading3Char"/>
        </w:rPr>
        <w:t>Y  Scale</w:t>
      </w:r>
      <w:bookmarkEnd w:id="158"/>
      <w:r>
        <w:t xml:space="preserve"> – Display plots in </w:t>
      </w:r>
      <w:r w:rsidR="002A058D">
        <w:t>micro steps</w:t>
      </w:r>
      <w:r>
        <w:t xml:space="preserve">, </w:t>
      </w:r>
      <w:r w:rsidR="002A058D">
        <w:t>arc seconds</w:t>
      </w:r>
      <w:r>
        <w:t>, or degrees</w:t>
      </w:r>
    </w:p>
    <w:p w14:paraId="6E021C1B" w14:textId="66A53AD5" w:rsidR="00875356" w:rsidRDefault="00875356" w:rsidP="00EA497C">
      <w:bookmarkStart w:id="159" w:name="_Toc62017198"/>
      <w:r>
        <w:rPr>
          <w:rStyle w:val="Heading3Char"/>
        </w:rPr>
        <w:t>Zoom Quality</w:t>
      </w:r>
      <w:bookmarkEnd w:id="159"/>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EA497C">
      <w:pPr>
        <w:pStyle w:val="Heading1"/>
        <w:numPr>
          <w:ilvl w:val="0"/>
          <w:numId w:val="27"/>
        </w:numPr>
      </w:pPr>
      <w:bookmarkStart w:id="160" w:name="_Toc154762311"/>
      <w:r>
        <w:t>SNAP</w:t>
      </w:r>
      <w:bookmarkEnd w:id="160"/>
    </w:p>
    <w:p w14:paraId="5FBD02D9" w14:textId="6C0EA1CB" w:rsidR="00A35169" w:rsidRDefault="00A35169" w:rsidP="00EA497C">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EA497C">
      <w:r>
        <w:t xml:space="preserve">If your </w:t>
      </w:r>
      <w:r w:rsidRPr="00EA497C">
        <w:t>mount</w:t>
      </w:r>
      <w:r>
        <w:t xml:space="preserve">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EA497C">
      <w:r>
        <w:rPr>
          <w:rStyle w:val="Heading3Char"/>
        </w:rPr>
        <w:lastRenderedPageBreak/>
        <w:t>Timer</w:t>
      </w:r>
      <w:r>
        <w:t xml:space="preserve"> – The amount of time in seconds length to trigger the port.</w:t>
      </w:r>
    </w:p>
    <w:p w14:paraId="1F327BE5" w14:textId="01291B7B" w:rsidR="00052D17" w:rsidRDefault="00052D17" w:rsidP="00EA497C">
      <w:r>
        <w:rPr>
          <w:rStyle w:val="Heading3Char"/>
        </w:rPr>
        <w:t>Loops</w:t>
      </w:r>
      <w:r>
        <w:t xml:space="preserve"> – The amount of times to trigger the port.</w:t>
      </w:r>
    </w:p>
    <w:p w14:paraId="79507E56" w14:textId="2750A710" w:rsidR="00052D17" w:rsidRDefault="00052D17" w:rsidP="00EA497C">
      <w:r>
        <w:rPr>
          <w:rStyle w:val="Heading3Char"/>
        </w:rPr>
        <w:t>Delay</w:t>
      </w:r>
      <w:r>
        <w:t xml:space="preserve"> – The amount of time in between each loop.</w:t>
      </w:r>
    </w:p>
    <w:p w14:paraId="3589BDD6" w14:textId="6584A81B" w:rsidR="00052D17" w:rsidRDefault="00052D17" w:rsidP="00EA497C">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EA497C">
      <w:r>
        <w:rPr>
          <w:rStyle w:val="Heading3Char"/>
        </w:rPr>
        <w:t xml:space="preserve">Start </w:t>
      </w:r>
      <w:r>
        <w:t>– Begins the looping actions</w:t>
      </w:r>
    </w:p>
    <w:p w14:paraId="76E19387" w14:textId="51C95446" w:rsidR="009507CA" w:rsidRDefault="009507CA" w:rsidP="00EA497C">
      <w:r>
        <w:rPr>
          <w:rStyle w:val="Heading3Char"/>
        </w:rPr>
        <w:t>Start On</w:t>
      </w:r>
      <w:r>
        <w:t xml:space="preserve"> – Cancels the current actions</w:t>
      </w:r>
    </w:p>
    <w:p w14:paraId="668577BE" w14:textId="1AF236F5" w:rsidR="00BB1ACC" w:rsidRDefault="00BB1ACC" w:rsidP="00EA497C">
      <w:r>
        <w:t xml:space="preserve">4 </w:t>
      </w:r>
      <w:r w:rsidR="003B53BF">
        <w:t xml:space="preserve">external </w:t>
      </w:r>
      <w:r>
        <w:t>commands are available to use from NINA.  Numbers ending in 1 will be to Start and numbers ending in 0 are for Stop</w:t>
      </w:r>
    </w:p>
    <w:p w14:paraId="71F96D28" w14:textId="53A43E37" w:rsidR="00BB1ACC" w:rsidRDefault="00BB1ACC" w:rsidP="00EA497C">
      <w:r>
        <w:t>Syntax order is ABC</w:t>
      </w:r>
      <w:r>
        <w:br/>
        <w:t>A = command to trigger snap and is not a zero :O</w:t>
      </w:r>
      <w:r>
        <w:br/>
        <w:t>B = Snap port number 1 or 2 depending on mount</w:t>
      </w:r>
      <w:r>
        <w:br/>
        <w:t>C = false/off = 0 , true/on = 1</w:t>
      </w:r>
    </w:p>
    <w:p w14:paraId="1B4CD919" w14:textId="1D3D53BA" w:rsidR="00BB1ACC" w:rsidRDefault="00BB1ACC" w:rsidP="00EA497C">
      <w:r>
        <w:t>Commands for Snap1</w:t>
      </w:r>
      <w:r>
        <w:br/>
        <w:t>:O10</w:t>
      </w:r>
      <w:r>
        <w:br/>
        <w:t>:O11</w:t>
      </w:r>
    </w:p>
    <w:p w14:paraId="45B13EDE" w14:textId="18B4B28E" w:rsidR="00BB1ACC" w:rsidRDefault="00BB1ACC" w:rsidP="00EA497C">
      <w:r>
        <w:t>Commands for Snap2</w:t>
      </w:r>
      <w:r>
        <w:br/>
        <w:t>:O20</w:t>
      </w:r>
      <w:r>
        <w:br/>
        <w:t>:O21</w:t>
      </w:r>
    </w:p>
    <w:p w14:paraId="75088AD4" w14:textId="4429C466" w:rsidR="009507CA" w:rsidRDefault="00BB1ACC" w:rsidP="00EA497C">
      <w:r>
        <w:t>Examples:</w:t>
      </w:r>
      <w:r>
        <w:br/>
        <w:t>To start Snap1 send :O11</w:t>
      </w:r>
      <w:r>
        <w:br/>
        <w:t>To stop Snap1 send :O10</w:t>
      </w:r>
    </w:p>
    <w:p w14:paraId="000143F2" w14:textId="27A937E7" w:rsidR="001B0EE5" w:rsidRDefault="001B0EE5" w:rsidP="00EA497C">
      <w:pPr>
        <w:pStyle w:val="Heading1"/>
        <w:numPr>
          <w:ilvl w:val="0"/>
          <w:numId w:val="27"/>
        </w:numPr>
      </w:pPr>
      <w:bookmarkStart w:id="161" w:name="_Toc62017199"/>
      <w:bookmarkStart w:id="162" w:name="_Toc154762312"/>
      <w:r>
        <w:lastRenderedPageBreak/>
        <w:t>Alignment</w:t>
      </w:r>
      <w:bookmarkEnd w:id="162"/>
      <w:r w:rsidR="001B69A6">
        <w:br/>
      </w:r>
    </w:p>
    <w:p w14:paraId="018AADA7" w14:textId="79F0EFE5" w:rsidR="001B0EE5" w:rsidRDefault="00AC2658" w:rsidP="00EA497C">
      <w:r>
        <w:rPr>
          <w:noProof/>
        </w:rPr>
        <w:drawing>
          <wp:inline distT="0" distB="0" distL="0" distR="0" wp14:anchorId="2B301A81" wp14:editId="2F5CD52B">
            <wp:extent cx="5943600" cy="3566795"/>
            <wp:effectExtent l="0" t="0" r="0" b="0"/>
            <wp:docPr id="68061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814" name="Picture 1" descr="A screenshot of a computer&#10;&#10;Description automatically generated"/>
                    <pic:cNvPicPr/>
                  </pic:nvPicPr>
                  <pic:blipFill>
                    <a:blip r:embed="rId61"/>
                    <a:stretch>
                      <a:fillRect/>
                    </a:stretch>
                  </pic:blipFill>
                  <pic:spPr>
                    <a:xfrm>
                      <a:off x="0" y="0"/>
                      <a:ext cx="5943600" cy="3566795"/>
                    </a:xfrm>
                    <a:prstGeom prst="rect">
                      <a:avLst/>
                    </a:prstGeom>
                  </pic:spPr>
                </pic:pic>
              </a:graphicData>
            </a:graphic>
          </wp:inline>
        </w:drawing>
      </w:r>
    </w:p>
    <w:p w14:paraId="5E7F0847" w14:textId="7490F733" w:rsidR="00AC2658" w:rsidRDefault="00AC2658" w:rsidP="00EA497C">
      <w:r>
        <w:t xml:space="preserve">The Alignment tab can be used to improve pointing accuracy by building up a model of points in the sky along with the necessary RA/Dec corrections at </w:t>
      </w:r>
      <w:r w:rsidR="001B69A6">
        <w:t>each</w:t>
      </w:r>
      <w:r>
        <w:t xml:space="preserve"> position. Models are created by aligning with known stars</w:t>
      </w:r>
      <w:r w:rsidR="001B69A6">
        <w:t xml:space="preserve"> and syncing</w:t>
      </w:r>
      <w:r>
        <w:t>. Typically a planetarium program is used to slew to a known star. The star is then observed to ensure that it is centered in the eyepiece. If it is not</w:t>
      </w:r>
      <w:r w:rsidR="001B69A6">
        <w:t>,</w:t>
      </w:r>
      <w:r>
        <w:t xml:space="preserve"> the position of the telescope is adjusted using either the telescope controls in the planetarium program or the control buttons in GSS. Once the star is centered a “sync” command </w:t>
      </w:r>
      <w:r w:rsidR="001B69A6">
        <w:t xml:space="preserve">is issued </w:t>
      </w:r>
      <w:r>
        <w:t xml:space="preserve">either in the planetarium program or using the </w:t>
      </w:r>
      <w:r w:rsidRPr="00AC2658">
        <w:rPr>
          <w:rStyle w:val="Heading3Char"/>
        </w:rPr>
        <w:t>Sync</w:t>
      </w:r>
      <w:r>
        <w:t xml:space="preserve"> button on the Main tab of GSS. The sync command will add an alignment point to the model</w:t>
      </w:r>
      <w:r w:rsidR="001B69A6">
        <w:t xml:space="preserve"> along with the adjustments made in RA and Dec.</w:t>
      </w:r>
    </w:p>
    <w:p w14:paraId="7CE6D801" w14:textId="5EE3A372" w:rsidR="00AC2658" w:rsidRDefault="001B69A6" w:rsidP="00EA497C">
      <w:r>
        <w:t>When</w:t>
      </w:r>
      <w:r w:rsidR="00AC2658">
        <w:t xml:space="preserve"> alignment is switched on GSS will determine what positional correction </w:t>
      </w:r>
      <w:r>
        <w:t>will be required at the target position</w:t>
      </w:r>
      <w:r w:rsidR="00AC2658">
        <w:t xml:space="preserve">. The exact method used to calculate the correction depends on </w:t>
      </w:r>
      <w:r>
        <w:t>the choices made in the Alignment options (covered later in this section).</w:t>
      </w:r>
    </w:p>
    <w:p w14:paraId="16903A1D" w14:textId="3CE628DD" w:rsidR="001B69A6" w:rsidRPr="00EA497C" w:rsidRDefault="001B69A6" w:rsidP="00EA497C">
      <w:r>
        <w:t>The controls available on the Alignment tab are explained below.</w:t>
      </w:r>
    </w:p>
    <w:p w14:paraId="0B8072EF" w14:textId="0D3F77AE" w:rsidR="00AC2658" w:rsidRDefault="00AC2658" w:rsidP="00AC2658">
      <w:r>
        <w:rPr>
          <w:rStyle w:val="Heading3Char"/>
        </w:rPr>
        <w:t>Alignment On</w:t>
      </w:r>
      <w:r>
        <w:t xml:space="preserve"> – </w:t>
      </w:r>
      <w:r>
        <w:t>Put a check in this check box to switch alignment on</w:t>
      </w:r>
      <w:r>
        <w:t>.</w:t>
      </w:r>
    </w:p>
    <w:p w14:paraId="73F68AB6" w14:textId="0FF31C0F" w:rsidR="00AC2658" w:rsidRDefault="00AC2658" w:rsidP="00AC2658">
      <w:r>
        <w:rPr>
          <w:rStyle w:val="Heading3Char"/>
        </w:rPr>
        <w:lastRenderedPageBreak/>
        <w:t>Clear All</w:t>
      </w:r>
      <w:r>
        <w:t xml:space="preserve"> – </w:t>
      </w:r>
      <w:r w:rsidR="001B69A6">
        <w:t>Clears the current model deleting all alignment points</w:t>
      </w:r>
      <w:r>
        <w:t>.</w:t>
      </w:r>
    </w:p>
    <w:p w14:paraId="5434671F" w14:textId="085B9659" w:rsidR="00AC2658" w:rsidRDefault="00AC2658" w:rsidP="00AC2658">
      <w:r>
        <w:rPr>
          <w:rStyle w:val="Heading3Char"/>
        </w:rPr>
        <w:t>Delete</w:t>
      </w:r>
      <w:r>
        <w:t xml:space="preserve"> – </w:t>
      </w:r>
      <w:r>
        <w:t>Deletes the selected alignment points.</w:t>
      </w:r>
    </w:p>
    <w:p w14:paraId="7964E59A" w14:textId="6A0A5E58" w:rsidR="00AC2658" w:rsidRDefault="00AC2658" w:rsidP="00AC2658">
      <w:r>
        <w:rPr>
          <w:rStyle w:val="Heading3Char"/>
        </w:rPr>
        <w:t>Export</w:t>
      </w:r>
      <w:r>
        <w:t xml:space="preserve"> – </w:t>
      </w:r>
      <w:r>
        <w:t>This button allow</w:t>
      </w:r>
      <w:r w:rsidR="001B69A6">
        <w:t>s</w:t>
      </w:r>
      <w:r>
        <w:t xml:space="preserve"> the user to save the current alignment model to a file.</w:t>
      </w:r>
    </w:p>
    <w:p w14:paraId="2EC940E1" w14:textId="1EF18583" w:rsidR="00AC2658" w:rsidRDefault="00AC2658" w:rsidP="00AC2658">
      <w:r>
        <w:rPr>
          <w:rStyle w:val="Heading3Char"/>
        </w:rPr>
        <w:t>Import</w:t>
      </w:r>
      <w:r>
        <w:t xml:space="preserve"> – </w:t>
      </w:r>
      <w:r>
        <w:t>Use the Import button to import a previously exported alignment model.</w:t>
      </w:r>
    </w:p>
    <w:p w14:paraId="719B11AE" w14:textId="21938D27" w:rsidR="00AC2658" w:rsidRDefault="00AC2658" w:rsidP="00AC2658">
      <w:r>
        <w:rPr>
          <w:rStyle w:val="Heading3Char"/>
        </w:rPr>
        <w:t>Chart Tab</w:t>
      </w:r>
      <w:r>
        <w:t xml:space="preserve"> – </w:t>
      </w:r>
      <w:r>
        <w:t>The chart tab shows a pictorial representation of the current alignment model</w:t>
      </w:r>
      <w:r>
        <w:t>.</w:t>
      </w:r>
    </w:p>
    <w:p w14:paraId="3159D566" w14:textId="78B7E908" w:rsidR="00AC2658" w:rsidRDefault="002C2432" w:rsidP="00AC2658">
      <w:r>
        <w:rPr>
          <w:noProof/>
        </w:rPr>
        <w:drawing>
          <wp:inline distT="0" distB="0" distL="0" distR="0" wp14:anchorId="4273DF3A" wp14:editId="72F782F8">
            <wp:extent cx="5660139" cy="3374572"/>
            <wp:effectExtent l="0" t="0" r="0" b="0"/>
            <wp:docPr id="2433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456" name="Picture 1" descr="A screenshot of a computer&#10;&#10;Description automatically generated"/>
                    <pic:cNvPicPr/>
                  </pic:nvPicPr>
                  <pic:blipFill>
                    <a:blip r:embed="rId62"/>
                    <a:stretch>
                      <a:fillRect/>
                    </a:stretch>
                  </pic:blipFill>
                  <pic:spPr>
                    <a:xfrm>
                      <a:off x="0" y="0"/>
                      <a:ext cx="5672062" cy="3381680"/>
                    </a:xfrm>
                    <a:prstGeom prst="rect">
                      <a:avLst/>
                    </a:prstGeom>
                  </pic:spPr>
                </pic:pic>
              </a:graphicData>
            </a:graphic>
          </wp:inline>
        </w:drawing>
      </w:r>
    </w:p>
    <w:p w14:paraId="1CC71FD6" w14:textId="5E8C7892" w:rsidR="00D05421" w:rsidRDefault="00D05421" w:rsidP="00AC2658">
      <w:r>
        <w:t>Each alignment point is represented by a green square and a red circle representing the corrected and original positions of the telescope at the time of each Sync command.</w:t>
      </w:r>
    </w:p>
    <w:p w14:paraId="17307494" w14:textId="1AD4F19A" w:rsidR="00D05421" w:rsidRDefault="00D05421" w:rsidP="00AC2658">
      <w:r>
        <w:t xml:space="preserve">The larger green circle (as shown </w:t>
      </w:r>
      <w:r w:rsidR="001B69A6">
        <w:t xml:space="preserve">around the lower left alignment point </w:t>
      </w:r>
      <w:r>
        <w:t xml:space="preserve">above) indicates that only </w:t>
      </w:r>
      <w:r w:rsidR="001B69A6">
        <w:t>this one</w:t>
      </w:r>
      <w:r>
        <w:t xml:space="preserve"> alignment point has been used to calculate the alignment correction </w:t>
      </w:r>
      <w:r w:rsidR="002C2432">
        <w:t>at</w:t>
      </w:r>
      <w:r>
        <w:t xml:space="preserve"> the current telescope position. The current telescope position is indicated by the filled red-circle.</w:t>
      </w:r>
    </w:p>
    <w:p w14:paraId="1C1DAD4A" w14:textId="5CEFA2F7" w:rsidR="00D05421" w:rsidRDefault="00D05421" w:rsidP="00AC2658">
      <w:r>
        <w:t>If three or more alignment points are available for the current telescope position</w:t>
      </w:r>
      <w:r w:rsidR="002C2432">
        <w:t xml:space="preserve"> red and green</w:t>
      </w:r>
      <w:r>
        <w:t xml:space="preserve"> triangles are shown to indicate the points used.</w:t>
      </w:r>
    </w:p>
    <w:p w14:paraId="71790204" w14:textId="4B7B5B2F" w:rsidR="00D05421" w:rsidRDefault="00D05421" w:rsidP="00AC2658">
      <w:r>
        <w:rPr>
          <w:noProof/>
        </w:rPr>
        <w:lastRenderedPageBreak/>
        <w:drawing>
          <wp:inline distT="0" distB="0" distL="0" distR="0" wp14:anchorId="5665E7A0" wp14:editId="2E5BC81C">
            <wp:extent cx="5943600" cy="4933315"/>
            <wp:effectExtent l="0" t="0" r="0" b="635"/>
            <wp:docPr id="4229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963" name="Picture 1" descr="A screenshot of a computer&#10;&#10;Description automatically generated"/>
                    <pic:cNvPicPr/>
                  </pic:nvPicPr>
                  <pic:blipFill>
                    <a:blip r:embed="rId63"/>
                    <a:stretch>
                      <a:fillRect/>
                    </a:stretch>
                  </pic:blipFill>
                  <pic:spPr>
                    <a:xfrm>
                      <a:off x="0" y="0"/>
                      <a:ext cx="5943600" cy="4933315"/>
                    </a:xfrm>
                    <a:prstGeom prst="rect">
                      <a:avLst/>
                    </a:prstGeom>
                  </pic:spPr>
                </pic:pic>
              </a:graphicData>
            </a:graphic>
          </wp:inline>
        </w:drawing>
      </w:r>
    </w:p>
    <w:p w14:paraId="65023DB7" w14:textId="2FCB55BC" w:rsidR="00AC2658" w:rsidRDefault="00D05421" w:rsidP="00D05421">
      <w:r w:rsidRPr="00D05421">
        <w:t xml:space="preserve">The options available for </w:t>
      </w:r>
      <w:r>
        <w:t xml:space="preserve">controlling </w:t>
      </w:r>
      <w:r w:rsidR="001B69A6">
        <w:t>how</w:t>
      </w:r>
      <w:r>
        <w:t xml:space="preserve"> the alignment corrections </w:t>
      </w:r>
      <w:r w:rsidR="001B69A6">
        <w:t xml:space="preserve">are determined </w:t>
      </w:r>
      <w:r>
        <w:t>are shown below</w:t>
      </w:r>
      <w:r w:rsidR="002C2432">
        <w:t xml:space="preserve"> and can be accessed by clicking the options button in the top left corner of the Alignment tab.</w:t>
      </w:r>
    </w:p>
    <w:p w14:paraId="35F4D97C" w14:textId="26C84735" w:rsidR="00D05421" w:rsidRPr="00D05421" w:rsidRDefault="00D05421" w:rsidP="00D05421">
      <w:r>
        <w:rPr>
          <w:noProof/>
        </w:rPr>
        <w:lastRenderedPageBreak/>
        <w:drawing>
          <wp:inline distT="0" distB="0" distL="0" distR="0" wp14:anchorId="6C609232" wp14:editId="08459C51">
            <wp:extent cx="5943600" cy="4933315"/>
            <wp:effectExtent l="0" t="0" r="0" b="635"/>
            <wp:docPr id="9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9" name="Picture 1" descr="A screenshot of a computer&#10;&#10;Description automatically generated"/>
                    <pic:cNvPicPr/>
                  </pic:nvPicPr>
                  <pic:blipFill>
                    <a:blip r:embed="rId64"/>
                    <a:stretch>
                      <a:fillRect/>
                    </a:stretch>
                  </pic:blipFill>
                  <pic:spPr>
                    <a:xfrm>
                      <a:off x="0" y="0"/>
                      <a:ext cx="5943600" cy="4933315"/>
                    </a:xfrm>
                    <a:prstGeom prst="rect">
                      <a:avLst/>
                    </a:prstGeom>
                  </pic:spPr>
                </pic:pic>
              </a:graphicData>
            </a:graphic>
          </wp:inline>
        </w:drawing>
      </w:r>
    </w:p>
    <w:p w14:paraId="246E4C99" w14:textId="33CDF3BC" w:rsidR="00D05421" w:rsidRDefault="00D05421" w:rsidP="00D05421">
      <w:r>
        <w:rPr>
          <w:rStyle w:val="Heading3Char"/>
        </w:rPr>
        <w:t xml:space="preserve">Alignment </w:t>
      </w:r>
      <w:proofErr w:type="spellStart"/>
      <w:r>
        <w:rPr>
          <w:rStyle w:val="Heading3Char"/>
        </w:rPr>
        <w:t>Behaviour</w:t>
      </w:r>
      <w:proofErr w:type="spellEnd"/>
      <w:r>
        <w:t xml:space="preserve"> – </w:t>
      </w:r>
      <w:r>
        <w:t>The options available here are:</w:t>
      </w:r>
      <w:r>
        <w:br/>
      </w:r>
      <w:r w:rsidRPr="00D05421">
        <w:rPr>
          <w:rStyle w:val="Heading4Char"/>
        </w:rPr>
        <w:t>N-Star + Nearest</w:t>
      </w:r>
      <w:r>
        <w:t xml:space="preserve"> – GSS attempts to find 3 stars to determine the alignment correction (subject to the other settings below). If it fails to find 3 stars it takes the nearest alignment point to the target position.</w:t>
      </w:r>
      <w:r>
        <w:br/>
      </w:r>
      <w:r w:rsidRPr="00D05421">
        <w:rPr>
          <w:rStyle w:val="Heading4Char"/>
        </w:rPr>
        <w:t>Nearest –</w:t>
      </w:r>
      <w:r>
        <w:t xml:space="preserve"> Takes the nearest alignment point to the target.</w:t>
      </w:r>
    </w:p>
    <w:p w14:paraId="056EB2D6" w14:textId="2B2E1AC5" w:rsidR="00D05421" w:rsidRDefault="00D05421" w:rsidP="00D05421">
      <w:r>
        <w:rPr>
          <w:rStyle w:val="Heading3Char"/>
        </w:rPr>
        <w:t>Proximity Limit</w:t>
      </w:r>
      <w:r>
        <w:t xml:space="preserve"> – </w:t>
      </w:r>
      <w:r>
        <w:t xml:space="preserve">This number represents arcseconds and is the distance used to determine if a newly </w:t>
      </w:r>
      <w:r w:rsidR="00ED279D">
        <w:t>synched</w:t>
      </w:r>
      <w:r>
        <w:t xml:space="preserve"> alignment point should replace an existing alignment point or add to the model.</w:t>
      </w:r>
    </w:p>
    <w:p w14:paraId="0901D531" w14:textId="3C41F7DA" w:rsidR="00D05421" w:rsidRDefault="00D05421" w:rsidP="00D05421">
      <w:r>
        <w:rPr>
          <w:rStyle w:val="Heading3Char"/>
        </w:rPr>
        <w:t>Point Filter</w:t>
      </w:r>
      <w:r>
        <w:t xml:space="preserve"> – </w:t>
      </w:r>
      <w:r>
        <w:t xml:space="preserve">The point filter allows you to control which alignment points will be included in the three point </w:t>
      </w:r>
      <w:r w:rsidR="00ED279D">
        <w:t xml:space="preserve">(N-Star) </w:t>
      </w:r>
      <w:r>
        <w:t>selection process. You can choose from:</w:t>
      </w:r>
      <w:r>
        <w:br/>
      </w:r>
      <w:r w:rsidRPr="00D05421">
        <w:rPr>
          <w:rStyle w:val="Heading4Char"/>
        </w:rPr>
        <w:t>All</w:t>
      </w:r>
      <w:r>
        <w:t xml:space="preserve"> – All points are considered,</w:t>
      </w:r>
      <w:r>
        <w:br/>
      </w:r>
      <w:proofErr w:type="spellStart"/>
      <w:r w:rsidRPr="00D05421">
        <w:rPr>
          <w:rStyle w:val="Heading4Char"/>
        </w:rPr>
        <w:t>Pierside</w:t>
      </w:r>
      <w:proofErr w:type="spellEnd"/>
      <w:r w:rsidRPr="00D05421">
        <w:rPr>
          <w:rStyle w:val="Heading4Char"/>
        </w:rPr>
        <w:t xml:space="preserve"> Only</w:t>
      </w:r>
      <w:r>
        <w:t xml:space="preserve"> – Only points on the same pier side as the target position are considered; or,</w:t>
      </w:r>
      <w:r>
        <w:br/>
      </w:r>
      <w:r w:rsidRPr="00D05421">
        <w:rPr>
          <w:rStyle w:val="Heading4Char"/>
        </w:rPr>
        <w:t>Local Quadrant</w:t>
      </w:r>
      <w:r>
        <w:t xml:space="preserve"> - Only points in the same quadrant as the target position are considered</w:t>
      </w:r>
    </w:p>
    <w:p w14:paraId="4F4545D2" w14:textId="4CA691EF" w:rsidR="00D05421" w:rsidRPr="00D05421" w:rsidRDefault="00D05421" w:rsidP="00D05421">
      <w:r>
        <w:rPr>
          <w:rStyle w:val="Heading3Char"/>
        </w:rPr>
        <w:lastRenderedPageBreak/>
        <w:t>Three Point Selection</w:t>
      </w:r>
      <w:r>
        <w:t xml:space="preserve"> – </w:t>
      </w:r>
      <w:r>
        <w:t xml:space="preserve">This option determines how GSS will choose the 3 alignment points used </w:t>
      </w:r>
      <w:r w:rsidR="00ED279D">
        <w:t>in the calculation</w:t>
      </w:r>
      <w:r>
        <w:t>. The options are:</w:t>
      </w:r>
      <w:r>
        <w:br/>
      </w:r>
      <w:r w:rsidRPr="00D05421">
        <w:rPr>
          <w:rStyle w:val="Heading4Char"/>
        </w:rPr>
        <w:t>Best Cente</w:t>
      </w:r>
      <w:r>
        <w:rPr>
          <w:rStyle w:val="Heading4Char"/>
        </w:rPr>
        <w:t>r</w:t>
      </w:r>
      <w:r w:rsidRPr="00D05421">
        <w:rPr>
          <w:rStyle w:val="Heading4Char"/>
        </w:rPr>
        <w:t xml:space="preserve"> </w:t>
      </w:r>
      <w:r w:rsidRPr="00D05421">
        <w:t>– Take the 3 points forming a</w:t>
      </w:r>
      <w:r w:rsidR="00ED279D">
        <w:t>n enclosing</w:t>
      </w:r>
      <w:r w:rsidRPr="00D05421">
        <w:t xml:space="preserve"> triangle with its cente</w:t>
      </w:r>
      <w:r>
        <w:t>r</w:t>
      </w:r>
      <w:r w:rsidRPr="00D05421">
        <w:t xml:space="preserve"> nearest the </w:t>
      </w:r>
      <w:r>
        <w:t>target</w:t>
      </w:r>
      <w:r w:rsidRPr="00D05421">
        <w:t xml:space="preserve"> telescope position, or</w:t>
      </w:r>
      <w:r w:rsidRPr="00D05421">
        <w:br/>
      </w:r>
      <w:r>
        <w:rPr>
          <w:rStyle w:val="Heading4Char"/>
        </w:rPr>
        <w:t xml:space="preserve">Closest Point </w:t>
      </w:r>
      <w:r w:rsidRPr="00D05421">
        <w:t xml:space="preserve">– Take the 3 points that are closest to the </w:t>
      </w:r>
      <w:r>
        <w:t>target</w:t>
      </w:r>
      <w:r w:rsidRPr="00D05421">
        <w:t xml:space="preserve"> telescope position</w:t>
      </w:r>
      <w:r w:rsidR="00ED279D">
        <w:t xml:space="preserve"> whether or not they form an enclosing triangle.</w:t>
      </w:r>
    </w:p>
    <w:p w14:paraId="2F945CC3" w14:textId="10BD8AD2" w:rsidR="00D05421" w:rsidRDefault="00D05421" w:rsidP="00D05421">
      <w:r>
        <w:rPr>
          <w:rStyle w:val="Heading3Char"/>
        </w:rPr>
        <w:t>Warning Threshold</w:t>
      </w:r>
      <w:r>
        <w:t xml:space="preserve"> – </w:t>
      </w:r>
      <w:r>
        <w:t xml:space="preserve">If GSS </w:t>
      </w:r>
      <w:r w:rsidR="00ED279D">
        <w:t>determines that</w:t>
      </w:r>
      <w:r>
        <w:t xml:space="preserve"> an unusually large correction is required</w:t>
      </w:r>
      <w:r w:rsidR="00ED279D">
        <w:t xml:space="preserve"> (</w:t>
      </w:r>
      <w:r>
        <w:t>compared to the corrections you entered when building up the model</w:t>
      </w:r>
      <w:r w:rsidR="00ED279D">
        <w:t>)</w:t>
      </w:r>
      <w:r>
        <w:t xml:space="preserve"> it will display an alert and switch off alignment. This is to protect your mount from possible damage. The warning threshold allows you to control the sensitivity of this check. For example, a value of 5 means that GSS will NOT display an alert unless it calculates a correction more than 5x the maximum correction entered via a Sync when building the model.</w:t>
      </w:r>
    </w:p>
    <w:p w14:paraId="209C877E" w14:textId="1B4D726F" w:rsidR="00EA497C" w:rsidRPr="00D05421" w:rsidRDefault="00D05421" w:rsidP="00D05421">
      <w:r>
        <w:rPr>
          <w:rStyle w:val="Heading3Char"/>
        </w:rPr>
        <w:t>Clear model on startup</w:t>
      </w:r>
      <w:r>
        <w:t xml:space="preserve"> – Put a check in this check box </w:t>
      </w:r>
      <w:r>
        <w:t xml:space="preserve">if you do NOT have a permanent setup and you need to </w:t>
      </w:r>
      <w:r w:rsidR="00ED279D">
        <w:t>build</w:t>
      </w:r>
      <w:r>
        <w:t xml:space="preserve"> a new point model every time you switch on your mount.</w:t>
      </w:r>
    </w:p>
    <w:p w14:paraId="3C933D64" w14:textId="34CFF254" w:rsidR="001B0EE5" w:rsidRDefault="001B0EE5" w:rsidP="00EA497C">
      <w:pPr>
        <w:pStyle w:val="Heading1"/>
        <w:numPr>
          <w:ilvl w:val="0"/>
          <w:numId w:val="27"/>
        </w:numPr>
      </w:pPr>
      <w:bookmarkStart w:id="163" w:name="_Toc154762313"/>
      <w:r>
        <w:t>Focus Control</w:t>
      </w:r>
      <w:bookmarkEnd w:id="163"/>
    </w:p>
    <w:p w14:paraId="73F10FC5" w14:textId="77777777" w:rsidR="00E75D7D" w:rsidRPr="00E75D7D" w:rsidRDefault="00E75D7D" w:rsidP="00E75D7D"/>
    <w:p w14:paraId="3985F7FD" w14:textId="23987463" w:rsidR="00E75D7D" w:rsidRDefault="00E75D7D" w:rsidP="00E75D7D">
      <w:r>
        <w:rPr>
          <w:noProof/>
        </w:rPr>
        <w:drawing>
          <wp:inline distT="0" distB="0" distL="0" distR="0" wp14:anchorId="2AB5C7AB" wp14:editId="14B149DF">
            <wp:extent cx="5943600" cy="3562985"/>
            <wp:effectExtent l="0" t="0" r="0" b="0"/>
            <wp:docPr id="4711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2737" name="Picture 1" descr="A screenshot of a computer&#10;&#10;Description automatically generated"/>
                    <pic:cNvPicPr/>
                  </pic:nvPicPr>
                  <pic:blipFill>
                    <a:blip r:embed="rId65"/>
                    <a:stretch>
                      <a:fillRect/>
                    </a:stretch>
                  </pic:blipFill>
                  <pic:spPr>
                    <a:xfrm>
                      <a:off x="0" y="0"/>
                      <a:ext cx="5943600" cy="3562985"/>
                    </a:xfrm>
                    <a:prstGeom prst="rect">
                      <a:avLst/>
                    </a:prstGeom>
                  </pic:spPr>
                </pic:pic>
              </a:graphicData>
            </a:graphic>
          </wp:inline>
        </w:drawing>
      </w:r>
    </w:p>
    <w:p w14:paraId="76E3FB14" w14:textId="62B80EDE" w:rsidR="00E75D7D" w:rsidRDefault="00E75D7D" w:rsidP="00E75D7D">
      <w:r>
        <w:lastRenderedPageBreak/>
        <w:t>The Focuser Tab in GSS allows you to connect to an ASCOM focuser. Once connected</w:t>
      </w:r>
      <w:r w:rsidR="001B69A6">
        <w:t>,</w:t>
      </w:r>
      <w:r>
        <w:t xml:space="preserve"> Gamepad buttons can be configured to move your focuser in and out. The tab presents the following controls:</w:t>
      </w:r>
    </w:p>
    <w:p w14:paraId="3DDB6B2D" w14:textId="65A22261" w:rsidR="00E75D7D" w:rsidRDefault="00E75D7D" w:rsidP="00E75D7D">
      <w:r w:rsidRPr="00E75D7D">
        <w:rPr>
          <w:rStyle w:val="Heading3Char"/>
        </w:rPr>
        <w:t>Focuser drop-down list</w:t>
      </w:r>
      <w:r>
        <w:t xml:space="preserve"> – Choose the ASCOM focuser applicable to you.</w:t>
      </w:r>
    </w:p>
    <w:p w14:paraId="64D03AC5" w14:textId="590D1B60" w:rsidR="00E75D7D" w:rsidRDefault="00E75D7D" w:rsidP="00E75D7D">
      <w:r w:rsidRPr="00E75D7D">
        <w:rPr>
          <w:rStyle w:val="Heading3Char"/>
        </w:rPr>
        <w:t xml:space="preserve">Refresh </w:t>
      </w:r>
      <w:r>
        <w:t>– Refreshes the list of ASCOM focusers available.</w:t>
      </w:r>
    </w:p>
    <w:p w14:paraId="3B76456E" w14:textId="7E64CF66" w:rsidR="00E75D7D" w:rsidRDefault="00E75D7D" w:rsidP="00E75D7D">
      <w:r w:rsidRPr="00E75D7D">
        <w:rPr>
          <w:rStyle w:val="Heading3Char"/>
        </w:rPr>
        <w:t>Setup</w:t>
      </w:r>
      <w:r>
        <w:t xml:space="preserve"> – Opens the ASCOM Setup dialogue box for the chosen focuser.</w:t>
      </w:r>
    </w:p>
    <w:p w14:paraId="444EE927" w14:textId="40102C04" w:rsidR="00E75D7D" w:rsidRDefault="00E75D7D" w:rsidP="00E75D7D">
      <w:r w:rsidRPr="00E75D7D">
        <w:rPr>
          <w:rStyle w:val="Heading3Char"/>
        </w:rPr>
        <w:t>Connect</w:t>
      </w:r>
      <w:r>
        <w:t xml:space="preserve"> – Connects to the chosen ASCOM focuser.</w:t>
      </w:r>
      <w:r w:rsidR="001B69A6">
        <w:t xml:space="preserve"> The button will change to “Disconnect” when an ASCOM focuser has been connected.</w:t>
      </w:r>
    </w:p>
    <w:p w14:paraId="415A93F4" w14:textId="3715C34D" w:rsidR="00E75D7D" w:rsidRDefault="00E75D7D" w:rsidP="00E75D7D">
      <w:r w:rsidRPr="00E75D7D">
        <w:rPr>
          <w:rStyle w:val="Heading3Char"/>
        </w:rPr>
        <w:t>In</w:t>
      </w:r>
      <w:r>
        <w:t xml:space="preserve"> – Moves the focuser </w:t>
      </w:r>
      <w:r w:rsidRPr="001B69A6">
        <w:rPr>
          <w:i/>
          <w:iCs/>
        </w:rPr>
        <w:t>in</w:t>
      </w:r>
      <w:r>
        <w:t xml:space="preserve"> one step.</w:t>
      </w:r>
    </w:p>
    <w:p w14:paraId="2458DCD3" w14:textId="47755A89" w:rsidR="00E75D7D" w:rsidRDefault="00E75D7D" w:rsidP="00E75D7D">
      <w:r w:rsidRPr="00E75D7D">
        <w:rPr>
          <w:rStyle w:val="Heading3Char"/>
        </w:rPr>
        <w:t>Out</w:t>
      </w:r>
      <w:r>
        <w:t xml:space="preserve"> – Moves the focuser </w:t>
      </w:r>
      <w:r w:rsidRPr="001B69A6">
        <w:rPr>
          <w:i/>
          <w:iCs/>
        </w:rPr>
        <w:t>out</w:t>
      </w:r>
      <w:r>
        <w:t xml:space="preserve"> on</w:t>
      </w:r>
      <w:r w:rsidR="001B69A6">
        <w:t>e</w:t>
      </w:r>
      <w:r>
        <w:t xml:space="preserve"> step.</w:t>
      </w:r>
    </w:p>
    <w:p w14:paraId="6ECA48CB" w14:textId="5E16030E" w:rsidR="00E75D7D" w:rsidRDefault="00E75D7D" w:rsidP="00E75D7D">
      <w:r>
        <w:rPr>
          <w:noProof/>
        </w:rPr>
        <w:drawing>
          <wp:inline distT="0" distB="0" distL="0" distR="0" wp14:anchorId="0D802248" wp14:editId="24413F0E">
            <wp:extent cx="5943600" cy="3562985"/>
            <wp:effectExtent l="0" t="0" r="0" b="0"/>
            <wp:docPr id="16539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960" name="Picture 1" descr="A screenshot of a computer&#10;&#10;Description automatically generated"/>
                    <pic:cNvPicPr/>
                  </pic:nvPicPr>
                  <pic:blipFill>
                    <a:blip r:embed="rId66"/>
                    <a:stretch>
                      <a:fillRect/>
                    </a:stretch>
                  </pic:blipFill>
                  <pic:spPr>
                    <a:xfrm>
                      <a:off x="0" y="0"/>
                      <a:ext cx="5943600" cy="3562985"/>
                    </a:xfrm>
                    <a:prstGeom prst="rect">
                      <a:avLst/>
                    </a:prstGeom>
                  </pic:spPr>
                </pic:pic>
              </a:graphicData>
            </a:graphic>
          </wp:inline>
        </w:drawing>
      </w:r>
    </w:p>
    <w:p w14:paraId="48F1D1AB" w14:textId="68659B09" w:rsidR="00E75D7D" w:rsidRDefault="00E75D7D" w:rsidP="00E75D7D">
      <w:r>
        <w:t>There are two focuser options accessible via the options button in the top left corner of the Focuser tab.</w:t>
      </w:r>
    </w:p>
    <w:p w14:paraId="2D73E1A7" w14:textId="696D93D4" w:rsidR="00E75D7D" w:rsidRDefault="00E75D7D" w:rsidP="00E75D7D">
      <w:r w:rsidRPr="00E75D7D">
        <w:rPr>
          <w:rStyle w:val="Heading3Char"/>
        </w:rPr>
        <w:t>Step size</w:t>
      </w:r>
      <w:r>
        <w:t xml:space="preserve"> – Specifies the number of steps the focuser will be on each In or Out button press.</w:t>
      </w:r>
    </w:p>
    <w:p w14:paraId="79263203" w14:textId="3CC44400" w:rsidR="00E75D7D" w:rsidRPr="00E75D7D" w:rsidRDefault="00E75D7D" w:rsidP="00E75D7D">
      <w:r w:rsidRPr="00E75D7D">
        <w:rPr>
          <w:rStyle w:val="Heading3Char"/>
        </w:rPr>
        <w:t>Reverse Direction</w:t>
      </w:r>
      <w:r>
        <w:t xml:space="preserve"> – This tick box allows you to correct the focuser direction if you find that it actually goes out when you press the in button or in when you press the out button.</w:t>
      </w:r>
    </w:p>
    <w:p w14:paraId="415D49A6" w14:textId="08D06715" w:rsidR="007C7661" w:rsidRDefault="007C7661" w:rsidP="00EA497C">
      <w:pPr>
        <w:pStyle w:val="Heading1"/>
        <w:numPr>
          <w:ilvl w:val="0"/>
          <w:numId w:val="27"/>
        </w:numPr>
      </w:pPr>
      <w:bookmarkStart w:id="164" w:name="_Toc154762314"/>
      <w:proofErr w:type="spellStart"/>
      <w:r>
        <w:lastRenderedPageBreak/>
        <w:t>SkyWatcher</w:t>
      </w:r>
      <w:proofErr w:type="spellEnd"/>
      <w:r>
        <w:t xml:space="preserve"> </w:t>
      </w:r>
      <w:r w:rsidR="002D356B">
        <w:t>Scripting</w:t>
      </w:r>
      <w:bookmarkEnd w:id="161"/>
      <w:bookmarkEnd w:id="164"/>
    </w:p>
    <w:p w14:paraId="6941C229" w14:textId="77777777" w:rsidR="00EA497C" w:rsidRPr="00EA497C" w:rsidRDefault="00EA497C" w:rsidP="00EA497C"/>
    <w:p w14:paraId="10C1BEDD" w14:textId="212A8AE6" w:rsidR="005F018E" w:rsidRDefault="008322E1" w:rsidP="00EA497C">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EA497C">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EA497C">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EA497C">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EA497C">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EA497C">
      <w:pPr>
        <w:pStyle w:val="Heading1"/>
        <w:numPr>
          <w:ilvl w:val="0"/>
          <w:numId w:val="27"/>
        </w:numPr>
      </w:pPr>
      <w:bookmarkStart w:id="165" w:name="_Toc62017200"/>
      <w:bookmarkStart w:id="166" w:name="_Toc154762315"/>
      <w:proofErr w:type="spellStart"/>
      <w:r>
        <w:t>SkyWatcher</w:t>
      </w:r>
      <w:proofErr w:type="spellEnd"/>
      <w:r>
        <w:t xml:space="preserve"> API</w:t>
      </w:r>
      <w:bookmarkEnd w:id="165"/>
      <w:bookmarkEnd w:id="166"/>
    </w:p>
    <w:p w14:paraId="706F527F" w14:textId="77777777" w:rsidR="008E6C6B" w:rsidRDefault="008E6C6B" w:rsidP="00EA497C"/>
    <w:p w14:paraId="4AC262D5" w14:textId="78A1FFFB" w:rsidR="00BF2EBC" w:rsidRDefault="008F67CC" w:rsidP="00EA497C">
      <w:r>
        <w:t>This list contains the definition for the available API commands.</w:t>
      </w:r>
    </w:p>
    <w:p w14:paraId="7B1B2E21" w14:textId="77777777" w:rsidR="00544051" w:rsidRPr="00544051" w:rsidRDefault="00544051" w:rsidP="00544051">
      <w:pPr>
        <w:pStyle w:val="NoSpacing"/>
      </w:pPr>
      <w:r w:rsidRPr="00544051">
        <w:t xml:space="preserve">public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Tells GSS not to process any ASCOM moment commands for external programs using the ASCOM driver. </w:t>
      </w:r>
    </w:p>
    <w:p w14:paraId="20E2A46A" w14:textId="77777777" w:rsidR="00544051" w:rsidRPr="00544051" w:rsidRDefault="00544051" w:rsidP="00544051">
      <w:pPr>
        <w:pStyle w:val="NoSpacing"/>
      </w:pPr>
      <w:r w:rsidRPr="00544051">
        <w:lastRenderedPageBreak/>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r w:rsidRPr="00544051">
        <w:rPr>
          <w:color w:val="C00000"/>
        </w:rPr>
        <w:t xml:space="preserve">bool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Starts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w:t>
      </w:r>
      <w:proofErr w:type="spellStart"/>
      <w:r w:rsidRPr="00544051">
        <w:t>degreelimit</w:t>
      </w:r>
      <w:proofErr w:type="spellEnd"/>
      <w:r w:rsidRPr="00544051">
        <w:t>"&gt;&lt;/param&gt;</w:t>
      </w:r>
    </w:p>
    <w:p w14:paraId="4B4D3862" w14:textId="77777777" w:rsidR="00544051" w:rsidRPr="00544051" w:rsidRDefault="00544051" w:rsidP="00544051">
      <w:pPr>
        <w:pStyle w:val="NoSpacing"/>
      </w:pPr>
      <w:r w:rsidRPr="00544051">
        <w:t xml:space="preserve">        /// &lt;param name="</w:t>
      </w:r>
      <w:proofErr w:type="spellStart"/>
      <w:r w:rsidRPr="00544051">
        <w:t>offsetdec</w:t>
      </w:r>
      <w:proofErr w:type="spellEnd"/>
      <w:r w:rsidRPr="00544051">
        <w:t>"&gt;&lt;/param&gt;</w:t>
      </w:r>
    </w:p>
    <w:p w14:paraId="6C78EA0E" w14:textId="6422A0A6" w:rsidR="00544051" w:rsidRPr="00544051" w:rsidRDefault="00544051" w:rsidP="00544051">
      <w:pPr>
        <w:pStyle w:val="NoSpacing"/>
      </w:pPr>
      <w:r w:rsidRPr="00544051">
        <w:t xml:space="preserve">        </w:t>
      </w:r>
      <w:r w:rsidRPr="00544051">
        <w:rPr>
          <w:color w:val="C00000"/>
        </w:rPr>
        <w:t xml:space="preserve">void </w:t>
      </w:r>
      <w:r w:rsidR="008E12AE">
        <w:rPr>
          <w:color w:val="C00000"/>
        </w:rPr>
        <w:t xml:space="preserve"> </w:t>
      </w:r>
      <w:proofErr w:type="spellStart"/>
      <w:r w:rsidRPr="00544051">
        <w:rPr>
          <w:color w:val="C00000"/>
        </w:rPr>
        <w:t>HomeStart</w:t>
      </w:r>
      <w:proofErr w:type="spellEnd"/>
      <w:r w:rsidRPr="00544051">
        <w:rPr>
          <w:color w:val="C00000"/>
        </w:rPr>
        <w:t xml:space="preserve">(int </w:t>
      </w:r>
      <w:proofErr w:type="spellStart"/>
      <w:r w:rsidRPr="00544051">
        <w:rPr>
          <w:color w:val="C00000"/>
        </w:rPr>
        <w:t>degreelimit</w:t>
      </w:r>
      <w:proofErr w:type="spellEnd"/>
      <w:r w:rsidRPr="00544051">
        <w:rPr>
          <w:color w:val="C00000"/>
        </w:rPr>
        <w:t xml:space="preserve"> = 100, int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w:t>
      </w:r>
      <w:proofErr w:type="spellStart"/>
      <w:r w:rsidRPr="00544051">
        <w:t>microsteps</w:t>
      </w:r>
      <w:proofErr w:type="spellEnd"/>
      <w:r w:rsidRPr="00544051">
        <w:t>&lt;/param&gt;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AxisMoveSteps</w:t>
      </w:r>
      <w:proofErr w:type="spellEnd"/>
      <w:r w:rsidRPr="00544051">
        <w:rPr>
          <w:color w:val="C00000"/>
        </w:rPr>
        <w:t>(int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AxisPulse</w:t>
      </w:r>
      <w:proofErr w:type="spellEnd"/>
      <w:r w:rsidRPr="00544051">
        <w:rPr>
          <w:color w:val="C00000"/>
        </w:rPr>
        <w:t xml:space="preserve">(int axis, double </w:t>
      </w:r>
      <w:proofErr w:type="spellStart"/>
      <w:r w:rsidRPr="00544051">
        <w:rPr>
          <w:color w:val="C00000"/>
        </w:rPr>
        <w:t>guiderate</w:t>
      </w:r>
      <w:proofErr w:type="spellEnd"/>
      <w:r w:rsidRPr="00544051">
        <w:rPr>
          <w:color w:val="C00000"/>
        </w:rPr>
        <w:t xml:space="preserve">, int duration, int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w:t>
      </w:r>
      <w:proofErr w:type="spellStart"/>
      <w:r w:rsidRPr="00544051">
        <w:t>targetPosition</w:t>
      </w:r>
      <w:proofErr w:type="spellEnd"/>
      <w:r w:rsidRPr="00544051">
        <w:t>"&gt;position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AxisGoToTarget</w:t>
      </w:r>
      <w:proofErr w:type="spellEnd"/>
      <w:r w:rsidRPr="00544051">
        <w:rPr>
          <w:color w:val="C00000"/>
        </w:rPr>
        <w:t xml:space="preserve">(int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lastRenderedPageBreak/>
        <w:t xml:space="preserve">        /// &lt;returns&gt;nothing&lt;/returns&gt;</w:t>
      </w:r>
    </w:p>
    <w:p w14:paraId="782D80AE" w14:textId="77777777" w:rsidR="00544051" w:rsidRPr="00544051" w:rsidRDefault="00544051" w:rsidP="00544051">
      <w:pPr>
        <w:pStyle w:val="NoSpacing"/>
        <w:rPr>
          <w:color w:val="C00000"/>
        </w:rPr>
      </w:pPr>
      <w:r w:rsidRPr="00544051">
        <w:t xml:space="preserve">        </w:t>
      </w:r>
      <w:r w:rsidRPr="00544051">
        <w:rPr>
          <w:color w:val="C00000"/>
        </w:rPr>
        <w:t xml:space="preserve">void </w:t>
      </w:r>
      <w:proofErr w:type="spellStart"/>
      <w:r w:rsidRPr="00544051">
        <w:rPr>
          <w:color w:val="C00000"/>
        </w:rPr>
        <w:t>AxisSlew</w:t>
      </w:r>
      <w:proofErr w:type="spellEnd"/>
      <w:r w:rsidRPr="00544051">
        <w:rPr>
          <w:color w:val="C00000"/>
        </w:rPr>
        <w:t>(int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AxisStop</w:t>
      </w:r>
      <w:proofErr w:type="spellEnd"/>
      <w:r w:rsidRPr="00544051">
        <w:rPr>
          <w:color w:val="C00000"/>
        </w:rPr>
        <w:t>(int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r w:rsidRPr="00544051">
        <w:rPr>
          <w:color w:val="C00000"/>
        </w:rPr>
        <w:t xml:space="preserve">void </w:t>
      </w:r>
      <w:proofErr w:type="spellStart"/>
      <w:r w:rsidRPr="00544051">
        <w:rPr>
          <w:color w:val="C00000"/>
        </w:rPr>
        <w:t>AxisStopInstant</w:t>
      </w:r>
      <w:proofErr w:type="spellEnd"/>
      <w:r w:rsidRPr="00544051">
        <w:rPr>
          <w:color w:val="C00000"/>
        </w:rPr>
        <w: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Does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Does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Does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Does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Does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lastRenderedPageBreak/>
        <w:t xml:space="preserve">        </w:t>
      </w:r>
      <w:r w:rsidRPr="00544051">
        <w:rPr>
          <w:color w:val="C00000"/>
        </w:rPr>
        <w:t xml:space="preserve">bool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Does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Does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Sets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r w:rsidRPr="00544051">
        <w:rPr>
          <w:color w:val="C00000"/>
        </w:rPr>
        <w:t xml:space="preserve">int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Gets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w:t>
      </w:r>
      <w:proofErr w:type="spellStart"/>
      <w:r w:rsidRPr="00544051">
        <w:t>angleinrad</w:t>
      </w:r>
      <w:proofErr w:type="spellEnd"/>
      <w:r w:rsidRPr="00544051">
        <w:t>"&gt;&lt;/param&gt;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GetAngleToStep</w:t>
      </w:r>
      <w:proofErr w:type="spellEnd"/>
      <w:r w:rsidRPr="00BA02BB">
        <w:rPr>
          <w:color w:val="C00000"/>
        </w:rPr>
        <w:t xml:space="preserve">(int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GetAxisVersion</w:t>
      </w:r>
      <w:proofErr w:type="spellEnd"/>
      <w:r w:rsidRPr="00BA02BB">
        <w:rPr>
          <w:color w:val="C00000"/>
        </w:rPr>
        <w:t>(int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r w:rsidRPr="00BA02BB">
        <w:rPr>
          <w:color w:val="C00000"/>
        </w:rPr>
        <w:t>string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r w:rsidRPr="00BA02BB">
        <w:rPr>
          <w:color w:val="C00000"/>
        </w:rPr>
        <w:t xml:space="preserve">double </w:t>
      </w:r>
      <w:proofErr w:type="spellStart"/>
      <w:r w:rsidRPr="00BA02BB">
        <w:rPr>
          <w:color w:val="C00000"/>
        </w:rPr>
        <w:t>GetAxisPosition</w:t>
      </w:r>
      <w:proofErr w:type="spellEnd"/>
      <w:r w:rsidRPr="00BA02BB">
        <w:rPr>
          <w:color w:val="C00000"/>
        </w:rPr>
        <w:t>(int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Gets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GetAxisPositionCounter</w:t>
      </w:r>
      <w:proofErr w:type="spellEnd"/>
      <w:r w:rsidRPr="00BA02BB">
        <w:rPr>
          <w:color w:val="C00000"/>
        </w:rPr>
        <w:t>(int axis);</w:t>
      </w:r>
    </w:p>
    <w:p w14:paraId="7BFD3A82" w14:textId="77777777" w:rsidR="00544051" w:rsidRPr="00544051" w:rsidRDefault="00544051" w:rsidP="00544051">
      <w:pPr>
        <w:pStyle w:val="NoSpacing"/>
      </w:pPr>
      <w:r w:rsidRPr="00544051">
        <w:lastRenderedPageBreak/>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GetEncoderCount</w:t>
      </w:r>
      <w:proofErr w:type="spellEnd"/>
      <w:r w:rsidRPr="00BA02BB">
        <w:rPr>
          <w:color w:val="C00000"/>
        </w:rPr>
        <w: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r w:rsidRPr="00BA02BB">
        <w:rPr>
          <w:color w:val="C00000"/>
        </w:rPr>
        <w:t xml:space="preserve">double </w:t>
      </w:r>
      <w:proofErr w:type="spellStart"/>
      <w:r w:rsidRPr="00BA02BB">
        <w:rPr>
          <w:color w:val="C00000"/>
        </w:rPr>
        <w:t>GetFactorRadRateToInt</w:t>
      </w:r>
      <w:proofErr w:type="spellEnd"/>
      <w:r w:rsidRPr="00BA02BB">
        <w:rPr>
          <w:color w:val="C00000"/>
        </w:rPr>
        <w: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GetHighSpeedRatio</w:t>
      </w:r>
      <w:proofErr w:type="spellEnd"/>
      <w:r w:rsidRPr="00BA02BB">
        <w:rPr>
          <w:color w:val="C00000"/>
        </w:rPr>
        <w:t>(int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GetHomePosition</w:t>
      </w:r>
      <w:proofErr w:type="spellEnd"/>
      <w:r w:rsidRPr="00BA02BB">
        <w:rPr>
          <w:color w:val="C00000"/>
        </w:rPr>
        <w:t>(int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GetLastGoToTarget</w:t>
      </w:r>
      <w:proofErr w:type="spellEnd"/>
      <w:r w:rsidRPr="00BA02BB">
        <w:rPr>
          <w:color w:val="C00000"/>
        </w:rPr>
        <w: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Get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GetLastSlewSpeed</w:t>
      </w:r>
      <w:proofErr w:type="spellEnd"/>
      <w:r w:rsidRPr="00BA02BB">
        <w:rPr>
          <w:color w:val="C00000"/>
        </w:rPr>
        <w:t>(int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GetLowSpeedGotoMargin</w:t>
      </w:r>
      <w:proofErr w:type="spellEnd"/>
      <w:r w:rsidRPr="00BA02BB">
        <w:rPr>
          <w:color w:val="C00000"/>
        </w:rPr>
        <w:t>(int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Gets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lastRenderedPageBreak/>
        <w:t xml:space="preserve">        </w:t>
      </w:r>
      <w:r w:rsidRPr="00BA02BB">
        <w:rPr>
          <w:color w:val="C00000"/>
        </w:rPr>
        <w:t xml:space="preserve">string </w:t>
      </w:r>
      <w:proofErr w:type="spellStart"/>
      <w:r w:rsidRPr="00BA02BB">
        <w:rPr>
          <w:color w:val="C00000"/>
        </w:rPr>
        <w:t>GetMotorCardVersion</w:t>
      </w:r>
      <w:proofErr w:type="spellEnd"/>
      <w:r w:rsidRPr="00BA02BB">
        <w:rPr>
          <w:color w:val="C00000"/>
        </w:rPr>
        <w:t>(int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Runs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GetOneStepIndicator</w:t>
      </w:r>
      <w:proofErr w:type="spellEnd"/>
      <w:r w:rsidRPr="00BA02BB">
        <w:rPr>
          <w:color w:val="C00000"/>
        </w:rPr>
        <w:t>(int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":s(*1)",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GetPecPeriod</w:t>
      </w:r>
      <w:proofErr w:type="spellEnd"/>
      <w:r w:rsidRPr="00BA02BB">
        <w:rPr>
          <w:color w:val="C00000"/>
        </w:rPr>
        <w:t>(int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GetRampDownRange</w:t>
      </w:r>
      <w:proofErr w:type="spellEnd"/>
      <w:r w:rsidRPr="00BA02BB">
        <w:rPr>
          <w:color w:val="C00000"/>
        </w:rPr>
        <w:t>(int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GetSiderealRate</w:t>
      </w:r>
      <w:proofErr w:type="spellEnd"/>
      <w:r w:rsidRPr="00BA02BB">
        <w:rPr>
          <w:color w:val="C00000"/>
        </w:rPr>
        <w:t>(int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Gets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GetStepToAngle</w:t>
      </w:r>
      <w:proofErr w:type="spellEnd"/>
      <w:r w:rsidRPr="00BA02BB">
        <w:rPr>
          <w:color w:val="C00000"/>
        </w:rPr>
        <w:t>(int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GetStepsPerRevolution</w:t>
      </w:r>
      <w:proofErr w:type="spellEnd"/>
      <w:r w:rsidRPr="00BA02BB">
        <w:rPr>
          <w:color w:val="C00000"/>
        </w:rPr>
        <w:t>(int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r w:rsidRPr="00BA02BB">
        <w:rPr>
          <w:color w:val="C00000"/>
        </w:rPr>
        <w:t xml:space="preserve">long </w:t>
      </w:r>
      <w:proofErr w:type="spellStart"/>
      <w:r w:rsidRPr="00BA02BB">
        <w:rPr>
          <w:color w:val="C00000"/>
        </w:rPr>
        <w:t>GetStepTimeFreq</w:t>
      </w:r>
      <w:proofErr w:type="spellEnd"/>
      <w:r w:rsidRPr="00BA02BB">
        <w:rPr>
          <w:color w:val="C00000"/>
        </w:rPr>
        <w:t>(int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The current Declination guide rate </w:t>
      </w:r>
    </w:p>
    <w:p w14:paraId="2EE33A66" w14:textId="77777777" w:rsidR="00544051" w:rsidRPr="00544051" w:rsidRDefault="00544051" w:rsidP="00544051">
      <w:pPr>
        <w:pStyle w:val="NoSpacing"/>
      </w:pPr>
      <w:r w:rsidRPr="00544051">
        <w:lastRenderedPageBreak/>
        <w:t xml:space="preserve">        /// &lt;/summary&gt;</w:t>
      </w:r>
    </w:p>
    <w:p w14:paraId="5E441533"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The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r w:rsidRPr="00BA02BB">
        <w:rPr>
          <w:color w:val="C00000"/>
        </w:rPr>
        <w:t>double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Is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Is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Is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Is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Is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IsFullStop</w:t>
      </w:r>
      <w:proofErr w:type="spellEnd"/>
      <w:r w:rsidRPr="00BA02BB">
        <w:rPr>
          <w:color w:val="C00000"/>
        </w:rPr>
        <w:t>(int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Is axis in highspeed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lastRenderedPageBreak/>
        <w:t xml:space="preserve">        /// &lt;returns&gt;&lt;/returns&gt;</w:t>
      </w:r>
    </w:p>
    <w:p w14:paraId="038BFA2A"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IsHighSpeed</w:t>
      </w:r>
      <w:proofErr w:type="spellEnd"/>
      <w:r w:rsidRPr="00BA02BB">
        <w:rPr>
          <w:color w:val="C00000"/>
        </w:rPr>
        <w:t>(int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Is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Is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IsSlewing</w:t>
      </w:r>
      <w:proofErr w:type="spellEnd"/>
      <w:r w:rsidRPr="00BA02BB">
        <w:rPr>
          <w:color w:val="C00000"/>
        </w:rPr>
        <w:t>(int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Is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IsSlewingFoward</w:t>
      </w:r>
      <w:proofErr w:type="spellEnd"/>
      <w:r w:rsidRPr="00BA02BB">
        <w:rPr>
          <w:color w:val="C00000"/>
        </w:rPr>
        <w:t>(int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Is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IsSlewingTo</w:t>
      </w:r>
      <w:proofErr w:type="spellEnd"/>
      <w:r w:rsidRPr="00BA02BB">
        <w:rPr>
          <w:color w:val="C00000"/>
        </w:rPr>
        <w:t>(int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r w:rsidRPr="00BA02BB">
        <w:rPr>
          <w:color w:val="C00000"/>
        </w:rPr>
        <w:t xml:space="preserve">string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r w:rsidRPr="00BA02BB">
        <w:rPr>
          <w:color w:val="C00000"/>
        </w:rPr>
        <w:t>void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Get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r w:rsidRPr="00BA02BB">
        <w:rPr>
          <w:color w:val="C00000"/>
        </w:rPr>
        <w:t xml:space="preserve">string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lastRenderedPageBreak/>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r w:rsidRPr="00BA02BB">
        <w:rPr>
          <w:color w:val="C00000"/>
        </w:rPr>
        <w:t xml:space="preserve">void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Reset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1B0EE5" w:rsidRDefault="00544051" w:rsidP="00544051">
      <w:pPr>
        <w:pStyle w:val="NoSpacing"/>
        <w:rPr>
          <w:lang w:val="fr-FR"/>
        </w:rPr>
      </w:pPr>
      <w:r w:rsidRPr="00544051">
        <w:t xml:space="preserve">        </w:t>
      </w:r>
      <w:proofErr w:type="spellStart"/>
      <w:r w:rsidRPr="001B0EE5">
        <w:rPr>
          <w:color w:val="C00000"/>
          <w:lang w:val="fr-FR"/>
        </w:rPr>
        <w:t>void</w:t>
      </w:r>
      <w:proofErr w:type="spellEnd"/>
      <w:r w:rsidRPr="001B0EE5">
        <w:rPr>
          <w:color w:val="C00000"/>
          <w:lang w:val="fr-FR"/>
        </w:rPr>
        <w:t xml:space="preserve"> </w:t>
      </w:r>
      <w:proofErr w:type="spellStart"/>
      <w:r w:rsidRPr="001B0EE5">
        <w:rPr>
          <w:color w:val="C00000"/>
          <w:lang w:val="fr-FR"/>
        </w:rPr>
        <w:t>SetAxisPosition</w:t>
      </w:r>
      <w:proofErr w:type="spellEnd"/>
      <w:r w:rsidRPr="001B0EE5">
        <w:rPr>
          <w:color w:val="C00000"/>
          <w:lang w:val="fr-FR"/>
        </w:rPr>
        <w:t>(</w:t>
      </w:r>
      <w:proofErr w:type="spellStart"/>
      <w:r w:rsidRPr="001B0EE5">
        <w:rPr>
          <w:color w:val="C00000"/>
          <w:lang w:val="fr-FR"/>
        </w:rPr>
        <w:t>int</w:t>
      </w:r>
      <w:proofErr w:type="spellEnd"/>
      <w:r w:rsidRPr="001B0EE5">
        <w:rPr>
          <w:color w:val="C00000"/>
          <w:lang w:val="fr-FR"/>
        </w:rPr>
        <w:t xml:space="preserve"> axis, double position);</w:t>
      </w:r>
    </w:p>
    <w:p w14:paraId="6E2B489E" w14:textId="77777777" w:rsidR="00544051" w:rsidRPr="00544051" w:rsidRDefault="00544051" w:rsidP="00544051">
      <w:pPr>
        <w:pStyle w:val="NoSpacing"/>
      </w:pPr>
      <w:r w:rsidRPr="001B0EE5">
        <w:rPr>
          <w:lang w:val="fr-FR"/>
        </w:rPr>
        <w:t xml:space="preserve">        </w:t>
      </w:r>
      <w:r w:rsidRPr="00544051">
        <w:t>/// &lt;summary&gt;</w:t>
      </w:r>
    </w:p>
    <w:p w14:paraId="0D8DC75E" w14:textId="77777777" w:rsidR="00544051" w:rsidRPr="00544051" w:rsidRDefault="00544051" w:rsidP="00544051">
      <w:pPr>
        <w:pStyle w:val="NoSpacing"/>
      </w:pPr>
      <w:r w:rsidRPr="00544051">
        <w:t xml:space="preserve">        /// M Set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w:t>
      </w:r>
      <w:proofErr w:type="spellStart"/>
      <w:r w:rsidRPr="00544051">
        <w:t>stepsCount</w:t>
      </w:r>
      <w:proofErr w:type="spellEnd"/>
      <w:r w:rsidRPr="00544051">
        <w:t>"&gt;The steps count.&lt;/param&gt;</w:t>
      </w:r>
    </w:p>
    <w:p w14:paraId="4A3D1F85"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SetBreakPointIncrement</w:t>
      </w:r>
      <w:proofErr w:type="spellEnd"/>
      <w:r w:rsidRPr="00BA02BB">
        <w:rPr>
          <w:color w:val="C00000"/>
        </w:rPr>
        <w:t xml:space="preserve">(int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SetEncoder</w:t>
      </w:r>
      <w:proofErr w:type="spellEnd"/>
      <w:r w:rsidRPr="00BA02BB">
        <w:rPr>
          <w:color w:val="C00000"/>
        </w:rPr>
        <w:t>(int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SetFullCurrentLowSpeed</w:t>
      </w:r>
      <w:proofErr w:type="spellEnd"/>
      <w:r w:rsidRPr="00BA02BB">
        <w:rPr>
          <w:color w:val="C00000"/>
        </w:rPr>
        <w:t>(int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  H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w:t>
      </w:r>
      <w:proofErr w:type="spellStart"/>
      <w:r w:rsidRPr="00544051">
        <w:t>stepsCount</w:t>
      </w:r>
      <w:proofErr w:type="spellEnd"/>
      <w:r w:rsidRPr="00544051">
        <w:t>"&gt;&lt;/param&gt;</w:t>
      </w:r>
    </w:p>
    <w:p w14:paraId="339D807C"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SetGotoTargetIncrement</w:t>
      </w:r>
      <w:proofErr w:type="spellEnd"/>
      <w:r w:rsidRPr="00BA02BB">
        <w:rPr>
          <w:color w:val="C00000"/>
        </w:rPr>
        <w:t xml:space="preserve">(int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lastRenderedPageBreak/>
        <w:t xml:space="preserve">        </w:t>
      </w:r>
      <w:r w:rsidRPr="00BA02BB">
        <w:rPr>
          <w:color w:val="C00000"/>
        </w:rPr>
        <w:t xml:space="preserve">void </w:t>
      </w:r>
      <w:proofErr w:type="spellStart"/>
      <w:r w:rsidRPr="00BA02BB">
        <w:rPr>
          <w:color w:val="C00000"/>
        </w:rPr>
        <w:t>SetHomePositionIndex</w:t>
      </w:r>
      <w:proofErr w:type="spellEnd"/>
      <w:r w:rsidRPr="00BA02BB">
        <w:rPr>
          <w:color w:val="C00000"/>
        </w:rPr>
        <w:t>(int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StartMotion</w:t>
      </w:r>
      <w:proofErr w:type="spellEnd"/>
      <w:r w:rsidRPr="00BA02BB">
        <w:rPr>
          <w:color w:val="C00000"/>
        </w:rPr>
        <w:t>(int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w:t>
      </w:r>
      <w:proofErr w:type="spellStart"/>
      <w:r w:rsidRPr="00544051">
        <w:t>func</w:t>
      </w:r>
      <w:proofErr w:type="spellEnd"/>
      <w:r w:rsidRPr="00544051">
        <w:t>"&gt;'0' high speed GOTO slewing,'1' low speed slewing mode,'2' low speed GOTO mode,'3' High slewing mode&lt;/param&gt;</w:t>
      </w:r>
    </w:p>
    <w:p w14:paraId="07173A88" w14:textId="77777777" w:rsidR="00544051" w:rsidRPr="00544051" w:rsidRDefault="00544051" w:rsidP="00544051">
      <w:pPr>
        <w:pStyle w:val="NoSpacing"/>
      </w:pPr>
      <w:r w:rsidRPr="00544051">
        <w:t xml:space="preserve">        /// &lt;param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settings&lt;/param&gt;</w:t>
      </w:r>
    </w:p>
    <w:p w14:paraId="212D3904"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SetMotionMode</w:t>
      </w:r>
      <w:proofErr w:type="spellEnd"/>
      <w:r w:rsidRPr="00BA02BB">
        <w:rPr>
          <w:color w:val="C00000"/>
        </w:rPr>
        <w:t xml:space="preserve">(int axis, int </w:t>
      </w:r>
      <w:proofErr w:type="spellStart"/>
      <w:r w:rsidRPr="00BA02BB">
        <w:rPr>
          <w:color w:val="C00000"/>
        </w:rPr>
        <w:t>func</w:t>
      </w:r>
      <w:proofErr w:type="spellEnd"/>
      <w:r w:rsidRPr="00BA02BB">
        <w:rPr>
          <w:color w:val="C00000"/>
        </w:rPr>
        <w:t>,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SetPpec</w:t>
      </w:r>
      <w:proofErr w:type="spellEnd"/>
      <w:r w:rsidRPr="00BA02BB">
        <w:rPr>
          <w:color w:val="C00000"/>
        </w:rPr>
        <w:t>(int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r w:rsidRPr="00BA02BB">
        <w:rPr>
          <w:color w:val="C00000"/>
        </w:rPr>
        <w:t xml:space="preserve">void </w:t>
      </w:r>
      <w:proofErr w:type="spellStart"/>
      <w:r w:rsidRPr="00BA02BB">
        <w:rPr>
          <w:color w:val="C00000"/>
        </w:rPr>
        <w:t>SetPpecTrain</w:t>
      </w:r>
      <w:proofErr w:type="spellEnd"/>
      <w:r w:rsidRPr="00BA02BB">
        <w:rPr>
          <w:color w:val="C00000"/>
        </w:rPr>
        <w:t>(int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Set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movements&lt;/param&gt;</w:t>
      </w:r>
    </w:p>
    <w:p w14:paraId="54CBEB9F"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SetStepSpeed</w:t>
      </w:r>
      <w:proofErr w:type="spellEnd"/>
      <w:r w:rsidRPr="00BA02BB">
        <w:rPr>
          <w:color w:val="C00000"/>
        </w:rPr>
        <w:t xml:space="preserve">(int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SetTargetPosition</w:t>
      </w:r>
      <w:proofErr w:type="spellEnd"/>
      <w:r w:rsidRPr="00BA02BB">
        <w:rPr>
          <w:color w:val="C00000"/>
        </w:rPr>
        <w:t>(int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lastRenderedPageBreak/>
        <w:t xml:space="preserve">        /// &lt;summary&gt;</w:t>
      </w:r>
    </w:p>
    <w:p w14:paraId="2B1CB15C" w14:textId="77777777" w:rsidR="00544051" w:rsidRPr="00544051" w:rsidRDefault="00544051" w:rsidP="00544051">
      <w:pPr>
        <w:pStyle w:val="NoSpacing"/>
      </w:pPr>
      <w:r w:rsidRPr="00544051">
        <w:t xml:space="preserve">        /// </w:t>
      </w:r>
      <w:proofErr w:type="spellStart"/>
      <w:r w:rsidRPr="00544051">
        <w:t>UnPark</w:t>
      </w:r>
      <w:proofErr w:type="spell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r w:rsidRPr="00BA02BB">
        <w:rPr>
          <w:color w:val="C00000"/>
        </w:rPr>
        <w:t xml:space="preserve">void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7" w:name="_Toc62017201"/>
    <w:bookmarkStart w:id="168" w:name="_Toc154762316"/>
    <w:p w14:paraId="3406E09C" w14:textId="77777777" w:rsidR="008F67CC" w:rsidRDefault="008F67CC" w:rsidP="00EA497C">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7"/>
      <w:bookmarkEnd w:id="168"/>
    </w:p>
    <w:p w14:paraId="06E3A05C" w14:textId="77777777" w:rsidR="008F67CC" w:rsidRPr="002019A5" w:rsidRDefault="008F67CC" w:rsidP="00EA497C"/>
    <w:p w14:paraId="658B9B2C" w14:textId="1963BC00" w:rsidR="008F67CC" w:rsidRDefault="008F67CC" w:rsidP="00EA497C">
      <w:r>
        <w:t xml:space="preserve">Join us on </w:t>
      </w:r>
      <w:r w:rsidR="00F2465C">
        <w:t xml:space="preserve">Groups.io at </w:t>
      </w:r>
      <w:hyperlink r:id="rId67" w:history="1">
        <w:r w:rsidR="00F2465C">
          <w:rPr>
            <w:rStyle w:val="Hyperlink"/>
          </w:rPr>
          <w:t>https://groups.io/g/GSS/topics</w:t>
        </w:r>
      </w:hyperlink>
    </w:p>
    <w:p w14:paraId="22300313" w14:textId="467943F5" w:rsidR="00F2465C" w:rsidRDefault="00F2465C" w:rsidP="00EA497C">
      <w:r>
        <w:t xml:space="preserve">Videos available at </w:t>
      </w:r>
      <w:hyperlink r:id="rId68" w:history="1">
        <w:r>
          <w:rPr>
            <w:rStyle w:val="Hyperlink"/>
          </w:rPr>
          <w:t>https://vimeo.com/user103775098</w:t>
        </w:r>
      </w:hyperlink>
    </w:p>
    <w:p w14:paraId="19666DF9" w14:textId="2677B990" w:rsidR="0081680A" w:rsidRDefault="0081680A" w:rsidP="00EA497C">
      <w:r>
        <w:t xml:space="preserve">Facebook at </w:t>
      </w:r>
      <w:hyperlink r:id="rId69" w:history="1">
        <w:r>
          <w:rPr>
            <w:rStyle w:val="Hyperlink"/>
          </w:rPr>
          <w:t>https://www.facebook.com/groups/517303835383709/</w:t>
        </w:r>
      </w:hyperlink>
    </w:p>
    <w:p w14:paraId="159C9B84" w14:textId="631CEFF9" w:rsidR="008F67CC" w:rsidRPr="008F67CC" w:rsidRDefault="008F67CC" w:rsidP="00EA497C"/>
    <w:sectPr w:rsidR="008F67CC" w:rsidRPr="008F67CC">
      <w:headerReference w:type="default" r:id="rId70"/>
      <w:foot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20863" w14:textId="77777777" w:rsidR="00EF745A" w:rsidRDefault="00EF745A" w:rsidP="00EA497C">
      <w:r>
        <w:separator/>
      </w:r>
    </w:p>
  </w:endnote>
  <w:endnote w:type="continuationSeparator" w:id="0">
    <w:p w14:paraId="35AE74BF" w14:textId="77777777" w:rsidR="00EF745A" w:rsidRDefault="00EF745A" w:rsidP="00EA4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630584"/>
      <w:docPartObj>
        <w:docPartGallery w:val="Page Numbers (Bottom of Page)"/>
        <w:docPartUnique/>
      </w:docPartObj>
    </w:sdtPr>
    <w:sdtEndPr>
      <w:rPr>
        <w:noProof/>
      </w:rPr>
    </w:sdtEndPr>
    <w:sdtContent>
      <w:p w14:paraId="3C1DA6CC" w14:textId="5DB4052E" w:rsidR="00610D76" w:rsidRDefault="00610D76" w:rsidP="00EA497C">
        <w:pPr>
          <w:pStyle w:val="Footer"/>
        </w:pPr>
        <w:r>
          <w:fldChar w:fldCharType="begin"/>
        </w:r>
        <w:r>
          <w:instrText xml:space="preserve"> PAGE   \* MERGEFORMAT </w:instrText>
        </w:r>
        <w:r>
          <w:fldChar w:fldCharType="separate"/>
        </w:r>
        <w:r w:rsidR="00805089">
          <w:rPr>
            <w:noProof/>
          </w:rPr>
          <w:t>38</w:t>
        </w:r>
        <w:r>
          <w:rPr>
            <w:noProof/>
          </w:rPr>
          <w:fldChar w:fldCharType="end"/>
        </w:r>
      </w:p>
    </w:sdtContent>
  </w:sdt>
  <w:p w14:paraId="145AEF42" w14:textId="311CE22D" w:rsidR="00610D76" w:rsidRDefault="00610D76" w:rsidP="00EA4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8116E" w14:textId="77777777" w:rsidR="00EF745A" w:rsidRDefault="00EF745A" w:rsidP="00EA497C">
      <w:r>
        <w:separator/>
      </w:r>
    </w:p>
  </w:footnote>
  <w:footnote w:type="continuationSeparator" w:id="0">
    <w:p w14:paraId="50620CCB" w14:textId="77777777" w:rsidR="00EF745A" w:rsidRDefault="00EF745A" w:rsidP="00EA4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15E8" w14:textId="77777777" w:rsidR="00610D76" w:rsidRDefault="00610D76" w:rsidP="00EA497C">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5pt;height:15.8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856523">
    <w:abstractNumId w:val="23"/>
  </w:num>
  <w:num w:numId="2" w16cid:durableId="2133865705">
    <w:abstractNumId w:val="14"/>
  </w:num>
  <w:num w:numId="3" w16cid:durableId="860053172">
    <w:abstractNumId w:val="2"/>
  </w:num>
  <w:num w:numId="4" w16cid:durableId="2060593094">
    <w:abstractNumId w:val="16"/>
  </w:num>
  <w:num w:numId="5" w16cid:durableId="296227345">
    <w:abstractNumId w:val="6"/>
  </w:num>
  <w:num w:numId="6" w16cid:durableId="276183847">
    <w:abstractNumId w:val="22"/>
  </w:num>
  <w:num w:numId="7" w16cid:durableId="1833568071">
    <w:abstractNumId w:val="20"/>
  </w:num>
  <w:num w:numId="8" w16cid:durableId="1295527718">
    <w:abstractNumId w:val="26"/>
  </w:num>
  <w:num w:numId="9" w16cid:durableId="1427967298">
    <w:abstractNumId w:val="7"/>
  </w:num>
  <w:num w:numId="10" w16cid:durableId="1476332188">
    <w:abstractNumId w:val="31"/>
  </w:num>
  <w:num w:numId="11" w16cid:durableId="391586919">
    <w:abstractNumId w:val="27"/>
  </w:num>
  <w:num w:numId="12" w16cid:durableId="122894525">
    <w:abstractNumId w:val="5"/>
  </w:num>
  <w:num w:numId="13" w16cid:durableId="1248998376">
    <w:abstractNumId w:val="13"/>
  </w:num>
  <w:num w:numId="14" w16cid:durableId="220289231">
    <w:abstractNumId w:val="0"/>
  </w:num>
  <w:num w:numId="15" w16cid:durableId="1775520517">
    <w:abstractNumId w:val="29"/>
  </w:num>
  <w:num w:numId="16" w16cid:durableId="901911172">
    <w:abstractNumId w:val="11"/>
  </w:num>
  <w:num w:numId="17" w16cid:durableId="1896235536">
    <w:abstractNumId w:val="21"/>
  </w:num>
  <w:num w:numId="18" w16cid:durableId="676856551">
    <w:abstractNumId w:val="28"/>
  </w:num>
  <w:num w:numId="19" w16cid:durableId="150484850">
    <w:abstractNumId w:val="18"/>
  </w:num>
  <w:num w:numId="20" w16cid:durableId="1575967896">
    <w:abstractNumId w:val="9"/>
  </w:num>
  <w:num w:numId="21" w16cid:durableId="1313604298">
    <w:abstractNumId w:val="4"/>
  </w:num>
  <w:num w:numId="22" w16cid:durableId="1044257384">
    <w:abstractNumId w:val="3"/>
  </w:num>
  <w:num w:numId="23" w16cid:durableId="1306547088">
    <w:abstractNumId w:val="25"/>
  </w:num>
  <w:num w:numId="24" w16cid:durableId="706371732">
    <w:abstractNumId w:val="24"/>
  </w:num>
  <w:num w:numId="25" w16cid:durableId="1713311174">
    <w:abstractNumId w:val="30"/>
  </w:num>
  <w:num w:numId="26" w16cid:durableId="1176993314">
    <w:abstractNumId w:val="19"/>
  </w:num>
  <w:num w:numId="27" w16cid:durableId="228543145">
    <w:abstractNumId w:val="1"/>
  </w:num>
  <w:num w:numId="28" w16cid:durableId="1878852267">
    <w:abstractNumId w:val="10"/>
  </w:num>
  <w:num w:numId="29" w16cid:durableId="1390812073">
    <w:abstractNumId w:val="34"/>
  </w:num>
  <w:num w:numId="30" w16cid:durableId="1446541036">
    <w:abstractNumId w:val="33"/>
  </w:num>
  <w:num w:numId="31" w16cid:durableId="768113841">
    <w:abstractNumId w:val="17"/>
  </w:num>
  <w:num w:numId="32" w16cid:durableId="1788238350">
    <w:abstractNumId w:val="35"/>
  </w:num>
  <w:num w:numId="33" w16cid:durableId="1862743557">
    <w:abstractNumId w:val="15"/>
  </w:num>
  <w:num w:numId="34" w16cid:durableId="361324131">
    <w:abstractNumId w:val="32"/>
  </w:num>
  <w:num w:numId="35" w16cid:durableId="570509288">
    <w:abstractNumId w:val="12"/>
  </w:num>
  <w:num w:numId="36" w16cid:durableId="4316350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38C4"/>
    <w:rsid w:val="00106953"/>
    <w:rsid w:val="00122805"/>
    <w:rsid w:val="001339CA"/>
    <w:rsid w:val="001515A2"/>
    <w:rsid w:val="00153918"/>
    <w:rsid w:val="00180BCE"/>
    <w:rsid w:val="00183EC7"/>
    <w:rsid w:val="00186679"/>
    <w:rsid w:val="001872B3"/>
    <w:rsid w:val="00192CAA"/>
    <w:rsid w:val="001966CA"/>
    <w:rsid w:val="001B0EE5"/>
    <w:rsid w:val="001B4131"/>
    <w:rsid w:val="001B69A6"/>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10DE"/>
    <w:rsid w:val="00293B56"/>
    <w:rsid w:val="0029512A"/>
    <w:rsid w:val="002A058D"/>
    <w:rsid w:val="002A47CB"/>
    <w:rsid w:val="002A73F5"/>
    <w:rsid w:val="002B276B"/>
    <w:rsid w:val="002B75F6"/>
    <w:rsid w:val="002C2432"/>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B53BF"/>
    <w:rsid w:val="003C452A"/>
    <w:rsid w:val="003C5DA0"/>
    <w:rsid w:val="003C7BC4"/>
    <w:rsid w:val="003E4FFD"/>
    <w:rsid w:val="003F5AAE"/>
    <w:rsid w:val="00401161"/>
    <w:rsid w:val="0040675D"/>
    <w:rsid w:val="00407007"/>
    <w:rsid w:val="00411FDC"/>
    <w:rsid w:val="004256FB"/>
    <w:rsid w:val="0043337C"/>
    <w:rsid w:val="0043473F"/>
    <w:rsid w:val="00444980"/>
    <w:rsid w:val="00445F72"/>
    <w:rsid w:val="00446882"/>
    <w:rsid w:val="00450821"/>
    <w:rsid w:val="004877EE"/>
    <w:rsid w:val="00492A08"/>
    <w:rsid w:val="004930C0"/>
    <w:rsid w:val="00496EA4"/>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0D76"/>
    <w:rsid w:val="00615257"/>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2AE"/>
    <w:rsid w:val="008E1804"/>
    <w:rsid w:val="008E6C6B"/>
    <w:rsid w:val="008F131C"/>
    <w:rsid w:val="008F17F9"/>
    <w:rsid w:val="008F67CC"/>
    <w:rsid w:val="00902113"/>
    <w:rsid w:val="00904F1A"/>
    <w:rsid w:val="0091139B"/>
    <w:rsid w:val="009175E2"/>
    <w:rsid w:val="00924603"/>
    <w:rsid w:val="0093022B"/>
    <w:rsid w:val="009351B2"/>
    <w:rsid w:val="009372F0"/>
    <w:rsid w:val="00940629"/>
    <w:rsid w:val="00945AE0"/>
    <w:rsid w:val="009507CA"/>
    <w:rsid w:val="00952D5D"/>
    <w:rsid w:val="00960327"/>
    <w:rsid w:val="00975863"/>
    <w:rsid w:val="00984D07"/>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82D29"/>
    <w:rsid w:val="00A94444"/>
    <w:rsid w:val="00AA3EE0"/>
    <w:rsid w:val="00AA7225"/>
    <w:rsid w:val="00AB10BE"/>
    <w:rsid w:val="00AC2658"/>
    <w:rsid w:val="00AC26ED"/>
    <w:rsid w:val="00AC43EB"/>
    <w:rsid w:val="00AD56D5"/>
    <w:rsid w:val="00AE412C"/>
    <w:rsid w:val="00AE4402"/>
    <w:rsid w:val="00AF2071"/>
    <w:rsid w:val="00AF3C8B"/>
    <w:rsid w:val="00AF3CB3"/>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5421"/>
    <w:rsid w:val="00D073B0"/>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75D7D"/>
    <w:rsid w:val="00E8189F"/>
    <w:rsid w:val="00E8391C"/>
    <w:rsid w:val="00EA497C"/>
    <w:rsid w:val="00EC3E00"/>
    <w:rsid w:val="00EC50EA"/>
    <w:rsid w:val="00EC64F1"/>
    <w:rsid w:val="00ED2003"/>
    <w:rsid w:val="00ED279D"/>
    <w:rsid w:val="00ED2C56"/>
    <w:rsid w:val="00EE1981"/>
    <w:rsid w:val="00EE4839"/>
    <w:rsid w:val="00EE73EC"/>
    <w:rsid w:val="00EF745A"/>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7C"/>
    <w:pPr>
      <w:ind w:left="450"/>
    </w:pPr>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vimeo.com/user103775098"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roups.io/g/GSS/topics"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D8C44EB-818D-432E-AA4D-80C34F8E05EC}">
  <ds:schemaRefs>
    <ds:schemaRef ds:uri="http://schemas.openxmlformats.org/officeDocument/2006/bibliography"/>
  </ds:schemaRefs>
</ds:datastoreItem>
</file>

<file path=customXml/itemProps2.xml><?xml version="1.0" encoding="utf-8"?>
<ds:datastoreItem xmlns:ds="http://schemas.openxmlformats.org/officeDocument/2006/customXml" ds:itemID="{58B12D87-EAD4-40AB-B795-3545114630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Welcome to Word.dotx</Template>
  <TotalTime>0</TotalTime>
  <Pages>57</Pages>
  <Words>10332</Words>
  <Characters>58895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Phil Crompton</cp:lastModifiedBy>
  <cp:revision>189</cp:revision>
  <cp:lastPrinted>2023-01-14T14:15:00Z</cp:lastPrinted>
  <dcterms:created xsi:type="dcterms:W3CDTF">2018-08-12T12:30:00Z</dcterms:created>
  <dcterms:modified xsi:type="dcterms:W3CDTF">2023-12-29T17:11:00Z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