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297FE2"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Metropolitan State University of Denver</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8158B9"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36"/>
          <w:szCs w:val="24"/>
        </w:rPr>
        <w:t>An Ethical Position on the Principle of Internet Neutrality</w:t>
      </w:r>
    </w:p>
    <w:p w:rsidR="003B082D" w:rsidRPr="00746B4B" w:rsidRDefault="0060114D" w:rsidP="006846FC">
      <w:pPr>
        <w:spacing w:after="0" w:line="480" w:lineRule="auto"/>
        <w:jc w:val="center"/>
        <w:rPr>
          <w:rFonts w:ascii="Times New Roman" w:hAnsi="Times New Roman" w:cs="Times New Roman"/>
          <w:sz w:val="28"/>
          <w:szCs w:val="24"/>
        </w:rPr>
      </w:pPr>
      <w:r w:rsidRPr="00746B4B">
        <w:rPr>
          <w:rFonts w:ascii="Times New Roman" w:hAnsi="Times New Roman" w:cs="Times New Roman"/>
          <w:sz w:val="28"/>
          <w:szCs w:val="24"/>
        </w:rPr>
        <w:t>An Application of Kantianism and Utilitarianism</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Jon Bowen</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PH 3370-03 Computers, Ethics, and Society</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Dr. Jeffrey P. Ogle</w:t>
      </w:r>
    </w:p>
    <w:p w:rsidR="00673775"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Due December 6, 2017</w:t>
      </w:r>
    </w:p>
    <w:p w:rsidR="00673775" w:rsidRDefault="00673775" w:rsidP="006846F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27235" w:rsidRDefault="00A53110" w:rsidP="006846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Ethical analysis of net neutrality provides strong evidence in support </w:t>
      </w:r>
      <w:r w:rsidR="00821A86">
        <w:rPr>
          <w:rFonts w:ascii="Times New Roman" w:hAnsi="Times New Roman" w:cs="Times New Roman"/>
          <w:sz w:val="24"/>
          <w:szCs w:val="24"/>
        </w:rPr>
        <w:t xml:space="preserve">maintaining </w:t>
      </w:r>
      <w:r>
        <w:rPr>
          <w:rFonts w:ascii="Times New Roman" w:hAnsi="Times New Roman" w:cs="Times New Roman"/>
          <w:sz w:val="24"/>
          <w:szCs w:val="24"/>
        </w:rPr>
        <w:t xml:space="preserve">the </w:t>
      </w:r>
      <w:r w:rsidR="00821A86">
        <w:rPr>
          <w:rFonts w:ascii="Times New Roman" w:hAnsi="Times New Roman" w:cs="Times New Roman"/>
          <w:sz w:val="24"/>
          <w:szCs w:val="24"/>
        </w:rPr>
        <w:t>policy into the future</w:t>
      </w:r>
      <w:r>
        <w:rPr>
          <w:rFonts w:ascii="Times New Roman" w:hAnsi="Times New Roman" w:cs="Times New Roman"/>
          <w:sz w:val="24"/>
          <w:szCs w:val="24"/>
        </w:rPr>
        <w:t xml:space="preserve">. </w:t>
      </w:r>
      <w:r w:rsidR="00C27235">
        <w:rPr>
          <w:rFonts w:ascii="Times New Roman" w:hAnsi="Times New Roman" w:cs="Times New Roman"/>
          <w:sz w:val="24"/>
          <w:szCs w:val="24"/>
        </w:rPr>
        <w:t>Internet neutrality (or “net” neutrality)</w:t>
      </w:r>
      <w:r w:rsidR="006846FC">
        <w:rPr>
          <w:rFonts w:ascii="Times New Roman" w:hAnsi="Times New Roman" w:cs="Times New Roman"/>
          <w:sz w:val="24"/>
          <w:szCs w:val="24"/>
        </w:rPr>
        <w:t xml:space="preserve"> is described by the Federal Communications Commission as the principle that “b</w:t>
      </w:r>
      <w:r w:rsidR="006846FC" w:rsidRPr="006846FC">
        <w:rPr>
          <w:rFonts w:ascii="Times New Roman" w:hAnsi="Times New Roman" w:cs="Times New Roman"/>
          <w:sz w:val="24"/>
          <w:szCs w:val="24"/>
        </w:rPr>
        <w:t>roadband service providers cannot block or deliberately slow speeds for internet services or apps, favor some internet traffic in exchange for consideration, or engage in other practi</w:t>
      </w:r>
      <w:r w:rsidR="006846FC">
        <w:rPr>
          <w:rFonts w:ascii="Times New Roman" w:hAnsi="Times New Roman" w:cs="Times New Roman"/>
          <w:sz w:val="24"/>
          <w:szCs w:val="24"/>
        </w:rPr>
        <w:t>ces that harm internet openness” (“The Open Internet”</w:t>
      </w:r>
      <w:r w:rsidR="00400150">
        <w:rPr>
          <w:rFonts w:ascii="Times New Roman" w:hAnsi="Times New Roman" w:cs="Times New Roman"/>
          <w:sz w:val="24"/>
          <w:szCs w:val="24"/>
        </w:rPr>
        <w:t xml:space="preserve">). In other words all data flowing through an Internet Service </w:t>
      </w:r>
      <w:proofErr w:type="spellStart"/>
      <w:r w:rsidR="00400150">
        <w:rPr>
          <w:rFonts w:ascii="Times New Roman" w:hAnsi="Times New Roman" w:cs="Times New Roman"/>
          <w:sz w:val="24"/>
          <w:szCs w:val="24"/>
        </w:rPr>
        <w:t>Provider’s</w:t>
      </w:r>
      <w:proofErr w:type="spellEnd"/>
      <w:r w:rsidR="00400150">
        <w:rPr>
          <w:rFonts w:ascii="Times New Roman" w:hAnsi="Times New Roman" w:cs="Times New Roman"/>
          <w:sz w:val="24"/>
          <w:szCs w:val="24"/>
        </w:rPr>
        <w:t xml:space="preserve"> (ISPs) network is treated equally as if one packet of data was indistinguishable from any ot</w:t>
      </w:r>
      <w:r>
        <w:rPr>
          <w:rFonts w:ascii="Times New Roman" w:hAnsi="Times New Roman" w:cs="Times New Roman"/>
          <w:sz w:val="24"/>
          <w:szCs w:val="24"/>
        </w:rPr>
        <w:t xml:space="preserve">her with respect to content. This principle has proven controversial in recent years as </w:t>
      </w:r>
      <w:r w:rsidR="007D5282">
        <w:rPr>
          <w:rFonts w:ascii="Times New Roman" w:hAnsi="Times New Roman" w:cs="Times New Roman"/>
          <w:sz w:val="24"/>
          <w:szCs w:val="24"/>
        </w:rPr>
        <w:t xml:space="preserve">technologists, </w:t>
      </w:r>
      <w:r>
        <w:rPr>
          <w:rFonts w:ascii="Times New Roman" w:hAnsi="Times New Roman" w:cs="Times New Roman"/>
          <w:sz w:val="24"/>
          <w:szCs w:val="24"/>
        </w:rPr>
        <w:t>policy makers</w:t>
      </w:r>
      <w:r w:rsidR="007D5282">
        <w:rPr>
          <w:rFonts w:ascii="Times New Roman" w:hAnsi="Times New Roman" w:cs="Times New Roman"/>
          <w:sz w:val="24"/>
          <w:szCs w:val="24"/>
        </w:rPr>
        <w:t>,</w:t>
      </w:r>
      <w:r>
        <w:rPr>
          <w:rFonts w:ascii="Times New Roman" w:hAnsi="Times New Roman" w:cs="Times New Roman"/>
          <w:sz w:val="24"/>
          <w:szCs w:val="24"/>
        </w:rPr>
        <w:t xml:space="preserve"> and profit-seeking firms have</w:t>
      </w:r>
      <w:r w:rsidR="007D5282">
        <w:rPr>
          <w:rFonts w:ascii="Times New Roman" w:hAnsi="Times New Roman" w:cs="Times New Roman"/>
          <w:sz w:val="24"/>
          <w:szCs w:val="24"/>
        </w:rPr>
        <w:t xml:space="preserve"> expressed competing concerns. We evaluate the principle through the application of the ethical theories of Kantianism and Utilitarianism and find strong support </w:t>
      </w:r>
      <w:r w:rsidR="00821A86">
        <w:rPr>
          <w:rFonts w:ascii="Times New Roman" w:hAnsi="Times New Roman" w:cs="Times New Roman"/>
          <w:sz w:val="24"/>
          <w:szCs w:val="24"/>
        </w:rPr>
        <w:t xml:space="preserve">under both frameworks </w:t>
      </w:r>
      <w:r w:rsidR="007D5282">
        <w:rPr>
          <w:rFonts w:ascii="Times New Roman" w:hAnsi="Times New Roman" w:cs="Times New Roman"/>
          <w:sz w:val="24"/>
          <w:szCs w:val="24"/>
        </w:rPr>
        <w:t>that net neutrality should remain in place.</w:t>
      </w:r>
    </w:p>
    <w:p w:rsidR="00821A86"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t>We apply Kant’s formula of the Universal Law of Nature with four commonly accepted steps: “</w:t>
      </w:r>
      <w:r w:rsidRPr="00724477">
        <w:rPr>
          <w:rFonts w:ascii="Times New Roman" w:hAnsi="Times New Roman" w:cs="Times New Roman"/>
          <w:sz w:val="24"/>
          <w:szCs w:val="24"/>
        </w:rPr>
        <w:t xml:space="preserve">First, formulate a maxim that enshrines your reason for acting as you propose. Second, recast that maxim as a universal law of nature governing all rational agents, and so as holding that all must, by natural law, act as you yourself propose to act in these circumstances. Third, </w:t>
      </w:r>
      <w:proofErr w:type="gramStart"/>
      <w:r w:rsidRPr="00724477">
        <w:rPr>
          <w:rFonts w:ascii="Times New Roman" w:hAnsi="Times New Roman" w:cs="Times New Roman"/>
          <w:sz w:val="24"/>
          <w:szCs w:val="24"/>
        </w:rPr>
        <w:t>consider</w:t>
      </w:r>
      <w:proofErr w:type="gramEnd"/>
      <w:r w:rsidRPr="00724477">
        <w:rPr>
          <w:rFonts w:ascii="Times New Roman" w:hAnsi="Times New Roman" w:cs="Times New Roman"/>
          <w:sz w:val="24"/>
          <w:szCs w:val="24"/>
        </w:rPr>
        <w:t xml:space="preserve"> whether your maxim is even conceivable in a world governed by this law of nature. If it is, then, fourth, ask yourself whether you would, or could, rationally will to act on your maxim in such a world. If you could, then you</w:t>
      </w:r>
      <w:r>
        <w:rPr>
          <w:rFonts w:ascii="Times New Roman" w:hAnsi="Times New Roman" w:cs="Times New Roman"/>
          <w:sz w:val="24"/>
          <w:szCs w:val="24"/>
        </w:rPr>
        <w:t>r action is morally permissible” (“Kant’s Moral Philosophy” 13). We now attempt to formulate maxims related to net neutrality.</w:t>
      </w:r>
    </w:p>
    <w:p w:rsidR="00724477"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A123F5">
        <w:rPr>
          <w:rFonts w:ascii="Times New Roman" w:hAnsi="Times New Roman" w:cs="Times New Roman"/>
          <w:sz w:val="24"/>
          <w:szCs w:val="24"/>
        </w:rPr>
        <w:t xml:space="preserve">ISPs want to be able to restrict access to information by charging the maximum possible price for certain kinds of data. We cast this as the maxim that “access to information should be restricted.” </w:t>
      </w:r>
      <w:r w:rsidR="00977AA6">
        <w:rPr>
          <w:rFonts w:ascii="Times New Roman" w:hAnsi="Times New Roman" w:cs="Times New Roman"/>
          <w:sz w:val="24"/>
          <w:szCs w:val="24"/>
        </w:rPr>
        <w:t xml:space="preserve">Universalizing this maxim proposes that individuals, governments, and organizations reduce access to information of any kind they choose. Such a world is conceivable, resembling </w:t>
      </w:r>
      <w:r w:rsidR="00977AA6">
        <w:rPr>
          <w:rFonts w:ascii="Times New Roman" w:hAnsi="Times New Roman" w:cs="Times New Roman"/>
          <w:sz w:val="24"/>
          <w:szCs w:val="24"/>
        </w:rPr>
        <w:lastRenderedPageBreak/>
        <w:t xml:space="preserve">modern day North Korea in which interpersonal communication is highly self-censored, and official sources of information are highly restricted and selective about what information is available. </w:t>
      </w:r>
      <w:r w:rsidR="00102F7F">
        <w:rPr>
          <w:rFonts w:ascii="Times New Roman" w:hAnsi="Times New Roman" w:cs="Times New Roman"/>
          <w:sz w:val="24"/>
          <w:szCs w:val="24"/>
        </w:rPr>
        <w:t xml:space="preserve">In such a world, </w:t>
      </w:r>
      <w:r w:rsidR="00F668C1">
        <w:rPr>
          <w:rFonts w:ascii="Times New Roman" w:hAnsi="Times New Roman" w:cs="Times New Roman"/>
          <w:sz w:val="24"/>
          <w:szCs w:val="24"/>
        </w:rPr>
        <w:t xml:space="preserve">we would not will ourselves to act on this maxim, indeed just the opposite. Very often in societies where information is restricted we see individuals working to overcome such restrictions through any means at their disposal: illicit publications, virtual private networks, </w:t>
      </w:r>
      <w:r w:rsidR="00B702CA">
        <w:rPr>
          <w:rFonts w:ascii="Times New Roman" w:hAnsi="Times New Roman" w:cs="Times New Roman"/>
          <w:sz w:val="24"/>
          <w:szCs w:val="24"/>
        </w:rPr>
        <w:t>word-of-mouth networks, etc. Since this maxim does not pass the fourth test, we conclude that acting on</w:t>
      </w:r>
      <w:r w:rsidR="00735885">
        <w:rPr>
          <w:rFonts w:ascii="Times New Roman" w:hAnsi="Times New Roman" w:cs="Times New Roman"/>
          <w:sz w:val="24"/>
          <w:szCs w:val="24"/>
        </w:rPr>
        <w:t xml:space="preserve"> it is not morally permissible.</w:t>
      </w:r>
    </w:p>
    <w:p w:rsidR="00735885" w:rsidRDefault="00735885" w:rsidP="00724477">
      <w:pPr>
        <w:spacing w:line="480" w:lineRule="auto"/>
        <w:rPr>
          <w:rFonts w:ascii="Times New Roman" w:hAnsi="Times New Roman" w:cs="Times New Roman"/>
          <w:sz w:val="24"/>
          <w:szCs w:val="24"/>
        </w:rPr>
      </w:pPr>
      <w:r>
        <w:rPr>
          <w:rFonts w:ascii="Times New Roman" w:hAnsi="Times New Roman" w:cs="Times New Roman"/>
          <w:sz w:val="24"/>
          <w:szCs w:val="24"/>
        </w:rPr>
        <w:tab/>
        <w:t>To the extent that ending the policy of net neutrality contributes to restricting access to information, it is also morally questionable at best. It does seem likely that one outcome from ending the policy will be</w:t>
      </w:r>
      <w:r w:rsidR="000A47BA">
        <w:rPr>
          <w:rFonts w:ascii="Times New Roman" w:hAnsi="Times New Roman" w:cs="Times New Roman"/>
          <w:sz w:val="24"/>
          <w:szCs w:val="24"/>
        </w:rPr>
        <w:t xml:space="preserve"> cost and infrastructure</w:t>
      </w:r>
      <w:r>
        <w:rPr>
          <w:rFonts w:ascii="Times New Roman" w:hAnsi="Times New Roman" w:cs="Times New Roman"/>
          <w:sz w:val="24"/>
          <w:szCs w:val="24"/>
        </w:rPr>
        <w:t xml:space="preserve"> barriers to accessing information</w:t>
      </w:r>
      <w:r w:rsidR="000A47BA">
        <w:rPr>
          <w:rFonts w:ascii="Times New Roman" w:hAnsi="Times New Roman" w:cs="Times New Roman"/>
          <w:sz w:val="24"/>
          <w:szCs w:val="24"/>
        </w:rPr>
        <w:t>. Some consumers may be priced out of internet service, losing access. Some producers of information may not be able to pay fees to ensure maximum public access of their content. Additionally, ending net neutrality will drive investment capital to the most profitable markets. Decaying infrastructure in some markets may also limit content available to consumers in that area.</w:t>
      </w:r>
    </w:p>
    <w:p w:rsidR="00452648" w:rsidRDefault="00DD400C" w:rsidP="00724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consumer’s perspective, then, it seems ending net neutrality is a morally questionable action. From </w:t>
      </w:r>
      <w:r w:rsidR="00773711">
        <w:rPr>
          <w:rFonts w:ascii="Times New Roman" w:hAnsi="Times New Roman" w:cs="Times New Roman"/>
          <w:sz w:val="24"/>
          <w:szCs w:val="24"/>
        </w:rPr>
        <w:t xml:space="preserve">a content </w:t>
      </w:r>
      <w:r>
        <w:rPr>
          <w:rFonts w:ascii="Times New Roman" w:hAnsi="Times New Roman" w:cs="Times New Roman"/>
          <w:sz w:val="24"/>
          <w:szCs w:val="24"/>
        </w:rPr>
        <w:t>producer’s perspective, let’s examine the following maxim: “the right of speech should be prioritiz</w:t>
      </w:r>
      <w:r w:rsidR="00773711">
        <w:rPr>
          <w:rFonts w:ascii="Times New Roman" w:hAnsi="Times New Roman" w:cs="Times New Roman"/>
          <w:sz w:val="24"/>
          <w:szCs w:val="24"/>
        </w:rPr>
        <w:t xml:space="preserve">ed based on financial payment.” Universalizing this maxim proposes that </w:t>
      </w:r>
      <w:r w:rsidR="00A15CA2">
        <w:rPr>
          <w:rFonts w:ascii="Times New Roman" w:hAnsi="Times New Roman" w:cs="Times New Roman"/>
          <w:sz w:val="24"/>
          <w:szCs w:val="24"/>
        </w:rPr>
        <w:t xml:space="preserve">platforms for speech including public space, broadcast and print media, and internet communication systems give special advantage to speech based on how much the speaker has paid to speak. Such a world can be conceived by extending forms of commercial speech such as </w:t>
      </w:r>
      <w:r w:rsidR="00092D38">
        <w:rPr>
          <w:rFonts w:ascii="Times New Roman" w:hAnsi="Times New Roman" w:cs="Times New Roman"/>
          <w:sz w:val="24"/>
          <w:szCs w:val="24"/>
        </w:rPr>
        <w:t>print and TV advertisements to all other areas.</w:t>
      </w:r>
      <w:r w:rsidR="0031592A">
        <w:rPr>
          <w:rFonts w:ascii="Times New Roman" w:hAnsi="Times New Roman" w:cs="Times New Roman"/>
          <w:sz w:val="24"/>
          <w:szCs w:val="24"/>
        </w:rPr>
        <w:t xml:space="preserve"> The right to speech would be free initially. However any speaker willing to pay more would have their speech prioritized. </w:t>
      </w:r>
      <w:r w:rsidR="00971E11">
        <w:rPr>
          <w:rFonts w:ascii="Times New Roman" w:hAnsi="Times New Roman" w:cs="Times New Roman"/>
          <w:sz w:val="24"/>
          <w:szCs w:val="24"/>
        </w:rPr>
        <w:t>Perhaps th</w:t>
      </w:r>
      <w:r w:rsidR="0031592A">
        <w:rPr>
          <w:rFonts w:ascii="Times New Roman" w:hAnsi="Times New Roman" w:cs="Times New Roman"/>
          <w:sz w:val="24"/>
          <w:szCs w:val="24"/>
        </w:rPr>
        <w:t xml:space="preserve">e public comment periods during city council meetings would proceed based on bid amounts </w:t>
      </w:r>
      <w:r w:rsidR="0031592A">
        <w:rPr>
          <w:rFonts w:ascii="Times New Roman" w:hAnsi="Times New Roman" w:cs="Times New Roman"/>
          <w:sz w:val="24"/>
          <w:szCs w:val="24"/>
        </w:rPr>
        <w:lastRenderedPageBreak/>
        <w:t xml:space="preserve">for the floor. </w:t>
      </w:r>
      <w:r w:rsidR="00971E11">
        <w:rPr>
          <w:rFonts w:ascii="Times New Roman" w:hAnsi="Times New Roman" w:cs="Times New Roman"/>
          <w:sz w:val="24"/>
          <w:szCs w:val="24"/>
        </w:rPr>
        <w:t>Voters might be able to pay to increase the weight of their vote. ISPs would be allowed or even required to prioritize the data traversing their networks based on how much the producer of the data paid them.</w:t>
      </w:r>
    </w:p>
    <w:p w:rsidR="00971E11" w:rsidRDefault="00971E11" w:rsidP="00724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such world, power would </w:t>
      </w:r>
      <w:r w:rsidR="005E57D3">
        <w:rPr>
          <w:rFonts w:ascii="Times New Roman" w:hAnsi="Times New Roman" w:cs="Times New Roman"/>
          <w:sz w:val="24"/>
          <w:szCs w:val="24"/>
        </w:rPr>
        <w:t xml:space="preserve">naturally </w:t>
      </w:r>
      <w:r>
        <w:rPr>
          <w:rFonts w:ascii="Times New Roman" w:hAnsi="Times New Roman" w:cs="Times New Roman"/>
          <w:sz w:val="24"/>
          <w:szCs w:val="24"/>
        </w:rPr>
        <w:t xml:space="preserve">accrete </w:t>
      </w:r>
      <w:r w:rsidR="005E57D3">
        <w:rPr>
          <w:rFonts w:ascii="Times New Roman" w:hAnsi="Times New Roman" w:cs="Times New Roman"/>
          <w:sz w:val="24"/>
          <w:szCs w:val="24"/>
        </w:rPr>
        <w:t xml:space="preserve">to the wealthiest citizens and companies. The beneficiaries could use their growing power to accumulate further wealth in a self-reinforcing cycle until both power and wealth </w:t>
      </w:r>
      <w:r w:rsidR="007F35A6">
        <w:rPr>
          <w:rFonts w:ascii="Times New Roman" w:hAnsi="Times New Roman" w:cs="Times New Roman"/>
          <w:sz w:val="24"/>
          <w:szCs w:val="24"/>
        </w:rPr>
        <w:t xml:space="preserve">is primarily held by a small minority of individuals and companies. History has shown that we cannot continue to act on this maxim under such circumstances. Civil discontent and widespread misery are ultimately created and upheaval including violence often ensues. Since we cannot will ourselves to act on this maxim, it must be </w:t>
      </w:r>
      <w:r w:rsidR="00214991">
        <w:rPr>
          <w:rFonts w:ascii="Times New Roman" w:hAnsi="Times New Roman" w:cs="Times New Roman"/>
          <w:sz w:val="24"/>
          <w:szCs w:val="24"/>
        </w:rPr>
        <w:t xml:space="preserve">morally </w:t>
      </w:r>
      <w:r w:rsidR="007F35A6">
        <w:rPr>
          <w:rFonts w:ascii="Times New Roman" w:hAnsi="Times New Roman" w:cs="Times New Roman"/>
          <w:sz w:val="24"/>
          <w:szCs w:val="24"/>
        </w:rPr>
        <w:t>impermissible.</w:t>
      </w:r>
    </w:p>
    <w:p w:rsidR="00B87442" w:rsidRDefault="00214991"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4D7587">
        <w:rPr>
          <w:rFonts w:ascii="Times New Roman" w:hAnsi="Times New Roman" w:cs="Times New Roman"/>
          <w:sz w:val="24"/>
          <w:szCs w:val="24"/>
        </w:rPr>
        <w:t>To the extent, then, that ending net neutrality would prioritize speech based on financial payment, it is morally impermissible. This is indeed a highly likely outcome of ending the policy. ISPs have strong motivation to extract Economic Rent from content producers (“speakers”) using their network. QUOTE BAASE ON NETFILX DEAL</w:t>
      </w:r>
    </w:p>
    <w:p w:rsidR="00B87442" w:rsidRDefault="00B87442" w:rsidP="00724477">
      <w:pPr>
        <w:spacing w:line="480" w:lineRule="auto"/>
        <w:rPr>
          <w:rFonts w:ascii="Times New Roman" w:hAnsi="Times New Roman" w:cs="Times New Roman"/>
          <w:sz w:val="24"/>
          <w:szCs w:val="24"/>
        </w:rPr>
      </w:pPr>
    </w:p>
    <w:p w:rsidR="00214991" w:rsidRDefault="00B87442" w:rsidP="00724477">
      <w:pPr>
        <w:spacing w:line="480" w:lineRule="auto"/>
        <w:rPr>
          <w:rFonts w:ascii="Times New Roman" w:hAnsi="Times New Roman" w:cs="Times New Roman"/>
          <w:sz w:val="24"/>
          <w:szCs w:val="24"/>
        </w:rPr>
      </w:pPr>
      <w:r>
        <w:rPr>
          <w:rFonts w:ascii="Times New Roman" w:hAnsi="Times New Roman" w:cs="Times New Roman"/>
          <w:sz w:val="24"/>
          <w:szCs w:val="24"/>
        </w:rPr>
        <w:t>Ending the policy of net neutrality appears immoral from a Kantian perspective.</w:t>
      </w:r>
      <w:bookmarkStart w:id="0" w:name="_GoBack"/>
      <w:bookmarkEnd w:id="0"/>
    </w:p>
    <w:p w:rsidR="007F35A6" w:rsidRDefault="007F35A6" w:rsidP="00724477">
      <w:pPr>
        <w:spacing w:line="480" w:lineRule="auto"/>
        <w:rPr>
          <w:rFonts w:ascii="Times New Roman" w:hAnsi="Times New Roman" w:cs="Times New Roman"/>
          <w:sz w:val="24"/>
          <w:szCs w:val="24"/>
        </w:rPr>
      </w:pPr>
    </w:p>
    <w:p w:rsidR="001221B1" w:rsidRDefault="001221B1"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p>
    <w:p w:rsidR="00C27235" w:rsidRDefault="006846FC" w:rsidP="006846FC">
      <w:pPr>
        <w:spacing w:line="480" w:lineRule="auto"/>
        <w:rPr>
          <w:rFonts w:ascii="Times New Roman" w:hAnsi="Times New Roman" w:cs="Times New Roman"/>
          <w:sz w:val="24"/>
          <w:szCs w:val="24"/>
        </w:rPr>
      </w:pPr>
      <w:r>
        <w:rPr>
          <w:rFonts w:ascii="Times New Roman" w:hAnsi="Times New Roman" w:cs="Times New Roman"/>
          <w:sz w:val="24"/>
          <w:szCs w:val="24"/>
        </w:rPr>
        <w:tab/>
      </w:r>
      <w:r w:rsidR="00C27235">
        <w:rPr>
          <w:rFonts w:ascii="Times New Roman" w:hAnsi="Times New Roman" w:cs="Times New Roman"/>
          <w:sz w:val="24"/>
          <w:szCs w:val="24"/>
        </w:rPr>
        <w:br w:type="page"/>
      </w:r>
    </w:p>
    <w:p w:rsidR="00C27235" w:rsidRDefault="00C27235" w:rsidP="006846FC">
      <w:pPr>
        <w:spacing w:line="480" w:lineRule="auto"/>
        <w:rPr>
          <w:rFonts w:ascii="Times New Roman" w:hAnsi="Times New Roman" w:cs="Times New Roman"/>
          <w:sz w:val="24"/>
          <w:szCs w:val="24"/>
        </w:rPr>
      </w:pPr>
    </w:p>
    <w:p w:rsidR="00C27235" w:rsidRDefault="00C27235" w:rsidP="006846FC">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846FC" w:rsidRPr="001B1C7C" w:rsidRDefault="006846FC" w:rsidP="006846FC">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 xml:space="preserve"> </w:t>
      </w:r>
      <w:proofErr w:type="gramStart"/>
      <w:r w:rsidRPr="001B1C7C">
        <w:rPr>
          <w:rFonts w:ascii="Times New Roman" w:hAnsi="Times New Roman" w:cs="Times New Roman"/>
          <w:sz w:val="24"/>
          <w:szCs w:val="24"/>
        </w:rPr>
        <w:t>“The Open Internet.”</w:t>
      </w:r>
      <w:proofErr w:type="gramEnd"/>
      <w:r w:rsidRPr="001B1C7C">
        <w:rPr>
          <w:rFonts w:ascii="Times New Roman" w:hAnsi="Times New Roman" w:cs="Times New Roman"/>
          <w:sz w:val="24"/>
          <w:szCs w:val="24"/>
        </w:rPr>
        <w:t xml:space="preserve"> The Federal Communications Commission, 26 Oct. 2017, </w:t>
      </w:r>
    </w:p>
    <w:p w:rsidR="003B082D" w:rsidRPr="001B1C7C" w:rsidRDefault="006846FC" w:rsidP="006846FC">
      <w:pPr>
        <w:spacing w:after="0" w:line="480" w:lineRule="auto"/>
        <w:ind w:firstLine="720"/>
        <w:rPr>
          <w:rFonts w:ascii="Times New Roman" w:hAnsi="Times New Roman" w:cs="Times New Roman"/>
          <w:sz w:val="24"/>
          <w:szCs w:val="24"/>
        </w:rPr>
      </w:pPr>
      <w:r w:rsidRPr="001B1C7C">
        <w:rPr>
          <w:rFonts w:ascii="Times New Roman" w:hAnsi="Times New Roman" w:cs="Times New Roman"/>
          <w:sz w:val="24"/>
          <w:szCs w:val="24"/>
        </w:rPr>
        <w:t>www.fcc.gov/consumers/guides/open-internet</w:t>
      </w:r>
      <w:r w:rsidR="001B1C7C" w:rsidRPr="001B1C7C">
        <w:rPr>
          <w:rFonts w:ascii="Times New Roman" w:hAnsi="Times New Roman" w:cs="Times New Roman"/>
          <w:sz w:val="24"/>
          <w:szCs w:val="24"/>
        </w:rPr>
        <w:t>.</w:t>
      </w:r>
    </w:p>
    <w:p w:rsidR="00102F7F" w:rsidRDefault="00102F7F" w:rsidP="00102F7F">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"Kant's Moral Philosophy."</w:t>
      </w:r>
      <w:proofErr w:type="gramEnd"/>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sidRPr="001B1C7C">
        <w:rPr>
          <w:rFonts w:ascii="Times New Roman" w:hAnsi="Times New Roman" w:cs="Times New Roman"/>
          <w:sz w:val="24"/>
          <w:szCs w:val="24"/>
        </w:rPr>
        <w:t>, 26 Nov. 2017, https://plato.stanford.edu/entries/kant-moral/.</w:t>
      </w:r>
    </w:p>
    <w:p w:rsidR="00102F7F" w:rsidRDefault="00102F7F" w:rsidP="006846FC">
      <w:pPr>
        <w:tabs>
          <w:tab w:val="left" w:pos="720"/>
        </w:tabs>
        <w:spacing w:after="0" w:line="480" w:lineRule="auto"/>
        <w:rPr>
          <w:rFonts w:ascii="Times New Roman" w:hAnsi="Times New Roman" w:cs="Times New Roman"/>
          <w:sz w:val="24"/>
          <w:szCs w:val="24"/>
        </w:rPr>
      </w:pPr>
    </w:p>
    <w:p w:rsidR="006846FC" w:rsidRPr="001B1C7C" w:rsidRDefault="006846FC" w:rsidP="006846FC">
      <w:pPr>
        <w:tabs>
          <w:tab w:val="left" w:pos="720"/>
        </w:tabs>
        <w:spacing w:after="0" w:line="480" w:lineRule="auto"/>
        <w:rPr>
          <w:rFonts w:ascii="Times New Roman" w:hAnsi="Times New Roman" w:cs="Times New Roman"/>
          <w:i/>
          <w:sz w:val="24"/>
          <w:szCs w:val="24"/>
        </w:rPr>
      </w:pPr>
      <w:proofErr w:type="spellStart"/>
      <w:proofErr w:type="gramStart"/>
      <w:r w:rsidRPr="001B1C7C">
        <w:rPr>
          <w:rFonts w:ascii="Times New Roman" w:hAnsi="Times New Roman" w:cs="Times New Roman"/>
          <w:sz w:val="24"/>
          <w:szCs w:val="24"/>
        </w:rPr>
        <w:t>Baase</w:t>
      </w:r>
      <w:proofErr w:type="spellEnd"/>
      <w:r w:rsidRPr="001B1C7C">
        <w:rPr>
          <w:rFonts w:ascii="Times New Roman" w:hAnsi="Times New Roman" w:cs="Times New Roman"/>
          <w:sz w:val="24"/>
          <w:szCs w:val="24"/>
        </w:rPr>
        <w:t>, Sarah and Timothy M. Henry.</w:t>
      </w:r>
      <w:proofErr w:type="gramEnd"/>
      <w:r w:rsidRPr="001B1C7C">
        <w:rPr>
          <w:rFonts w:ascii="Times New Roman" w:hAnsi="Times New Roman" w:cs="Times New Roman"/>
          <w:sz w:val="24"/>
          <w:szCs w:val="24"/>
        </w:rPr>
        <w:t xml:space="preserve"> </w:t>
      </w:r>
      <w:r w:rsidRPr="001B1C7C">
        <w:rPr>
          <w:rFonts w:ascii="Times New Roman" w:hAnsi="Times New Roman" w:cs="Times New Roman"/>
          <w:i/>
          <w:sz w:val="24"/>
          <w:szCs w:val="24"/>
        </w:rPr>
        <w:t xml:space="preserve">A Gift of Fire: Social, Legal, and Ethical Issues for </w:t>
      </w:r>
    </w:p>
    <w:p w:rsidR="006846FC" w:rsidRPr="001B1C7C" w:rsidRDefault="006846FC" w:rsidP="006846FC">
      <w:pPr>
        <w:tabs>
          <w:tab w:val="left" w:pos="720"/>
        </w:tabs>
        <w:spacing w:after="0" w:line="480" w:lineRule="auto"/>
        <w:rPr>
          <w:rFonts w:ascii="Times New Roman" w:hAnsi="Times New Roman" w:cs="Times New Roman"/>
          <w:sz w:val="24"/>
          <w:szCs w:val="24"/>
        </w:rPr>
      </w:pPr>
      <w:r w:rsidRPr="001B1C7C">
        <w:rPr>
          <w:rFonts w:ascii="Times New Roman" w:hAnsi="Times New Roman" w:cs="Times New Roman"/>
          <w:i/>
          <w:sz w:val="24"/>
          <w:szCs w:val="24"/>
        </w:rPr>
        <w:tab/>
      </w:r>
      <w:proofErr w:type="gramStart"/>
      <w:r w:rsidRPr="001B1C7C">
        <w:rPr>
          <w:rFonts w:ascii="Times New Roman" w:hAnsi="Times New Roman" w:cs="Times New Roman"/>
          <w:i/>
          <w:sz w:val="24"/>
          <w:szCs w:val="24"/>
        </w:rPr>
        <w:t>Computing Technology</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w:t>
      </w:r>
      <w:proofErr w:type="gramStart"/>
      <w:r w:rsidRPr="001B1C7C">
        <w:rPr>
          <w:rFonts w:ascii="Times New Roman" w:hAnsi="Times New Roman" w:cs="Times New Roman"/>
          <w:sz w:val="24"/>
          <w:szCs w:val="24"/>
        </w:rPr>
        <w:t>Fifth Edition, Pearson, 2017, New York.</w:t>
      </w:r>
      <w:proofErr w:type="gramEnd"/>
    </w:p>
    <w:sectPr w:rsidR="006846FC" w:rsidRPr="001B1C7C" w:rsidSect="0067377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7B2" w:rsidRDefault="00ED17B2" w:rsidP="00673775">
      <w:pPr>
        <w:spacing w:after="0" w:line="240" w:lineRule="auto"/>
      </w:pPr>
      <w:r>
        <w:separator/>
      </w:r>
    </w:p>
  </w:endnote>
  <w:endnote w:type="continuationSeparator" w:id="0">
    <w:p w:rsidR="00ED17B2" w:rsidRDefault="00ED17B2" w:rsidP="0067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7B2" w:rsidRDefault="00ED17B2" w:rsidP="00673775">
      <w:pPr>
        <w:spacing w:after="0" w:line="240" w:lineRule="auto"/>
      </w:pPr>
      <w:r>
        <w:separator/>
      </w:r>
    </w:p>
  </w:footnote>
  <w:footnote w:type="continuationSeparator" w:id="0">
    <w:p w:rsidR="00ED17B2" w:rsidRDefault="00ED17B2" w:rsidP="0067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75" w:rsidRDefault="00673775">
    <w:pPr>
      <w:pStyle w:val="Header"/>
      <w:jc w:val="right"/>
    </w:pPr>
    <w:r>
      <w:t xml:space="preserve">Bowen </w:t>
    </w:r>
    <w:sdt>
      <w:sdtPr>
        <w:id w:val="201849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87442">
          <w:rPr>
            <w:noProof/>
          </w:rPr>
          <w:t>4</w:t>
        </w:r>
        <w:r>
          <w:rPr>
            <w:noProof/>
          </w:rPr>
          <w:fldChar w:fldCharType="end"/>
        </w:r>
      </w:sdtContent>
    </w:sdt>
  </w:p>
  <w:p w:rsidR="00673775" w:rsidRDefault="00673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2D"/>
    <w:rsid w:val="00001B91"/>
    <w:rsid w:val="000335E8"/>
    <w:rsid w:val="0006001D"/>
    <w:rsid w:val="00092D38"/>
    <w:rsid w:val="000A47BA"/>
    <w:rsid w:val="00102F7F"/>
    <w:rsid w:val="001221B1"/>
    <w:rsid w:val="001B1C7C"/>
    <w:rsid w:val="00214991"/>
    <w:rsid w:val="00284B8F"/>
    <w:rsid w:val="0031592A"/>
    <w:rsid w:val="003B082D"/>
    <w:rsid w:val="00400150"/>
    <w:rsid w:val="00452648"/>
    <w:rsid w:val="004D7587"/>
    <w:rsid w:val="004E5EFB"/>
    <w:rsid w:val="005E57D3"/>
    <w:rsid w:val="0060114D"/>
    <w:rsid w:val="00601597"/>
    <w:rsid w:val="00623F72"/>
    <w:rsid w:val="00644EC2"/>
    <w:rsid w:val="00673775"/>
    <w:rsid w:val="006846FC"/>
    <w:rsid w:val="00724477"/>
    <w:rsid w:val="00735885"/>
    <w:rsid w:val="00746B4B"/>
    <w:rsid w:val="00773711"/>
    <w:rsid w:val="00797D3F"/>
    <w:rsid w:val="007D5282"/>
    <w:rsid w:val="007F35A6"/>
    <w:rsid w:val="008060F4"/>
    <w:rsid w:val="008158B9"/>
    <w:rsid w:val="00821A86"/>
    <w:rsid w:val="008F7013"/>
    <w:rsid w:val="00971E11"/>
    <w:rsid w:val="00977AA6"/>
    <w:rsid w:val="00A123F5"/>
    <w:rsid w:val="00A15CA2"/>
    <w:rsid w:val="00A53110"/>
    <w:rsid w:val="00B702CA"/>
    <w:rsid w:val="00B87442"/>
    <w:rsid w:val="00C27235"/>
    <w:rsid w:val="00DD400C"/>
    <w:rsid w:val="00E36EF3"/>
    <w:rsid w:val="00ED17B2"/>
    <w:rsid w:val="00F55A7E"/>
    <w:rsid w:val="00F6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5639">
      <w:bodyDiv w:val="1"/>
      <w:marLeft w:val="0"/>
      <w:marRight w:val="0"/>
      <w:marTop w:val="0"/>
      <w:marBottom w:val="0"/>
      <w:divBdr>
        <w:top w:val="none" w:sz="0" w:space="0" w:color="auto"/>
        <w:left w:val="none" w:sz="0" w:space="0" w:color="auto"/>
        <w:bottom w:val="none" w:sz="0" w:space="0" w:color="auto"/>
        <w:right w:val="none" w:sz="0" w:space="0" w:color="auto"/>
      </w:divBdr>
    </w:div>
    <w:div w:id="6623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28</cp:revision>
  <dcterms:created xsi:type="dcterms:W3CDTF">2017-10-26T03:04:00Z</dcterms:created>
  <dcterms:modified xsi:type="dcterms:W3CDTF">2017-11-29T20:18:00Z</dcterms:modified>
</cp:coreProperties>
</file>