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B2A4A"/>
          <w:sz w:val="36"/>
          <w:szCs w:val="36"/>
        </w:rPr>
        <w:t xml:space="preserve">TimelyOps</w:t>
      </w:r>
    </w:p>
    <w:p>
      <w:pPr>
        <w:spacing w:after="40"/>
        <w:jc w:val="center"/>
      </w:pPr>
      <w:r>
        <w:rPr>
          <w:rFonts w:ascii="Arial" w:cs="Arial" w:eastAsia="Arial" w:hAnsi="Arial"/>
          <w:color w:val="1A9E6F"/>
          <w:sz w:val="22"/>
          <w:szCs w:val="22"/>
        </w:rPr>
        <w:t xml:space="preserve">Business management software for small service businesses</w:t>
      </w:r>
    </w:p>
    <w:p>
      <w:pPr>
        <w:spacing w:after="60"/>
        <w:jc w:val="center"/>
      </w:pPr>
      <w:r>
        <w:rPr>
          <w:rFonts w:ascii="Arial" w:cs="Arial" w:eastAsia="Arial" w:hAnsi="Arial"/>
          <w:color w:val="777777"/>
          <w:sz w:val="18"/>
          <w:szCs w:val="18"/>
        </w:rPr>
        <w:t xml:space="preserve">timelyops.com  •  info@timelyops.com</w:t>
      </w:r>
    </w:p>
    <w:p>
      <w:pPr>
        <w:pBdr>
          <w:bottom w:val="single" w:color="1A9E6F" w:sz="6" w:space="1"/>
        </w:pBdr>
        <w:spacing w:after="60"/>
      </w:pPr>
    </w:p>
    <w:p>
      <w:pPr>
        <w:spacing w:after="60"/>
      </w:pPr>
      <w:r>
        <w:rPr>
          <w:rFonts w:ascii="Arial" w:cs="Arial" w:eastAsia="Arial" w:hAnsi="Arial"/>
          <w:b/>
          <w:bCs/>
          <w:color w:val="1B2A4A"/>
          <w:sz w:val="24"/>
          <w:szCs w:val="24"/>
        </w:rPr>
        <w:t xml:space="preserve">The Problem</w:t>
      </w:r>
    </w:p>
    <w:p>
      <w:pPr>
        <w:spacing w:after="60"/>
      </w:pPr>
      <w:r>
        <w:rPr>
          <w:rFonts w:ascii="Arial" w:cs="Arial" w:eastAsia="Arial" w:hAnsi="Arial"/>
          <w:sz w:val="20"/>
          <w:szCs w:val="20"/>
        </w:rPr>
        <w:t xml:space="preserve">You’re running your service business on spreadsheets, text messages, and memory. Quotes get lost, payments slip through the cracks, and you spend your evenings chasing paperwork instead of growing your business. The tools that could fix this—Jobber, Housecall Pro, ServiceTitan—charge per user, which means your software bill grows every time you hire. A 5-person team can easily cost $150–$300/month for basic features.</w:t>
      </w:r>
    </w:p>
    <w:p>
      <w:pPr>
        <w:spacing w:after="60"/>
      </w:pPr>
      <w:r>
        <w:rPr>
          <w:rFonts w:ascii="Arial" w:cs="Arial" w:eastAsia="Arial" w:hAnsi="Arial"/>
          <w:b/>
          <w:bCs/>
          <w:color w:val="1B2A4A"/>
          <w:sz w:val="24"/>
          <w:szCs w:val="24"/>
        </w:rPr>
        <w:t xml:space="preserve">The Solution</w:t>
      </w:r>
    </w:p>
    <w:p>
      <w:pPr>
        <w:spacing w:after="80"/>
      </w:pPr>
      <w:r>
        <w:rPr>
          <w:rFonts w:ascii="Arial" w:cs="Arial" w:eastAsia="Arial" w:hAnsi="Arial"/>
          <w:sz w:val="20"/>
          <w:szCs w:val="20"/>
        </w:rPr>
        <w:t xml:space="preserve">TimelyOps gives you everything you need to run your service business from one app—scheduling, quoting, invoicing, payments, and worker management—for a flat $79/month with 5 staff accounts included. No per-user fees. No feature gates on the basics.</w:t>
      </w:r>
    </w:p>
    <w:p>
      <w:pPr>
        <w:spacing w:after="60"/>
      </w:pPr>
      <w:r>
        <w:rPr>
          <w:rFonts w:ascii="Arial" w:cs="Arial" w:eastAsia="Arial" w:hAnsi="Arial"/>
          <w:sz w:val="20"/>
          <w:szCs w:val="20"/>
        </w:rPr>
        <w:t xml:space="preserve">Every step connects to the next: create a quote → client approves → schedule the job → worker marks it complete → payment collected → invoice generated. One tap between each step. No re-entering data, no switching apps.</w:t>
      </w:r>
    </w:p>
    <w:p>
      <w:pPr>
        <w:spacing w:after="80"/>
      </w:pPr>
      <w:r>
        <w:rPr>
          <w:rFonts w:ascii="Arial" w:cs="Arial" w:eastAsia="Arial" w:hAnsi="Arial"/>
          <w:b/>
          <w:bCs/>
          <w:color w:val="1B2A4A"/>
          <w:sz w:val="24"/>
          <w:szCs w:val="24"/>
        </w:rPr>
        <w:t xml:space="preserve">What’s Included at $79/month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Dashboard with daily team overview</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Quoting with auto-pricing</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Client management &amp; property profiles</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Invoicing with PDF generation</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Scheduling (one-time &amp; recurring)</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On-site payment collection</w:t>
            </w:r>
          </w:p>
        </w:tc>
      </w:tr>
      <w:tr>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Worker management (5 staff included)</w:t>
            </w:r>
          </w:p>
        </w:tc>
        <w:tc>
          <w:tcPr>
            <w:tcW w:type="dxa" w:w="46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Reports and business analytics</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Role-based access (owner/manager/worker)</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9E6F"/>
                <w:sz w:val="20"/>
                <w:szCs w:val="20"/>
              </w:rPr>
              <w:t xml:space="preserve">✓  </w:t>
            </w:r>
            <w:r>
              <w:rPr>
                <w:rFonts w:ascii="Arial" w:cs="Arial" w:eastAsia="Arial" w:hAnsi="Arial"/>
                <w:b w:val="false"/>
                <w:bCs w:val="false"/>
                <w:i w:val="false"/>
                <w:iCs w:val="false"/>
                <w:color w:val="333333"/>
                <w:sz w:val="20"/>
                <w:szCs w:val="20"/>
              </w:rPr>
              <w:t xml:space="preserve">Works on any phone, tablet, or computer</w:t>
            </w:r>
          </w:p>
        </w:tc>
      </w:tr>
    </w:tbl>
    <w:p>
      <w:pPr>
        <w:spacing w:after="60"/>
      </w:pPr>
    </w:p>
    <w:p>
      <w:pPr>
        <w:spacing w:after="80"/>
      </w:pPr>
      <w:r>
        <w:rPr>
          <w:rFonts w:ascii="Arial" w:cs="Arial" w:eastAsia="Arial" w:hAnsi="Arial"/>
          <w:b/>
          <w:bCs/>
          <w:color w:val="1B2A4A"/>
          <w:sz w:val="24"/>
          <w:szCs w:val="24"/>
        </w:rPr>
        <w:t xml:space="preserve">How We Compare (5-Person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18"/>
                <w:szCs w:val="18"/>
              </w:rPr>
              <w:t xml:space="preserve"/>
            </w:r>
          </w:p>
        </w:tc>
        <w:tc>
          <w:tcPr>
            <w:tcW w:type="dxa" w:w="2340"/>
            <w:tcBorders>
              <w:top w:val="single" w:color="D5D8DC" w:sz="1"/>
              <w:left w:val="single" w:color="D5D8DC" w:sz="1"/>
              <w:bottom w:val="single" w:color="D5D8DC" w:sz="1"/>
              <w:right w:val="single" w:color="D5D8DC" w:sz="1"/>
            </w:tcBorders>
            <w:shd w:fill="1A9E6F"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TimelyOps</w:t>
            </w:r>
          </w:p>
        </w:tc>
        <w:tc>
          <w:tcPr>
            <w:tcW w:type="dxa" w:w="2340"/>
            <w:tcBorders>
              <w:top w:val="single" w:color="D5D8DC" w:sz="1"/>
              <w:left w:val="single" w:color="D5D8DC" w:sz="1"/>
              <w:bottom w:val="single" w:color="D5D8DC" w:sz="1"/>
              <w:right w:val="single" w:color="D5D8DC" w:sz="1"/>
            </w:tcBorders>
            <w:shd w:fill="5D6D7E"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Jobber</w:t>
            </w:r>
          </w:p>
        </w:tc>
        <w:tc>
          <w:tcPr>
            <w:tcW w:type="dxa" w:w="2340"/>
            <w:tcBorders>
              <w:top w:val="single" w:color="D5D8DC" w:sz="1"/>
              <w:left w:val="single" w:color="D5D8DC" w:sz="1"/>
              <w:bottom w:val="single" w:color="D5D8DC" w:sz="1"/>
              <w:right w:val="single" w:color="D5D8DC" w:sz="1"/>
            </w:tcBorders>
            <w:shd w:fill="5D6D7E"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18"/>
                <w:szCs w:val="18"/>
              </w:rPr>
              <w:t xml:space="preserve">Housecall Pro</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Monthly Cost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20"/>
                <w:szCs w:val="20"/>
              </w:rPr>
              <w:t xml:space="preserve">$79</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$199+</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$269+</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Staff Included</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333333"/>
                <w:sz w:val="18"/>
                <w:szCs w:val="18"/>
              </w:rPr>
              <w:t xml:space="preserve">5</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5 (Connect plan)</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5 (+$35 each)</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Scheduling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Quoting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Connect+ ($119+)</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Invoicing + PDF</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On-Site Payments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Reports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Grow plan ($199+)</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Essentials+ ($129+)</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18"/>
                <w:szCs w:val="18"/>
              </w:rPr>
              <w:t xml:space="preserve">Annual Savings vs.</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18"/>
                <w:szCs w:val="18"/>
              </w:rPr>
              <w:t xml:space="preserv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Save $1,440/yr</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9E6F"/>
                <w:sz w:val="18"/>
                <w:szCs w:val="18"/>
              </w:rPr>
              <w:t xml:space="preserve">Save $2,280/yr</w:t>
            </w:r>
          </w:p>
        </w:tc>
      </w:tr>
    </w:tbl>
    <w:p>
      <w:pPr>
        <w:spacing w:after="40"/>
      </w:pPr>
    </w:p>
    <w:p>
      <w:pPr>
        <w:pBdr>
          <w:bottom w:val="single" w:color="1A9E6F" w:sz="6" w:space="1"/>
        </w:pBdr>
        <w:spacing w:after="60"/>
      </w:pPr>
    </w:p>
    <w:p>
      <w:pPr>
        <w:spacing w:after="60"/>
        <w:jc w:val="center"/>
      </w:pPr>
      <w:r>
        <w:rPr>
          <w:rFonts w:ascii="Arial" w:cs="Arial" w:eastAsia="Arial" w:hAnsi="Arial"/>
          <w:b/>
          <w:bCs/>
          <w:color w:val="1B2A4A"/>
          <w:sz w:val="24"/>
          <w:szCs w:val="24"/>
        </w:rPr>
        <w:t xml:space="preserve">Ready to simplify your business?</w:t>
      </w:r>
    </w:p>
    <w:p>
      <w:pPr>
        <w:spacing w:after="60"/>
        <w:jc w:val="center"/>
      </w:pPr>
      <w:r>
        <w:rPr>
          <w:rFonts w:ascii="Arial" w:cs="Arial" w:eastAsia="Arial" w:hAnsi="Arial"/>
          <w:sz w:val="20"/>
          <w:szCs w:val="20"/>
        </w:rPr>
        <w:t xml:space="preserve">Visit timelyops.com or email info@timelyops.com to get started.</w:t>
      </w:r>
    </w:p>
    <w:p>
      <w:pPr>
        <w:spacing w:after="60"/>
        <w:jc w:val="center"/>
      </w:pPr>
      <w:r>
        <w:rPr>
          <w:rFonts w:ascii="Arial" w:cs="Arial" w:eastAsia="Arial" w:hAnsi="Arial"/>
          <w:b/>
          <w:bCs/>
          <w:color w:val="1A9E6F"/>
          <w:sz w:val="20"/>
          <w:szCs w:val="20"/>
        </w:rPr>
        <w:t xml:space="preserve">$500 one-time setup  •  Personal onboarding  •  We import your data for you</w:t>
      </w:r>
    </w:p>
    <w:p>
      <w:pPr>
        <w:spacing w:after="0"/>
        <w:jc w:val="center"/>
      </w:pPr>
      <w:r>
        <w:rPr>
          <w:rFonts w:ascii="Arial" w:cs="Arial" w:eastAsia="Arial" w:hAnsi="Arial"/>
          <w:i/>
          <w:iCs/>
          <w:color w:val="999999"/>
          <w:sz w:val="18"/>
          <w:szCs w:val="18"/>
        </w:rPr>
        <w:t xml:space="preserve">© 2026 TimelyOps. The Netherlands.</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2026-03-23T18:38:44.027Z</dcterms:created>
  <dcterms:modified xsi:type="dcterms:W3CDTF">2026-03-23T18:38:44.028Z</dcterms:modified>
</cp:coreProperties>
</file>

<file path=docProps/custom.xml><?xml version="1.0" encoding="utf-8"?>
<Properties xmlns="http://schemas.openxmlformats.org/officeDocument/2006/custom-properties" xmlns:vt="http://schemas.openxmlformats.org/officeDocument/2006/docPropsVTypes"/>
</file>