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1312D" w14:textId="77777777" w:rsidR="00E85ED3" w:rsidRDefault="00E85ED3">
      <w:pPr>
        <w:spacing w:after="0" w:line="240" w:lineRule="auto"/>
        <w:jc w:val="center"/>
      </w:pPr>
    </w:p>
    <w:tbl>
      <w:tblPr>
        <w:tblW w:w="0" w:type="auto"/>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2222"/>
        <w:gridCol w:w="6786"/>
      </w:tblGrid>
      <w:tr w:rsidR="00E85ED3" w14:paraId="1BC269B6" w14:textId="77777777">
        <w:trPr>
          <w:trHeight w:val="628"/>
        </w:trPr>
        <w:tc>
          <w:tcPr>
            <w:tcW w:w="2222" w:type="dxa"/>
            <w:tcBorders>
              <w:top w:val="single" w:sz="4" w:space="0" w:color="00000A"/>
              <w:left w:val="single" w:sz="4" w:space="0" w:color="00000A"/>
              <w:bottom w:val="single" w:sz="4" w:space="0" w:color="00000A"/>
              <w:right w:val="single" w:sz="4" w:space="0" w:color="00000A"/>
            </w:tcBorders>
            <w:shd w:val="clear" w:color="auto" w:fill="D9D9D9"/>
            <w:tcMar>
              <w:left w:w="73" w:type="dxa"/>
            </w:tcMar>
          </w:tcPr>
          <w:p w14:paraId="2078700E" w14:textId="77777777" w:rsidR="00E85ED3" w:rsidRDefault="00D32B4E">
            <w:pPr>
              <w:spacing w:after="0"/>
              <w:rPr>
                <w:b/>
                <w:sz w:val="28"/>
                <w:szCs w:val="28"/>
              </w:rPr>
            </w:pPr>
            <w:r>
              <w:rPr>
                <w:b/>
                <w:sz w:val="28"/>
                <w:szCs w:val="28"/>
              </w:rPr>
              <w:t>Use Case Name</w:t>
            </w:r>
          </w:p>
        </w:tc>
        <w:tc>
          <w:tcPr>
            <w:tcW w:w="6786" w:type="dxa"/>
            <w:tcBorders>
              <w:top w:val="single" w:sz="4" w:space="0" w:color="00000A"/>
              <w:left w:val="single" w:sz="4" w:space="0" w:color="00000A"/>
              <w:bottom w:val="single" w:sz="4" w:space="0" w:color="00000A"/>
              <w:right w:val="single" w:sz="4" w:space="0" w:color="00000A"/>
            </w:tcBorders>
            <w:shd w:val="clear" w:color="auto" w:fill="D9D9D9"/>
            <w:tcMar>
              <w:left w:w="73" w:type="dxa"/>
            </w:tcMar>
          </w:tcPr>
          <w:p w14:paraId="476F815B" w14:textId="77777777" w:rsidR="00E85ED3" w:rsidRDefault="00D32B4E">
            <w:pPr>
              <w:shd w:val="clear" w:color="auto" w:fill="FFFFFF"/>
              <w:spacing w:after="0" w:line="240" w:lineRule="auto"/>
              <w:jc w:val="both"/>
              <w:rPr>
                <w:rFonts w:ascii="Calibry" w:hAnsi="Calibry"/>
                <w:b/>
                <w:bCs/>
                <w:i/>
                <w:color w:val="000000"/>
                <w:shd w:val="clear" w:color="auto" w:fill="FFFFFF"/>
              </w:rPr>
            </w:pPr>
            <w:r>
              <w:rPr>
                <w:rFonts w:ascii="Calibry" w:hAnsi="Calibry"/>
                <w:b/>
                <w:bCs/>
                <w:i/>
                <w:color w:val="000000"/>
                <w:shd w:val="clear" w:color="auto" w:fill="FFFFFF"/>
              </w:rPr>
              <w:t xml:space="preserve">Heat wave health impacts #4 – Assessment of Heat Health Effects </w:t>
            </w:r>
            <w:proofErr w:type="gramStart"/>
            <w:r>
              <w:rPr>
                <w:rFonts w:ascii="Calibry" w:hAnsi="Calibry"/>
                <w:b/>
                <w:bCs/>
                <w:i/>
                <w:color w:val="000000"/>
                <w:shd w:val="clear" w:color="auto" w:fill="FFFFFF"/>
              </w:rPr>
              <w:t>of  Climate</w:t>
            </w:r>
            <w:proofErr w:type="gramEnd"/>
            <w:r>
              <w:rPr>
                <w:rFonts w:ascii="Calibry" w:hAnsi="Calibry"/>
                <w:b/>
                <w:bCs/>
                <w:i/>
                <w:color w:val="000000"/>
                <w:shd w:val="clear" w:color="auto" w:fill="FFFFFF"/>
              </w:rPr>
              <w:t xml:space="preserve"> Change</w:t>
            </w:r>
          </w:p>
        </w:tc>
      </w:tr>
      <w:tr w:rsidR="00E85ED3" w14:paraId="4FACC7E0" w14:textId="77777777">
        <w:tc>
          <w:tcPr>
            <w:tcW w:w="2222" w:type="dxa"/>
            <w:tcBorders>
              <w:top w:val="single" w:sz="4" w:space="0" w:color="00000A"/>
              <w:left w:val="single" w:sz="4" w:space="0" w:color="00000A"/>
              <w:bottom w:val="single" w:sz="4" w:space="0" w:color="00000A"/>
              <w:right w:val="single" w:sz="4" w:space="0" w:color="00000A"/>
            </w:tcBorders>
            <w:shd w:val="clear" w:color="auto" w:fill="D9D9D9"/>
            <w:tcMar>
              <w:left w:w="73" w:type="dxa"/>
            </w:tcMar>
          </w:tcPr>
          <w:p w14:paraId="0C5E22F1" w14:textId="77777777" w:rsidR="00E85ED3" w:rsidRDefault="00D32B4E">
            <w:pPr>
              <w:spacing w:after="0"/>
              <w:rPr>
                <w:b/>
                <w:sz w:val="28"/>
                <w:szCs w:val="28"/>
              </w:rPr>
            </w:pPr>
            <w:r>
              <w:rPr>
                <w:b/>
                <w:sz w:val="28"/>
                <w:szCs w:val="28"/>
              </w:rPr>
              <w:t>Sector</w:t>
            </w:r>
          </w:p>
        </w:tc>
        <w:tc>
          <w:tcPr>
            <w:tcW w:w="6786" w:type="dxa"/>
            <w:tcBorders>
              <w:top w:val="single" w:sz="4" w:space="0" w:color="00000A"/>
              <w:left w:val="single" w:sz="4" w:space="0" w:color="00000A"/>
              <w:bottom w:val="single" w:sz="4" w:space="0" w:color="00000A"/>
              <w:right w:val="single" w:sz="4" w:space="0" w:color="00000A"/>
            </w:tcBorders>
            <w:shd w:val="clear" w:color="auto" w:fill="D9D9D9"/>
            <w:tcMar>
              <w:left w:w="73" w:type="dxa"/>
            </w:tcMar>
          </w:tcPr>
          <w:p w14:paraId="126F3765" w14:textId="77777777" w:rsidR="00E85ED3" w:rsidRDefault="00D32B4E">
            <w:pPr>
              <w:spacing w:after="0"/>
              <w:rPr>
                <w:i/>
              </w:rPr>
            </w:pPr>
            <w:r>
              <w:rPr>
                <w:i/>
              </w:rPr>
              <w:t>Health</w:t>
            </w:r>
          </w:p>
        </w:tc>
      </w:tr>
      <w:tr w:rsidR="00E85ED3" w14:paraId="3971104C" w14:textId="77777777">
        <w:tc>
          <w:tcPr>
            <w:tcW w:w="2222" w:type="dxa"/>
            <w:tcBorders>
              <w:top w:val="single" w:sz="4" w:space="0" w:color="00000A"/>
              <w:left w:val="single" w:sz="4" w:space="0" w:color="00000A"/>
              <w:bottom w:val="single" w:sz="4" w:space="0" w:color="00000A"/>
              <w:right w:val="single" w:sz="4" w:space="0" w:color="00000A"/>
            </w:tcBorders>
            <w:shd w:val="clear" w:color="auto" w:fill="D9D9D9"/>
            <w:tcMar>
              <w:left w:w="73" w:type="dxa"/>
            </w:tcMar>
          </w:tcPr>
          <w:p w14:paraId="327CC055" w14:textId="77777777" w:rsidR="00E85ED3" w:rsidRDefault="00D32B4E">
            <w:pPr>
              <w:spacing w:after="0"/>
              <w:rPr>
                <w:b/>
                <w:sz w:val="28"/>
                <w:szCs w:val="28"/>
              </w:rPr>
            </w:pPr>
            <w:r>
              <w:rPr>
                <w:b/>
                <w:sz w:val="28"/>
                <w:szCs w:val="28"/>
              </w:rPr>
              <w:t>Reference</w:t>
            </w:r>
          </w:p>
        </w:tc>
        <w:tc>
          <w:tcPr>
            <w:tcW w:w="6786" w:type="dxa"/>
            <w:tcBorders>
              <w:top w:val="single" w:sz="4" w:space="0" w:color="00000A"/>
              <w:left w:val="single" w:sz="4" w:space="0" w:color="00000A"/>
              <w:bottom w:val="single" w:sz="4" w:space="0" w:color="00000A"/>
              <w:right w:val="single" w:sz="4" w:space="0" w:color="00000A"/>
            </w:tcBorders>
            <w:shd w:val="clear" w:color="auto" w:fill="D9D9D9"/>
            <w:tcMar>
              <w:left w:w="73" w:type="dxa"/>
            </w:tcMar>
          </w:tcPr>
          <w:p w14:paraId="76EB3C31" w14:textId="77777777" w:rsidR="00E85ED3" w:rsidRDefault="00D32B4E">
            <w:pPr>
              <w:spacing w:after="0"/>
              <w:rPr>
                <w:b/>
                <w:i/>
              </w:rPr>
            </w:pPr>
            <w:r>
              <w:rPr>
                <w:b/>
                <w:i/>
              </w:rPr>
              <w:t>SEC-HEA-UCT-006</w:t>
            </w:r>
          </w:p>
        </w:tc>
      </w:tr>
      <w:tr w:rsidR="00E85ED3" w14:paraId="2EF0524B" w14:textId="77777777">
        <w:trPr>
          <w:trHeight w:val="860"/>
        </w:trPr>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418B0E0C" w14:textId="77777777" w:rsidR="00E85ED3" w:rsidRDefault="00D32B4E">
            <w:pPr>
              <w:spacing w:after="0"/>
              <w:rPr>
                <w:b/>
              </w:rPr>
            </w:pPr>
            <w:r>
              <w:rPr>
                <w:b/>
              </w:rPr>
              <w:t xml:space="preserve">Scope of decision-making </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0EA6C56B" w14:textId="77777777" w:rsidR="00E85ED3" w:rsidRDefault="00D32B4E">
            <w:pPr>
              <w:spacing w:after="0"/>
            </w:pPr>
            <w:r>
              <w:t xml:space="preserve">Conduct research assessments and quantify the effects of Climate Change on heath, with a focus on temperatures, air pollution and urban climate.   </w:t>
            </w:r>
          </w:p>
        </w:tc>
      </w:tr>
      <w:tr w:rsidR="00E85ED3" w14:paraId="3D6B2E53"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491D878" w14:textId="77777777" w:rsidR="00E85ED3" w:rsidRDefault="00D32B4E">
            <w:pPr>
              <w:spacing w:after="0"/>
              <w:rPr>
                <w:b/>
              </w:rPr>
            </w:pPr>
            <w:r>
              <w:rPr>
                <w:b/>
              </w:rPr>
              <w:t>Actor</w:t>
            </w:r>
          </w:p>
          <w:p w14:paraId="7A2A4989" w14:textId="77777777" w:rsidR="00E85ED3" w:rsidRDefault="00E85ED3">
            <w:pPr>
              <w:spacing w:after="0"/>
              <w:rPr>
                <w:b/>
              </w:rPr>
            </w:pPr>
          </w:p>
          <w:p w14:paraId="4353F3B9" w14:textId="77777777" w:rsidR="00E85ED3" w:rsidRDefault="00E85ED3">
            <w:pPr>
              <w:spacing w:after="0"/>
              <w:rPr>
                <w:b/>
              </w:rPr>
            </w:pPr>
          </w:p>
          <w:p w14:paraId="06B9C9DE" w14:textId="77777777" w:rsidR="00E85ED3" w:rsidRDefault="00E85ED3">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2081EBF8" w14:textId="77777777" w:rsidR="00E85ED3" w:rsidRDefault="00D32B4E">
            <w:pPr>
              <w:spacing w:after="0"/>
            </w:pPr>
            <w:r>
              <w:rPr>
                <w:b/>
              </w:rPr>
              <w:t>Name:</w:t>
            </w:r>
            <w:r>
              <w:t xml:space="preserve"> </w:t>
            </w:r>
            <w:proofErr w:type="spellStart"/>
            <w:r>
              <w:t>Dr.</w:t>
            </w:r>
            <w:proofErr w:type="spellEnd"/>
            <w:r>
              <w:t xml:space="preserve"> Clare Heaviside</w:t>
            </w:r>
          </w:p>
          <w:p w14:paraId="334643EA" w14:textId="77777777" w:rsidR="00E85ED3" w:rsidRDefault="00D32B4E">
            <w:pPr>
              <w:spacing w:after="0"/>
            </w:pPr>
            <w:r>
              <w:rPr>
                <w:b/>
              </w:rPr>
              <w:t xml:space="preserve">Name of organisation: </w:t>
            </w:r>
            <w:r>
              <w:t>Public Health England</w:t>
            </w:r>
          </w:p>
          <w:p w14:paraId="29A8320A" w14:textId="77777777" w:rsidR="00E85ED3" w:rsidRDefault="00D32B4E">
            <w:pPr>
              <w:spacing w:after="0"/>
            </w:pPr>
            <w:r>
              <w:rPr>
                <w:b/>
              </w:rPr>
              <w:t xml:space="preserve">Job title: </w:t>
            </w:r>
            <w:r>
              <w:t xml:space="preserve">Principal Climate Change Scientist. Co-editor of the Health Effects of Climate Change in the UK 2012. </w:t>
            </w:r>
          </w:p>
          <w:p w14:paraId="34946ECB" w14:textId="77777777" w:rsidR="00E85ED3" w:rsidRDefault="00D32B4E">
            <w:pPr>
              <w:spacing w:after="0"/>
            </w:pPr>
            <w:r>
              <w:rPr>
                <w:b/>
              </w:rPr>
              <w:t xml:space="preserve">Country: </w:t>
            </w:r>
            <w:r>
              <w:t>United Kingdom</w:t>
            </w:r>
          </w:p>
        </w:tc>
      </w:tr>
      <w:tr w:rsidR="00E85ED3" w14:paraId="00A40470"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3DCF20E" w14:textId="77777777" w:rsidR="00E85ED3" w:rsidRDefault="00D32B4E">
            <w:pPr>
              <w:spacing w:after="0"/>
              <w:rPr>
                <w:b/>
              </w:rPr>
            </w:pPr>
            <w:r>
              <w:rPr>
                <w:b/>
              </w:rPr>
              <w:t>ECV/CII</w:t>
            </w:r>
          </w:p>
          <w:p w14:paraId="5E3EDD00" w14:textId="77777777" w:rsidR="00E85ED3" w:rsidRDefault="00E85ED3">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2CB121A4" w14:textId="77777777" w:rsidR="00E85ED3" w:rsidRDefault="00D32B4E">
            <w:pPr>
              <w:spacing w:after="0"/>
            </w:pPr>
            <w:r>
              <w:t xml:space="preserve">Mostly atmospheric temperature at 2m (maximum and minimum daily temperature, temperature anomalies, temperatures above a threshold depending on climatology), dew point temperature at 2m. Such values are usually averaged for a running window of 2 or 3 days </w:t>
            </w:r>
            <w:r>
              <w:t xml:space="preserve">for heat and longer for cold effects (up to 28 days). </w:t>
            </w:r>
          </w:p>
          <w:p w14:paraId="226465D9" w14:textId="77777777" w:rsidR="00E85ED3" w:rsidRDefault="00D32B4E">
            <w:pPr>
              <w:spacing w:after="0"/>
            </w:pPr>
            <w:r>
              <w:t xml:space="preserve">When </w:t>
            </w:r>
            <w:proofErr w:type="gramStart"/>
            <w:r>
              <w:t>asked</w:t>
            </w:r>
            <w:proofErr w:type="gramEnd"/>
            <w:r>
              <w:t xml:space="preserve"> which CII would she prioritise she says it is complicated and if looking at mortality as a health outcome, temperature is usually the best metric (daily mean or daily maximum) but having app</w:t>
            </w:r>
            <w:r>
              <w:t xml:space="preserve">arent temperature or other similar metrics pre-computed could be useful. Some of the CII for infrastructure (like indoor temperatures estimations) could also be useful for the health community.  </w:t>
            </w:r>
          </w:p>
        </w:tc>
      </w:tr>
      <w:tr w:rsidR="00E85ED3" w14:paraId="76F4A18D" w14:textId="77777777">
        <w:trPr>
          <w:trHeight w:val="742"/>
        </w:trPr>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2F4ADE8E" w14:textId="77777777" w:rsidR="00E85ED3" w:rsidRDefault="00D32B4E">
            <w:pPr>
              <w:spacing w:after="0"/>
              <w:rPr>
                <w:b/>
              </w:rPr>
            </w:pPr>
            <w:r>
              <w:rPr>
                <w:b/>
              </w:rPr>
              <w:t>Data source</w:t>
            </w:r>
          </w:p>
          <w:p w14:paraId="6648CB52" w14:textId="77777777" w:rsidR="00E85ED3" w:rsidRDefault="00E85ED3">
            <w:pPr>
              <w:spacing w:after="0"/>
            </w:pPr>
          </w:p>
          <w:p w14:paraId="11ACF70D" w14:textId="77777777" w:rsidR="00E85ED3" w:rsidRDefault="00E85ED3">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38E58E2" w14:textId="77777777" w:rsidR="00E85ED3" w:rsidRDefault="00D32B4E">
            <w:pPr>
              <w:spacing w:after="0"/>
              <w:rPr>
                <w:i/>
              </w:rPr>
            </w:pPr>
            <w:r>
              <w:t>Current: observations, reanalysis and climate</w:t>
            </w:r>
            <w:r>
              <w:t xml:space="preserve"> projections. </w:t>
            </w:r>
            <w:r w:rsidRPr="000A5397">
              <w:rPr>
                <w:highlight w:val="yellow"/>
              </w:rPr>
              <w:t>She does not consider to use seasonal forecast products in the future.</w:t>
            </w:r>
            <w:r>
              <w:t xml:space="preserve"> </w:t>
            </w:r>
            <w:r>
              <w:rPr>
                <w:i/>
              </w:rPr>
              <w:t xml:space="preserve"> </w:t>
            </w:r>
          </w:p>
        </w:tc>
      </w:tr>
      <w:tr w:rsidR="00E85ED3" w14:paraId="28D58C1E"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21E69B0E" w14:textId="77777777" w:rsidR="00E85ED3" w:rsidRDefault="00D32B4E">
            <w:pPr>
              <w:spacing w:after="0"/>
              <w:rPr>
                <w:b/>
              </w:rPr>
            </w:pPr>
            <w:r>
              <w:rPr>
                <w:b/>
              </w:rPr>
              <w:t>Type of required product</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26D7333E" w14:textId="77777777" w:rsidR="00E85ED3" w:rsidRDefault="00D32B4E">
            <w:pPr>
              <w:spacing w:after="0"/>
            </w:pPr>
            <w:r>
              <w:t xml:space="preserve">She mostly uses raw data, but she and her team would like very much to be able to use a cloud platform to interact with the data. </w:t>
            </w:r>
            <w:proofErr w:type="gramStart"/>
            <w:r>
              <w:t>In particular</w:t>
            </w:r>
            <w:proofErr w:type="gramEnd"/>
            <w:r>
              <w:t xml:space="preserve"> the possibility to have available tools like R to deal with other tools like python, CDOs, </w:t>
            </w:r>
            <w:proofErr w:type="spellStart"/>
            <w:r>
              <w:t>NetCDF</w:t>
            </w:r>
            <w:proofErr w:type="spellEnd"/>
            <w:r>
              <w:t xml:space="preserve"> files, </w:t>
            </w:r>
            <w:proofErr w:type="spellStart"/>
            <w:r>
              <w:t>etc</w:t>
            </w:r>
            <w:proofErr w:type="spellEnd"/>
            <w:r>
              <w:t>, could be very beneficial for the health community. Visualisation tools 'GIS' style (combining environmental information and infrastructure inform</w:t>
            </w:r>
            <w:r>
              <w:t>ation with Climate Data) could be also very beneficial.  Many people in the health sector are not able to process and analyse raw data files.</w:t>
            </w:r>
          </w:p>
        </w:tc>
      </w:tr>
      <w:tr w:rsidR="00E85ED3" w14:paraId="74D8CFC0"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236D3663" w14:textId="77777777" w:rsidR="00E85ED3" w:rsidRDefault="00D32B4E">
            <w:pPr>
              <w:spacing w:after="0"/>
              <w:rPr>
                <w:b/>
              </w:rPr>
            </w:pPr>
            <w:r>
              <w:rPr>
                <w:b/>
              </w:rPr>
              <w:t>Application</w:t>
            </w:r>
          </w:p>
          <w:p w14:paraId="2FCC457D" w14:textId="77777777" w:rsidR="00E85ED3" w:rsidRDefault="00E85ED3">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4A9297DD" w14:textId="77777777" w:rsidR="00E85ED3" w:rsidRDefault="00D32B4E">
            <w:pPr>
              <w:spacing w:after="0"/>
              <w:rPr>
                <w:color w:val="000000"/>
              </w:rPr>
            </w:pPr>
            <w:r>
              <w:rPr>
                <w:color w:val="000000"/>
              </w:rPr>
              <w:t xml:space="preserve">These reports and studies provide scientific evidence of the impacts of climate change on health. They help shape policies for mitigation and adaptation. Also, it </w:t>
            </w:r>
            <w:proofErr w:type="gramStart"/>
            <w:r>
              <w:rPr>
                <w:color w:val="000000"/>
              </w:rPr>
              <w:t>help</w:t>
            </w:r>
            <w:proofErr w:type="gramEnd"/>
            <w:r>
              <w:rPr>
                <w:color w:val="000000"/>
              </w:rPr>
              <w:t xml:space="preserve"> raise awareness and then help prevent the worst impacts by helping efforts to reduce car</w:t>
            </w:r>
            <w:r>
              <w:rPr>
                <w:color w:val="000000"/>
              </w:rPr>
              <w:t xml:space="preserve">bon footprints at citizen, city and national level and protect the population from the impacts of climate change. </w:t>
            </w:r>
          </w:p>
        </w:tc>
      </w:tr>
      <w:tr w:rsidR="00E85ED3" w14:paraId="725321F8"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CA6EA1E" w14:textId="77777777" w:rsidR="00E85ED3" w:rsidRDefault="00D32B4E">
            <w:pPr>
              <w:spacing w:after="0"/>
              <w:rPr>
                <w:b/>
              </w:rPr>
            </w:pPr>
            <w:r>
              <w:rPr>
                <w:b/>
              </w:rPr>
              <w:t>Current sources</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A7053FE" w14:textId="77777777" w:rsidR="00E85ED3" w:rsidRDefault="00D32B4E">
            <w:pPr>
              <w:spacing w:after="0"/>
              <w:rPr>
                <w:color w:val="7030A0"/>
              </w:rPr>
            </w:pPr>
            <w:r>
              <w:t xml:space="preserve">Coupled Model </w:t>
            </w:r>
            <w:proofErr w:type="spellStart"/>
            <w:r>
              <w:t>Intercomparison</w:t>
            </w:r>
            <w:proofErr w:type="spellEnd"/>
            <w:r>
              <w:t xml:space="preserve"> Project and Inter-Sectoral Impact Model Inter-comparison Project derived </w:t>
            </w:r>
            <w:proofErr w:type="gramStart"/>
            <w:r>
              <w:t xml:space="preserve">datasets,  </w:t>
            </w:r>
            <w:proofErr w:type="spellStart"/>
            <w:r>
              <w:t>MetOffice</w:t>
            </w:r>
            <w:proofErr w:type="spellEnd"/>
            <w:proofErr w:type="gramEnd"/>
            <w:r>
              <w:t xml:space="preserve"> (HadAM3P), ECWMF (ERA-Interim), among other, UKCIP.  </w:t>
            </w:r>
            <w:proofErr w:type="gramStart"/>
            <w:r>
              <w:t>Also</w:t>
            </w:r>
            <w:proofErr w:type="gramEnd"/>
            <w:r>
              <w:t xml:space="preserve"> Environmental data </w:t>
            </w:r>
            <w:r>
              <w:lastRenderedPageBreak/>
              <w:t xml:space="preserve">and Health data is needed from many disparate sources. </w:t>
            </w:r>
            <w:r>
              <w:t xml:space="preserve"> </w:t>
            </w:r>
            <w:r>
              <w:rPr>
                <w:color w:val="7030A0"/>
              </w:rPr>
              <w:t xml:space="preserve"> </w:t>
            </w:r>
          </w:p>
        </w:tc>
      </w:tr>
      <w:tr w:rsidR="00E85ED3" w14:paraId="2E35771E" w14:textId="77777777">
        <w:tc>
          <w:tcPr>
            <w:tcW w:w="9008" w:type="dxa"/>
            <w:gridSpan w:val="2"/>
            <w:tcBorders>
              <w:top w:val="single" w:sz="4" w:space="0" w:color="00000A"/>
              <w:left w:val="single" w:sz="4" w:space="0" w:color="00000A"/>
              <w:bottom w:val="single" w:sz="4" w:space="0" w:color="00000A"/>
              <w:right w:val="single" w:sz="4" w:space="0" w:color="00000A"/>
            </w:tcBorders>
            <w:shd w:val="clear" w:color="auto" w:fill="BFBFBF"/>
            <w:tcMar>
              <w:left w:w="73" w:type="dxa"/>
            </w:tcMar>
          </w:tcPr>
          <w:p w14:paraId="7A4B1A1B" w14:textId="77777777" w:rsidR="00E85ED3" w:rsidRDefault="00D32B4E">
            <w:pPr>
              <w:spacing w:after="0"/>
              <w:rPr>
                <w:b/>
              </w:rPr>
            </w:pPr>
            <w:r>
              <w:rPr>
                <w:b/>
              </w:rPr>
              <w:lastRenderedPageBreak/>
              <w:t xml:space="preserve">Key characteristics of the climate information </w:t>
            </w:r>
          </w:p>
        </w:tc>
      </w:tr>
      <w:tr w:rsidR="00E85ED3" w14:paraId="0B124E68" w14:textId="77777777">
        <w:trPr>
          <w:trHeight w:val="900"/>
        </w:trPr>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42796BC" w14:textId="77777777" w:rsidR="00E85ED3" w:rsidRDefault="00D32B4E">
            <w:pPr>
              <w:spacing w:after="0"/>
              <w:rPr>
                <w:b/>
              </w:rPr>
            </w:pPr>
            <w:r>
              <w:rPr>
                <w:b/>
              </w:rPr>
              <w:t xml:space="preserve">Timeliness </w:t>
            </w:r>
          </w:p>
          <w:p w14:paraId="0DCE862A" w14:textId="77777777" w:rsidR="00E85ED3" w:rsidRDefault="00E85ED3">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46FDA0E5" w14:textId="77777777" w:rsidR="00E85ED3" w:rsidRDefault="00D32B4E">
            <w:pPr>
              <w:spacing w:after="0"/>
              <w:rPr>
                <w:color w:val="000000"/>
              </w:rPr>
            </w:pPr>
            <w:r>
              <w:rPr>
                <w:color w:val="000000"/>
              </w:rPr>
              <w:t xml:space="preserve">Impacts on health at present conditions are computed and then projected into the future. Then, most up to date past data is important to have. </w:t>
            </w:r>
          </w:p>
        </w:tc>
      </w:tr>
      <w:tr w:rsidR="00E85ED3" w14:paraId="24290BE2" w14:textId="77777777">
        <w:trPr>
          <w:trHeight w:val="628"/>
        </w:trPr>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8569DC2" w14:textId="77777777" w:rsidR="00E85ED3" w:rsidRDefault="00D32B4E">
            <w:pPr>
              <w:spacing w:after="0"/>
              <w:rPr>
                <w:b/>
              </w:rPr>
            </w:pPr>
            <w:r>
              <w:rPr>
                <w:b/>
              </w:rPr>
              <w:t>Frequency of update</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0DEEFB3D" w14:textId="77777777" w:rsidR="00E85ED3" w:rsidRDefault="00D32B4E">
            <w:pPr>
              <w:spacing w:after="0"/>
              <w:rPr>
                <w:color w:val="000000"/>
              </w:rPr>
            </w:pPr>
            <w:r>
              <w:rPr>
                <w:color w:val="000000"/>
              </w:rPr>
              <w:t xml:space="preserve">Unimportant for this </w:t>
            </w:r>
            <w:r>
              <w:rPr>
                <w:color w:val="000000"/>
              </w:rPr>
              <w:t>user.</w:t>
            </w:r>
          </w:p>
        </w:tc>
      </w:tr>
      <w:tr w:rsidR="00E85ED3" w14:paraId="1B60A2FB" w14:textId="77777777">
        <w:trPr>
          <w:trHeight w:val="900"/>
        </w:trPr>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5B9A3D5" w14:textId="77777777" w:rsidR="00E85ED3" w:rsidRDefault="00D32B4E">
            <w:pPr>
              <w:spacing w:after="0"/>
              <w:rPr>
                <w:b/>
              </w:rPr>
            </w:pPr>
            <w:r>
              <w:rPr>
                <w:b/>
              </w:rPr>
              <w:t>Horizontal spatial resolution</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4DCF0E33" w14:textId="77777777" w:rsidR="00E85ED3" w:rsidRDefault="00D32B4E">
            <w:pPr>
              <w:spacing w:after="0"/>
            </w:pPr>
            <w:r>
              <w:t>At the present they use 25 km global from the UK Climate Impacts Programme data (UKCP09) projections, and use the 5 km gridded observations from the UK Met Office. It would be ideal to have data at 1 km.</w:t>
            </w:r>
          </w:p>
        </w:tc>
      </w:tr>
      <w:tr w:rsidR="00E85ED3" w14:paraId="0794A8FB"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559329A" w14:textId="77777777" w:rsidR="00E85ED3" w:rsidRDefault="00D32B4E">
            <w:pPr>
              <w:spacing w:after="0"/>
              <w:rPr>
                <w:b/>
              </w:rPr>
            </w:pPr>
            <w:r>
              <w:rPr>
                <w:b/>
              </w:rPr>
              <w:t xml:space="preserve">Horizontal </w:t>
            </w:r>
            <w:r>
              <w:rPr>
                <w:b/>
              </w:rPr>
              <w:t>Spatial coverage</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29F7195C" w14:textId="77777777" w:rsidR="00E85ED3" w:rsidRDefault="00D32B4E">
            <w:pPr>
              <w:spacing w:after="0"/>
              <w:rPr>
                <w:color w:val="000000"/>
              </w:rPr>
            </w:pPr>
            <w:r>
              <w:rPr>
                <w:color w:val="000000"/>
              </w:rPr>
              <w:t xml:space="preserve">Some case studies for cities of London, and Birmingham, </w:t>
            </w:r>
            <w:proofErr w:type="gramStart"/>
            <w:r>
              <w:rPr>
                <w:color w:val="000000"/>
              </w:rPr>
              <w:t>England,  but</w:t>
            </w:r>
            <w:proofErr w:type="gramEnd"/>
            <w:r>
              <w:rPr>
                <w:color w:val="000000"/>
              </w:rPr>
              <w:t xml:space="preserve"> usually across the UK split at regional level, sometimes Europe-wide and World-wide.</w:t>
            </w:r>
          </w:p>
        </w:tc>
      </w:tr>
      <w:tr w:rsidR="00E85ED3" w14:paraId="16B1B7E2" w14:textId="77777777">
        <w:trPr>
          <w:trHeight w:val="862"/>
        </w:trPr>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D234E64" w14:textId="77777777" w:rsidR="00E85ED3" w:rsidRDefault="00D32B4E">
            <w:pPr>
              <w:spacing w:after="0"/>
              <w:rPr>
                <w:b/>
              </w:rPr>
            </w:pPr>
            <w:r>
              <w:rPr>
                <w:b/>
              </w:rPr>
              <w:t>Vertical spatial resolution</w:t>
            </w:r>
          </w:p>
          <w:p w14:paraId="7E834EC8" w14:textId="77777777" w:rsidR="00E85ED3" w:rsidRDefault="00E85ED3">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0E72439F" w14:textId="77777777" w:rsidR="00E85ED3" w:rsidRDefault="00D32B4E">
            <w:pPr>
              <w:spacing w:after="0"/>
              <w:rPr>
                <w:color w:val="000000"/>
              </w:rPr>
            </w:pPr>
            <w:r>
              <w:rPr>
                <w:color w:val="000000"/>
              </w:rPr>
              <w:t xml:space="preserve">Surface data, at 2 meters since the impacts are on </w:t>
            </w:r>
            <w:r>
              <w:rPr>
                <w:color w:val="000000"/>
              </w:rPr>
              <w:t>health and population exposure.</w:t>
            </w:r>
          </w:p>
          <w:p w14:paraId="5098F311" w14:textId="77777777" w:rsidR="00E85ED3" w:rsidRDefault="00D32B4E">
            <w:pPr>
              <w:spacing w:after="0"/>
              <w:rPr>
                <w:color w:val="000000"/>
              </w:rPr>
            </w:pPr>
            <w:r>
              <w:rPr>
                <w:color w:val="000000"/>
              </w:rPr>
              <w:t xml:space="preserve">Vertical information for the boundary layer may be used sometimes to couple with regional models for downscaling. </w:t>
            </w:r>
          </w:p>
        </w:tc>
      </w:tr>
      <w:tr w:rsidR="00E85ED3" w14:paraId="6799278A"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AE81160" w14:textId="77777777" w:rsidR="00E85ED3" w:rsidRDefault="00D32B4E">
            <w:pPr>
              <w:spacing w:after="0"/>
              <w:rPr>
                <w:b/>
              </w:rPr>
            </w:pPr>
            <w:r>
              <w:rPr>
                <w:b/>
              </w:rPr>
              <w:t>Vertical spatial coverage</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73EF5328" w14:textId="77777777" w:rsidR="00E85ED3" w:rsidRDefault="00D32B4E">
            <w:pPr>
              <w:spacing w:after="0"/>
              <w:rPr>
                <w:color w:val="000000"/>
              </w:rPr>
            </w:pPr>
            <w:r>
              <w:rPr>
                <w:color w:val="000000"/>
              </w:rPr>
              <w:t>Surface data.</w:t>
            </w:r>
          </w:p>
          <w:p w14:paraId="3F562A14" w14:textId="77777777" w:rsidR="00E85ED3" w:rsidRDefault="00E85ED3">
            <w:pPr>
              <w:spacing w:after="0"/>
              <w:rPr>
                <w:i/>
              </w:rPr>
            </w:pPr>
          </w:p>
        </w:tc>
      </w:tr>
      <w:tr w:rsidR="00E85ED3" w14:paraId="3814DCDD"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798ED702" w14:textId="77777777" w:rsidR="00E85ED3" w:rsidRDefault="00D32B4E">
            <w:pPr>
              <w:spacing w:after="0"/>
              <w:rPr>
                <w:b/>
              </w:rPr>
            </w:pPr>
            <w:r>
              <w:rPr>
                <w:b/>
              </w:rPr>
              <w:t>Temporal resolution</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77DB6DEC" w14:textId="77777777" w:rsidR="00E85ED3" w:rsidRDefault="00D32B4E">
            <w:pPr>
              <w:spacing w:after="0"/>
              <w:rPr>
                <w:color w:val="000000"/>
              </w:rPr>
            </w:pPr>
            <w:r>
              <w:rPr>
                <w:color w:val="000000"/>
              </w:rPr>
              <w:t>Mostly daily and they also work with monthly data for Climate Projections. Having daily data would be also ideal in that case. Sub-daily data (6 hourly) would be necessary for boundary and initial conditions when coupled to the existing in-house urban heat</w:t>
            </w:r>
            <w:r>
              <w:rPr>
                <w:color w:val="000000"/>
              </w:rPr>
              <w:t xml:space="preserve"> island modelling using WRF for specific cities.  </w:t>
            </w:r>
          </w:p>
        </w:tc>
      </w:tr>
      <w:tr w:rsidR="00E85ED3" w14:paraId="09DAF19F"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369D3F1" w14:textId="77777777" w:rsidR="00E85ED3" w:rsidRDefault="00D32B4E">
            <w:pPr>
              <w:spacing w:after="0"/>
              <w:rPr>
                <w:b/>
              </w:rPr>
            </w:pPr>
            <w:r>
              <w:rPr>
                <w:b/>
              </w:rPr>
              <w:t>Temporal coverage</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DF48D3B" w14:textId="77777777" w:rsidR="00E85ED3" w:rsidRDefault="00D32B4E">
            <w:pPr>
              <w:spacing w:after="0"/>
              <w:rPr>
                <w:color w:val="000000"/>
              </w:rPr>
            </w:pPr>
            <w:r>
              <w:rPr>
                <w:color w:val="000000"/>
              </w:rPr>
              <w:t>Past data must be combined with epidemiological data, so this limits the usability range. Ideally in the past, from present date 1, 10, up to 40 years in the past at most. In the future,</w:t>
            </w:r>
            <w:r>
              <w:rPr>
                <w:color w:val="000000"/>
              </w:rPr>
              <w:t xml:space="preserve"> the typical climate projection times.</w:t>
            </w:r>
          </w:p>
        </w:tc>
      </w:tr>
      <w:tr w:rsidR="00E85ED3" w14:paraId="10DAB51F" w14:textId="77777777">
        <w:tc>
          <w:tcPr>
            <w:tcW w:w="9008" w:type="dxa"/>
            <w:gridSpan w:val="2"/>
            <w:tcBorders>
              <w:top w:val="single" w:sz="4" w:space="0" w:color="00000A"/>
              <w:left w:val="single" w:sz="4" w:space="0" w:color="00000A"/>
              <w:bottom w:val="single" w:sz="4" w:space="0" w:color="00000A"/>
              <w:right w:val="single" w:sz="4" w:space="0" w:color="00000A"/>
            </w:tcBorders>
            <w:shd w:val="clear" w:color="auto" w:fill="BFBFBF"/>
            <w:tcMar>
              <w:left w:w="73" w:type="dxa"/>
            </w:tcMar>
          </w:tcPr>
          <w:p w14:paraId="2F74046E" w14:textId="77777777" w:rsidR="00E85ED3" w:rsidRDefault="00D32B4E">
            <w:pPr>
              <w:spacing w:after="0"/>
              <w:rPr>
                <w:i/>
              </w:rPr>
            </w:pPr>
            <w:r>
              <w:rPr>
                <w:b/>
              </w:rPr>
              <w:t xml:space="preserve">Normal flow of events - </w:t>
            </w:r>
            <w:r>
              <w:rPr>
                <w:i/>
              </w:rPr>
              <w:t>The typical flow of events from user request, to successfully obtaining the climate data, to using the data. Document the step-by-step chain of activities.</w:t>
            </w:r>
          </w:p>
        </w:tc>
      </w:tr>
      <w:tr w:rsidR="00E85ED3" w14:paraId="79CBDCA3" w14:textId="77777777">
        <w:trPr>
          <w:trHeight w:val="856"/>
        </w:trPr>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16332D7" w14:textId="77777777" w:rsidR="00E85ED3" w:rsidRDefault="00D32B4E">
            <w:pPr>
              <w:spacing w:after="0"/>
              <w:rPr>
                <w:b/>
              </w:rPr>
            </w:pPr>
            <w:r>
              <w:rPr>
                <w:b/>
              </w:rPr>
              <w:t>Internal or external processing</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45A22E02" w14:textId="77777777" w:rsidR="00E85ED3" w:rsidRDefault="00D32B4E">
            <w:pPr>
              <w:spacing w:after="0"/>
            </w:pPr>
            <w:r>
              <w:t>Some research is carried out in house (e.g. High resolution modelling of Urban climate using WRF). She also very closely collaborates (per example, co-directing PhD thesis) with several universities across England that could by doing parts of the work 'ext</w:t>
            </w:r>
            <w:r>
              <w:t>ernally'.</w:t>
            </w:r>
          </w:p>
        </w:tc>
      </w:tr>
      <w:tr w:rsidR="00E85ED3" w14:paraId="55AFF421"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CDC5839" w14:textId="77777777" w:rsidR="00E85ED3" w:rsidRDefault="00D32B4E">
            <w:pPr>
              <w:spacing w:after="0"/>
              <w:rPr>
                <w:b/>
              </w:rPr>
            </w:pPr>
            <w:r>
              <w:rPr>
                <w:b/>
              </w:rPr>
              <w:t>Details on data processing / manipulation</w:t>
            </w:r>
          </w:p>
          <w:p w14:paraId="4C3131B0" w14:textId="77777777" w:rsidR="00E85ED3" w:rsidRDefault="00E85ED3">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64C0282" w14:textId="77777777" w:rsidR="00E85ED3" w:rsidRDefault="00D32B4E">
            <w:pPr>
              <w:spacing w:after="0"/>
            </w:pPr>
            <w:r>
              <w:t>Retrospective analysis using reanalysis and temperature anomalies are performed.</w:t>
            </w:r>
          </w:p>
          <w:p w14:paraId="7D08F955" w14:textId="77777777" w:rsidR="00E85ED3" w:rsidRDefault="00D32B4E">
            <w:pPr>
              <w:spacing w:after="0"/>
            </w:pPr>
            <w:r>
              <w:t>The relationship between temperature and mortality derived and then projected into the future using the climate informati</w:t>
            </w:r>
            <w:r>
              <w:t xml:space="preserve">on provided by Global Circulation Models, and sometimes a combination of those with regional model such WRF. </w:t>
            </w:r>
          </w:p>
          <w:p w14:paraId="5C52365A" w14:textId="77777777" w:rsidR="00E85ED3" w:rsidRDefault="00D32B4E">
            <w:pPr>
              <w:spacing w:after="0"/>
            </w:pPr>
            <w:r>
              <w:t xml:space="preserve">Results are comparison between current state and future state of variables like percentage of hot days, distribution of extremely hot days, </w:t>
            </w:r>
            <w:r>
              <w:t>estimated change in cumulative summer mortality among others.</w:t>
            </w:r>
          </w:p>
          <w:p w14:paraId="58FBF9EE" w14:textId="77777777" w:rsidR="00E85ED3" w:rsidRDefault="00D32B4E">
            <w:pPr>
              <w:spacing w:after="0"/>
              <w:rPr>
                <w:rFonts w:ascii="Calibri;sans-serif" w:hAnsi="Calibri;sans-serif"/>
                <w:color w:val="000000"/>
              </w:rPr>
            </w:pPr>
            <w:r>
              <w:t xml:space="preserve">A </w:t>
            </w:r>
            <w:proofErr w:type="gramStart"/>
            <w:r>
              <w:t>particular example</w:t>
            </w:r>
            <w:proofErr w:type="gramEnd"/>
            <w:r>
              <w:t xml:space="preserve"> can be found in </w:t>
            </w:r>
            <w:proofErr w:type="spellStart"/>
            <w:r>
              <w:rPr>
                <w:rFonts w:ascii="Arial;sans-serif" w:hAnsi="Arial;sans-serif"/>
                <w:sz w:val="20"/>
                <w:lang w:val="fr-FR"/>
              </w:rPr>
              <w:t>Hajat</w:t>
            </w:r>
            <w:proofErr w:type="spellEnd"/>
            <w:r>
              <w:rPr>
                <w:rFonts w:ascii="Arial;sans-serif" w:hAnsi="Arial;sans-serif"/>
                <w:sz w:val="20"/>
                <w:lang w:val="fr-FR"/>
              </w:rPr>
              <w:t xml:space="preserve">, S., </w:t>
            </w:r>
            <w:proofErr w:type="spellStart"/>
            <w:r>
              <w:rPr>
                <w:rFonts w:ascii="Arial;sans-serif" w:hAnsi="Arial;sans-serif"/>
                <w:sz w:val="20"/>
                <w:lang w:val="fr-FR"/>
              </w:rPr>
              <w:t>Vardoulakis</w:t>
            </w:r>
            <w:proofErr w:type="spellEnd"/>
            <w:r>
              <w:rPr>
                <w:rFonts w:ascii="Arial;sans-serif" w:hAnsi="Arial;sans-serif"/>
                <w:sz w:val="20"/>
                <w:lang w:val="fr-FR"/>
              </w:rPr>
              <w:t xml:space="preserve">, S., </w:t>
            </w:r>
            <w:r>
              <w:rPr>
                <w:rFonts w:ascii="Arial;sans-serif" w:hAnsi="Arial;sans-serif"/>
                <w:b/>
                <w:sz w:val="20"/>
                <w:lang w:val="fr-FR"/>
              </w:rPr>
              <w:t>Heaviside, C</w:t>
            </w:r>
            <w:r>
              <w:rPr>
                <w:rFonts w:ascii="Arial;sans-serif" w:hAnsi="Arial;sans-serif"/>
                <w:sz w:val="20"/>
                <w:lang w:val="fr-FR"/>
              </w:rPr>
              <w:t xml:space="preserve">. </w:t>
            </w:r>
            <w:r>
              <w:rPr>
                <w:rFonts w:ascii="Arial;sans-serif" w:hAnsi="Arial;sans-serif"/>
                <w:sz w:val="20"/>
                <w:lang w:val="fr-FR"/>
              </w:rPr>
              <w:lastRenderedPageBreak/>
              <w:t xml:space="preserve">and </w:t>
            </w:r>
            <w:proofErr w:type="spellStart"/>
            <w:r>
              <w:rPr>
                <w:rFonts w:ascii="Arial;sans-serif" w:hAnsi="Arial;sans-serif"/>
                <w:sz w:val="20"/>
                <w:lang w:val="fr-FR"/>
              </w:rPr>
              <w:t>Eggen</w:t>
            </w:r>
            <w:proofErr w:type="spellEnd"/>
            <w:r>
              <w:rPr>
                <w:rFonts w:ascii="Arial;sans-serif" w:hAnsi="Arial;sans-serif"/>
                <w:sz w:val="20"/>
                <w:lang w:val="fr-FR"/>
              </w:rPr>
              <w:t xml:space="preserve">, B. (2014) </w:t>
            </w:r>
            <w:proofErr w:type="spellStart"/>
            <w:r>
              <w:rPr>
                <w:rFonts w:ascii="Arial;sans-serif" w:hAnsi="Arial;sans-serif"/>
                <w:sz w:val="20"/>
                <w:lang w:val="fr-FR"/>
              </w:rPr>
              <w:t>Climate</w:t>
            </w:r>
            <w:proofErr w:type="spellEnd"/>
            <w:r>
              <w:rPr>
                <w:rFonts w:ascii="Arial;sans-serif" w:hAnsi="Arial;sans-serif"/>
                <w:sz w:val="20"/>
                <w:lang w:val="fr-FR"/>
              </w:rPr>
              <w:t xml:space="preserve"> change </w:t>
            </w:r>
            <w:proofErr w:type="spellStart"/>
            <w:r>
              <w:rPr>
                <w:rFonts w:ascii="Arial;sans-serif" w:hAnsi="Arial;sans-serif"/>
                <w:sz w:val="20"/>
                <w:lang w:val="fr-FR"/>
              </w:rPr>
              <w:t>effects</w:t>
            </w:r>
            <w:proofErr w:type="spellEnd"/>
            <w:r>
              <w:rPr>
                <w:rFonts w:ascii="Arial;sans-serif" w:hAnsi="Arial;sans-serif"/>
                <w:sz w:val="20"/>
                <w:lang w:val="fr-FR"/>
              </w:rPr>
              <w:t xml:space="preserve"> on </w:t>
            </w:r>
            <w:proofErr w:type="spellStart"/>
            <w:r>
              <w:rPr>
                <w:rFonts w:ascii="Arial;sans-serif" w:hAnsi="Arial;sans-serif"/>
                <w:sz w:val="20"/>
                <w:lang w:val="fr-FR"/>
              </w:rPr>
              <w:t>human</w:t>
            </w:r>
            <w:proofErr w:type="spellEnd"/>
            <w:r>
              <w:rPr>
                <w:rFonts w:ascii="Arial;sans-serif" w:hAnsi="Arial;sans-serif"/>
                <w:sz w:val="20"/>
                <w:lang w:val="fr-FR"/>
              </w:rPr>
              <w:t xml:space="preserve"> </w:t>
            </w:r>
            <w:proofErr w:type="spellStart"/>
            <w:r>
              <w:rPr>
                <w:rFonts w:ascii="Arial;sans-serif" w:hAnsi="Arial;sans-serif"/>
                <w:sz w:val="20"/>
                <w:lang w:val="fr-FR"/>
              </w:rPr>
              <w:t>health</w:t>
            </w:r>
            <w:proofErr w:type="spellEnd"/>
            <w:r>
              <w:rPr>
                <w:rFonts w:ascii="Arial;sans-serif" w:hAnsi="Arial;sans-serif"/>
                <w:sz w:val="20"/>
                <w:lang w:val="fr-FR"/>
              </w:rPr>
              <w:t xml:space="preserve">: projections of </w:t>
            </w:r>
            <w:proofErr w:type="spellStart"/>
            <w:r>
              <w:rPr>
                <w:rFonts w:ascii="Arial;sans-serif" w:hAnsi="Arial;sans-serif"/>
                <w:sz w:val="20"/>
                <w:lang w:val="fr-FR"/>
              </w:rPr>
              <w:t>temperature-related</w:t>
            </w:r>
            <w:proofErr w:type="spellEnd"/>
            <w:r>
              <w:rPr>
                <w:rFonts w:ascii="Arial;sans-serif" w:hAnsi="Arial;sans-serif"/>
                <w:sz w:val="20"/>
                <w:lang w:val="fr-FR"/>
              </w:rPr>
              <w:t xml:space="preserve"> </w:t>
            </w:r>
            <w:proofErr w:type="spellStart"/>
            <w:r>
              <w:rPr>
                <w:rFonts w:ascii="Arial;sans-serif" w:hAnsi="Arial;sans-serif"/>
                <w:sz w:val="20"/>
                <w:lang w:val="fr-FR"/>
              </w:rPr>
              <w:t>mortality</w:t>
            </w:r>
            <w:proofErr w:type="spellEnd"/>
            <w:r>
              <w:rPr>
                <w:rFonts w:ascii="Arial;sans-serif" w:hAnsi="Arial;sans-serif"/>
                <w:sz w:val="20"/>
                <w:lang w:val="fr-FR"/>
              </w:rPr>
              <w:t xml:space="preserve"> for the UK </w:t>
            </w:r>
            <w:proofErr w:type="spellStart"/>
            <w:r>
              <w:rPr>
                <w:rFonts w:ascii="Arial;sans-serif" w:hAnsi="Arial;sans-serif"/>
                <w:sz w:val="20"/>
                <w:lang w:val="fr-FR"/>
              </w:rPr>
              <w:t>during</w:t>
            </w:r>
            <w:proofErr w:type="spellEnd"/>
            <w:r>
              <w:rPr>
                <w:rFonts w:ascii="Arial;sans-serif" w:hAnsi="Arial;sans-serif"/>
                <w:sz w:val="20"/>
                <w:lang w:val="fr-FR"/>
              </w:rPr>
              <w:t xml:space="preserve"> the 2020s, 2050s, and 2080s. </w:t>
            </w:r>
            <w:r>
              <w:rPr>
                <w:rFonts w:ascii="Arial;sans-serif" w:hAnsi="Arial;sans-serif"/>
                <w:i/>
                <w:sz w:val="20"/>
                <w:lang w:val="fr-FR"/>
              </w:rPr>
              <w:t xml:space="preserve">Journal of </w:t>
            </w:r>
            <w:proofErr w:type="spellStart"/>
            <w:r>
              <w:rPr>
                <w:rFonts w:ascii="Arial;sans-serif" w:hAnsi="Arial;sans-serif"/>
                <w:i/>
                <w:sz w:val="20"/>
                <w:lang w:val="fr-FR"/>
              </w:rPr>
              <w:t>Epidemiology</w:t>
            </w:r>
            <w:proofErr w:type="spellEnd"/>
            <w:r>
              <w:rPr>
                <w:rFonts w:ascii="Arial;sans-serif" w:hAnsi="Arial;sans-serif"/>
                <w:i/>
                <w:sz w:val="20"/>
                <w:lang w:val="fr-FR"/>
              </w:rPr>
              <w:t xml:space="preserve"> &amp; </w:t>
            </w:r>
            <w:proofErr w:type="spellStart"/>
            <w:r>
              <w:rPr>
                <w:rFonts w:ascii="Arial;sans-serif" w:hAnsi="Arial;sans-serif"/>
                <w:i/>
                <w:sz w:val="20"/>
                <w:lang w:val="fr-FR"/>
              </w:rPr>
              <w:t>Community</w:t>
            </w:r>
            <w:proofErr w:type="spellEnd"/>
            <w:r>
              <w:rPr>
                <w:rFonts w:ascii="Arial;sans-serif" w:hAnsi="Arial;sans-serif"/>
                <w:i/>
                <w:sz w:val="20"/>
                <w:lang w:val="fr-FR"/>
              </w:rPr>
              <w:t xml:space="preserve"> </w:t>
            </w:r>
            <w:proofErr w:type="spellStart"/>
            <w:r>
              <w:rPr>
                <w:rFonts w:ascii="Arial;sans-serif" w:hAnsi="Arial;sans-serif"/>
                <w:i/>
                <w:sz w:val="20"/>
                <w:lang w:val="fr-FR"/>
              </w:rPr>
              <w:t>Health</w:t>
            </w:r>
            <w:proofErr w:type="spellEnd"/>
            <w:r>
              <w:rPr>
                <w:rFonts w:ascii="Arial;sans-serif" w:hAnsi="Arial;sans-serif"/>
                <w:i/>
                <w:sz w:val="20"/>
                <w:lang w:val="fr-FR"/>
              </w:rPr>
              <w:t xml:space="preserve">. </w:t>
            </w:r>
            <w:r>
              <w:rPr>
                <w:rFonts w:ascii="Arial;sans-serif" w:hAnsi="Arial;sans-serif"/>
                <w:b/>
                <w:sz w:val="20"/>
                <w:lang w:val="fr-FR"/>
              </w:rPr>
              <w:t>68</w:t>
            </w:r>
            <w:r>
              <w:rPr>
                <w:rFonts w:ascii="Arial;sans-serif" w:hAnsi="Arial;sans-serif"/>
                <w:sz w:val="20"/>
                <w:lang w:val="fr-FR"/>
              </w:rPr>
              <w:t xml:space="preserve"> (7), 641-648. </w:t>
            </w:r>
            <w:r>
              <w:rPr>
                <w:rFonts w:ascii="Calibri;sans-serif" w:hAnsi="Calibri;sans-serif"/>
                <w:color w:val="000000"/>
                <w:lang w:val="fr-FR"/>
              </w:rPr>
              <w:t xml:space="preserve">In </w:t>
            </w:r>
            <w:proofErr w:type="spellStart"/>
            <w:r>
              <w:rPr>
                <w:rFonts w:ascii="Calibri;sans-serif" w:hAnsi="Calibri;sans-serif"/>
                <w:color w:val="000000"/>
                <w:lang w:val="fr-FR"/>
              </w:rPr>
              <w:t>this</w:t>
            </w:r>
            <w:proofErr w:type="spellEnd"/>
            <w:r>
              <w:rPr>
                <w:rFonts w:ascii="Calibri;sans-serif" w:hAnsi="Calibri;sans-serif"/>
                <w:color w:val="000000"/>
                <w:lang w:val="fr-FR"/>
              </w:rPr>
              <w:t xml:space="preserve"> </w:t>
            </w:r>
            <w:proofErr w:type="spellStart"/>
            <w:r>
              <w:rPr>
                <w:rFonts w:ascii="Calibri;sans-serif" w:hAnsi="Calibri;sans-serif"/>
                <w:color w:val="000000"/>
                <w:lang w:val="fr-FR"/>
              </w:rPr>
              <w:t>paper</w:t>
            </w:r>
            <w:proofErr w:type="spellEnd"/>
            <w:r>
              <w:rPr>
                <w:rFonts w:ascii="Calibri;sans-serif" w:hAnsi="Calibri;sans-serif"/>
                <w:color w:val="000000"/>
                <w:lang w:val="fr-FR"/>
              </w:rPr>
              <w:t xml:space="preserve"> </w:t>
            </w:r>
            <w:proofErr w:type="spellStart"/>
            <w:r>
              <w:rPr>
                <w:rFonts w:ascii="Calibri;sans-serif" w:hAnsi="Calibri;sans-serif"/>
                <w:color w:val="000000"/>
                <w:lang w:val="fr-FR"/>
              </w:rPr>
              <w:t>they</w:t>
            </w:r>
            <w:proofErr w:type="spellEnd"/>
            <w:r>
              <w:rPr>
                <w:rFonts w:ascii="Calibri;sans-serif" w:hAnsi="Calibri;sans-serif"/>
                <w:color w:val="000000"/>
              </w:rPr>
              <w:t xml:space="preserve"> look at heat and cold</w:t>
            </w:r>
            <w:r>
              <w:rPr>
                <w:rFonts w:ascii="Calibri;sans-serif" w:hAnsi="Calibri;sans-serif"/>
                <w:color w:val="000000"/>
              </w:rPr>
              <w:t xml:space="preserve"> impacts on mortality for the UK for current and future projections using the HadRM3-PPE-UK model (which was the one which was used for the UKCP09 projections). They say that they just downloaded the entire </w:t>
            </w:r>
            <w:proofErr w:type="spellStart"/>
            <w:r>
              <w:rPr>
                <w:rFonts w:ascii="Calibri;sans-serif" w:hAnsi="Calibri;sans-serif"/>
                <w:color w:val="000000"/>
              </w:rPr>
              <w:t>netcdf</w:t>
            </w:r>
            <w:proofErr w:type="spellEnd"/>
            <w:r>
              <w:rPr>
                <w:rFonts w:ascii="Calibri;sans-serif" w:hAnsi="Calibri;sans-serif"/>
                <w:color w:val="000000"/>
              </w:rPr>
              <w:t xml:space="preserve"> file and extracted the dates/areas require</w:t>
            </w:r>
            <w:r>
              <w:rPr>
                <w:rFonts w:ascii="Calibri;sans-serif" w:hAnsi="Calibri;sans-serif"/>
                <w:color w:val="000000"/>
              </w:rPr>
              <w:t>d. The past climate data was based on the met office MIDAS stations.</w:t>
            </w:r>
          </w:p>
        </w:tc>
      </w:tr>
      <w:tr w:rsidR="00E85ED3" w14:paraId="3046A41D" w14:textId="77777777">
        <w:trPr>
          <w:trHeight w:val="902"/>
        </w:trPr>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A357991" w14:textId="77777777" w:rsidR="00E85ED3" w:rsidRDefault="00D32B4E">
            <w:pPr>
              <w:spacing w:after="0"/>
              <w:rPr>
                <w:b/>
              </w:rPr>
            </w:pPr>
            <w:r>
              <w:rPr>
                <w:b/>
              </w:rPr>
              <w:lastRenderedPageBreak/>
              <w:t>Tools for data processing</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08598E0" w14:textId="77777777" w:rsidR="00E85ED3" w:rsidRDefault="00D32B4E">
            <w:pPr>
              <w:spacing w:after="0"/>
              <w:rPr>
                <w:color w:val="000000"/>
              </w:rPr>
            </w:pPr>
            <w:r>
              <w:rPr>
                <w:color w:val="000000"/>
              </w:rPr>
              <w:t>The raw data is generated with the Met Office Unified model, averaged up to the desired regional level and threshold combining two days ahead (heatwave definiti</w:t>
            </w:r>
            <w:r>
              <w:rPr>
                <w:color w:val="000000"/>
              </w:rPr>
              <w:t>on).</w:t>
            </w:r>
          </w:p>
        </w:tc>
      </w:tr>
      <w:tr w:rsidR="00E85ED3" w14:paraId="682044BE" w14:textId="77777777">
        <w:trPr>
          <w:trHeight w:val="544"/>
        </w:trPr>
        <w:tc>
          <w:tcPr>
            <w:tcW w:w="9008" w:type="dxa"/>
            <w:gridSpan w:val="2"/>
            <w:tcBorders>
              <w:top w:val="single" w:sz="4" w:space="0" w:color="00000A"/>
              <w:left w:val="single" w:sz="4" w:space="0" w:color="00000A"/>
              <w:bottom w:val="single" w:sz="4" w:space="0" w:color="00000A"/>
              <w:right w:val="single" w:sz="4" w:space="0" w:color="00000A"/>
            </w:tcBorders>
            <w:shd w:val="clear" w:color="auto" w:fill="BFBFBF"/>
            <w:tcMar>
              <w:left w:w="73" w:type="dxa"/>
            </w:tcMar>
          </w:tcPr>
          <w:p w14:paraId="2112C51A" w14:textId="77777777" w:rsidR="00E85ED3" w:rsidRDefault="00D32B4E">
            <w:pPr>
              <w:spacing w:after="0"/>
              <w:rPr>
                <w:b/>
              </w:rPr>
            </w:pPr>
            <w:r>
              <w:rPr>
                <w:b/>
              </w:rPr>
              <w:t xml:space="preserve">User requirements in relation to accessibility and visualisation </w:t>
            </w:r>
          </w:p>
        </w:tc>
      </w:tr>
      <w:tr w:rsidR="00E85ED3" w14:paraId="2BE1AA9F"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8FA261C" w14:textId="77777777" w:rsidR="00E85ED3" w:rsidRDefault="00D32B4E">
            <w:pPr>
              <w:spacing w:after="0"/>
              <w:rPr>
                <w:b/>
              </w:rPr>
            </w:pPr>
            <w:r>
              <w:rPr>
                <w:b/>
              </w:rPr>
              <w:t>Accessibility</w:t>
            </w:r>
          </w:p>
          <w:p w14:paraId="6F94C807" w14:textId="77777777" w:rsidR="00E85ED3" w:rsidRDefault="00E85ED3">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9CA95CD" w14:textId="77777777" w:rsidR="00E85ED3" w:rsidRDefault="00D32B4E">
            <w:pPr>
              <w:spacing w:after="0"/>
              <w:rPr>
                <w:color w:val="000000"/>
              </w:rPr>
            </w:pPr>
            <w:r>
              <w:rPr>
                <w:color w:val="000000"/>
              </w:rPr>
              <w:t>She would like to have her results (papers, reports) shared at the CDS. She may want as well that the CDS would share tools developed using the Cloud facilities and the data from the CDS. Sharing other data, like epidemiological/health data would be proble</w:t>
            </w:r>
            <w:r>
              <w:rPr>
                <w:color w:val="000000"/>
              </w:rPr>
              <w:t xml:space="preserve">matic.  </w:t>
            </w:r>
          </w:p>
        </w:tc>
      </w:tr>
      <w:tr w:rsidR="00E85ED3" w14:paraId="1207E4A5"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0B5B64BD" w14:textId="77777777" w:rsidR="00E85ED3" w:rsidRDefault="00D32B4E">
            <w:pPr>
              <w:spacing w:after="0"/>
              <w:rPr>
                <w:b/>
              </w:rPr>
            </w:pPr>
            <w:r>
              <w:rPr>
                <w:b/>
              </w:rPr>
              <w:t>Visualisation capabilities required</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4C346B5E" w14:textId="77777777" w:rsidR="00E85ED3" w:rsidRDefault="00D32B4E">
            <w:pPr>
              <w:spacing w:after="0"/>
              <w:rPr>
                <w:color w:val="000000"/>
              </w:rPr>
            </w:pPr>
            <w:r>
              <w:rPr>
                <w:color w:val="000000"/>
              </w:rPr>
              <w:t xml:space="preserve">Being able to create maps combining various kinds of information (climate data, environmental and infrastructure data) together with the results would be very beneficial. It is important to be able to grid the </w:t>
            </w:r>
            <w:r>
              <w:rPr>
                <w:color w:val="000000"/>
              </w:rPr>
              <w:t>data using specific shapefiles. She says 'GIS'-like plotting tools would be useful. R software as interface for using other tools available in the tool box at developer level (cloud level) would be very important to interact with the health community. This</w:t>
            </w:r>
            <w:r>
              <w:rPr>
                <w:color w:val="000000"/>
              </w:rPr>
              <w:t xml:space="preserve"> community is not in general versed in python or CDO (but of course research groups are). </w:t>
            </w:r>
          </w:p>
        </w:tc>
      </w:tr>
      <w:tr w:rsidR="00E85ED3" w14:paraId="1F0764EC" w14:textId="77777777">
        <w:tc>
          <w:tcPr>
            <w:tcW w:w="9008" w:type="dxa"/>
            <w:gridSpan w:val="2"/>
            <w:tcBorders>
              <w:top w:val="single" w:sz="4" w:space="0" w:color="00000A"/>
              <w:left w:val="single" w:sz="4" w:space="0" w:color="00000A"/>
              <w:bottom w:val="single" w:sz="4" w:space="0" w:color="00000A"/>
              <w:right w:val="single" w:sz="4" w:space="0" w:color="00000A"/>
            </w:tcBorders>
            <w:shd w:val="clear" w:color="auto" w:fill="BFBFBF"/>
            <w:tcMar>
              <w:left w:w="73" w:type="dxa"/>
            </w:tcMar>
          </w:tcPr>
          <w:p w14:paraId="53DB4C35" w14:textId="77777777" w:rsidR="00E85ED3" w:rsidRDefault="00D32B4E">
            <w:pPr>
              <w:spacing w:after="0"/>
              <w:rPr>
                <w:i/>
              </w:rPr>
            </w:pPr>
            <w:r>
              <w:rPr>
                <w:b/>
              </w:rPr>
              <w:t xml:space="preserve">Quality requirements - </w:t>
            </w:r>
            <w:r>
              <w:rPr>
                <w:i/>
              </w:rPr>
              <w:t xml:space="preserve">What information do users require about the quality of climate information </w:t>
            </w:r>
            <w:proofErr w:type="gramStart"/>
            <w:r>
              <w:rPr>
                <w:i/>
              </w:rPr>
              <w:t>in order to</w:t>
            </w:r>
            <w:proofErr w:type="gramEnd"/>
            <w:r>
              <w:rPr>
                <w:i/>
              </w:rPr>
              <w:t xml:space="preserve"> use the climate information. Essentially ECMWF wants to know what is the minimum ‘quality’ that is required </w:t>
            </w:r>
            <w:proofErr w:type="gramStart"/>
            <w:r>
              <w:rPr>
                <w:i/>
              </w:rPr>
              <w:t>in order for</w:t>
            </w:r>
            <w:proofErr w:type="gramEnd"/>
            <w:r>
              <w:rPr>
                <w:i/>
              </w:rPr>
              <w:t xml:space="preserve"> the user to decide whether or not to use the dat</w:t>
            </w:r>
            <w:r>
              <w:rPr>
                <w:i/>
              </w:rPr>
              <w:t xml:space="preserve">aset. </w:t>
            </w:r>
          </w:p>
        </w:tc>
      </w:tr>
      <w:tr w:rsidR="00E85ED3" w14:paraId="72FFE930"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79B77923" w14:textId="77777777" w:rsidR="00E85ED3" w:rsidRDefault="00D32B4E">
            <w:pPr>
              <w:spacing w:after="0"/>
              <w:rPr>
                <w:b/>
              </w:rPr>
            </w:pPr>
            <w:r>
              <w:rPr>
                <w:b/>
              </w:rPr>
              <w:t xml:space="preserve">Level of skilfulness </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0EAF37E4" w14:textId="77777777" w:rsidR="00E85ED3" w:rsidRDefault="00D32B4E">
            <w:pPr>
              <w:pStyle w:val="Default"/>
            </w:pPr>
            <w:r>
              <w:t>She says she cannot reply properly about this. She comments that quality is assumed to be of good level when a dataset from a community (climate science in this case) is used by another community.</w:t>
            </w:r>
          </w:p>
        </w:tc>
      </w:tr>
      <w:tr w:rsidR="00E85ED3" w14:paraId="757394D9"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5EA1BB97" w14:textId="77777777" w:rsidR="00E85ED3" w:rsidRDefault="00D32B4E">
            <w:pPr>
              <w:spacing w:after="0"/>
              <w:rPr>
                <w:b/>
              </w:rPr>
            </w:pPr>
            <w:r>
              <w:rPr>
                <w:b/>
              </w:rPr>
              <w:t xml:space="preserve">Validation of data </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7DA67215" w14:textId="77777777" w:rsidR="00E85ED3" w:rsidRDefault="00D32B4E">
            <w:pPr>
              <w:pStyle w:val="Default"/>
              <w:rPr>
                <w:sz w:val="22"/>
                <w:szCs w:val="22"/>
              </w:rPr>
            </w:pPr>
            <w:r>
              <w:rPr>
                <w:sz w:val="22"/>
                <w:szCs w:val="22"/>
              </w:rPr>
              <w:t xml:space="preserve">They </w:t>
            </w:r>
            <w:r>
              <w:rPr>
                <w:sz w:val="22"/>
                <w:szCs w:val="22"/>
              </w:rPr>
              <w:t xml:space="preserve">trust that a correct validation is done by the data providers and would expect a source/reference for proof of validation (e.g. paper or report). Their own research goes through a validation processes by publishing in peer review papers. Proper validation </w:t>
            </w:r>
            <w:r>
              <w:rPr>
                <w:sz w:val="22"/>
                <w:szCs w:val="22"/>
              </w:rPr>
              <w:t>is assumed to be done by the data provider.</w:t>
            </w:r>
          </w:p>
        </w:tc>
      </w:tr>
      <w:tr w:rsidR="00E85ED3" w14:paraId="2BE52413"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6E224789" w14:textId="77777777" w:rsidR="00E85ED3" w:rsidRDefault="00D32B4E">
            <w:pPr>
              <w:spacing w:after="0"/>
              <w:rPr>
                <w:b/>
              </w:rPr>
            </w:pPr>
            <w:r>
              <w:rPr>
                <w:b/>
              </w:rPr>
              <w:t>Meta data</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41F329B" w14:textId="77777777" w:rsidR="00E85ED3" w:rsidRDefault="00D32B4E">
            <w:pPr>
              <w:pStyle w:val="Default"/>
              <w:rPr>
                <w:sz w:val="22"/>
                <w:szCs w:val="22"/>
              </w:rPr>
            </w:pPr>
            <w:r>
              <w:rPr>
                <w:sz w:val="22"/>
                <w:szCs w:val="22"/>
              </w:rPr>
              <w:t>The same that for validation.</w:t>
            </w:r>
          </w:p>
        </w:tc>
      </w:tr>
      <w:tr w:rsidR="00E85ED3" w14:paraId="4FCA1BC7"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0A5B67C" w14:textId="77777777" w:rsidR="00E85ED3" w:rsidRDefault="00D32B4E">
            <w:pPr>
              <w:spacing w:after="0"/>
              <w:rPr>
                <w:b/>
              </w:rPr>
            </w:pPr>
            <w:r>
              <w:rPr>
                <w:b/>
              </w:rPr>
              <w:t>Stability</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405674C2" w14:textId="77777777" w:rsidR="00E85ED3" w:rsidRDefault="00D32B4E">
            <w:pPr>
              <w:pStyle w:val="Default"/>
              <w:rPr>
                <w:i/>
                <w:color w:val="00000A"/>
                <w:sz w:val="22"/>
                <w:szCs w:val="22"/>
              </w:rPr>
            </w:pPr>
            <w:r>
              <w:rPr>
                <w:i/>
                <w:color w:val="00000A"/>
                <w:sz w:val="22"/>
                <w:szCs w:val="22"/>
              </w:rPr>
              <w:t>-</w:t>
            </w:r>
          </w:p>
        </w:tc>
      </w:tr>
      <w:tr w:rsidR="00E85ED3" w14:paraId="519CEF48"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17989150" w14:textId="77777777" w:rsidR="00E85ED3" w:rsidRDefault="00D32B4E">
            <w:pPr>
              <w:spacing w:after="0"/>
              <w:rPr>
                <w:b/>
              </w:rPr>
            </w:pPr>
            <w:r>
              <w:rPr>
                <w:b/>
              </w:rPr>
              <w:t>Uncertainty representation</w:t>
            </w:r>
          </w:p>
          <w:p w14:paraId="530B72BE" w14:textId="77777777" w:rsidR="00E85ED3" w:rsidRDefault="00E85ED3">
            <w:pPr>
              <w:spacing w:after="0"/>
            </w:pP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793DC434" w14:textId="77777777" w:rsidR="00E85ED3" w:rsidRDefault="00D32B4E">
            <w:pPr>
              <w:pStyle w:val="Default"/>
              <w:rPr>
                <w:sz w:val="22"/>
                <w:szCs w:val="22"/>
              </w:rPr>
            </w:pPr>
            <w:r>
              <w:rPr>
                <w:sz w:val="22"/>
                <w:szCs w:val="22"/>
              </w:rPr>
              <w:t xml:space="preserve">When calculating </w:t>
            </w:r>
            <w:proofErr w:type="gramStart"/>
            <w:r>
              <w:rPr>
                <w:sz w:val="22"/>
                <w:szCs w:val="22"/>
              </w:rPr>
              <w:t>health</w:t>
            </w:r>
            <w:proofErr w:type="gramEnd"/>
            <w:r>
              <w:rPr>
                <w:sz w:val="22"/>
                <w:szCs w:val="22"/>
              </w:rPr>
              <w:t xml:space="preserve"> impacts using climate data, there are a number of sources of uncertainty, including within the data </w:t>
            </w:r>
            <w:r>
              <w:rPr>
                <w:sz w:val="22"/>
                <w:szCs w:val="22"/>
              </w:rPr>
              <w:t xml:space="preserve">sources and the epidemiology, but also concerning the range of climate scenarios and time frames involved, and uncertainty in future demographics. </w:t>
            </w:r>
            <w:proofErr w:type="gramStart"/>
            <w:r>
              <w:rPr>
                <w:sz w:val="22"/>
                <w:szCs w:val="22"/>
              </w:rPr>
              <w:t>Therefore</w:t>
            </w:r>
            <w:proofErr w:type="gramEnd"/>
            <w:r>
              <w:rPr>
                <w:sz w:val="22"/>
                <w:szCs w:val="22"/>
              </w:rPr>
              <w:t xml:space="preserve"> these users tend to present uncertainty in estimation of impacts using the range in derived health </w:t>
            </w:r>
            <w:r>
              <w:rPr>
                <w:sz w:val="22"/>
                <w:szCs w:val="22"/>
              </w:rPr>
              <w:t xml:space="preserve">coefficients, and they would normally choose a subset of climate data to give a further range of possible impacts. For </w:t>
            </w:r>
            <w:proofErr w:type="gramStart"/>
            <w:r>
              <w:rPr>
                <w:sz w:val="22"/>
                <w:szCs w:val="22"/>
              </w:rPr>
              <w:t>example</w:t>
            </w:r>
            <w:proofErr w:type="gramEnd"/>
            <w:r>
              <w:rPr>
                <w:sz w:val="22"/>
                <w:szCs w:val="22"/>
              </w:rPr>
              <w:t xml:space="preserve"> they might calculate impacts using 3 emissions scenarios (high, </w:t>
            </w:r>
            <w:r>
              <w:rPr>
                <w:sz w:val="22"/>
                <w:szCs w:val="22"/>
              </w:rPr>
              <w:lastRenderedPageBreak/>
              <w:t>medium, low) or RCPs, or use 1 emission scenario but look at diff</w:t>
            </w:r>
            <w:r>
              <w:rPr>
                <w:sz w:val="22"/>
                <w:szCs w:val="22"/>
              </w:rPr>
              <w:t xml:space="preserve">erent future time periods. In the past they have used all the available variants of a climate model which are based on different physics option to get a range in our results. </w:t>
            </w:r>
            <w:proofErr w:type="gramStart"/>
            <w:r>
              <w:rPr>
                <w:sz w:val="22"/>
                <w:szCs w:val="22"/>
              </w:rPr>
              <w:t>So</w:t>
            </w:r>
            <w:proofErr w:type="gramEnd"/>
            <w:r>
              <w:rPr>
                <w:sz w:val="22"/>
                <w:szCs w:val="22"/>
              </w:rPr>
              <w:t xml:space="preserve"> they don’t combine all uncertainties into one value but look at the range of u</w:t>
            </w:r>
            <w:r>
              <w:rPr>
                <w:sz w:val="22"/>
                <w:szCs w:val="22"/>
              </w:rPr>
              <w:t>ncertainty of impacts for different sets of climate data. As in many sectors, uncertainty of health impacts is very difficult to communicate.</w:t>
            </w:r>
            <w:bookmarkStart w:id="0" w:name="_GoBack1"/>
            <w:bookmarkEnd w:id="0"/>
            <w:r>
              <w:rPr>
                <w:sz w:val="22"/>
                <w:szCs w:val="22"/>
              </w:rPr>
              <w:t xml:space="preserve"> </w:t>
            </w:r>
          </w:p>
        </w:tc>
      </w:tr>
      <w:tr w:rsidR="00E85ED3" w14:paraId="3E6ADC49" w14:textId="77777777">
        <w:tc>
          <w:tcPr>
            <w:tcW w:w="2222"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0C9488AF" w14:textId="77777777" w:rsidR="00E85ED3" w:rsidRDefault="00D32B4E">
            <w:pPr>
              <w:spacing w:after="0"/>
              <w:rPr>
                <w:b/>
              </w:rPr>
            </w:pPr>
            <w:r>
              <w:rPr>
                <w:b/>
              </w:rPr>
              <w:lastRenderedPageBreak/>
              <w:t>26. Other</w:t>
            </w:r>
          </w:p>
        </w:tc>
        <w:tc>
          <w:tcPr>
            <w:tcW w:w="6786" w:type="dxa"/>
            <w:tcBorders>
              <w:top w:val="single" w:sz="4" w:space="0" w:color="00000A"/>
              <w:left w:val="single" w:sz="4" w:space="0" w:color="00000A"/>
              <w:bottom w:val="single" w:sz="4" w:space="0" w:color="00000A"/>
              <w:right w:val="single" w:sz="4" w:space="0" w:color="00000A"/>
            </w:tcBorders>
            <w:shd w:val="clear" w:color="auto" w:fill="FFFFFF"/>
            <w:tcMar>
              <w:left w:w="73" w:type="dxa"/>
            </w:tcMar>
          </w:tcPr>
          <w:p w14:paraId="394C47CA" w14:textId="77777777" w:rsidR="00E85ED3" w:rsidRDefault="00D32B4E">
            <w:pPr>
              <w:pStyle w:val="Default"/>
            </w:pPr>
            <w:r>
              <w:t>-</w:t>
            </w:r>
          </w:p>
        </w:tc>
      </w:tr>
    </w:tbl>
    <w:p w14:paraId="2491B66F" w14:textId="77777777" w:rsidR="00E85ED3" w:rsidRDefault="00D32B4E">
      <w:r>
        <w:t xml:space="preserve"> </w:t>
      </w:r>
    </w:p>
    <w:p w14:paraId="051098F8" w14:textId="77777777" w:rsidR="00E85ED3" w:rsidRDefault="00E85ED3">
      <w:pPr>
        <w:spacing w:after="0" w:line="240" w:lineRule="auto"/>
        <w:jc w:val="both"/>
        <w:rPr>
          <w:rFonts w:ascii="Verdana" w:hAnsi="Verdana"/>
        </w:rPr>
      </w:pPr>
    </w:p>
    <w:p w14:paraId="68C910FF" w14:textId="77777777" w:rsidR="00E85ED3" w:rsidRDefault="00E85ED3">
      <w:pPr>
        <w:spacing w:after="0" w:line="240" w:lineRule="auto"/>
        <w:jc w:val="both"/>
        <w:rPr>
          <w:rFonts w:ascii="Verdana" w:hAnsi="Verdana"/>
          <w:b/>
        </w:rPr>
      </w:pPr>
    </w:p>
    <w:p w14:paraId="049DFB9B" w14:textId="77777777" w:rsidR="00E85ED3" w:rsidRDefault="00E85ED3">
      <w:pPr>
        <w:spacing w:after="0" w:line="240" w:lineRule="auto"/>
        <w:jc w:val="both"/>
      </w:pPr>
      <w:bookmarkStart w:id="1" w:name="_GoBack"/>
    </w:p>
    <w:bookmarkEnd w:id="1"/>
    <w:sectPr w:rsidR="00E85ED3">
      <w:headerReference w:type="default" r:id="rId7"/>
      <w:footerReference w:type="default" r:id="rId8"/>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1670C" w14:textId="77777777" w:rsidR="00D32B4E" w:rsidRDefault="00D32B4E">
      <w:pPr>
        <w:spacing w:after="0" w:line="240" w:lineRule="auto"/>
      </w:pPr>
      <w:r>
        <w:separator/>
      </w:r>
    </w:p>
  </w:endnote>
  <w:endnote w:type="continuationSeparator" w:id="0">
    <w:p w14:paraId="0251D0C8" w14:textId="77777777" w:rsidR="00D32B4E" w:rsidRDefault="00D32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FreeSans">
    <w:charset w:val="01"/>
    <w:family w:val="roman"/>
    <w:pitch w:val="variable"/>
  </w:font>
  <w:font w:name="Segoe UI">
    <w:charset w:val="00"/>
    <w:family w:val="swiss"/>
    <w:pitch w:val="variable"/>
    <w:sig w:usb0="E4002EFF" w:usb1="C000E47F"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y">
    <w:altName w:val="Times New Roman"/>
    <w:charset w:val="01"/>
    <w:family w:val="roman"/>
    <w:pitch w:val="variable"/>
  </w:font>
  <w:font w:name="Calibri;sans-serif">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0FE0F" w14:textId="77777777" w:rsidR="00E85ED3" w:rsidRDefault="00D32B4E">
    <w:pPr>
      <w:pStyle w:val="Footer"/>
      <w:jc w:val="center"/>
    </w:pPr>
    <w:r>
      <w:fldChar w:fldCharType="begin"/>
    </w:r>
    <w:r>
      <w:instrText>PAGE</w:instrText>
    </w:r>
    <w:r>
      <w:fldChar w:fldCharType="separate"/>
    </w:r>
    <w:r w:rsidR="00FC479F">
      <w:rPr>
        <w:noProof/>
      </w:rPr>
      <w:t>4</w:t>
    </w:r>
    <w:r>
      <w:fldChar w:fldCharType="end"/>
    </w:r>
  </w:p>
  <w:p w14:paraId="2A5F8EDF" w14:textId="77777777" w:rsidR="00E85ED3" w:rsidRDefault="00E85E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D956B9" w14:textId="77777777" w:rsidR="00D32B4E" w:rsidRDefault="00D32B4E">
      <w:pPr>
        <w:spacing w:after="0" w:line="240" w:lineRule="auto"/>
      </w:pPr>
      <w:r>
        <w:separator/>
      </w:r>
    </w:p>
  </w:footnote>
  <w:footnote w:type="continuationSeparator" w:id="0">
    <w:p w14:paraId="0B8D4FE5" w14:textId="77777777" w:rsidR="00D32B4E" w:rsidRDefault="00D32B4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50388" w14:textId="77777777" w:rsidR="00E85ED3" w:rsidRDefault="00D32B4E">
    <w:pPr>
      <w:pStyle w:val="Header"/>
    </w:pPr>
    <w:r>
      <w:rPr>
        <w:noProof/>
        <w:lang w:eastAsia="en-GB"/>
      </w:rPr>
      <w:drawing>
        <wp:anchor distT="0" distB="0" distL="114300" distR="114300" simplePos="0" relativeHeight="3" behindDoc="1" locked="0" layoutInCell="1" allowOverlap="1" wp14:anchorId="3951AC96" wp14:editId="0D56B7D5">
          <wp:simplePos x="0" y="0"/>
          <wp:positionH relativeFrom="page">
            <wp:posOffset>18415</wp:posOffset>
          </wp:positionH>
          <wp:positionV relativeFrom="paragraph">
            <wp:posOffset>-486410</wp:posOffset>
          </wp:positionV>
          <wp:extent cx="7560310" cy="90487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7560310" cy="904875"/>
                  </a:xfrm>
                  <a:prstGeom prst="rect">
                    <a:avLst/>
                  </a:prstGeom>
                  <a:noFill/>
                  <a:ln w="9525">
                    <a:noFill/>
                    <a:miter lim="800000"/>
                    <a:headEnd/>
                    <a:tailEnd/>
                  </a:ln>
                </pic:spPr>
              </pic:pic>
            </a:graphicData>
          </a:graphic>
        </wp:anchor>
      </w:drawing>
    </w:r>
  </w:p>
  <w:p w14:paraId="7A955E15" w14:textId="77777777" w:rsidR="00E85ED3" w:rsidRDefault="00E85E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85ED3"/>
    <w:rsid w:val="000A5397"/>
    <w:rsid w:val="00D32B4E"/>
    <w:rsid w:val="00E85ED3"/>
    <w:rsid w:val="00FC479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3469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GB"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ABE"/>
    <w:pPr>
      <w:suppressAutoHyphens/>
      <w:spacing w:after="200"/>
    </w:pPr>
    <w:rPr>
      <w:color w:val="00000A"/>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59AD"/>
    <w:rPr>
      <w:sz w:val="16"/>
      <w:szCs w:val="16"/>
    </w:rPr>
  </w:style>
  <w:style w:type="character" w:customStyle="1" w:styleId="CommentTextChar">
    <w:name w:val="Comment Text Char"/>
    <w:basedOn w:val="DefaultParagraphFont"/>
    <w:link w:val="CommentText"/>
    <w:uiPriority w:val="99"/>
    <w:semiHidden/>
    <w:rsid w:val="007259AD"/>
    <w:rPr>
      <w:sz w:val="20"/>
      <w:szCs w:val="20"/>
    </w:rPr>
  </w:style>
  <w:style w:type="character" w:customStyle="1" w:styleId="CommentSubjectChar">
    <w:name w:val="Comment Subject Char"/>
    <w:basedOn w:val="CommentTextChar"/>
    <w:link w:val="CommentSubject"/>
    <w:uiPriority w:val="99"/>
    <w:semiHidden/>
    <w:rsid w:val="007259AD"/>
    <w:rPr>
      <w:b/>
      <w:bCs/>
      <w:sz w:val="20"/>
      <w:szCs w:val="20"/>
    </w:rPr>
  </w:style>
  <w:style w:type="character" w:customStyle="1" w:styleId="BalloonTextChar">
    <w:name w:val="Balloon Text Char"/>
    <w:basedOn w:val="DefaultParagraphFont"/>
    <w:link w:val="BalloonText"/>
    <w:uiPriority w:val="99"/>
    <w:semiHidden/>
    <w:rsid w:val="007259AD"/>
    <w:rPr>
      <w:rFonts w:ascii="Segoe UI" w:hAnsi="Segoe UI" w:cs="Segoe UI"/>
      <w:sz w:val="18"/>
      <w:szCs w:val="18"/>
    </w:rPr>
  </w:style>
  <w:style w:type="character" w:customStyle="1" w:styleId="HeaderChar">
    <w:name w:val="Header Char"/>
    <w:basedOn w:val="DefaultParagraphFont"/>
    <w:link w:val="Header"/>
    <w:uiPriority w:val="99"/>
    <w:rsid w:val="004F0F1B"/>
  </w:style>
  <w:style w:type="character" w:customStyle="1" w:styleId="FooterChar">
    <w:name w:val="Footer Char"/>
    <w:basedOn w:val="DefaultParagraphFont"/>
    <w:link w:val="Footer"/>
    <w:uiPriority w:val="99"/>
    <w:rsid w:val="004F0F1B"/>
  </w:style>
  <w:style w:type="character" w:customStyle="1" w:styleId="ListLabel1">
    <w:name w:val="ListLabel 1"/>
    <w:rPr>
      <w:rFonts w:cs="Courier New"/>
    </w:rPr>
  </w:style>
  <w:style w:type="character" w:customStyle="1" w:styleId="ListLabel2">
    <w:name w:val="ListLabel 2"/>
  </w:style>
  <w:style w:type="character" w:customStyle="1" w:styleId="ListLabel3">
    <w:name w:val="ListLabel 3"/>
    <w:rPr>
      <w:rFonts w:cs="Wingdings"/>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Wingdings"/>
    </w:rPr>
  </w:style>
  <w:style w:type="character" w:customStyle="1" w:styleId="ListLabel7">
    <w:name w:val="ListLabel 7"/>
    <w:rPr>
      <w:rFonts w:cs="Courier New"/>
    </w:rPr>
  </w:style>
  <w:style w:type="character" w:customStyle="1" w:styleId="ListLabel8">
    <w:name w:val="ListLabel 8"/>
    <w:rPr>
      <w:rFonts w:cs="Symbol"/>
    </w:rPr>
  </w:style>
  <w:style w:type="character" w:customStyle="1" w:styleId="ListLabel9">
    <w:name w:val="ListLabel 9"/>
    <w:rPr>
      <w:rFonts w:cs="Wingdings"/>
    </w:rPr>
  </w:style>
  <w:style w:type="character" w:customStyle="1" w:styleId="ListLabel10">
    <w:name w:val="ListLabel 10"/>
    <w:rPr>
      <w:rFonts w:cs="Courier New"/>
    </w:rPr>
  </w:style>
  <w:style w:type="character" w:customStyle="1" w:styleId="ListLabel11">
    <w:name w:val="ListLabel 11"/>
    <w:rPr>
      <w:rFonts w:cs="Symbol"/>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5F4BA3"/>
    <w:pPr>
      <w:ind w:left="720"/>
      <w:contextualSpacing/>
    </w:pPr>
  </w:style>
  <w:style w:type="paragraph" w:customStyle="1" w:styleId="Default">
    <w:name w:val="Default"/>
    <w:rsid w:val="005F4BA3"/>
    <w:pPr>
      <w:suppressAutoHyphens/>
      <w:spacing w:line="240" w:lineRule="auto"/>
    </w:pPr>
    <w:rPr>
      <w:rFonts w:cs="Calibri"/>
      <w:color w:val="000000"/>
      <w:sz w:val="24"/>
      <w:szCs w:val="24"/>
    </w:rPr>
  </w:style>
  <w:style w:type="paragraph" w:styleId="CommentText">
    <w:name w:val="annotation text"/>
    <w:basedOn w:val="Normal"/>
    <w:link w:val="CommentTextChar"/>
    <w:uiPriority w:val="99"/>
    <w:semiHidden/>
    <w:unhideWhenUsed/>
    <w:rsid w:val="007259AD"/>
    <w:pPr>
      <w:spacing w:line="240" w:lineRule="auto"/>
    </w:pPr>
    <w:rPr>
      <w:sz w:val="20"/>
      <w:szCs w:val="20"/>
    </w:rPr>
  </w:style>
  <w:style w:type="paragraph" w:styleId="CommentSubject">
    <w:name w:val="annotation subject"/>
    <w:basedOn w:val="CommentText"/>
    <w:link w:val="CommentSubjectChar"/>
    <w:uiPriority w:val="99"/>
    <w:semiHidden/>
    <w:unhideWhenUsed/>
    <w:rsid w:val="007259AD"/>
    <w:rPr>
      <w:b/>
      <w:bCs/>
    </w:rPr>
  </w:style>
  <w:style w:type="paragraph" w:styleId="BalloonText">
    <w:name w:val="Balloon Text"/>
    <w:basedOn w:val="Normal"/>
    <w:link w:val="BalloonTextChar"/>
    <w:uiPriority w:val="99"/>
    <w:semiHidden/>
    <w:unhideWhenUsed/>
    <w:rsid w:val="007259AD"/>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4F0F1B"/>
    <w:pPr>
      <w:tabs>
        <w:tab w:val="center" w:pos="4513"/>
        <w:tab w:val="right" w:pos="9026"/>
      </w:tabs>
      <w:spacing w:after="0" w:line="240" w:lineRule="auto"/>
    </w:pPr>
  </w:style>
  <w:style w:type="paragraph" w:styleId="Footer">
    <w:name w:val="footer"/>
    <w:basedOn w:val="Normal"/>
    <w:link w:val="FooterChar"/>
    <w:uiPriority w:val="99"/>
    <w:unhideWhenUsed/>
    <w:rsid w:val="004F0F1B"/>
    <w:pPr>
      <w:tabs>
        <w:tab w:val="center" w:pos="4513"/>
        <w:tab w:val="right" w:pos="9026"/>
      </w:tabs>
      <w:spacing w:after="0" w:line="240" w:lineRule="auto"/>
    </w:pPr>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39"/>
    <w:rsid w:val="005F4BA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05EC-8177-9248-B88E-727BFDB22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1334</Words>
  <Characters>7608</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jane.strachan</dc:creator>
  <cp:lastModifiedBy>Parks, Robbie M</cp:lastModifiedBy>
  <cp:revision>5</cp:revision>
  <cp:lastPrinted>2017-03-29T11:48:00Z</cp:lastPrinted>
  <dcterms:created xsi:type="dcterms:W3CDTF">2017-05-26T14:33:00Z</dcterms:created>
  <dcterms:modified xsi:type="dcterms:W3CDTF">2017-07-06T12:27:00Z</dcterms:modified>
  <dc:language>en-US</dc:language>
</cp:coreProperties>
</file>