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4C86F" w14:textId="77777777" w:rsidR="00433EDB" w:rsidRDefault="00EF67BB">
      <w:r>
        <w:rPr>
          <w:noProof/>
          <w:lang w:eastAsia="en-GB"/>
        </w:rPr>
        <w:drawing>
          <wp:inline distT="0" distB="0" distL="0" distR="0" wp14:anchorId="69EA1733" wp14:editId="5488E74D">
            <wp:extent cx="5727700" cy="1113790"/>
            <wp:effectExtent l="0" t="0" r="1270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hingraphic1-5_orig.png"/>
                    <pic:cNvPicPr/>
                  </pic:nvPicPr>
                  <pic:blipFill>
                    <a:blip r:embed="rId5">
                      <a:extLst>
                        <a:ext uri="{28A0092B-C50C-407E-A947-70E740481C1C}">
                          <a14:useLocalDpi xmlns:a14="http://schemas.microsoft.com/office/drawing/2010/main" val="0"/>
                        </a:ext>
                      </a:extLst>
                    </a:blip>
                    <a:stretch>
                      <a:fillRect/>
                    </a:stretch>
                  </pic:blipFill>
                  <pic:spPr>
                    <a:xfrm>
                      <a:off x="0" y="0"/>
                      <a:ext cx="5727700" cy="1113790"/>
                    </a:xfrm>
                    <a:prstGeom prst="rect">
                      <a:avLst/>
                    </a:prstGeom>
                  </pic:spPr>
                </pic:pic>
              </a:graphicData>
            </a:graphic>
          </wp:inline>
        </w:drawing>
      </w:r>
    </w:p>
    <w:p w14:paraId="08BF866E" w14:textId="13B4F8CA" w:rsidR="000B1227" w:rsidRDefault="00D14437" w:rsidP="00B54AA1">
      <w:pPr>
        <w:jc w:val="center"/>
        <w:rPr>
          <w:b/>
          <w:sz w:val="32"/>
          <w:szCs w:val="32"/>
        </w:rPr>
      </w:pPr>
      <w:r>
        <w:rPr>
          <w:b/>
          <w:sz w:val="32"/>
          <w:szCs w:val="32"/>
        </w:rPr>
        <w:t>Call</w:t>
      </w:r>
      <w:bookmarkStart w:id="0" w:name="_GoBack"/>
      <w:bookmarkEnd w:id="0"/>
      <w:r w:rsidR="000B1227">
        <w:rPr>
          <w:b/>
          <w:sz w:val="32"/>
          <w:szCs w:val="32"/>
        </w:rPr>
        <w:t xml:space="preserve"> 29/09/2017</w:t>
      </w:r>
    </w:p>
    <w:p w14:paraId="3694EB60" w14:textId="77777777" w:rsidR="000B1227" w:rsidRDefault="000B1227" w:rsidP="00B54AA1">
      <w:pPr>
        <w:jc w:val="center"/>
        <w:rPr>
          <w:b/>
          <w:sz w:val="32"/>
          <w:szCs w:val="32"/>
        </w:rPr>
      </w:pPr>
    </w:p>
    <w:p w14:paraId="2B2B5807" w14:textId="07A61CD1" w:rsidR="00B54AA1" w:rsidRPr="00B54AA1" w:rsidRDefault="00B54AA1" w:rsidP="00B54AA1">
      <w:pPr>
        <w:jc w:val="center"/>
        <w:rPr>
          <w:b/>
          <w:sz w:val="32"/>
          <w:szCs w:val="32"/>
        </w:rPr>
      </w:pPr>
      <w:r w:rsidRPr="00B54AA1">
        <w:rPr>
          <w:b/>
          <w:sz w:val="32"/>
          <w:szCs w:val="32"/>
        </w:rPr>
        <w:t xml:space="preserve">Stocktaking </w:t>
      </w:r>
    </w:p>
    <w:p w14:paraId="38DCBF5D" w14:textId="77777777" w:rsidR="00B54AA1" w:rsidRDefault="00B54AA1"/>
    <w:p w14:paraId="2C375789" w14:textId="03BA6595" w:rsidR="00B54AA1" w:rsidRPr="00DA5E70" w:rsidRDefault="00B54AA1" w:rsidP="00B54AA1">
      <w:pPr>
        <w:pStyle w:val="ListParagraph"/>
        <w:numPr>
          <w:ilvl w:val="0"/>
          <w:numId w:val="1"/>
        </w:numPr>
        <w:rPr>
          <w:sz w:val="28"/>
          <w:szCs w:val="28"/>
        </w:rPr>
      </w:pPr>
      <w:r w:rsidRPr="00DA5E70">
        <w:rPr>
          <w:sz w:val="28"/>
          <w:szCs w:val="28"/>
        </w:rPr>
        <w:t>State of resources for stocktaking</w:t>
      </w:r>
    </w:p>
    <w:p w14:paraId="585724CE" w14:textId="39179D64" w:rsidR="00DA5E70" w:rsidRPr="00DA5E70" w:rsidRDefault="00DA5E70" w:rsidP="00DA5E70">
      <w:pPr>
        <w:pStyle w:val="ListParagraph"/>
        <w:numPr>
          <w:ilvl w:val="0"/>
          <w:numId w:val="1"/>
        </w:numPr>
        <w:rPr>
          <w:sz w:val="28"/>
          <w:szCs w:val="28"/>
        </w:rPr>
      </w:pPr>
      <w:r w:rsidRPr="00DA5E70">
        <w:rPr>
          <w:sz w:val="28"/>
          <w:szCs w:val="28"/>
        </w:rPr>
        <w:t>Organizing resources for handover (Mendeley Google Drive etc.)</w:t>
      </w:r>
    </w:p>
    <w:p w14:paraId="16638A39" w14:textId="0E0B8CE8" w:rsidR="00B54AA1" w:rsidRPr="00DA5E70" w:rsidRDefault="00B54AA1" w:rsidP="00B54AA1">
      <w:pPr>
        <w:pStyle w:val="ListParagraph"/>
        <w:numPr>
          <w:ilvl w:val="0"/>
          <w:numId w:val="1"/>
        </w:numPr>
        <w:rPr>
          <w:sz w:val="28"/>
          <w:szCs w:val="28"/>
        </w:rPr>
      </w:pPr>
      <w:r w:rsidRPr="00DA5E70">
        <w:rPr>
          <w:sz w:val="28"/>
          <w:szCs w:val="28"/>
        </w:rPr>
        <w:t>Papers:</w:t>
      </w:r>
    </w:p>
    <w:p w14:paraId="20D7B370" w14:textId="5B3E55DB" w:rsidR="00B54AA1" w:rsidRPr="00DA5E70" w:rsidRDefault="00B54AA1" w:rsidP="00B54AA1">
      <w:pPr>
        <w:pStyle w:val="ListParagraph"/>
        <w:numPr>
          <w:ilvl w:val="1"/>
          <w:numId w:val="1"/>
        </w:numPr>
        <w:rPr>
          <w:sz w:val="28"/>
          <w:szCs w:val="28"/>
        </w:rPr>
      </w:pPr>
      <w:r w:rsidRPr="00DA5E70">
        <w:rPr>
          <w:sz w:val="28"/>
          <w:szCs w:val="28"/>
        </w:rPr>
        <w:t>Nate (vulnerability)</w:t>
      </w:r>
    </w:p>
    <w:p w14:paraId="3D990C76" w14:textId="5A945BC5" w:rsidR="00B54AA1" w:rsidRPr="00DA5E70" w:rsidRDefault="00B54AA1" w:rsidP="00DA5E70">
      <w:pPr>
        <w:pStyle w:val="ListParagraph"/>
        <w:numPr>
          <w:ilvl w:val="1"/>
          <w:numId w:val="1"/>
        </w:numPr>
        <w:rPr>
          <w:sz w:val="28"/>
          <w:szCs w:val="28"/>
        </w:rPr>
      </w:pPr>
      <w:r w:rsidRPr="00DA5E70">
        <w:rPr>
          <w:sz w:val="28"/>
          <w:szCs w:val="28"/>
        </w:rPr>
        <w:t>Robbie (HHAPs and comms)</w:t>
      </w:r>
    </w:p>
    <w:p w14:paraId="17A4E382" w14:textId="77777777" w:rsidR="00B54AA1" w:rsidRPr="00DA5E70" w:rsidRDefault="00B54AA1" w:rsidP="00B54AA1">
      <w:pPr>
        <w:rPr>
          <w:sz w:val="28"/>
          <w:szCs w:val="28"/>
        </w:rPr>
      </w:pPr>
    </w:p>
    <w:p w14:paraId="3CD91AC6" w14:textId="5D740B25" w:rsidR="00B54AA1" w:rsidRPr="00DA5E70" w:rsidRDefault="00B54AA1" w:rsidP="00B54AA1">
      <w:pPr>
        <w:jc w:val="center"/>
        <w:rPr>
          <w:b/>
          <w:sz w:val="28"/>
          <w:szCs w:val="28"/>
        </w:rPr>
      </w:pPr>
      <w:r w:rsidRPr="00DA5E70">
        <w:rPr>
          <w:b/>
          <w:sz w:val="28"/>
          <w:szCs w:val="28"/>
        </w:rPr>
        <w:t>Etc.</w:t>
      </w:r>
    </w:p>
    <w:p w14:paraId="66E4A7BB" w14:textId="77777777" w:rsidR="00B54AA1" w:rsidRPr="00DA5E70" w:rsidRDefault="00B54AA1" w:rsidP="00B54AA1">
      <w:pPr>
        <w:rPr>
          <w:sz w:val="28"/>
          <w:szCs w:val="28"/>
        </w:rPr>
      </w:pPr>
    </w:p>
    <w:p w14:paraId="52D872AD" w14:textId="554FAA61" w:rsidR="00B54AA1" w:rsidRPr="00DA5E70" w:rsidRDefault="00B54AA1" w:rsidP="00B54AA1">
      <w:pPr>
        <w:pStyle w:val="ListParagraph"/>
        <w:numPr>
          <w:ilvl w:val="0"/>
          <w:numId w:val="3"/>
        </w:numPr>
        <w:rPr>
          <w:sz w:val="28"/>
          <w:szCs w:val="28"/>
        </w:rPr>
      </w:pPr>
      <w:r w:rsidRPr="00DA5E70">
        <w:rPr>
          <w:sz w:val="28"/>
          <w:szCs w:val="28"/>
        </w:rPr>
        <w:t>NIEHS wish-list</w:t>
      </w:r>
    </w:p>
    <w:p w14:paraId="6A970393" w14:textId="10C4BF1E" w:rsidR="00B54AA1" w:rsidRPr="00DA5E70" w:rsidRDefault="00B54AA1" w:rsidP="00B54AA1">
      <w:pPr>
        <w:pStyle w:val="ListParagraph"/>
        <w:numPr>
          <w:ilvl w:val="0"/>
          <w:numId w:val="3"/>
        </w:numPr>
        <w:rPr>
          <w:sz w:val="28"/>
          <w:szCs w:val="28"/>
        </w:rPr>
      </w:pPr>
      <w:r w:rsidRPr="00DA5E70">
        <w:rPr>
          <w:sz w:val="28"/>
          <w:szCs w:val="28"/>
        </w:rPr>
        <w:t>GHHIN partners outreach</w:t>
      </w:r>
    </w:p>
    <w:p w14:paraId="3E710475" w14:textId="6D0395DC" w:rsidR="00B54AA1" w:rsidRPr="00DA5E70" w:rsidRDefault="00B54AA1" w:rsidP="00B54AA1">
      <w:pPr>
        <w:pStyle w:val="ListParagraph"/>
        <w:numPr>
          <w:ilvl w:val="0"/>
          <w:numId w:val="3"/>
        </w:numPr>
        <w:rPr>
          <w:sz w:val="28"/>
          <w:szCs w:val="28"/>
        </w:rPr>
      </w:pPr>
      <w:r w:rsidRPr="00DA5E70">
        <w:rPr>
          <w:sz w:val="28"/>
          <w:szCs w:val="28"/>
        </w:rPr>
        <w:t>Website</w:t>
      </w:r>
    </w:p>
    <w:p w14:paraId="37CB8F03" w14:textId="445039A8" w:rsidR="00DA5E70" w:rsidRPr="00DA5E70" w:rsidRDefault="00DA5E70" w:rsidP="00DA5E70">
      <w:pPr>
        <w:pStyle w:val="ListParagraph"/>
        <w:numPr>
          <w:ilvl w:val="0"/>
          <w:numId w:val="3"/>
        </w:numPr>
        <w:rPr>
          <w:sz w:val="28"/>
          <w:szCs w:val="28"/>
        </w:rPr>
      </w:pPr>
      <w:r w:rsidRPr="00DA5E70">
        <w:rPr>
          <w:sz w:val="28"/>
          <w:szCs w:val="28"/>
        </w:rPr>
        <w:t>Handover document</w:t>
      </w:r>
    </w:p>
    <w:p w14:paraId="436F9FDF" w14:textId="77777777" w:rsidR="00B54AA1" w:rsidRDefault="00B54AA1" w:rsidP="00B54AA1"/>
    <w:p w14:paraId="49A66088" w14:textId="77777777" w:rsidR="00B54AA1" w:rsidRDefault="00B54AA1" w:rsidP="00B54AA1"/>
    <w:p w14:paraId="1F8BDAD0" w14:textId="77777777" w:rsidR="00B54AA1" w:rsidRDefault="00B54AA1" w:rsidP="00B54AA1"/>
    <w:p w14:paraId="3E34436A" w14:textId="77777777" w:rsidR="00F923A9" w:rsidRDefault="00F923A9" w:rsidP="00B54AA1"/>
    <w:p w14:paraId="760B0CD3" w14:textId="20F7FA42" w:rsidR="00F923A9" w:rsidRDefault="00F923A9">
      <w:r>
        <w:br w:type="page"/>
      </w:r>
    </w:p>
    <w:p w14:paraId="7B42B232" w14:textId="77777777" w:rsidR="00DA5E70" w:rsidRPr="00DA5E70" w:rsidRDefault="00DA5E70" w:rsidP="00DA5E70">
      <w:pPr>
        <w:rPr>
          <w:rFonts w:ascii="Times New Roman" w:hAnsi="Times New Roman" w:cs="Times New Roman"/>
          <w:lang w:eastAsia="en-GB"/>
        </w:rPr>
      </w:pPr>
      <w:r w:rsidRPr="00DA5E70">
        <w:rPr>
          <w:rFonts w:ascii="Arial" w:hAnsi="Arial" w:cs="Arial"/>
          <w:b/>
          <w:bCs/>
          <w:color w:val="000000"/>
          <w:shd w:val="clear" w:color="auto" w:fill="FFFFFF"/>
          <w:lang w:eastAsia="en-GB"/>
        </w:rPr>
        <w:lastRenderedPageBreak/>
        <w:t>Chapter 3: Population Vulnerabilities</w:t>
      </w:r>
    </w:p>
    <w:p w14:paraId="48BB2CDD" w14:textId="77777777" w:rsidR="00DA5E70" w:rsidRPr="00DA5E70" w:rsidRDefault="00DA5E70" w:rsidP="00DA5E70">
      <w:pPr>
        <w:rPr>
          <w:rFonts w:ascii="Times New Roman" w:eastAsia="Times New Roman" w:hAnsi="Times New Roman" w:cs="Times New Roman"/>
          <w:lang w:eastAsia="en-GB"/>
        </w:rPr>
      </w:pPr>
    </w:p>
    <w:p w14:paraId="4FB4E823" w14:textId="77777777" w:rsidR="00DA5E70" w:rsidRPr="00DA5E70" w:rsidRDefault="00DA5E70" w:rsidP="00DA5E70">
      <w:pPr>
        <w:ind w:hanging="360"/>
        <w:rPr>
          <w:rFonts w:ascii="Times New Roman" w:hAnsi="Times New Roman" w:cs="Times New Roman"/>
          <w:lang w:eastAsia="en-GB"/>
        </w:rPr>
      </w:pPr>
      <w:r w:rsidRPr="00DA5E70">
        <w:rPr>
          <w:rFonts w:ascii="Arial" w:hAnsi="Arial" w:cs="Arial"/>
          <w:b/>
          <w:bCs/>
          <w:color w:val="000000"/>
          <w:sz w:val="22"/>
          <w:szCs w:val="22"/>
          <w:shd w:val="clear" w:color="auto" w:fill="FFFFFF"/>
          <w:lang w:eastAsia="en-GB"/>
        </w:rPr>
        <w:t>Why</w:t>
      </w:r>
    </w:p>
    <w:p w14:paraId="6A3A55FD" w14:textId="77777777" w:rsidR="00DA5E70" w:rsidRPr="00DA5E70" w:rsidRDefault="00DA5E70" w:rsidP="00DA5E70">
      <w:pPr>
        <w:ind w:hanging="360"/>
        <w:rPr>
          <w:rFonts w:ascii="Times New Roman" w:hAnsi="Times New Roman" w:cs="Times New Roman"/>
          <w:lang w:eastAsia="en-GB"/>
        </w:rPr>
      </w:pPr>
      <w:r w:rsidRPr="00DA5E70">
        <w:rPr>
          <w:rFonts w:ascii="Arial" w:hAnsi="Arial" w:cs="Arial"/>
          <w:b/>
          <w:bCs/>
          <w:color w:val="000000"/>
          <w:sz w:val="22"/>
          <w:szCs w:val="22"/>
          <w:shd w:val="clear" w:color="auto" w:fill="FFFFFF"/>
          <w:lang w:eastAsia="en-GB"/>
        </w:rPr>
        <w:tab/>
        <w:t xml:space="preserve">Why are vulnerabilities important? </w:t>
      </w:r>
    </w:p>
    <w:p w14:paraId="5B01AB7E" w14:textId="77777777" w:rsidR="00DA5E70" w:rsidRPr="00DA5E70" w:rsidRDefault="00DA5E70" w:rsidP="00DA5E70">
      <w:pPr>
        <w:rPr>
          <w:rFonts w:ascii="Times New Roman" w:eastAsia="Times New Roman" w:hAnsi="Times New Roman" w:cs="Times New Roman"/>
          <w:lang w:eastAsia="en-GB"/>
        </w:rPr>
      </w:pPr>
    </w:p>
    <w:p w14:paraId="6A1CDFC8" w14:textId="77777777" w:rsidR="00DA5E70" w:rsidRPr="00DA5E70" w:rsidRDefault="00DA5E70" w:rsidP="00DA5E70">
      <w:pPr>
        <w:ind w:hanging="360"/>
        <w:rPr>
          <w:rFonts w:ascii="Times New Roman" w:hAnsi="Times New Roman" w:cs="Times New Roman"/>
          <w:lang w:eastAsia="en-GB"/>
        </w:rPr>
      </w:pPr>
      <w:r w:rsidRPr="00DA5E70">
        <w:rPr>
          <w:rFonts w:ascii="Arial" w:hAnsi="Arial" w:cs="Arial"/>
          <w:b/>
          <w:bCs/>
          <w:color w:val="000000"/>
          <w:sz w:val="22"/>
          <w:szCs w:val="22"/>
          <w:shd w:val="clear" w:color="auto" w:fill="FFFFFF"/>
          <w:lang w:eastAsia="en-GB"/>
        </w:rPr>
        <w:t>Who is Vulnerable</w:t>
      </w:r>
    </w:p>
    <w:p w14:paraId="70C1E1C8" w14:textId="77777777" w:rsidR="00DA5E70" w:rsidRPr="00DA5E70" w:rsidRDefault="00DA5E70" w:rsidP="00DA5E70">
      <w:pPr>
        <w:ind w:left="720" w:hanging="360"/>
        <w:rPr>
          <w:rFonts w:ascii="Times New Roman" w:hAnsi="Times New Roman" w:cs="Times New Roman"/>
          <w:lang w:eastAsia="en-GB"/>
        </w:rPr>
      </w:pPr>
      <w:r w:rsidRPr="00DA5E70">
        <w:rPr>
          <w:rFonts w:ascii="Arial" w:hAnsi="Arial" w:cs="Arial"/>
          <w:b/>
          <w:bCs/>
          <w:color w:val="000000"/>
          <w:sz w:val="22"/>
          <w:szCs w:val="22"/>
          <w:shd w:val="clear" w:color="auto" w:fill="FFFFFF"/>
          <w:lang w:eastAsia="en-GB"/>
        </w:rPr>
        <w:t xml:space="preserve">This section will outline identified categories which encompass individuals and communities that are vulnerable to extreme ambient heat conditions, and represent target populations for protection. It should describe geographic, social, temporal and physiological sensitivities. </w:t>
      </w:r>
    </w:p>
    <w:p w14:paraId="58FFA599" w14:textId="77777777" w:rsidR="00DA5E70" w:rsidRPr="00DA5E70" w:rsidRDefault="00DA5E70" w:rsidP="00DA5E70">
      <w:pPr>
        <w:numPr>
          <w:ilvl w:val="0"/>
          <w:numId w:val="4"/>
        </w:numPr>
        <w:shd w:val="clear" w:color="auto" w:fill="FFFFFF"/>
        <w:ind w:left="2880"/>
        <w:textAlignment w:val="baseline"/>
        <w:rPr>
          <w:rFonts w:ascii="Arial" w:hAnsi="Arial" w:cs="Arial"/>
          <w:b/>
          <w:bCs/>
          <w:color w:val="000000"/>
          <w:sz w:val="22"/>
          <w:szCs w:val="22"/>
          <w:lang w:eastAsia="en-GB"/>
        </w:rPr>
      </w:pPr>
      <w:r w:rsidRPr="00DA5E70">
        <w:rPr>
          <w:rFonts w:ascii="Arial" w:hAnsi="Arial" w:cs="Arial"/>
          <w:b/>
          <w:bCs/>
          <w:color w:val="000000"/>
          <w:sz w:val="22"/>
          <w:szCs w:val="22"/>
          <w:shd w:val="clear" w:color="auto" w:fill="FFFFFF"/>
          <w:lang w:eastAsia="en-GB"/>
        </w:rPr>
        <w:t>Physiological</w:t>
      </w:r>
    </w:p>
    <w:p w14:paraId="6280C6CE" w14:textId="77777777" w:rsidR="00DA5E70" w:rsidRPr="00DA5E70" w:rsidRDefault="00DA5E70" w:rsidP="00DA5E70">
      <w:pPr>
        <w:numPr>
          <w:ilvl w:val="0"/>
          <w:numId w:val="4"/>
        </w:numPr>
        <w:shd w:val="clear" w:color="auto" w:fill="FFFFFF"/>
        <w:ind w:left="2880"/>
        <w:textAlignment w:val="baseline"/>
        <w:rPr>
          <w:rFonts w:ascii="Arial" w:hAnsi="Arial" w:cs="Arial"/>
          <w:b/>
          <w:bCs/>
          <w:color w:val="000000"/>
          <w:sz w:val="22"/>
          <w:szCs w:val="22"/>
          <w:lang w:eastAsia="en-GB"/>
        </w:rPr>
      </w:pPr>
      <w:r w:rsidRPr="00DA5E70">
        <w:rPr>
          <w:rFonts w:ascii="Arial" w:hAnsi="Arial" w:cs="Arial"/>
          <w:b/>
          <w:bCs/>
          <w:color w:val="000000"/>
          <w:sz w:val="22"/>
          <w:szCs w:val="22"/>
          <w:shd w:val="clear" w:color="auto" w:fill="FFFFFF"/>
          <w:lang w:eastAsia="en-GB"/>
        </w:rPr>
        <w:t>Socioeconomic</w:t>
      </w:r>
    </w:p>
    <w:p w14:paraId="0157C014" w14:textId="77777777" w:rsidR="00DA5E70" w:rsidRPr="00DA5E70" w:rsidRDefault="00DA5E70" w:rsidP="00DA5E70">
      <w:pPr>
        <w:numPr>
          <w:ilvl w:val="1"/>
          <w:numId w:val="5"/>
        </w:numPr>
        <w:shd w:val="clear" w:color="auto" w:fill="FFFFFF"/>
        <w:ind w:left="3600" w:hanging="360"/>
        <w:textAlignment w:val="baseline"/>
        <w:rPr>
          <w:rFonts w:ascii="Arial" w:hAnsi="Arial" w:cs="Arial"/>
          <w:b/>
          <w:bCs/>
          <w:color w:val="000000"/>
          <w:sz w:val="22"/>
          <w:szCs w:val="22"/>
          <w:lang w:eastAsia="en-GB"/>
        </w:rPr>
      </w:pPr>
      <w:r w:rsidRPr="00DA5E70">
        <w:rPr>
          <w:rFonts w:ascii="Arial" w:hAnsi="Arial" w:cs="Arial"/>
          <w:b/>
          <w:bCs/>
          <w:color w:val="000000"/>
          <w:sz w:val="22"/>
          <w:szCs w:val="22"/>
          <w:shd w:val="clear" w:color="auto" w:fill="FFFFFF"/>
          <w:lang w:eastAsia="en-GB"/>
        </w:rPr>
        <w:t>Labor</w:t>
      </w:r>
    </w:p>
    <w:p w14:paraId="1E7080AE" w14:textId="77777777" w:rsidR="00DA5E70" w:rsidRPr="00DA5E70" w:rsidRDefault="00DA5E70" w:rsidP="00DA5E70">
      <w:pPr>
        <w:numPr>
          <w:ilvl w:val="1"/>
          <w:numId w:val="5"/>
        </w:numPr>
        <w:shd w:val="clear" w:color="auto" w:fill="FFFFFF"/>
        <w:ind w:left="3600" w:hanging="360"/>
        <w:textAlignment w:val="baseline"/>
        <w:rPr>
          <w:rFonts w:ascii="Arial" w:hAnsi="Arial" w:cs="Arial"/>
          <w:b/>
          <w:bCs/>
          <w:color w:val="000000"/>
          <w:sz w:val="22"/>
          <w:szCs w:val="22"/>
          <w:lang w:eastAsia="en-GB"/>
        </w:rPr>
      </w:pPr>
      <w:r w:rsidRPr="00DA5E70">
        <w:rPr>
          <w:rFonts w:ascii="Arial" w:hAnsi="Arial" w:cs="Arial"/>
          <w:b/>
          <w:bCs/>
          <w:color w:val="000000"/>
          <w:sz w:val="22"/>
          <w:szCs w:val="22"/>
          <w:shd w:val="clear" w:color="auto" w:fill="FFFFFF"/>
          <w:lang w:eastAsia="en-GB"/>
        </w:rPr>
        <w:t>Lack of resources</w:t>
      </w:r>
    </w:p>
    <w:p w14:paraId="5D055CA4" w14:textId="77777777" w:rsidR="00DA5E70" w:rsidRPr="00DA5E70" w:rsidRDefault="00DA5E70" w:rsidP="00DA5E70">
      <w:pPr>
        <w:numPr>
          <w:ilvl w:val="1"/>
          <w:numId w:val="5"/>
        </w:numPr>
        <w:shd w:val="clear" w:color="auto" w:fill="FFFFFF"/>
        <w:ind w:left="3600" w:hanging="360"/>
        <w:textAlignment w:val="baseline"/>
        <w:rPr>
          <w:rFonts w:ascii="Arial" w:hAnsi="Arial" w:cs="Arial"/>
          <w:b/>
          <w:bCs/>
          <w:color w:val="000000"/>
          <w:sz w:val="22"/>
          <w:szCs w:val="22"/>
          <w:lang w:eastAsia="en-GB"/>
        </w:rPr>
      </w:pPr>
      <w:r w:rsidRPr="00DA5E70">
        <w:rPr>
          <w:rFonts w:ascii="Arial" w:hAnsi="Arial" w:cs="Arial"/>
          <w:b/>
          <w:bCs/>
          <w:color w:val="000000"/>
          <w:sz w:val="22"/>
          <w:szCs w:val="22"/>
          <w:shd w:val="clear" w:color="auto" w:fill="FFFFFF"/>
          <w:lang w:eastAsia="en-GB"/>
        </w:rPr>
        <w:t>Lack of social support</w:t>
      </w:r>
    </w:p>
    <w:p w14:paraId="31BFE538" w14:textId="77777777" w:rsidR="00DA5E70" w:rsidRPr="00DA5E70" w:rsidRDefault="00DA5E70" w:rsidP="00DA5E70">
      <w:pPr>
        <w:numPr>
          <w:ilvl w:val="1"/>
          <w:numId w:val="5"/>
        </w:numPr>
        <w:shd w:val="clear" w:color="auto" w:fill="FFFFFF"/>
        <w:ind w:left="3600" w:hanging="360"/>
        <w:textAlignment w:val="baseline"/>
        <w:rPr>
          <w:rFonts w:ascii="Arial" w:hAnsi="Arial" w:cs="Arial"/>
          <w:b/>
          <w:bCs/>
          <w:color w:val="000000"/>
          <w:sz w:val="22"/>
          <w:szCs w:val="22"/>
          <w:lang w:eastAsia="en-GB"/>
        </w:rPr>
      </w:pPr>
      <w:r w:rsidRPr="00DA5E70">
        <w:rPr>
          <w:rFonts w:ascii="Arial" w:hAnsi="Arial" w:cs="Arial"/>
          <w:b/>
          <w:bCs/>
          <w:color w:val="000000"/>
          <w:sz w:val="22"/>
          <w:szCs w:val="22"/>
          <w:shd w:val="clear" w:color="auto" w:fill="FFFFFF"/>
          <w:lang w:eastAsia="en-GB"/>
        </w:rPr>
        <w:t xml:space="preserve">Stigma, Marginalization, exploitation </w:t>
      </w:r>
    </w:p>
    <w:p w14:paraId="29C96B37" w14:textId="77777777" w:rsidR="00DA5E70" w:rsidRPr="00DA5E70" w:rsidRDefault="00DA5E70" w:rsidP="00DA5E70">
      <w:pPr>
        <w:ind w:left="720"/>
        <w:rPr>
          <w:rFonts w:ascii="Times New Roman" w:hAnsi="Times New Roman" w:cs="Times New Roman"/>
          <w:lang w:eastAsia="en-GB"/>
        </w:rPr>
      </w:pPr>
      <w:r w:rsidRPr="00DA5E70">
        <w:rPr>
          <w:rFonts w:ascii="Arial" w:hAnsi="Arial" w:cs="Arial"/>
          <w:b/>
          <w:bCs/>
          <w:color w:val="000000"/>
          <w:sz w:val="22"/>
          <w:szCs w:val="22"/>
          <w:shd w:val="clear" w:color="auto" w:fill="FFFFFF"/>
          <w:lang w:eastAsia="en-GB"/>
        </w:rPr>
        <w:t>                             3.   Environmental</w:t>
      </w:r>
    </w:p>
    <w:p w14:paraId="2F22D69A" w14:textId="77777777" w:rsidR="00DA5E70" w:rsidRPr="00DA5E70" w:rsidRDefault="00DA5E70" w:rsidP="00DA5E70">
      <w:pPr>
        <w:rPr>
          <w:rFonts w:ascii="Times New Roman" w:eastAsia="Times New Roman" w:hAnsi="Times New Roman" w:cs="Times New Roman"/>
          <w:lang w:eastAsia="en-GB"/>
        </w:rPr>
      </w:pPr>
    </w:p>
    <w:p w14:paraId="668F9F92" w14:textId="77777777" w:rsidR="00DA5E70" w:rsidRPr="00DA5E70" w:rsidRDefault="00DA5E70" w:rsidP="00DA5E70">
      <w:pPr>
        <w:rPr>
          <w:rFonts w:ascii="Times New Roman" w:hAnsi="Times New Roman" w:cs="Times New Roman"/>
          <w:lang w:eastAsia="en-GB"/>
        </w:rPr>
      </w:pPr>
      <w:r w:rsidRPr="00DA5E70">
        <w:rPr>
          <w:rFonts w:ascii="Arial" w:hAnsi="Arial" w:cs="Arial"/>
          <w:b/>
          <w:bCs/>
          <w:color w:val="000000"/>
          <w:sz w:val="22"/>
          <w:szCs w:val="22"/>
          <w:shd w:val="clear" w:color="auto" w:fill="FFFFFF"/>
          <w:lang w:eastAsia="en-GB"/>
        </w:rPr>
        <w:t>Vulnerabilities of interest</w:t>
      </w:r>
    </w:p>
    <w:p w14:paraId="2EE984C6" w14:textId="77777777" w:rsidR="00DA5E70" w:rsidRPr="00DA5E70" w:rsidRDefault="00DA5E70" w:rsidP="00DA5E70">
      <w:pPr>
        <w:numPr>
          <w:ilvl w:val="0"/>
          <w:numId w:val="6"/>
        </w:numPr>
        <w:shd w:val="clear" w:color="auto" w:fill="FFFFFF"/>
        <w:textAlignment w:val="baseline"/>
        <w:rPr>
          <w:rFonts w:ascii="Arial" w:hAnsi="Arial" w:cs="Arial"/>
          <w:b/>
          <w:bCs/>
          <w:color w:val="000000"/>
          <w:sz w:val="22"/>
          <w:szCs w:val="22"/>
          <w:lang w:eastAsia="en-GB"/>
        </w:rPr>
      </w:pPr>
      <w:r w:rsidRPr="00DA5E70">
        <w:rPr>
          <w:rFonts w:ascii="Arial" w:hAnsi="Arial" w:cs="Arial"/>
          <w:b/>
          <w:bCs/>
          <w:color w:val="000000"/>
          <w:sz w:val="22"/>
          <w:szCs w:val="22"/>
          <w:shd w:val="clear" w:color="auto" w:fill="FFFFFF"/>
          <w:lang w:eastAsia="en-GB"/>
        </w:rPr>
        <w:t>Incarceration</w:t>
      </w:r>
    </w:p>
    <w:p w14:paraId="4F976683" w14:textId="77777777" w:rsidR="00DA5E70" w:rsidRPr="00DA5E70" w:rsidRDefault="00DA5E70" w:rsidP="00DA5E70">
      <w:pPr>
        <w:numPr>
          <w:ilvl w:val="0"/>
          <w:numId w:val="6"/>
        </w:numPr>
        <w:shd w:val="clear" w:color="auto" w:fill="FFFFFF"/>
        <w:textAlignment w:val="baseline"/>
        <w:rPr>
          <w:rFonts w:ascii="Arial" w:hAnsi="Arial" w:cs="Arial"/>
          <w:b/>
          <w:bCs/>
          <w:color w:val="000000"/>
          <w:sz w:val="22"/>
          <w:szCs w:val="22"/>
          <w:lang w:eastAsia="en-GB"/>
        </w:rPr>
      </w:pPr>
      <w:r w:rsidRPr="00DA5E70">
        <w:rPr>
          <w:rFonts w:ascii="Arial" w:hAnsi="Arial" w:cs="Arial"/>
          <w:b/>
          <w:bCs/>
          <w:color w:val="000000"/>
          <w:sz w:val="22"/>
          <w:szCs w:val="22"/>
          <w:shd w:val="clear" w:color="auto" w:fill="FFFFFF"/>
          <w:lang w:eastAsia="en-GB"/>
        </w:rPr>
        <w:t>Migrants</w:t>
      </w:r>
    </w:p>
    <w:p w14:paraId="7E448D79" w14:textId="77777777" w:rsidR="00DA5E70" w:rsidRPr="00DA5E70" w:rsidRDefault="00DA5E70" w:rsidP="00DA5E70">
      <w:pPr>
        <w:numPr>
          <w:ilvl w:val="0"/>
          <w:numId w:val="6"/>
        </w:numPr>
        <w:shd w:val="clear" w:color="auto" w:fill="FFFFFF"/>
        <w:textAlignment w:val="baseline"/>
        <w:rPr>
          <w:rFonts w:ascii="Arial" w:hAnsi="Arial" w:cs="Arial"/>
          <w:b/>
          <w:bCs/>
          <w:color w:val="000000"/>
          <w:sz w:val="22"/>
          <w:szCs w:val="22"/>
          <w:lang w:eastAsia="en-GB"/>
        </w:rPr>
      </w:pPr>
      <w:r w:rsidRPr="00DA5E70">
        <w:rPr>
          <w:rFonts w:ascii="Arial" w:hAnsi="Arial" w:cs="Arial"/>
          <w:b/>
          <w:bCs/>
          <w:color w:val="000000"/>
          <w:sz w:val="22"/>
          <w:szCs w:val="22"/>
          <w:shd w:val="clear" w:color="auto" w:fill="FFFFFF"/>
          <w:lang w:eastAsia="en-GB"/>
        </w:rPr>
        <w:t>Workers</w:t>
      </w:r>
    </w:p>
    <w:p w14:paraId="26F44BA7" w14:textId="77777777" w:rsidR="00DA5E70" w:rsidRPr="00DA5E70" w:rsidRDefault="00DA5E70" w:rsidP="00DA5E70">
      <w:pPr>
        <w:numPr>
          <w:ilvl w:val="0"/>
          <w:numId w:val="6"/>
        </w:numPr>
        <w:shd w:val="clear" w:color="auto" w:fill="FFFFFF"/>
        <w:textAlignment w:val="baseline"/>
        <w:rPr>
          <w:rFonts w:ascii="Arial" w:hAnsi="Arial" w:cs="Arial"/>
          <w:b/>
          <w:bCs/>
          <w:color w:val="000000"/>
          <w:sz w:val="22"/>
          <w:szCs w:val="22"/>
          <w:lang w:eastAsia="en-GB"/>
        </w:rPr>
      </w:pPr>
      <w:r w:rsidRPr="00DA5E70">
        <w:rPr>
          <w:rFonts w:ascii="Arial" w:hAnsi="Arial" w:cs="Arial"/>
          <w:b/>
          <w:bCs/>
          <w:color w:val="000000"/>
          <w:sz w:val="22"/>
          <w:szCs w:val="22"/>
          <w:shd w:val="clear" w:color="auto" w:fill="FFFFFF"/>
          <w:lang w:eastAsia="en-GB"/>
        </w:rPr>
        <w:t>The overlap of the three! (Often migrants work in detention centers, have few protections when hired [construction, farm], and are isolated, marginalized, and discriminated against. Incarcerated people are often workers, have few protections, etc.)</w:t>
      </w:r>
    </w:p>
    <w:p w14:paraId="05070057" w14:textId="77777777" w:rsidR="00DA5E70" w:rsidRPr="00DA5E70" w:rsidRDefault="00DA5E70" w:rsidP="00DA5E70">
      <w:pPr>
        <w:rPr>
          <w:rFonts w:ascii="Times New Roman" w:eastAsia="Times New Roman" w:hAnsi="Times New Roman" w:cs="Times New Roman"/>
          <w:lang w:eastAsia="en-GB"/>
        </w:rPr>
      </w:pPr>
    </w:p>
    <w:p w14:paraId="78A4C5B2" w14:textId="77777777" w:rsidR="00DA5E70" w:rsidRPr="00DA5E70" w:rsidRDefault="00DA5E70" w:rsidP="00DA5E70">
      <w:pPr>
        <w:ind w:hanging="360"/>
        <w:rPr>
          <w:rFonts w:ascii="Times New Roman" w:hAnsi="Times New Roman" w:cs="Times New Roman"/>
          <w:lang w:eastAsia="en-GB"/>
        </w:rPr>
      </w:pPr>
      <w:r w:rsidRPr="00DA5E70">
        <w:rPr>
          <w:rFonts w:ascii="Arial" w:hAnsi="Arial" w:cs="Arial"/>
          <w:b/>
          <w:bCs/>
          <w:color w:val="000000"/>
          <w:sz w:val="22"/>
          <w:szCs w:val="22"/>
          <w:shd w:val="clear" w:color="auto" w:fill="FFFFFF"/>
          <w:lang w:eastAsia="en-GB"/>
        </w:rPr>
        <w:t>Who can take protective actions</w:t>
      </w:r>
    </w:p>
    <w:p w14:paraId="6441316D" w14:textId="77777777" w:rsidR="00DA5E70" w:rsidRPr="00DA5E70" w:rsidRDefault="00DA5E70" w:rsidP="00DA5E70">
      <w:pPr>
        <w:ind w:left="720" w:hanging="360"/>
        <w:rPr>
          <w:rFonts w:ascii="Times New Roman" w:hAnsi="Times New Roman" w:cs="Times New Roman"/>
          <w:lang w:eastAsia="en-GB"/>
        </w:rPr>
      </w:pPr>
      <w:r w:rsidRPr="00DA5E70">
        <w:rPr>
          <w:rFonts w:ascii="Arial" w:hAnsi="Arial" w:cs="Arial"/>
          <w:b/>
          <w:bCs/>
          <w:color w:val="000000"/>
          <w:sz w:val="22"/>
          <w:szCs w:val="22"/>
          <w:shd w:val="clear" w:color="auto" w:fill="FFFFFF"/>
          <w:lang w:eastAsia="en-GB"/>
        </w:rPr>
        <w:t>Decision makers who have the ability to take protective actions for these high-risk groups</w:t>
      </w:r>
    </w:p>
    <w:p w14:paraId="341214DD" w14:textId="77777777" w:rsidR="00DA5E70" w:rsidRPr="00DA5E70" w:rsidRDefault="00DA5E70" w:rsidP="00DA5E70">
      <w:pPr>
        <w:rPr>
          <w:rFonts w:ascii="Times New Roman" w:eastAsia="Times New Roman" w:hAnsi="Times New Roman" w:cs="Times New Roman"/>
          <w:lang w:eastAsia="en-GB"/>
        </w:rPr>
      </w:pPr>
    </w:p>
    <w:tbl>
      <w:tblPr>
        <w:tblW w:w="9360" w:type="dxa"/>
        <w:tblCellMar>
          <w:top w:w="15" w:type="dxa"/>
          <w:left w:w="15" w:type="dxa"/>
          <w:bottom w:w="15" w:type="dxa"/>
          <w:right w:w="15" w:type="dxa"/>
        </w:tblCellMar>
        <w:tblLook w:val="04A0" w:firstRow="1" w:lastRow="0" w:firstColumn="1" w:lastColumn="0" w:noHBand="0" w:noVBand="1"/>
      </w:tblPr>
      <w:tblGrid>
        <w:gridCol w:w="4542"/>
        <w:gridCol w:w="4818"/>
      </w:tblGrid>
      <w:tr w:rsidR="00DA5E70" w:rsidRPr="00DA5E70" w14:paraId="6B3CCBE3" w14:textId="77777777" w:rsidTr="00DA5E70">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34B73C33" w14:textId="77777777" w:rsidR="00DA5E70" w:rsidRPr="00DA5E70" w:rsidRDefault="00DA5E70" w:rsidP="00DA5E70">
            <w:pPr>
              <w:jc w:val="center"/>
              <w:rPr>
                <w:rFonts w:ascii="Times New Roman" w:hAnsi="Times New Roman" w:cs="Times New Roman"/>
                <w:lang w:eastAsia="en-GB"/>
              </w:rPr>
            </w:pPr>
            <w:r w:rsidRPr="00DA5E70">
              <w:rPr>
                <w:rFonts w:ascii="Arial" w:hAnsi="Arial" w:cs="Arial"/>
                <w:b/>
                <w:bCs/>
                <w:color w:val="000000"/>
                <w:sz w:val="22"/>
                <w:szCs w:val="22"/>
                <w:lang w:eastAsia="en-GB"/>
              </w:rPr>
              <w:t>Decision makers</w:t>
            </w:r>
          </w:p>
        </w:tc>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748D492A" w14:textId="77777777" w:rsidR="00DA5E70" w:rsidRPr="00DA5E70" w:rsidRDefault="00DA5E70" w:rsidP="00DA5E70">
            <w:pPr>
              <w:jc w:val="center"/>
              <w:rPr>
                <w:rFonts w:ascii="Times New Roman" w:hAnsi="Times New Roman" w:cs="Times New Roman"/>
                <w:lang w:eastAsia="en-GB"/>
              </w:rPr>
            </w:pPr>
            <w:r w:rsidRPr="00DA5E70">
              <w:rPr>
                <w:rFonts w:ascii="Arial" w:hAnsi="Arial" w:cs="Arial"/>
                <w:b/>
                <w:bCs/>
                <w:color w:val="000000"/>
                <w:sz w:val="22"/>
                <w:szCs w:val="22"/>
                <w:lang w:eastAsia="en-GB"/>
              </w:rPr>
              <w:t>Groups to protect</w:t>
            </w:r>
          </w:p>
        </w:tc>
      </w:tr>
      <w:tr w:rsidR="00DA5E70" w:rsidRPr="00DA5E70" w14:paraId="5DDC1530" w14:textId="77777777" w:rsidTr="00DA5E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6B895" w14:textId="77777777" w:rsidR="00DA5E70" w:rsidRPr="00DA5E70" w:rsidRDefault="00DA5E70" w:rsidP="00DA5E70">
            <w:pPr>
              <w:rPr>
                <w:rFonts w:ascii="Times New Roman" w:hAnsi="Times New Roman" w:cs="Times New Roman"/>
                <w:lang w:eastAsia="en-GB"/>
              </w:rPr>
            </w:pPr>
            <w:r w:rsidRPr="00DA5E70">
              <w:rPr>
                <w:rFonts w:ascii="Arial" w:hAnsi="Arial" w:cs="Arial"/>
                <w:b/>
                <w:bCs/>
                <w:color w:val="000000"/>
                <w:sz w:val="22"/>
                <w:szCs w:val="22"/>
                <w:lang w:eastAsia="en-GB"/>
              </w:rPr>
              <w:t>Business Owners/employers, unions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3DC01" w14:textId="77777777" w:rsidR="00DA5E70" w:rsidRPr="00DA5E70" w:rsidRDefault="00DA5E70" w:rsidP="00DA5E70">
            <w:pPr>
              <w:rPr>
                <w:rFonts w:ascii="Times New Roman" w:hAnsi="Times New Roman" w:cs="Times New Roman"/>
                <w:lang w:eastAsia="en-GB"/>
              </w:rPr>
            </w:pPr>
            <w:r w:rsidRPr="00DA5E70">
              <w:rPr>
                <w:rFonts w:ascii="Arial" w:hAnsi="Arial" w:cs="Arial"/>
                <w:b/>
                <w:bCs/>
                <w:color w:val="000000"/>
                <w:sz w:val="22"/>
                <w:szCs w:val="22"/>
                <w:lang w:eastAsia="en-GB"/>
              </w:rPr>
              <w:t>Workers</w:t>
            </w:r>
          </w:p>
        </w:tc>
      </w:tr>
      <w:tr w:rsidR="00DA5E70" w:rsidRPr="00DA5E70" w14:paraId="6DADE065" w14:textId="77777777" w:rsidTr="00DA5E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5B1F8" w14:textId="77777777" w:rsidR="00DA5E70" w:rsidRPr="00DA5E70" w:rsidRDefault="00DA5E70" w:rsidP="00DA5E70">
            <w:pPr>
              <w:rPr>
                <w:rFonts w:ascii="Times New Roman" w:hAnsi="Times New Roman" w:cs="Times New Roman"/>
                <w:lang w:eastAsia="en-GB"/>
              </w:rPr>
            </w:pPr>
            <w:r w:rsidRPr="00DA5E70">
              <w:rPr>
                <w:rFonts w:ascii="Arial" w:hAnsi="Arial" w:cs="Arial"/>
                <w:b/>
                <w:bCs/>
                <w:color w:val="000000"/>
                <w:sz w:val="22"/>
                <w:szCs w:val="22"/>
                <w:lang w:eastAsia="en-GB"/>
              </w:rPr>
              <w:t>Physicians/Psychiatrists/</w:t>
            </w:r>
          </w:p>
          <w:p w14:paraId="442967A3" w14:textId="77777777" w:rsidR="00DA5E70" w:rsidRPr="00DA5E70" w:rsidRDefault="00DA5E70" w:rsidP="00DA5E70">
            <w:pPr>
              <w:rPr>
                <w:rFonts w:ascii="Times New Roman" w:hAnsi="Times New Roman" w:cs="Times New Roman"/>
                <w:lang w:eastAsia="en-GB"/>
              </w:rPr>
            </w:pPr>
            <w:r w:rsidRPr="00DA5E70">
              <w:rPr>
                <w:rFonts w:ascii="Arial" w:hAnsi="Arial" w:cs="Arial"/>
                <w:b/>
                <w:bCs/>
                <w:color w:val="000000"/>
                <w:sz w:val="22"/>
                <w:szCs w:val="22"/>
                <w:lang w:eastAsia="en-GB"/>
              </w:rPr>
              <w:t xml:space="preserve">Pharmacists: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9AB50" w14:textId="77777777" w:rsidR="00DA5E70" w:rsidRPr="00DA5E70" w:rsidRDefault="00DA5E70" w:rsidP="00DA5E70">
            <w:pPr>
              <w:rPr>
                <w:rFonts w:ascii="Times New Roman" w:hAnsi="Times New Roman" w:cs="Times New Roman"/>
                <w:lang w:eastAsia="en-GB"/>
              </w:rPr>
            </w:pPr>
            <w:r w:rsidRPr="00DA5E70">
              <w:rPr>
                <w:rFonts w:ascii="Arial" w:hAnsi="Arial" w:cs="Arial"/>
                <w:b/>
                <w:bCs/>
                <w:color w:val="000000"/>
                <w:sz w:val="22"/>
                <w:szCs w:val="22"/>
                <w:lang w:eastAsia="en-GB"/>
              </w:rPr>
              <w:t>Psychotropic pharmaceutical patients, people with underlying health conditions</w:t>
            </w:r>
          </w:p>
        </w:tc>
      </w:tr>
      <w:tr w:rsidR="00DA5E70" w:rsidRPr="00DA5E70" w14:paraId="318976CA" w14:textId="77777777" w:rsidTr="00DA5E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675B5" w14:textId="77777777" w:rsidR="00DA5E70" w:rsidRPr="00DA5E70" w:rsidRDefault="00DA5E70" w:rsidP="00DA5E70">
            <w:pPr>
              <w:rPr>
                <w:rFonts w:ascii="Times New Roman" w:hAnsi="Times New Roman" w:cs="Times New Roman"/>
                <w:lang w:eastAsia="en-GB"/>
              </w:rPr>
            </w:pPr>
            <w:r w:rsidRPr="00DA5E70">
              <w:rPr>
                <w:rFonts w:ascii="Arial" w:hAnsi="Arial" w:cs="Arial"/>
                <w:b/>
                <w:bCs/>
                <w:color w:val="000000"/>
                <w:sz w:val="22"/>
                <w:szCs w:val="22"/>
                <w:lang w:eastAsia="en-GB"/>
              </w:rPr>
              <w:t xml:space="preserve">Governing bodies: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E73B3" w14:textId="77777777" w:rsidR="00DA5E70" w:rsidRPr="00DA5E70" w:rsidRDefault="00DA5E70" w:rsidP="00DA5E70">
            <w:pPr>
              <w:rPr>
                <w:rFonts w:ascii="Times New Roman" w:hAnsi="Times New Roman" w:cs="Times New Roman"/>
                <w:lang w:eastAsia="en-GB"/>
              </w:rPr>
            </w:pPr>
            <w:r w:rsidRPr="00DA5E70">
              <w:rPr>
                <w:rFonts w:ascii="Arial" w:hAnsi="Arial" w:cs="Arial"/>
                <w:b/>
                <w:bCs/>
                <w:color w:val="000000"/>
                <w:sz w:val="22"/>
                <w:szCs w:val="22"/>
                <w:lang w:eastAsia="en-GB"/>
              </w:rPr>
              <w:t>all</w:t>
            </w:r>
          </w:p>
        </w:tc>
      </w:tr>
      <w:tr w:rsidR="00DA5E70" w:rsidRPr="00DA5E70" w14:paraId="18FC26D9" w14:textId="77777777" w:rsidTr="00DA5E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EF848" w14:textId="77777777" w:rsidR="00DA5E70" w:rsidRPr="00DA5E70" w:rsidRDefault="00DA5E70" w:rsidP="00DA5E70">
            <w:pPr>
              <w:rPr>
                <w:rFonts w:ascii="Times New Roman" w:hAnsi="Times New Roman" w:cs="Times New Roman"/>
                <w:lang w:eastAsia="en-GB"/>
              </w:rPr>
            </w:pPr>
            <w:r w:rsidRPr="00DA5E70">
              <w:rPr>
                <w:rFonts w:ascii="Arial" w:hAnsi="Arial" w:cs="Arial"/>
                <w:b/>
                <w:bCs/>
                <w:color w:val="000000"/>
                <w:sz w:val="22"/>
                <w:szCs w:val="22"/>
                <w:lang w:eastAsia="en-GB"/>
              </w:rPr>
              <w:t xml:space="preserve">Law enforcement, Correctional facilities, emergency services: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78DEA" w14:textId="77777777" w:rsidR="00DA5E70" w:rsidRPr="00DA5E70" w:rsidRDefault="00DA5E70" w:rsidP="00DA5E70">
            <w:pPr>
              <w:rPr>
                <w:rFonts w:ascii="Times New Roman" w:hAnsi="Times New Roman" w:cs="Times New Roman"/>
                <w:lang w:eastAsia="en-GB"/>
              </w:rPr>
            </w:pPr>
            <w:r w:rsidRPr="00DA5E70">
              <w:rPr>
                <w:rFonts w:ascii="Arial" w:hAnsi="Arial" w:cs="Arial"/>
                <w:b/>
                <w:bCs/>
                <w:color w:val="000000"/>
                <w:sz w:val="22"/>
                <w:szCs w:val="22"/>
                <w:lang w:eastAsia="en-GB"/>
              </w:rPr>
              <w:t>Prisoners, migrants, homeless</w:t>
            </w:r>
          </w:p>
        </w:tc>
      </w:tr>
      <w:tr w:rsidR="00DA5E70" w:rsidRPr="00DA5E70" w14:paraId="72F84838" w14:textId="77777777" w:rsidTr="00DA5E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B13CC" w14:textId="77777777" w:rsidR="00DA5E70" w:rsidRPr="00DA5E70" w:rsidRDefault="00DA5E70" w:rsidP="00DA5E70">
            <w:pPr>
              <w:rPr>
                <w:rFonts w:ascii="Times New Roman" w:hAnsi="Times New Roman" w:cs="Times New Roman"/>
                <w:lang w:eastAsia="en-GB"/>
              </w:rPr>
            </w:pPr>
            <w:r w:rsidRPr="00DA5E70">
              <w:rPr>
                <w:rFonts w:ascii="Arial" w:hAnsi="Arial" w:cs="Arial"/>
                <w:b/>
                <w:bCs/>
                <w:color w:val="000000"/>
                <w:sz w:val="22"/>
                <w:szCs w:val="22"/>
                <w:lang w:eastAsia="en-GB"/>
              </w:rPr>
              <w:t xml:space="preserve">Families/Social Services: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33F17" w14:textId="77777777" w:rsidR="00DA5E70" w:rsidRPr="00DA5E70" w:rsidRDefault="00DA5E70" w:rsidP="00DA5E70">
            <w:pPr>
              <w:rPr>
                <w:rFonts w:ascii="Times New Roman" w:hAnsi="Times New Roman" w:cs="Times New Roman"/>
                <w:lang w:eastAsia="en-GB"/>
              </w:rPr>
            </w:pPr>
            <w:r w:rsidRPr="00DA5E70">
              <w:rPr>
                <w:rFonts w:ascii="Arial" w:hAnsi="Arial" w:cs="Arial"/>
                <w:b/>
                <w:bCs/>
                <w:color w:val="000000"/>
                <w:sz w:val="22"/>
                <w:szCs w:val="22"/>
                <w:lang w:eastAsia="en-GB"/>
              </w:rPr>
              <w:t>elderly, homeless, migrants</w:t>
            </w:r>
          </w:p>
        </w:tc>
      </w:tr>
      <w:tr w:rsidR="00DA5E70" w:rsidRPr="00DA5E70" w14:paraId="05ABDB4E" w14:textId="77777777" w:rsidTr="00DA5E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777A4" w14:textId="77777777" w:rsidR="00DA5E70" w:rsidRPr="00DA5E70" w:rsidRDefault="00DA5E70" w:rsidP="00DA5E70">
            <w:pPr>
              <w:rPr>
                <w:rFonts w:ascii="Times New Roman" w:hAnsi="Times New Roman" w:cs="Times New Roman"/>
                <w:lang w:eastAsia="en-GB"/>
              </w:rPr>
            </w:pPr>
            <w:r w:rsidRPr="00DA5E70">
              <w:rPr>
                <w:rFonts w:ascii="Arial" w:hAnsi="Arial" w:cs="Arial"/>
                <w:b/>
                <w:bCs/>
                <w:color w:val="000000"/>
                <w:sz w:val="22"/>
                <w:szCs w:val="22"/>
                <w:lang w:eastAsia="en-GB"/>
              </w:rPr>
              <w:t xml:space="preserve">School Administration: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5AC9C" w14:textId="77777777" w:rsidR="00DA5E70" w:rsidRPr="00DA5E70" w:rsidRDefault="00DA5E70" w:rsidP="00DA5E70">
            <w:pPr>
              <w:rPr>
                <w:rFonts w:ascii="Times New Roman" w:hAnsi="Times New Roman" w:cs="Times New Roman"/>
                <w:lang w:eastAsia="en-GB"/>
              </w:rPr>
            </w:pPr>
            <w:r w:rsidRPr="00DA5E70">
              <w:rPr>
                <w:rFonts w:ascii="Arial" w:hAnsi="Arial" w:cs="Arial"/>
                <w:b/>
                <w:bCs/>
                <w:color w:val="000000"/>
                <w:sz w:val="22"/>
                <w:szCs w:val="22"/>
                <w:lang w:eastAsia="en-GB"/>
              </w:rPr>
              <w:t>children, athletes</w:t>
            </w:r>
          </w:p>
        </w:tc>
      </w:tr>
      <w:tr w:rsidR="00DA5E70" w:rsidRPr="00DA5E70" w14:paraId="7E74F7B7" w14:textId="77777777" w:rsidTr="00DA5E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8F1C4" w14:textId="77777777" w:rsidR="00DA5E70" w:rsidRPr="00DA5E70" w:rsidRDefault="00DA5E70" w:rsidP="00DA5E70">
            <w:pPr>
              <w:rPr>
                <w:rFonts w:ascii="Times New Roman" w:hAnsi="Times New Roman" w:cs="Times New Roman"/>
                <w:lang w:eastAsia="en-GB"/>
              </w:rPr>
            </w:pPr>
            <w:r w:rsidRPr="00DA5E70">
              <w:rPr>
                <w:rFonts w:ascii="Arial" w:hAnsi="Arial" w:cs="Arial"/>
                <w:b/>
                <w:bCs/>
                <w:color w:val="000000"/>
                <w:sz w:val="22"/>
                <w:szCs w:val="22"/>
                <w:lang w:eastAsia="en-GB"/>
              </w:rPr>
              <w:t>Community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FA90B" w14:textId="77777777" w:rsidR="00DA5E70" w:rsidRPr="00DA5E70" w:rsidRDefault="00DA5E70" w:rsidP="00DA5E70">
            <w:pPr>
              <w:rPr>
                <w:rFonts w:ascii="Times New Roman" w:hAnsi="Times New Roman" w:cs="Times New Roman"/>
                <w:lang w:eastAsia="en-GB"/>
              </w:rPr>
            </w:pPr>
            <w:r w:rsidRPr="00DA5E70">
              <w:rPr>
                <w:rFonts w:ascii="Arial" w:hAnsi="Arial" w:cs="Arial"/>
                <w:b/>
                <w:bCs/>
                <w:color w:val="000000"/>
                <w:sz w:val="22"/>
                <w:szCs w:val="22"/>
                <w:lang w:eastAsia="en-GB"/>
              </w:rPr>
              <w:t>all</w:t>
            </w:r>
          </w:p>
        </w:tc>
      </w:tr>
    </w:tbl>
    <w:p w14:paraId="685016D2" w14:textId="77777777" w:rsidR="00DA5E70" w:rsidRPr="00DA5E70" w:rsidRDefault="00DA5E70" w:rsidP="00DA5E70">
      <w:pPr>
        <w:spacing w:after="240"/>
        <w:rPr>
          <w:rFonts w:ascii="Times New Roman" w:eastAsia="Times New Roman" w:hAnsi="Times New Roman" w:cs="Times New Roman"/>
          <w:lang w:eastAsia="en-GB"/>
        </w:rPr>
      </w:pPr>
    </w:p>
    <w:p w14:paraId="6388737E" w14:textId="77777777" w:rsidR="00DA5E70" w:rsidRPr="00DA5E70" w:rsidRDefault="00DA5E70" w:rsidP="00DA5E70">
      <w:pPr>
        <w:rPr>
          <w:rFonts w:ascii="Times New Roman" w:hAnsi="Times New Roman" w:cs="Times New Roman"/>
          <w:lang w:eastAsia="en-GB"/>
        </w:rPr>
      </w:pPr>
      <w:r w:rsidRPr="00DA5E70">
        <w:rPr>
          <w:rFonts w:ascii="Arial" w:hAnsi="Arial" w:cs="Arial"/>
          <w:b/>
          <w:bCs/>
          <w:color w:val="000000"/>
          <w:sz w:val="22"/>
          <w:szCs w:val="22"/>
          <w:lang w:eastAsia="en-GB"/>
        </w:rPr>
        <w:t>What actions are being recommended to reduce vulnerabilities</w:t>
      </w:r>
    </w:p>
    <w:p w14:paraId="04C3969F" w14:textId="77777777" w:rsidR="00DA5E70" w:rsidRPr="00DA5E70" w:rsidRDefault="00DA5E70" w:rsidP="00DA5E70">
      <w:pPr>
        <w:rPr>
          <w:rFonts w:ascii="Times New Roman" w:hAnsi="Times New Roman" w:cs="Times New Roman"/>
          <w:lang w:eastAsia="en-GB"/>
        </w:rPr>
      </w:pPr>
      <w:r w:rsidRPr="00DA5E70">
        <w:rPr>
          <w:rFonts w:ascii="Arial" w:hAnsi="Arial" w:cs="Arial"/>
          <w:b/>
          <w:bCs/>
          <w:color w:val="000000"/>
          <w:sz w:val="22"/>
          <w:szCs w:val="22"/>
          <w:lang w:eastAsia="en-GB"/>
        </w:rPr>
        <w:tab/>
        <w:t>Decision maker actions</w:t>
      </w:r>
    </w:p>
    <w:p w14:paraId="5E76102D" w14:textId="77777777" w:rsidR="00DA5E70" w:rsidRPr="00DA5E70" w:rsidRDefault="00DA5E70" w:rsidP="00DA5E70">
      <w:pPr>
        <w:rPr>
          <w:rFonts w:ascii="Times New Roman" w:hAnsi="Times New Roman" w:cs="Times New Roman"/>
          <w:lang w:eastAsia="en-GB"/>
        </w:rPr>
      </w:pPr>
      <w:r w:rsidRPr="00DA5E70">
        <w:rPr>
          <w:rFonts w:ascii="Arial" w:hAnsi="Arial" w:cs="Arial"/>
          <w:b/>
          <w:bCs/>
          <w:color w:val="000000"/>
          <w:sz w:val="22"/>
          <w:szCs w:val="22"/>
          <w:lang w:eastAsia="en-GB"/>
        </w:rPr>
        <w:tab/>
        <w:t>Social actions</w:t>
      </w:r>
    </w:p>
    <w:p w14:paraId="725773F3" w14:textId="77777777" w:rsidR="00DA5E70" w:rsidRPr="00DA5E70" w:rsidRDefault="00DA5E70" w:rsidP="00DA5E70">
      <w:pPr>
        <w:rPr>
          <w:rFonts w:ascii="Times New Roman" w:hAnsi="Times New Roman" w:cs="Times New Roman"/>
          <w:lang w:eastAsia="en-GB"/>
        </w:rPr>
      </w:pPr>
      <w:r w:rsidRPr="00DA5E70">
        <w:rPr>
          <w:rFonts w:ascii="Arial" w:hAnsi="Arial" w:cs="Arial"/>
          <w:b/>
          <w:bCs/>
          <w:color w:val="000000"/>
          <w:sz w:val="22"/>
          <w:szCs w:val="22"/>
          <w:lang w:eastAsia="en-GB"/>
        </w:rPr>
        <w:tab/>
        <w:t>Governmental actions</w:t>
      </w:r>
    </w:p>
    <w:p w14:paraId="200816CF" w14:textId="77777777" w:rsidR="00DA5E70" w:rsidRPr="00DA5E70" w:rsidRDefault="00DA5E70" w:rsidP="00DA5E70">
      <w:pPr>
        <w:rPr>
          <w:rFonts w:ascii="Times New Roman" w:hAnsi="Times New Roman" w:cs="Times New Roman"/>
          <w:lang w:eastAsia="en-GB"/>
        </w:rPr>
      </w:pPr>
      <w:r w:rsidRPr="00DA5E70">
        <w:rPr>
          <w:rFonts w:ascii="Arial" w:hAnsi="Arial" w:cs="Arial"/>
          <w:b/>
          <w:bCs/>
          <w:color w:val="000000"/>
          <w:sz w:val="22"/>
          <w:szCs w:val="22"/>
          <w:lang w:eastAsia="en-GB"/>
        </w:rPr>
        <w:tab/>
        <w:t>Community level actions</w:t>
      </w:r>
    </w:p>
    <w:p w14:paraId="715FBB78" w14:textId="77777777" w:rsidR="00DA5E70" w:rsidRPr="00DA5E70" w:rsidRDefault="00DA5E70" w:rsidP="00DA5E70">
      <w:pPr>
        <w:rPr>
          <w:rFonts w:ascii="Times New Roman" w:hAnsi="Times New Roman" w:cs="Times New Roman"/>
          <w:lang w:eastAsia="en-GB"/>
        </w:rPr>
      </w:pPr>
      <w:r w:rsidRPr="00DA5E70">
        <w:rPr>
          <w:rFonts w:ascii="Arial" w:hAnsi="Arial" w:cs="Arial"/>
          <w:b/>
          <w:bCs/>
          <w:color w:val="000000"/>
          <w:sz w:val="22"/>
          <w:szCs w:val="22"/>
          <w:lang w:eastAsia="en-GB"/>
        </w:rPr>
        <w:tab/>
        <w:t>Individual actions</w:t>
      </w:r>
    </w:p>
    <w:p w14:paraId="00A7D43F" w14:textId="77777777" w:rsidR="00DA5E70" w:rsidRPr="00DA5E70" w:rsidRDefault="00DA5E70" w:rsidP="00DA5E70">
      <w:pPr>
        <w:rPr>
          <w:rFonts w:ascii="Times New Roman" w:eastAsia="Times New Roman" w:hAnsi="Times New Roman" w:cs="Times New Roman"/>
          <w:lang w:eastAsia="en-GB"/>
        </w:rPr>
      </w:pPr>
    </w:p>
    <w:p w14:paraId="41862CDC" w14:textId="77777777" w:rsidR="00DA5E70" w:rsidRPr="00DA5E70" w:rsidRDefault="00DA5E70" w:rsidP="00DA5E70">
      <w:pPr>
        <w:rPr>
          <w:rFonts w:ascii="Times New Roman" w:hAnsi="Times New Roman" w:cs="Times New Roman"/>
          <w:lang w:eastAsia="en-GB"/>
        </w:rPr>
      </w:pPr>
      <w:r w:rsidRPr="00DA5E70">
        <w:rPr>
          <w:rFonts w:ascii="Arial" w:hAnsi="Arial" w:cs="Arial"/>
          <w:b/>
          <w:bCs/>
          <w:color w:val="000000"/>
          <w:sz w:val="22"/>
          <w:szCs w:val="22"/>
          <w:lang w:eastAsia="en-GB"/>
        </w:rPr>
        <w:t>Where/When</w:t>
      </w:r>
    </w:p>
    <w:p w14:paraId="5373C1B3" w14:textId="77777777" w:rsidR="00DA5E70" w:rsidRPr="00DA5E70" w:rsidRDefault="00DA5E70" w:rsidP="00DA5E70">
      <w:pPr>
        <w:rPr>
          <w:rFonts w:ascii="Times New Roman" w:hAnsi="Times New Roman" w:cs="Times New Roman"/>
          <w:lang w:eastAsia="en-GB"/>
        </w:rPr>
      </w:pPr>
      <w:r w:rsidRPr="00DA5E70">
        <w:rPr>
          <w:rFonts w:ascii="Arial" w:hAnsi="Arial" w:cs="Arial"/>
          <w:b/>
          <w:bCs/>
          <w:color w:val="000000"/>
          <w:sz w:val="22"/>
          <w:szCs w:val="22"/>
          <w:lang w:eastAsia="en-GB"/>
        </w:rPr>
        <w:tab/>
        <w:t>ASAP</w:t>
      </w:r>
    </w:p>
    <w:p w14:paraId="1ADAC3CD" w14:textId="77777777" w:rsidR="00DA5E70" w:rsidRPr="00DA5E70" w:rsidRDefault="00DA5E70" w:rsidP="00DA5E70">
      <w:pPr>
        <w:rPr>
          <w:rFonts w:ascii="Times New Roman" w:eastAsia="Times New Roman" w:hAnsi="Times New Roman" w:cs="Times New Roman"/>
          <w:lang w:eastAsia="en-GB"/>
        </w:rPr>
      </w:pPr>
    </w:p>
    <w:p w14:paraId="559645CB" w14:textId="77777777" w:rsidR="00DA5E70" w:rsidRPr="00DA5E70" w:rsidRDefault="00DA5E70" w:rsidP="00DA5E70">
      <w:pPr>
        <w:ind w:hanging="360"/>
        <w:rPr>
          <w:rFonts w:ascii="Times New Roman" w:hAnsi="Times New Roman" w:cs="Times New Roman"/>
          <w:lang w:eastAsia="en-GB"/>
        </w:rPr>
      </w:pPr>
      <w:r w:rsidRPr="00DA5E70">
        <w:rPr>
          <w:rFonts w:ascii="Arial" w:hAnsi="Arial" w:cs="Arial"/>
          <w:b/>
          <w:bCs/>
          <w:color w:val="000000"/>
          <w:sz w:val="22"/>
          <w:szCs w:val="22"/>
          <w:lang w:eastAsia="en-GB"/>
        </w:rPr>
        <w:t xml:space="preserve">Points for future research, </w:t>
      </w:r>
    </w:p>
    <w:p w14:paraId="0100710A" w14:textId="77777777" w:rsidR="00DA5E70" w:rsidRPr="00DA5E70" w:rsidRDefault="00DA5E70" w:rsidP="00DA5E70">
      <w:pPr>
        <w:ind w:hanging="360"/>
        <w:rPr>
          <w:rFonts w:ascii="Times New Roman" w:hAnsi="Times New Roman" w:cs="Times New Roman"/>
          <w:lang w:eastAsia="en-GB"/>
        </w:rPr>
      </w:pPr>
      <w:r w:rsidRPr="00DA5E70">
        <w:rPr>
          <w:rFonts w:ascii="Arial" w:hAnsi="Arial" w:cs="Arial"/>
          <w:b/>
          <w:bCs/>
          <w:color w:val="000000"/>
          <w:sz w:val="22"/>
          <w:szCs w:val="22"/>
          <w:lang w:eastAsia="en-GB"/>
        </w:rPr>
        <w:tab/>
        <w:t>Intersectional vulnerabilities (syndemic vulnerabilities)</w:t>
      </w:r>
    </w:p>
    <w:p w14:paraId="08FD3C84" w14:textId="77777777" w:rsidR="00DA5E70" w:rsidRPr="00DA5E70" w:rsidRDefault="00DA5E70" w:rsidP="00DA5E70">
      <w:pPr>
        <w:ind w:hanging="360"/>
        <w:rPr>
          <w:rFonts w:ascii="Times New Roman" w:hAnsi="Times New Roman" w:cs="Times New Roman"/>
          <w:lang w:eastAsia="en-GB"/>
        </w:rPr>
      </w:pPr>
      <w:r w:rsidRPr="00DA5E70">
        <w:rPr>
          <w:rFonts w:ascii="Arial" w:hAnsi="Arial" w:cs="Arial"/>
          <w:b/>
          <w:bCs/>
          <w:color w:val="000000"/>
          <w:sz w:val="22"/>
          <w:szCs w:val="22"/>
          <w:lang w:eastAsia="en-GB"/>
        </w:rPr>
        <w:tab/>
      </w:r>
    </w:p>
    <w:p w14:paraId="76074A0D" w14:textId="77777777" w:rsidR="00DA5E70" w:rsidRPr="00DA5E70" w:rsidRDefault="00DA5E70" w:rsidP="00DA5E70">
      <w:pPr>
        <w:rPr>
          <w:rFonts w:ascii="Times New Roman" w:eastAsia="Times New Roman" w:hAnsi="Times New Roman" w:cs="Times New Roman"/>
          <w:lang w:eastAsia="en-GB"/>
        </w:rPr>
      </w:pPr>
    </w:p>
    <w:p w14:paraId="10B0BF9C" w14:textId="77777777" w:rsidR="00DA5E70" w:rsidRPr="00DA5E70" w:rsidRDefault="00DA5E70" w:rsidP="00DA5E70">
      <w:pPr>
        <w:ind w:hanging="360"/>
        <w:rPr>
          <w:rFonts w:ascii="Times New Roman" w:hAnsi="Times New Roman" w:cs="Times New Roman"/>
          <w:lang w:eastAsia="en-GB"/>
        </w:rPr>
      </w:pPr>
      <w:r w:rsidRPr="00DA5E70">
        <w:rPr>
          <w:rFonts w:ascii="Arial" w:hAnsi="Arial" w:cs="Arial"/>
          <w:b/>
          <w:bCs/>
          <w:color w:val="000000"/>
          <w:sz w:val="22"/>
          <w:szCs w:val="22"/>
          <w:lang w:eastAsia="en-GB"/>
        </w:rPr>
        <w:t>Innovations</w:t>
      </w:r>
    </w:p>
    <w:p w14:paraId="67B38EAC" w14:textId="77777777" w:rsidR="00DA5E70" w:rsidRPr="00DA5E70" w:rsidRDefault="00DA5E70" w:rsidP="00DA5E70">
      <w:pPr>
        <w:rPr>
          <w:rFonts w:ascii="Times New Roman" w:hAnsi="Times New Roman" w:cs="Times New Roman"/>
          <w:lang w:eastAsia="en-GB"/>
        </w:rPr>
      </w:pPr>
      <w:r w:rsidRPr="00DA5E70">
        <w:rPr>
          <w:rFonts w:ascii="Arial" w:hAnsi="Arial" w:cs="Arial"/>
          <w:b/>
          <w:bCs/>
          <w:color w:val="000000"/>
          <w:sz w:val="22"/>
          <w:szCs w:val="22"/>
          <w:lang w:eastAsia="en-GB"/>
        </w:rPr>
        <w:tab/>
        <w:t xml:space="preserve">Social capital </w:t>
      </w:r>
    </w:p>
    <w:p w14:paraId="6E7555DE" w14:textId="77777777" w:rsidR="00DA5E70" w:rsidRPr="00DA5E70" w:rsidRDefault="00DA5E70" w:rsidP="00DA5E70">
      <w:pPr>
        <w:rPr>
          <w:rFonts w:ascii="Times New Roman" w:hAnsi="Times New Roman" w:cs="Times New Roman"/>
          <w:lang w:eastAsia="en-GB"/>
        </w:rPr>
      </w:pPr>
      <w:r w:rsidRPr="00DA5E70">
        <w:rPr>
          <w:rFonts w:ascii="Arial" w:hAnsi="Arial" w:cs="Arial"/>
          <w:b/>
          <w:bCs/>
          <w:color w:val="000000"/>
          <w:sz w:val="22"/>
          <w:szCs w:val="22"/>
          <w:lang w:eastAsia="en-GB"/>
        </w:rPr>
        <w:tab/>
      </w:r>
    </w:p>
    <w:p w14:paraId="266C0961" w14:textId="77777777" w:rsidR="00DA5E70" w:rsidRPr="00DA5E70" w:rsidRDefault="00DA5E70" w:rsidP="00DA5E70">
      <w:pPr>
        <w:rPr>
          <w:rFonts w:ascii="Times New Roman" w:eastAsia="Times New Roman" w:hAnsi="Times New Roman" w:cs="Times New Roman"/>
          <w:lang w:eastAsia="en-GB"/>
        </w:rPr>
      </w:pPr>
    </w:p>
    <w:p w14:paraId="19B09F17" w14:textId="77777777" w:rsidR="00DA5E70" w:rsidRPr="00DA5E70" w:rsidRDefault="00DA5E70" w:rsidP="00DA5E70">
      <w:pPr>
        <w:ind w:hanging="360"/>
        <w:rPr>
          <w:rFonts w:ascii="Times New Roman" w:hAnsi="Times New Roman" w:cs="Times New Roman"/>
          <w:lang w:eastAsia="en-GB"/>
        </w:rPr>
      </w:pPr>
      <w:r w:rsidRPr="00DA5E70">
        <w:rPr>
          <w:rFonts w:ascii="Arial" w:hAnsi="Arial" w:cs="Arial"/>
          <w:b/>
          <w:bCs/>
          <w:color w:val="000000"/>
          <w:sz w:val="22"/>
          <w:szCs w:val="22"/>
          <w:lang w:eastAsia="en-GB"/>
        </w:rPr>
        <w:t xml:space="preserve">What do we need to know? </w:t>
      </w:r>
    </w:p>
    <w:p w14:paraId="27D3E875" w14:textId="77777777" w:rsidR="00DA5E70" w:rsidRPr="00DA5E70" w:rsidRDefault="00DA5E70" w:rsidP="00DA5E70">
      <w:pPr>
        <w:spacing w:after="240"/>
        <w:rPr>
          <w:rFonts w:ascii="Times New Roman" w:eastAsia="Times New Roman" w:hAnsi="Times New Roman" w:cs="Times New Roman"/>
          <w:lang w:eastAsia="en-GB"/>
        </w:rPr>
      </w:pPr>
    </w:p>
    <w:p w14:paraId="0789A5B3" w14:textId="77777777" w:rsidR="00DA5E70" w:rsidRPr="00DA5E70" w:rsidRDefault="00DA5E70" w:rsidP="00DA5E70">
      <w:pPr>
        <w:ind w:hanging="360"/>
        <w:rPr>
          <w:rFonts w:ascii="Times New Roman" w:hAnsi="Times New Roman" w:cs="Times New Roman"/>
          <w:lang w:eastAsia="en-GB"/>
        </w:rPr>
      </w:pPr>
      <w:r w:rsidRPr="00DA5E70">
        <w:rPr>
          <w:rFonts w:ascii="Arial" w:hAnsi="Arial" w:cs="Arial"/>
          <w:b/>
          <w:bCs/>
          <w:color w:val="000000"/>
          <w:sz w:val="22"/>
          <w:szCs w:val="22"/>
          <w:lang w:eastAsia="en-GB"/>
        </w:rPr>
        <w:t>Case Study</w:t>
      </w:r>
    </w:p>
    <w:p w14:paraId="46A68BA9" w14:textId="77777777" w:rsidR="00DA5E70" w:rsidRPr="00DA5E70" w:rsidRDefault="00DA5E70" w:rsidP="00DA5E70">
      <w:pPr>
        <w:rPr>
          <w:rFonts w:ascii="Times New Roman" w:hAnsi="Times New Roman" w:cs="Times New Roman"/>
          <w:lang w:eastAsia="en-GB"/>
        </w:rPr>
      </w:pPr>
      <w:r w:rsidRPr="00DA5E70">
        <w:rPr>
          <w:rFonts w:ascii="Arial" w:hAnsi="Arial" w:cs="Arial"/>
          <w:color w:val="000000"/>
          <w:sz w:val="20"/>
          <w:szCs w:val="20"/>
          <w:lang w:eastAsia="en-GB"/>
        </w:rPr>
        <w:t xml:space="preserve">snapshot characterizing local action </w:t>
      </w:r>
    </w:p>
    <w:p w14:paraId="7E489EBE" w14:textId="77777777" w:rsidR="00DA5E70" w:rsidRPr="00DA5E70" w:rsidRDefault="00DA5E70" w:rsidP="00DA5E70">
      <w:pPr>
        <w:spacing w:after="240"/>
        <w:rPr>
          <w:rFonts w:ascii="Times New Roman" w:eastAsia="Times New Roman" w:hAnsi="Times New Roman" w:cs="Times New Roman"/>
          <w:lang w:eastAsia="en-GB"/>
        </w:rPr>
      </w:pPr>
      <w:r w:rsidRPr="00DA5E70">
        <w:rPr>
          <w:rFonts w:ascii="Times New Roman" w:eastAsia="Times New Roman" w:hAnsi="Times New Roman" w:cs="Times New Roman"/>
          <w:lang w:eastAsia="en-GB"/>
        </w:rPr>
        <w:br/>
      </w:r>
    </w:p>
    <w:p w14:paraId="42FEE2BF" w14:textId="77777777" w:rsidR="00DA5E70" w:rsidRPr="00DA5E70" w:rsidRDefault="00DA5E70" w:rsidP="00DA5E70">
      <w:pPr>
        <w:ind w:hanging="360"/>
        <w:rPr>
          <w:rFonts w:ascii="Times New Roman" w:hAnsi="Times New Roman" w:cs="Times New Roman"/>
          <w:lang w:eastAsia="en-GB"/>
        </w:rPr>
      </w:pPr>
      <w:r w:rsidRPr="00DA5E70">
        <w:rPr>
          <w:rFonts w:ascii="Arial" w:hAnsi="Arial" w:cs="Arial"/>
          <w:color w:val="000000"/>
          <w:sz w:val="20"/>
          <w:szCs w:val="20"/>
          <w:lang w:eastAsia="en-GB"/>
        </w:rPr>
        <w:t>Poverty reduction programs</w:t>
      </w:r>
    </w:p>
    <w:p w14:paraId="474D9FD0" w14:textId="77777777" w:rsidR="00DA5E70" w:rsidRPr="00DA5E70" w:rsidRDefault="00DA5E70" w:rsidP="00DA5E70">
      <w:pPr>
        <w:rPr>
          <w:rFonts w:ascii="Times New Roman" w:eastAsia="Times New Roman" w:hAnsi="Times New Roman" w:cs="Times New Roman"/>
          <w:lang w:eastAsia="en-GB"/>
        </w:rPr>
      </w:pPr>
    </w:p>
    <w:p w14:paraId="07F8D405" w14:textId="77777777" w:rsidR="00DA5E70" w:rsidRPr="00DA5E70" w:rsidRDefault="00DA5E70" w:rsidP="00DA5E70">
      <w:pPr>
        <w:numPr>
          <w:ilvl w:val="0"/>
          <w:numId w:val="7"/>
        </w:numPr>
        <w:textAlignment w:val="baseline"/>
        <w:rPr>
          <w:rFonts w:ascii="Arial" w:hAnsi="Arial" w:cs="Arial"/>
          <w:color w:val="000000"/>
          <w:sz w:val="20"/>
          <w:szCs w:val="20"/>
          <w:lang w:eastAsia="en-GB"/>
        </w:rPr>
      </w:pPr>
      <w:hyperlink r:id="rId6" w:history="1">
        <w:r w:rsidRPr="00DA5E70">
          <w:rPr>
            <w:rFonts w:ascii="Arial" w:hAnsi="Arial" w:cs="Arial"/>
            <w:color w:val="1155CC"/>
            <w:sz w:val="20"/>
            <w:szCs w:val="20"/>
            <w:u w:val="single"/>
            <w:lang w:eastAsia="en-GB"/>
          </w:rPr>
          <w:t>Universal basic income schemes</w:t>
        </w:r>
      </w:hyperlink>
      <w:r w:rsidRPr="00DA5E70">
        <w:rPr>
          <w:rFonts w:ascii="Arial" w:hAnsi="Arial" w:cs="Arial"/>
          <w:color w:val="000000"/>
          <w:sz w:val="20"/>
          <w:szCs w:val="20"/>
          <w:lang w:eastAsia="en-GB"/>
        </w:rPr>
        <w:t xml:space="preserve"> </w:t>
      </w:r>
    </w:p>
    <w:p w14:paraId="6FEA750B" w14:textId="77777777" w:rsidR="00DA5E70" w:rsidRPr="00DA5E70" w:rsidRDefault="00DA5E70" w:rsidP="00DA5E70">
      <w:pPr>
        <w:ind w:left="720"/>
        <w:rPr>
          <w:rFonts w:ascii="Times New Roman" w:hAnsi="Times New Roman" w:cs="Times New Roman"/>
          <w:lang w:eastAsia="en-GB"/>
        </w:rPr>
      </w:pPr>
      <w:r w:rsidRPr="00DA5E70">
        <w:rPr>
          <w:rFonts w:ascii="Arial" w:hAnsi="Arial" w:cs="Arial"/>
          <w:color w:val="000000"/>
          <w:sz w:val="20"/>
          <w:szCs w:val="20"/>
          <w:lang w:eastAsia="en-GB"/>
        </w:rPr>
        <w:t xml:space="preserve">Location specific poverty reduction: </w:t>
      </w:r>
      <w:hyperlink r:id="rId7" w:history="1">
        <w:r w:rsidRPr="00DA5E70">
          <w:rPr>
            <w:rFonts w:ascii="Arial" w:hAnsi="Arial" w:cs="Arial"/>
            <w:color w:val="1155CC"/>
            <w:sz w:val="20"/>
            <w:szCs w:val="20"/>
            <w:u w:val="single"/>
            <w:lang w:eastAsia="en-GB"/>
          </w:rPr>
          <w:t>health care is a leading cause of poverty - provide affordable healthcare</w:t>
        </w:r>
      </w:hyperlink>
    </w:p>
    <w:p w14:paraId="10990DCD" w14:textId="77777777" w:rsidR="00DA5E70" w:rsidRPr="00DA5E70" w:rsidRDefault="00DA5E70" w:rsidP="00DA5E70">
      <w:pPr>
        <w:ind w:hanging="360"/>
        <w:rPr>
          <w:rFonts w:ascii="Times New Roman" w:hAnsi="Times New Roman" w:cs="Times New Roman"/>
          <w:lang w:eastAsia="en-GB"/>
        </w:rPr>
      </w:pPr>
      <w:r w:rsidRPr="00DA5E70">
        <w:rPr>
          <w:rFonts w:ascii="Arial" w:hAnsi="Arial" w:cs="Arial"/>
          <w:color w:val="000000"/>
          <w:sz w:val="20"/>
          <w:szCs w:val="20"/>
          <w:lang w:eastAsia="en-GB"/>
        </w:rPr>
        <w:tab/>
      </w:r>
    </w:p>
    <w:p w14:paraId="5AB32D0A" w14:textId="77777777" w:rsidR="00DA5E70" w:rsidRPr="00DA5E70" w:rsidRDefault="00DA5E70" w:rsidP="00DA5E70">
      <w:pPr>
        <w:rPr>
          <w:rFonts w:ascii="Times New Roman" w:eastAsia="Times New Roman" w:hAnsi="Times New Roman" w:cs="Times New Roman"/>
          <w:lang w:eastAsia="en-GB"/>
        </w:rPr>
      </w:pPr>
    </w:p>
    <w:p w14:paraId="26D3C1FC" w14:textId="77777777" w:rsidR="00DA5E70" w:rsidRPr="00DA5E70" w:rsidRDefault="00DA5E70" w:rsidP="00DA5E70">
      <w:pPr>
        <w:numPr>
          <w:ilvl w:val="0"/>
          <w:numId w:val="8"/>
        </w:numPr>
        <w:textAlignment w:val="baseline"/>
        <w:rPr>
          <w:rFonts w:ascii="Arial" w:hAnsi="Arial" w:cs="Arial"/>
          <w:color w:val="000000"/>
          <w:sz w:val="20"/>
          <w:szCs w:val="20"/>
          <w:lang w:eastAsia="en-GB"/>
        </w:rPr>
      </w:pPr>
      <w:r w:rsidRPr="00DA5E70">
        <w:rPr>
          <w:rFonts w:ascii="Arial" w:hAnsi="Arial" w:cs="Arial"/>
          <w:color w:val="000000"/>
          <w:sz w:val="20"/>
          <w:szCs w:val="20"/>
          <w:lang w:eastAsia="en-GB"/>
        </w:rPr>
        <w:t xml:space="preserve">Building social capital to support the most vulnerable. City funds to support neighborhood social capital activities. Neighborhood Empowerment Network - San Francisco, CA </w:t>
      </w:r>
      <w:hyperlink r:id="rId8" w:history="1">
        <w:r w:rsidRPr="00DA5E70">
          <w:rPr>
            <w:rFonts w:ascii="Arial" w:hAnsi="Arial" w:cs="Arial"/>
            <w:color w:val="1155CC"/>
            <w:sz w:val="20"/>
            <w:szCs w:val="20"/>
            <w:u w:val="single"/>
            <w:lang w:eastAsia="en-GB"/>
          </w:rPr>
          <w:t>http://empowersf.org/vpr/</w:t>
        </w:r>
      </w:hyperlink>
    </w:p>
    <w:p w14:paraId="24C5A2DC" w14:textId="77777777" w:rsidR="00DA5E70" w:rsidRPr="00DA5E70" w:rsidRDefault="00DA5E70" w:rsidP="00DA5E70">
      <w:pPr>
        <w:spacing w:after="240"/>
        <w:rPr>
          <w:rFonts w:ascii="Times New Roman" w:eastAsia="Times New Roman" w:hAnsi="Times New Roman" w:cs="Times New Roman"/>
          <w:lang w:eastAsia="en-GB"/>
        </w:rPr>
      </w:pPr>
      <w:r w:rsidRPr="00DA5E70">
        <w:rPr>
          <w:rFonts w:ascii="Times New Roman" w:eastAsia="Times New Roman" w:hAnsi="Times New Roman" w:cs="Times New Roman"/>
          <w:lang w:eastAsia="en-GB"/>
        </w:rPr>
        <w:br/>
      </w:r>
    </w:p>
    <w:p w14:paraId="4D05A23F" w14:textId="77777777" w:rsidR="00DA5E70" w:rsidRPr="00DA5E70" w:rsidRDefault="00DA5E70" w:rsidP="00DA5E70">
      <w:pPr>
        <w:rPr>
          <w:rFonts w:ascii="Times New Roman" w:hAnsi="Times New Roman" w:cs="Times New Roman"/>
          <w:lang w:eastAsia="en-GB"/>
        </w:rPr>
      </w:pPr>
      <w:hyperlink r:id="rId9" w:history="1">
        <w:r w:rsidRPr="00DA5E70">
          <w:rPr>
            <w:rFonts w:ascii="Arial" w:hAnsi="Arial" w:cs="Arial"/>
            <w:color w:val="1155CC"/>
            <w:sz w:val="20"/>
            <w:szCs w:val="20"/>
            <w:u w:val="single"/>
            <w:lang w:eastAsia="en-GB"/>
          </w:rPr>
          <w:t>http://africatimes.com/2017/07/09/48-egyptian-migrant-workers-found-dead-in-libyan-desert/</w:t>
        </w:r>
      </w:hyperlink>
    </w:p>
    <w:p w14:paraId="6C2E19EF" w14:textId="77777777" w:rsidR="00DA5E70" w:rsidRPr="00DA5E70" w:rsidRDefault="00DA5E70" w:rsidP="00DA5E70">
      <w:pPr>
        <w:rPr>
          <w:rFonts w:ascii="Times New Roman" w:eastAsia="Times New Roman" w:hAnsi="Times New Roman" w:cs="Times New Roman"/>
          <w:lang w:eastAsia="en-GB"/>
        </w:rPr>
      </w:pPr>
    </w:p>
    <w:p w14:paraId="073DC531" w14:textId="77777777" w:rsidR="00DA5E70" w:rsidRDefault="00DA5E70" w:rsidP="00DA5E70">
      <w:pPr>
        <w:rPr>
          <w:rFonts w:ascii="Arial" w:hAnsi="Arial" w:cs="Arial"/>
          <w:b/>
          <w:bCs/>
          <w:color w:val="000000"/>
          <w:shd w:val="clear" w:color="auto" w:fill="FFFFFF"/>
          <w:lang w:eastAsia="en-GB"/>
        </w:rPr>
      </w:pPr>
    </w:p>
    <w:p w14:paraId="30FA9591" w14:textId="77777777" w:rsidR="00DA5E70" w:rsidRDefault="00DA5E70">
      <w:pPr>
        <w:rPr>
          <w:rFonts w:ascii="Arial" w:hAnsi="Arial" w:cs="Arial"/>
          <w:b/>
          <w:bCs/>
          <w:color w:val="000000"/>
          <w:shd w:val="clear" w:color="auto" w:fill="FFFFFF"/>
          <w:lang w:eastAsia="en-GB"/>
        </w:rPr>
      </w:pPr>
      <w:r>
        <w:rPr>
          <w:rFonts w:ascii="Arial" w:hAnsi="Arial" w:cs="Arial"/>
          <w:b/>
          <w:bCs/>
          <w:color w:val="000000"/>
          <w:shd w:val="clear" w:color="auto" w:fill="FFFFFF"/>
          <w:lang w:eastAsia="en-GB"/>
        </w:rPr>
        <w:br w:type="page"/>
      </w:r>
    </w:p>
    <w:p w14:paraId="04532E4A" w14:textId="67C2A32B" w:rsidR="00DA5E70" w:rsidRPr="00DA5E70" w:rsidRDefault="00DA5E70" w:rsidP="00DA5E70">
      <w:pPr>
        <w:rPr>
          <w:rFonts w:ascii="Times New Roman" w:hAnsi="Times New Roman" w:cs="Times New Roman"/>
          <w:lang w:eastAsia="en-GB"/>
        </w:rPr>
      </w:pPr>
      <w:r w:rsidRPr="00DA5E70">
        <w:rPr>
          <w:rFonts w:ascii="Arial" w:hAnsi="Arial" w:cs="Arial"/>
          <w:b/>
          <w:bCs/>
          <w:color w:val="000000"/>
          <w:shd w:val="clear" w:color="auto" w:fill="FFFFFF"/>
          <w:lang w:eastAsia="en-GB"/>
        </w:rPr>
        <w:t>Chapter 5: (Heat-Health Warning Systems) HHWSs</w:t>
      </w:r>
    </w:p>
    <w:p w14:paraId="06238D7A" w14:textId="77777777" w:rsidR="00DA5E70" w:rsidRPr="00DA5E70" w:rsidRDefault="00DA5E70" w:rsidP="00DA5E70">
      <w:pPr>
        <w:rPr>
          <w:rFonts w:ascii="Times New Roman" w:eastAsia="Times New Roman" w:hAnsi="Times New Roman" w:cs="Times New Roman"/>
          <w:lang w:eastAsia="en-GB"/>
        </w:rPr>
      </w:pPr>
    </w:p>
    <w:p w14:paraId="1CF72477" w14:textId="77777777" w:rsidR="00DA5E70" w:rsidRPr="00DA5E70" w:rsidRDefault="00DA5E70" w:rsidP="00DA5E70">
      <w:pPr>
        <w:rPr>
          <w:rFonts w:ascii="Times New Roman" w:hAnsi="Times New Roman" w:cs="Times New Roman"/>
          <w:lang w:eastAsia="en-GB"/>
        </w:rPr>
      </w:pPr>
      <w:r w:rsidRPr="00DA5E70">
        <w:rPr>
          <w:rFonts w:ascii="Arial" w:hAnsi="Arial" w:cs="Arial"/>
          <w:b/>
          <w:bCs/>
          <w:color w:val="000000"/>
          <w:sz w:val="22"/>
          <w:szCs w:val="22"/>
          <w:u w:val="single"/>
          <w:shd w:val="clear" w:color="auto" w:fill="FFFFFF"/>
          <w:lang w:eastAsia="en-GB"/>
        </w:rPr>
        <w:t>Background</w:t>
      </w:r>
    </w:p>
    <w:p w14:paraId="503EA3F9" w14:textId="77777777" w:rsidR="00DA5E70" w:rsidRPr="00DA5E70" w:rsidRDefault="00DA5E70" w:rsidP="00DA5E70">
      <w:pPr>
        <w:rPr>
          <w:rFonts w:ascii="Times New Roman" w:hAnsi="Times New Roman" w:cs="Times New Roman"/>
          <w:lang w:eastAsia="en-GB"/>
        </w:rPr>
      </w:pPr>
      <w:r w:rsidRPr="00DA5E70">
        <w:rPr>
          <w:rFonts w:ascii="Arial" w:hAnsi="Arial" w:cs="Arial"/>
          <w:b/>
          <w:bCs/>
          <w:color w:val="000000"/>
          <w:sz w:val="22"/>
          <w:szCs w:val="22"/>
          <w:shd w:val="clear" w:color="auto" w:fill="FFFFFF"/>
          <w:lang w:eastAsia="en-GB"/>
        </w:rPr>
        <w:t>What is a HHWS?</w:t>
      </w:r>
    </w:p>
    <w:p w14:paraId="0E2570E2" w14:textId="77777777" w:rsidR="00DA5E70" w:rsidRPr="00DA5E70" w:rsidRDefault="00DA5E70" w:rsidP="00DA5E70">
      <w:pPr>
        <w:ind w:left="720"/>
        <w:rPr>
          <w:rFonts w:ascii="Times New Roman" w:hAnsi="Times New Roman" w:cs="Times New Roman"/>
          <w:lang w:eastAsia="en-GB"/>
        </w:rPr>
      </w:pPr>
      <w:r w:rsidRPr="00DA5E70">
        <w:rPr>
          <w:rFonts w:ascii="Arial" w:hAnsi="Arial" w:cs="Arial"/>
          <w:color w:val="000000"/>
          <w:sz w:val="22"/>
          <w:szCs w:val="22"/>
          <w:shd w:val="clear" w:color="auto" w:fill="FFFFFF"/>
          <w:lang w:eastAsia="en-GB"/>
        </w:rPr>
        <w:t>Frame clearly what a HHWS is and does</w:t>
      </w:r>
    </w:p>
    <w:p w14:paraId="4D685762" w14:textId="77777777" w:rsidR="00DA5E70" w:rsidRPr="00DA5E70" w:rsidRDefault="00DA5E70" w:rsidP="00DA5E70">
      <w:pPr>
        <w:rPr>
          <w:rFonts w:ascii="Times New Roman" w:eastAsia="Times New Roman" w:hAnsi="Times New Roman" w:cs="Times New Roman"/>
          <w:lang w:eastAsia="en-GB"/>
        </w:rPr>
      </w:pPr>
    </w:p>
    <w:p w14:paraId="36ED16CE" w14:textId="77777777" w:rsidR="00DA5E70" w:rsidRPr="00DA5E70" w:rsidRDefault="00DA5E70" w:rsidP="00DA5E70">
      <w:pPr>
        <w:rPr>
          <w:rFonts w:ascii="Times New Roman" w:hAnsi="Times New Roman" w:cs="Times New Roman"/>
          <w:lang w:eastAsia="en-GB"/>
        </w:rPr>
      </w:pPr>
      <w:r w:rsidRPr="00DA5E70">
        <w:rPr>
          <w:rFonts w:ascii="Arial" w:hAnsi="Arial" w:cs="Arial"/>
          <w:b/>
          <w:bCs/>
          <w:color w:val="000000"/>
          <w:sz w:val="22"/>
          <w:szCs w:val="22"/>
          <w:shd w:val="clear" w:color="auto" w:fill="FFFFFF"/>
          <w:lang w:eastAsia="en-GB"/>
        </w:rPr>
        <w:t>Why are HHWSs important?</w:t>
      </w:r>
    </w:p>
    <w:p w14:paraId="4090AC43" w14:textId="77777777" w:rsidR="00DA5E70" w:rsidRPr="00DA5E70" w:rsidRDefault="00DA5E70" w:rsidP="00DA5E70">
      <w:pPr>
        <w:ind w:left="720"/>
        <w:jc w:val="both"/>
        <w:rPr>
          <w:rFonts w:ascii="Times New Roman" w:hAnsi="Times New Roman" w:cs="Times New Roman"/>
          <w:lang w:eastAsia="en-GB"/>
        </w:rPr>
      </w:pPr>
      <w:r w:rsidRPr="00DA5E70">
        <w:rPr>
          <w:rFonts w:ascii="Arial" w:hAnsi="Arial" w:cs="Arial"/>
          <w:color w:val="000000"/>
          <w:sz w:val="22"/>
          <w:szCs w:val="22"/>
          <w:shd w:val="clear" w:color="auto" w:fill="FFFFFF"/>
          <w:lang w:eastAsia="en-GB"/>
        </w:rPr>
        <w:t>This section will briefly detail (based perhaps on HIWeather framework for need for advanced notice of hazard to maximise preparedness).</w:t>
      </w:r>
    </w:p>
    <w:p w14:paraId="092D4E80" w14:textId="77777777" w:rsidR="00DA5E70" w:rsidRPr="00DA5E70" w:rsidRDefault="00DA5E70" w:rsidP="00DA5E70">
      <w:pPr>
        <w:rPr>
          <w:rFonts w:ascii="Times New Roman" w:eastAsia="Times New Roman" w:hAnsi="Times New Roman" w:cs="Times New Roman"/>
          <w:lang w:eastAsia="en-GB"/>
        </w:rPr>
      </w:pPr>
    </w:p>
    <w:p w14:paraId="2A2934E8" w14:textId="77777777" w:rsidR="00DA5E70" w:rsidRPr="00DA5E70" w:rsidRDefault="00DA5E70" w:rsidP="00DA5E70">
      <w:pPr>
        <w:rPr>
          <w:rFonts w:ascii="Times New Roman" w:hAnsi="Times New Roman" w:cs="Times New Roman"/>
          <w:lang w:eastAsia="en-GB"/>
        </w:rPr>
      </w:pPr>
      <w:r w:rsidRPr="00DA5E70">
        <w:rPr>
          <w:rFonts w:ascii="Arial" w:hAnsi="Arial" w:cs="Arial"/>
          <w:b/>
          <w:bCs/>
          <w:color w:val="000000"/>
          <w:sz w:val="22"/>
          <w:szCs w:val="22"/>
          <w:lang w:eastAsia="en-GB"/>
        </w:rPr>
        <w:t>5.1: HHWSs: Definitions of Extreme Heat Event (EHE)</w:t>
      </w:r>
    </w:p>
    <w:p w14:paraId="09DF68CC" w14:textId="77777777" w:rsidR="00DA5E70" w:rsidRPr="00DA5E70" w:rsidRDefault="00DA5E70" w:rsidP="00DA5E70">
      <w:pPr>
        <w:ind w:left="720"/>
        <w:rPr>
          <w:rFonts w:ascii="Times New Roman" w:hAnsi="Times New Roman" w:cs="Times New Roman"/>
          <w:lang w:eastAsia="en-GB"/>
        </w:rPr>
      </w:pPr>
      <w:r w:rsidRPr="00DA5E70">
        <w:rPr>
          <w:rFonts w:ascii="Arial" w:hAnsi="Arial" w:cs="Arial"/>
          <w:color w:val="000000"/>
          <w:sz w:val="22"/>
          <w:szCs w:val="22"/>
          <w:lang w:eastAsia="en-GB"/>
        </w:rPr>
        <w:t>State of the science in how heat hazards are classed as extreme</w:t>
      </w:r>
    </w:p>
    <w:p w14:paraId="5AC41CA5" w14:textId="77777777" w:rsidR="00DA5E70" w:rsidRPr="00DA5E70" w:rsidRDefault="00DA5E70" w:rsidP="00DA5E70">
      <w:pPr>
        <w:rPr>
          <w:rFonts w:ascii="Times New Roman" w:eastAsia="Times New Roman" w:hAnsi="Times New Roman" w:cs="Times New Roman"/>
          <w:lang w:eastAsia="en-GB"/>
        </w:rPr>
      </w:pPr>
    </w:p>
    <w:p w14:paraId="308BCB2C" w14:textId="77777777" w:rsidR="00DA5E70" w:rsidRPr="00DA5E70" w:rsidRDefault="00DA5E70" w:rsidP="00DA5E70">
      <w:pPr>
        <w:rPr>
          <w:rFonts w:ascii="Times New Roman" w:hAnsi="Times New Roman" w:cs="Times New Roman"/>
          <w:lang w:eastAsia="en-GB"/>
        </w:rPr>
      </w:pPr>
      <w:r w:rsidRPr="00DA5E70">
        <w:rPr>
          <w:rFonts w:ascii="Arial" w:hAnsi="Arial" w:cs="Arial"/>
          <w:color w:val="000000"/>
          <w:sz w:val="22"/>
          <w:szCs w:val="22"/>
          <w:lang w:eastAsia="en-GB"/>
        </w:rPr>
        <w:tab/>
      </w:r>
      <w:r w:rsidRPr="00DA5E70">
        <w:rPr>
          <w:rFonts w:ascii="Arial" w:hAnsi="Arial" w:cs="Arial"/>
          <w:color w:val="000000"/>
          <w:sz w:val="22"/>
          <w:szCs w:val="22"/>
          <w:lang w:eastAsia="en-GB"/>
        </w:rPr>
        <w:tab/>
      </w:r>
      <w:r w:rsidRPr="00DA5E70">
        <w:rPr>
          <w:rFonts w:ascii="Arial" w:hAnsi="Arial" w:cs="Arial"/>
          <w:b/>
          <w:bCs/>
          <w:color w:val="000000"/>
          <w:sz w:val="22"/>
          <w:szCs w:val="22"/>
          <w:u w:val="single"/>
          <w:lang w:eastAsia="en-GB"/>
        </w:rPr>
        <w:t>How are EHEs being defined?</w:t>
      </w:r>
    </w:p>
    <w:p w14:paraId="7DFE19AB" w14:textId="77777777" w:rsidR="00DA5E70" w:rsidRPr="00DA5E70" w:rsidRDefault="00DA5E70" w:rsidP="00DA5E70">
      <w:pPr>
        <w:rPr>
          <w:rFonts w:ascii="Times New Roman" w:hAnsi="Times New Roman" w:cs="Times New Roman"/>
          <w:lang w:eastAsia="en-GB"/>
        </w:rPr>
      </w:pPr>
      <w:r w:rsidRPr="00DA5E70">
        <w:rPr>
          <w:rFonts w:ascii="Arial" w:hAnsi="Arial" w:cs="Arial"/>
          <w:b/>
          <w:bCs/>
          <w:color w:val="000000"/>
          <w:sz w:val="22"/>
          <w:szCs w:val="22"/>
          <w:u w:val="single"/>
          <w:lang w:eastAsia="en-GB"/>
        </w:rPr>
        <w:tab/>
      </w:r>
      <w:r w:rsidRPr="00DA5E70">
        <w:rPr>
          <w:rFonts w:ascii="Arial" w:hAnsi="Arial" w:cs="Arial"/>
          <w:b/>
          <w:bCs/>
          <w:color w:val="000000"/>
          <w:sz w:val="22"/>
          <w:szCs w:val="22"/>
          <w:u w:val="single"/>
          <w:lang w:eastAsia="en-GB"/>
        </w:rPr>
        <w:tab/>
      </w:r>
      <w:r w:rsidRPr="00DA5E70">
        <w:rPr>
          <w:rFonts w:ascii="Arial" w:hAnsi="Arial" w:cs="Arial"/>
          <w:b/>
          <w:bCs/>
          <w:color w:val="000000"/>
          <w:sz w:val="22"/>
          <w:szCs w:val="22"/>
          <w:u w:val="single"/>
          <w:lang w:eastAsia="en-GB"/>
        </w:rPr>
        <w:tab/>
      </w:r>
      <w:r w:rsidRPr="00DA5E70">
        <w:rPr>
          <w:rFonts w:ascii="Arial" w:hAnsi="Arial" w:cs="Arial"/>
          <w:color w:val="000000"/>
          <w:sz w:val="22"/>
          <w:szCs w:val="22"/>
          <w:lang w:eastAsia="en-GB"/>
        </w:rPr>
        <w:t>Heat stress metrics</w:t>
      </w:r>
    </w:p>
    <w:p w14:paraId="182BA84A" w14:textId="77777777" w:rsidR="00DA5E70" w:rsidRPr="00DA5E70" w:rsidRDefault="00DA5E70" w:rsidP="00DA5E70">
      <w:pPr>
        <w:rPr>
          <w:rFonts w:ascii="Times New Roman" w:hAnsi="Times New Roman" w:cs="Times New Roman"/>
          <w:lang w:eastAsia="en-GB"/>
        </w:rPr>
      </w:pPr>
      <w:r w:rsidRPr="00DA5E70">
        <w:rPr>
          <w:rFonts w:ascii="Arial" w:hAnsi="Arial" w:cs="Arial"/>
          <w:color w:val="000000"/>
          <w:sz w:val="22"/>
          <w:szCs w:val="22"/>
          <w:lang w:eastAsia="en-GB"/>
        </w:rPr>
        <w:tab/>
      </w:r>
      <w:r w:rsidRPr="00DA5E70">
        <w:rPr>
          <w:rFonts w:ascii="Arial" w:hAnsi="Arial" w:cs="Arial"/>
          <w:color w:val="000000"/>
          <w:sz w:val="22"/>
          <w:szCs w:val="22"/>
          <w:lang w:eastAsia="en-GB"/>
        </w:rPr>
        <w:tab/>
      </w:r>
      <w:r w:rsidRPr="00DA5E70">
        <w:rPr>
          <w:rFonts w:ascii="Arial" w:hAnsi="Arial" w:cs="Arial"/>
          <w:color w:val="000000"/>
          <w:sz w:val="22"/>
          <w:szCs w:val="22"/>
          <w:lang w:eastAsia="en-GB"/>
        </w:rPr>
        <w:tab/>
        <w:t>Trigger threshold methodology</w:t>
      </w:r>
    </w:p>
    <w:p w14:paraId="5DE3D966" w14:textId="77777777" w:rsidR="00DA5E70" w:rsidRPr="00DA5E70" w:rsidRDefault="00DA5E70" w:rsidP="00DA5E70">
      <w:pPr>
        <w:rPr>
          <w:rFonts w:ascii="Times New Roman" w:hAnsi="Times New Roman" w:cs="Times New Roman"/>
          <w:lang w:eastAsia="en-GB"/>
        </w:rPr>
      </w:pPr>
      <w:r w:rsidRPr="00DA5E70">
        <w:rPr>
          <w:rFonts w:ascii="Arial" w:hAnsi="Arial" w:cs="Arial"/>
          <w:color w:val="000000"/>
          <w:sz w:val="22"/>
          <w:szCs w:val="22"/>
          <w:lang w:eastAsia="en-GB"/>
        </w:rPr>
        <w:tab/>
      </w:r>
      <w:r w:rsidRPr="00DA5E70">
        <w:rPr>
          <w:rFonts w:ascii="Arial" w:hAnsi="Arial" w:cs="Arial"/>
          <w:color w:val="000000"/>
          <w:sz w:val="22"/>
          <w:szCs w:val="22"/>
          <w:lang w:eastAsia="en-GB"/>
        </w:rPr>
        <w:tab/>
      </w:r>
      <w:r w:rsidRPr="00DA5E70">
        <w:rPr>
          <w:rFonts w:ascii="Arial" w:hAnsi="Arial" w:cs="Arial"/>
          <w:color w:val="000000"/>
          <w:sz w:val="22"/>
          <w:szCs w:val="22"/>
          <w:lang w:eastAsia="en-GB"/>
        </w:rPr>
        <w:tab/>
        <w:t>Mortality/morbidity data used?</w:t>
      </w:r>
    </w:p>
    <w:p w14:paraId="091818F1" w14:textId="77777777" w:rsidR="00DA5E70" w:rsidRPr="00DA5E70" w:rsidRDefault="00DA5E70" w:rsidP="00DA5E70">
      <w:pPr>
        <w:rPr>
          <w:rFonts w:ascii="Times New Roman" w:eastAsia="Times New Roman" w:hAnsi="Times New Roman" w:cs="Times New Roman"/>
          <w:lang w:eastAsia="en-GB"/>
        </w:rPr>
      </w:pPr>
    </w:p>
    <w:p w14:paraId="7C8184D4" w14:textId="77777777" w:rsidR="00DA5E70" w:rsidRPr="00DA5E70" w:rsidRDefault="00DA5E70" w:rsidP="00DA5E70">
      <w:pPr>
        <w:rPr>
          <w:rFonts w:ascii="Times New Roman" w:hAnsi="Times New Roman" w:cs="Times New Roman"/>
          <w:lang w:eastAsia="en-GB"/>
        </w:rPr>
      </w:pPr>
      <w:r w:rsidRPr="00DA5E70">
        <w:rPr>
          <w:rFonts w:ascii="Arial" w:hAnsi="Arial" w:cs="Arial"/>
          <w:b/>
          <w:bCs/>
          <w:color w:val="000000"/>
          <w:sz w:val="22"/>
          <w:szCs w:val="22"/>
          <w:lang w:eastAsia="en-GB"/>
        </w:rPr>
        <w:t>5.2: HHWSs: Short-term EHE Prediction</w:t>
      </w:r>
      <w:r w:rsidRPr="00DA5E70">
        <w:rPr>
          <w:rFonts w:ascii="Arial" w:hAnsi="Arial" w:cs="Arial"/>
          <w:color w:val="000000"/>
          <w:sz w:val="22"/>
          <w:szCs w:val="22"/>
          <w:lang w:eastAsia="en-GB"/>
        </w:rPr>
        <w:t xml:space="preserve"> </w:t>
      </w:r>
    </w:p>
    <w:p w14:paraId="0FD1AA76" w14:textId="77777777" w:rsidR="00DA5E70" w:rsidRPr="00DA5E70" w:rsidRDefault="00DA5E70" w:rsidP="00DA5E70">
      <w:pPr>
        <w:ind w:left="720"/>
        <w:rPr>
          <w:rFonts w:ascii="Times New Roman" w:hAnsi="Times New Roman" w:cs="Times New Roman"/>
          <w:lang w:eastAsia="en-GB"/>
        </w:rPr>
      </w:pPr>
      <w:r w:rsidRPr="00DA5E70">
        <w:rPr>
          <w:rFonts w:ascii="Arial" w:hAnsi="Arial" w:cs="Arial"/>
          <w:color w:val="000000"/>
          <w:sz w:val="22"/>
          <w:szCs w:val="22"/>
          <w:lang w:eastAsia="en-GB"/>
        </w:rPr>
        <w:t>State of the science in products, sources of predictability, by timescale: climate predictions, climate outlooks, forecasts, warnings); indices</w:t>
      </w:r>
    </w:p>
    <w:p w14:paraId="798524A4" w14:textId="77777777" w:rsidR="00DA5E70" w:rsidRPr="00DA5E70" w:rsidRDefault="00DA5E70" w:rsidP="00DA5E70">
      <w:pPr>
        <w:rPr>
          <w:rFonts w:ascii="Times New Roman" w:eastAsia="Times New Roman" w:hAnsi="Times New Roman" w:cs="Times New Roman"/>
          <w:lang w:eastAsia="en-GB"/>
        </w:rPr>
      </w:pPr>
    </w:p>
    <w:p w14:paraId="03DB9521" w14:textId="77777777" w:rsidR="00DA5E70" w:rsidRPr="00DA5E70" w:rsidRDefault="00DA5E70" w:rsidP="00DA5E70">
      <w:pPr>
        <w:rPr>
          <w:rFonts w:ascii="Times New Roman" w:hAnsi="Times New Roman" w:cs="Times New Roman"/>
          <w:lang w:eastAsia="en-GB"/>
        </w:rPr>
      </w:pPr>
      <w:r w:rsidRPr="00DA5E70">
        <w:rPr>
          <w:rFonts w:ascii="Arial" w:hAnsi="Arial" w:cs="Arial"/>
          <w:color w:val="000000"/>
          <w:sz w:val="22"/>
          <w:szCs w:val="22"/>
          <w:lang w:eastAsia="en-GB"/>
        </w:rPr>
        <w:tab/>
      </w:r>
      <w:r w:rsidRPr="00DA5E70">
        <w:rPr>
          <w:rFonts w:ascii="Arial" w:hAnsi="Arial" w:cs="Arial"/>
          <w:color w:val="000000"/>
          <w:sz w:val="22"/>
          <w:szCs w:val="22"/>
          <w:lang w:eastAsia="en-GB"/>
        </w:rPr>
        <w:tab/>
      </w:r>
      <w:r w:rsidRPr="00DA5E70">
        <w:rPr>
          <w:rFonts w:ascii="Arial" w:hAnsi="Arial" w:cs="Arial"/>
          <w:b/>
          <w:bCs/>
          <w:color w:val="000000"/>
          <w:sz w:val="22"/>
          <w:szCs w:val="22"/>
          <w:u w:val="single"/>
          <w:lang w:eastAsia="en-GB"/>
        </w:rPr>
        <w:t>How are forecasts made?</w:t>
      </w:r>
    </w:p>
    <w:p w14:paraId="19F4B5AF" w14:textId="77777777" w:rsidR="00DA5E70" w:rsidRPr="00DA5E70" w:rsidRDefault="00DA5E70" w:rsidP="00DA5E70">
      <w:pPr>
        <w:rPr>
          <w:rFonts w:ascii="Times New Roman" w:hAnsi="Times New Roman" w:cs="Times New Roman"/>
          <w:lang w:eastAsia="en-GB"/>
        </w:rPr>
      </w:pPr>
      <w:r w:rsidRPr="00DA5E70">
        <w:rPr>
          <w:rFonts w:ascii="Arial" w:hAnsi="Arial" w:cs="Arial"/>
          <w:b/>
          <w:bCs/>
          <w:color w:val="000000"/>
          <w:sz w:val="22"/>
          <w:szCs w:val="22"/>
          <w:u w:val="single"/>
          <w:lang w:eastAsia="en-GB"/>
        </w:rPr>
        <w:tab/>
      </w:r>
      <w:r w:rsidRPr="00DA5E70">
        <w:rPr>
          <w:rFonts w:ascii="Arial" w:hAnsi="Arial" w:cs="Arial"/>
          <w:b/>
          <w:bCs/>
          <w:color w:val="000000"/>
          <w:sz w:val="22"/>
          <w:szCs w:val="22"/>
          <w:u w:val="single"/>
          <w:lang w:eastAsia="en-GB"/>
        </w:rPr>
        <w:tab/>
      </w:r>
      <w:r w:rsidRPr="00DA5E70">
        <w:rPr>
          <w:rFonts w:ascii="Arial" w:hAnsi="Arial" w:cs="Arial"/>
          <w:b/>
          <w:bCs/>
          <w:color w:val="000000"/>
          <w:sz w:val="22"/>
          <w:szCs w:val="22"/>
          <w:u w:val="single"/>
          <w:lang w:eastAsia="en-GB"/>
        </w:rPr>
        <w:tab/>
      </w:r>
      <w:r w:rsidRPr="00DA5E70">
        <w:rPr>
          <w:rFonts w:ascii="Arial" w:hAnsi="Arial" w:cs="Arial"/>
          <w:color w:val="000000"/>
          <w:sz w:val="22"/>
          <w:szCs w:val="22"/>
          <w:lang w:eastAsia="en-GB"/>
        </w:rPr>
        <w:t>National/regional partners?</w:t>
      </w:r>
    </w:p>
    <w:p w14:paraId="5BEAB1DF" w14:textId="77777777" w:rsidR="00DA5E70" w:rsidRPr="00DA5E70" w:rsidRDefault="00DA5E70" w:rsidP="00DA5E70">
      <w:pPr>
        <w:rPr>
          <w:rFonts w:ascii="Times New Roman" w:eastAsia="Times New Roman" w:hAnsi="Times New Roman" w:cs="Times New Roman"/>
          <w:lang w:eastAsia="en-GB"/>
        </w:rPr>
      </w:pPr>
    </w:p>
    <w:p w14:paraId="55B693CC" w14:textId="77777777" w:rsidR="00DA5E70" w:rsidRPr="00DA5E70" w:rsidRDefault="00DA5E70" w:rsidP="00DA5E70">
      <w:pPr>
        <w:rPr>
          <w:rFonts w:ascii="Times New Roman" w:hAnsi="Times New Roman" w:cs="Times New Roman"/>
          <w:lang w:eastAsia="en-GB"/>
        </w:rPr>
      </w:pPr>
      <w:r w:rsidRPr="00DA5E70">
        <w:rPr>
          <w:rFonts w:ascii="Arial" w:hAnsi="Arial" w:cs="Arial"/>
          <w:color w:val="000000"/>
          <w:sz w:val="22"/>
          <w:szCs w:val="22"/>
          <w:lang w:eastAsia="en-GB"/>
        </w:rPr>
        <w:tab/>
      </w:r>
      <w:r w:rsidRPr="00DA5E70">
        <w:rPr>
          <w:rFonts w:ascii="Arial" w:hAnsi="Arial" w:cs="Arial"/>
          <w:color w:val="000000"/>
          <w:sz w:val="22"/>
          <w:szCs w:val="22"/>
          <w:lang w:eastAsia="en-GB"/>
        </w:rPr>
        <w:tab/>
      </w:r>
      <w:r w:rsidRPr="00DA5E70">
        <w:rPr>
          <w:rFonts w:ascii="Arial" w:hAnsi="Arial" w:cs="Arial"/>
          <w:b/>
          <w:bCs/>
          <w:color w:val="000000"/>
          <w:sz w:val="22"/>
          <w:szCs w:val="22"/>
          <w:u w:val="single"/>
          <w:lang w:eastAsia="en-GB"/>
        </w:rPr>
        <w:t>What is the state of capabilities of hazard prediction?</w:t>
      </w:r>
    </w:p>
    <w:p w14:paraId="5850E681" w14:textId="77777777" w:rsidR="00DA5E70" w:rsidRPr="00DA5E70" w:rsidRDefault="00DA5E70" w:rsidP="00DA5E70">
      <w:pPr>
        <w:rPr>
          <w:rFonts w:ascii="Times New Roman" w:hAnsi="Times New Roman" w:cs="Times New Roman"/>
          <w:lang w:eastAsia="en-GB"/>
        </w:rPr>
      </w:pPr>
      <w:r w:rsidRPr="00DA5E70">
        <w:rPr>
          <w:rFonts w:ascii="Arial" w:hAnsi="Arial" w:cs="Arial"/>
          <w:b/>
          <w:bCs/>
          <w:color w:val="000000"/>
          <w:sz w:val="22"/>
          <w:szCs w:val="22"/>
          <w:u w:val="single"/>
          <w:lang w:eastAsia="en-GB"/>
        </w:rPr>
        <w:tab/>
      </w:r>
      <w:r w:rsidRPr="00DA5E70">
        <w:rPr>
          <w:rFonts w:ascii="Arial" w:hAnsi="Arial" w:cs="Arial"/>
          <w:b/>
          <w:bCs/>
          <w:color w:val="000000"/>
          <w:sz w:val="22"/>
          <w:szCs w:val="22"/>
          <w:u w:val="single"/>
          <w:lang w:eastAsia="en-GB"/>
        </w:rPr>
        <w:tab/>
      </w:r>
      <w:r w:rsidRPr="00DA5E70">
        <w:rPr>
          <w:rFonts w:ascii="Arial" w:hAnsi="Arial" w:cs="Arial"/>
          <w:b/>
          <w:bCs/>
          <w:color w:val="000000"/>
          <w:sz w:val="22"/>
          <w:szCs w:val="22"/>
          <w:u w:val="single"/>
          <w:lang w:eastAsia="en-GB"/>
        </w:rPr>
        <w:tab/>
      </w:r>
      <w:r w:rsidRPr="00DA5E70">
        <w:rPr>
          <w:rFonts w:ascii="Arial" w:hAnsi="Arial" w:cs="Arial"/>
          <w:color w:val="000000"/>
          <w:sz w:val="22"/>
          <w:szCs w:val="22"/>
          <w:lang w:eastAsia="en-GB"/>
        </w:rPr>
        <w:t>Skill of forecast/Validation made?</w:t>
      </w:r>
    </w:p>
    <w:p w14:paraId="32A7C432" w14:textId="77777777" w:rsidR="00DA5E70" w:rsidRPr="00DA5E70" w:rsidRDefault="00DA5E70" w:rsidP="00DA5E70">
      <w:pPr>
        <w:rPr>
          <w:rFonts w:ascii="Times New Roman" w:hAnsi="Times New Roman" w:cs="Times New Roman"/>
          <w:lang w:eastAsia="en-GB"/>
        </w:rPr>
      </w:pPr>
      <w:r w:rsidRPr="00DA5E70">
        <w:rPr>
          <w:rFonts w:ascii="Arial" w:hAnsi="Arial" w:cs="Arial"/>
          <w:color w:val="000000"/>
          <w:sz w:val="22"/>
          <w:szCs w:val="22"/>
          <w:lang w:eastAsia="en-GB"/>
        </w:rPr>
        <w:tab/>
      </w:r>
      <w:r w:rsidRPr="00DA5E70">
        <w:rPr>
          <w:rFonts w:ascii="Arial" w:hAnsi="Arial" w:cs="Arial"/>
          <w:color w:val="000000"/>
          <w:sz w:val="22"/>
          <w:szCs w:val="22"/>
          <w:lang w:eastAsia="en-GB"/>
        </w:rPr>
        <w:tab/>
      </w:r>
      <w:r w:rsidRPr="00DA5E70">
        <w:rPr>
          <w:rFonts w:ascii="Arial" w:hAnsi="Arial" w:cs="Arial"/>
          <w:color w:val="000000"/>
          <w:sz w:val="22"/>
          <w:szCs w:val="22"/>
          <w:lang w:eastAsia="en-GB"/>
        </w:rPr>
        <w:tab/>
        <w:t>Maximum length of forecast</w:t>
      </w:r>
    </w:p>
    <w:p w14:paraId="691E8A21" w14:textId="77777777" w:rsidR="00DA5E70" w:rsidRPr="00DA5E70" w:rsidRDefault="00DA5E70" w:rsidP="00DA5E70">
      <w:pPr>
        <w:rPr>
          <w:rFonts w:ascii="Times New Roman" w:hAnsi="Times New Roman" w:cs="Times New Roman"/>
          <w:lang w:eastAsia="en-GB"/>
        </w:rPr>
      </w:pPr>
      <w:r w:rsidRPr="00DA5E70">
        <w:rPr>
          <w:rFonts w:ascii="Arial" w:hAnsi="Arial" w:cs="Arial"/>
          <w:color w:val="000000"/>
          <w:sz w:val="22"/>
          <w:szCs w:val="22"/>
          <w:lang w:eastAsia="en-GB"/>
        </w:rPr>
        <w:tab/>
      </w:r>
      <w:r w:rsidRPr="00DA5E70">
        <w:rPr>
          <w:rFonts w:ascii="Arial" w:hAnsi="Arial" w:cs="Arial"/>
          <w:color w:val="000000"/>
          <w:sz w:val="22"/>
          <w:szCs w:val="22"/>
          <w:lang w:eastAsia="en-GB"/>
        </w:rPr>
        <w:tab/>
      </w:r>
      <w:r w:rsidRPr="00DA5E70">
        <w:rPr>
          <w:rFonts w:ascii="Arial" w:hAnsi="Arial" w:cs="Arial"/>
          <w:color w:val="000000"/>
          <w:sz w:val="22"/>
          <w:szCs w:val="22"/>
          <w:lang w:eastAsia="en-GB"/>
        </w:rPr>
        <w:tab/>
        <w:t>Spatial resolution</w:t>
      </w:r>
    </w:p>
    <w:p w14:paraId="53A5F744" w14:textId="77777777" w:rsidR="00DA5E70" w:rsidRPr="00DA5E70" w:rsidRDefault="00DA5E70" w:rsidP="00DA5E70">
      <w:pPr>
        <w:rPr>
          <w:rFonts w:ascii="Times New Roman" w:eastAsia="Times New Roman" w:hAnsi="Times New Roman" w:cs="Times New Roman"/>
          <w:lang w:eastAsia="en-GB"/>
        </w:rPr>
      </w:pPr>
    </w:p>
    <w:p w14:paraId="210BDF65" w14:textId="77777777" w:rsidR="00DA5E70" w:rsidRPr="00DA5E70" w:rsidRDefault="00DA5E70" w:rsidP="00DA5E70">
      <w:pPr>
        <w:rPr>
          <w:rFonts w:ascii="Times New Roman" w:hAnsi="Times New Roman" w:cs="Times New Roman"/>
          <w:lang w:eastAsia="en-GB"/>
        </w:rPr>
      </w:pPr>
      <w:r w:rsidRPr="00DA5E70">
        <w:rPr>
          <w:rFonts w:ascii="Arial" w:hAnsi="Arial" w:cs="Arial"/>
          <w:b/>
          <w:bCs/>
          <w:color w:val="000000"/>
          <w:sz w:val="22"/>
          <w:szCs w:val="22"/>
          <w:lang w:eastAsia="en-GB"/>
        </w:rPr>
        <w:t>5.3: HHWSs: Structure</w:t>
      </w:r>
    </w:p>
    <w:p w14:paraId="5F85EA8D" w14:textId="77777777" w:rsidR="00DA5E70" w:rsidRPr="00DA5E70" w:rsidRDefault="00DA5E70" w:rsidP="00DA5E70">
      <w:pPr>
        <w:ind w:left="720"/>
        <w:rPr>
          <w:rFonts w:ascii="Times New Roman" w:hAnsi="Times New Roman" w:cs="Times New Roman"/>
          <w:lang w:eastAsia="en-GB"/>
        </w:rPr>
      </w:pPr>
      <w:r w:rsidRPr="00DA5E70">
        <w:rPr>
          <w:rFonts w:ascii="Arial" w:hAnsi="Arial" w:cs="Arial"/>
          <w:color w:val="000000"/>
          <w:sz w:val="22"/>
          <w:szCs w:val="22"/>
          <w:lang w:eastAsia="en-GB"/>
        </w:rPr>
        <w:t>Diverse priorities across timescales: reference table of comparative heat alert systems; parameters, definitions</w:t>
      </w:r>
    </w:p>
    <w:p w14:paraId="2F83FA4A" w14:textId="77777777" w:rsidR="00DA5E70" w:rsidRPr="00DA5E70" w:rsidRDefault="00DA5E70" w:rsidP="00DA5E70">
      <w:pPr>
        <w:rPr>
          <w:rFonts w:ascii="Times New Roman" w:eastAsia="Times New Roman" w:hAnsi="Times New Roman" w:cs="Times New Roman"/>
          <w:lang w:eastAsia="en-GB"/>
        </w:rPr>
      </w:pPr>
    </w:p>
    <w:p w14:paraId="7525C544" w14:textId="77777777" w:rsidR="00DA5E70" w:rsidRPr="00DA5E70" w:rsidRDefault="00DA5E70" w:rsidP="00DA5E70">
      <w:pPr>
        <w:ind w:left="1440"/>
        <w:rPr>
          <w:rFonts w:ascii="Times New Roman" w:hAnsi="Times New Roman" w:cs="Times New Roman"/>
          <w:lang w:eastAsia="en-GB"/>
        </w:rPr>
      </w:pPr>
      <w:r w:rsidRPr="00DA5E70">
        <w:rPr>
          <w:rFonts w:ascii="Arial" w:hAnsi="Arial" w:cs="Arial"/>
          <w:b/>
          <w:bCs/>
          <w:color w:val="000000"/>
          <w:sz w:val="22"/>
          <w:szCs w:val="22"/>
          <w:u w:val="single"/>
          <w:lang w:eastAsia="en-GB"/>
        </w:rPr>
        <w:t>Quantification of HHWSs</w:t>
      </w:r>
    </w:p>
    <w:p w14:paraId="450DC07B" w14:textId="77777777" w:rsidR="00DA5E70" w:rsidRPr="00DA5E70" w:rsidRDefault="00DA5E70" w:rsidP="00DA5E70">
      <w:pPr>
        <w:ind w:left="1440"/>
        <w:rPr>
          <w:rFonts w:ascii="Times New Roman" w:hAnsi="Times New Roman" w:cs="Times New Roman"/>
          <w:lang w:eastAsia="en-GB"/>
        </w:rPr>
      </w:pPr>
      <w:r w:rsidRPr="00DA5E70">
        <w:rPr>
          <w:rFonts w:ascii="Arial" w:hAnsi="Arial" w:cs="Arial"/>
          <w:b/>
          <w:bCs/>
          <w:color w:val="000000"/>
          <w:sz w:val="22"/>
          <w:szCs w:val="22"/>
          <w:u w:val="single"/>
          <w:lang w:eastAsia="en-GB"/>
        </w:rPr>
        <w:tab/>
      </w:r>
      <w:r w:rsidRPr="00DA5E70">
        <w:rPr>
          <w:rFonts w:ascii="Arial" w:hAnsi="Arial" w:cs="Arial"/>
          <w:color w:val="000000"/>
          <w:sz w:val="22"/>
          <w:szCs w:val="22"/>
          <w:lang w:eastAsia="en-GB"/>
        </w:rPr>
        <w:t>Number of HHWSs currently aware of globally</w:t>
      </w:r>
    </w:p>
    <w:p w14:paraId="3B9E1569" w14:textId="77777777" w:rsidR="00DA5E70" w:rsidRPr="00DA5E70" w:rsidRDefault="00DA5E70" w:rsidP="00DA5E70">
      <w:pPr>
        <w:rPr>
          <w:rFonts w:ascii="Times New Roman" w:eastAsia="Times New Roman" w:hAnsi="Times New Roman" w:cs="Times New Roman"/>
          <w:lang w:eastAsia="en-GB"/>
        </w:rPr>
      </w:pPr>
    </w:p>
    <w:p w14:paraId="3AA8381C" w14:textId="77777777" w:rsidR="00DA5E70" w:rsidRPr="00DA5E70" w:rsidRDefault="00DA5E70" w:rsidP="00DA5E70">
      <w:pPr>
        <w:rPr>
          <w:rFonts w:ascii="Times New Roman" w:hAnsi="Times New Roman" w:cs="Times New Roman"/>
          <w:lang w:eastAsia="en-GB"/>
        </w:rPr>
      </w:pPr>
      <w:r w:rsidRPr="00DA5E70">
        <w:rPr>
          <w:rFonts w:ascii="Arial" w:hAnsi="Arial" w:cs="Arial"/>
          <w:color w:val="000000"/>
          <w:sz w:val="22"/>
          <w:szCs w:val="22"/>
          <w:u w:val="single"/>
          <w:lang w:eastAsia="en-GB"/>
        </w:rPr>
        <w:tab/>
      </w:r>
      <w:r w:rsidRPr="00DA5E70">
        <w:rPr>
          <w:rFonts w:ascii="Arial" w:hAnsi="Arial" w:cs="Arial"/>
          <w:color w:val="000000"/>
          <w:sz w:val="22"/>
          <w:szCs w:val="22"/>
          <w:u w:val="single"/>
          <w:lang w:eastAsia="en-GB"/>
        </w:rPr>
        <w:tab/>
      </w:r>
      <w:r w:rsidRPr="00DA5E70">
        <w:rPr>
          <w:rFonts w:ascii="Arial" w:hAnsi="Arial" w:cs="Arial"/>
          <w:b/>
          <w:bCs/>
          <w:color w:val="000000"/>
          <w:sz w:val="22"/>
          <w:szCs w:val="22"/>
          <w:u w:val="single"/>
          <w:lang w:eastAsia="en-GB"/>
        </w:rPr>
        <w:t>What is the architecture of current Early Warning Systems?</w:t>
      </w:r>
    </w:p>
    <w:p w14:paraId="627D5147" w14:textId="77777777" w:rsidR="00DA5E70" w:rsidRPr="00DA5E70" w:rsidRDefault="00DA5E70" w:rsidP="00DA5E70">
      <w:pPr>
        <w:rPr>
          <w:rFonts w:ascii="Times New Roman" w:hAnsi="Times New Roman" w:cs="Times New Roman"/>
          <w:lang w:eastAsia="en-GB"/>
        </w:rPr>
      </w:pPr>
      <w:r w:rsidRPr="00DA5E70">
        <w:rPr>
          <w:rFonts w:ascii="Arial" w:hAnsi="Arial" w:cs="Arial"/>
          <w:b/>
          <w:bCs/>
          <w:color w:val="000000"/>
          <w:sz w:val="22"/>
          <w:szCs w:val="22"/>
          <w:u w:val="single"/>
          <w:lang w:eastAsia="en-GB"/>
        </w:rPr>
        <w:tab/>
      </w:r>
      <w:r w:rsidRPr="00DA5E70">
        <w:rPr>
          <w:rFonts w:ascii="Arial" w:hAnsi="Arial" w:cs="Arial"/>
          <w:b/>
          <w:bCs/>
          <w:color w:val="000000"/>
          <w:sz w:val="22"/>
          <w:szCs w:val="22"/>
          <w:u w:val="single"/>
          <w:lang w:eastAsia="en-GB"/>
        </w:rPr>
        <w:tab/>
      </w:r>
      <w:r w:rsidRPr="00DA5E70">
        <w:rPr>
          <w:rFonts w:ascii="Arial" w:hAnsi="Arial" w:cs="Arial"/>
          <w:b/>
          <w:bCs/>
          <w:color w:val="000000"/>
          <w:sz w:val="22"/>
          <w:szCs w:val="22"/>
          <w:u w:val="single"/>
          <w:lang w:eastAsia="en-GB"/>
        </w:rPr>
        <w:tab/>
      </w:r>
      <w:r w:rsidRPr="00DA5E70">
        <w:rPr>
          <w:rFonts w:ascii="Arial" w:hAnsi="Arial" w:cs="Arial"/>
          <w:color w:val="000000"/>
          <w:sz w:val="22"/>
          <w:szCs w:val="22"/>
          <w:lang w:eastAsia="en-GB"/>
        </w:rPr>
        <w:t>Level of government of assessment (regional/national/international)</w:t>
      </w:r>
    </w:p>
    <w:p w14:paraId="7CA3F917" w14:textId="77777777" w:rsidR="00DA5E70" w:rsidRPr="00DA5E70" w:rsidRDefault="00DA5E70" w:rsidP="00DA5E70">
      <w:pPr>
        <w:rPr>
          <w:rFonts w:ascii="Times New Roman" w:hAnsi="Times New Roman" w:cs="Times New Roman"/>
          <w:lang w:eastAsia="en-GB"/>
        </w:rPr>
      </w:pPr>
      <w:r w:rsidRPr="00DA5E70">
        <w:rPr>
          <w:rFonts w:ascii="Arial" w:hAnsi="Arial" w:cs="Arial"/>
          <w:color w:val="000000"/>
          <w:sz w:val="22"/>
          <w:szCs w:val="22"/>
          <w:lang w:eastAsia="en-GB"/>
        </w:rPr>
        <w:tab/>
      </w:r>
      <w:r w:rsidRPr="00DA5E70">
        <w:rPr>
          <w:rFonts w:ascii="Arial" w:hAnsi="Arial" w:cs="Arial"/>
          <w:color w:val="000000"/>
          <w:sz w:val="22"/>
          <w:szCs w:val="22"/>
          <w:lang w:eastAsia="en-GB"/>
        </w:rPr>
        <w:tab/>
      </w:r>
      <w:r w:rsidRPr="00DA5E70">
        <w:rPr>
          <w:rFonts w:ascii="Arial" w:hAnsi="Arial" w:cs="Arial"/>
          <w:color w:val="000000"/>
          <w:sz w:val="22"/>
          <w:szCs w:val="22"/>
          <w:lang w:eastAsia="en-GB"/>
        </w:rPr>
        <w:tab/>
        <w:t>How long active?</w:t>
      </w:r>
    </w:p>
    <w:p w14:paraId="3997E190" w14:textId="77777777" w:rsidR="00DA5E70" w:rsidRPr="00DA5E70" w:rsidRDefault="00DA5E70" w:rsidP="00DA5E70">
      <w:pPr>
        <w:rPr>
          <w:rFonts w:ascii="Times New Roman" w:hAnsi="Times New Roman" w:cs="Times New Roman"/>
          <w:lang w:eastAsia="en-GB"/>
        </w:rPr>
      </w:pPr>
      <w:r w:rsidRPr="00DA5E70">
        <w:rPr>
          <w:rFonts w:ascii="Arial" w:hAnsi="Arial" w:cs="Arial"/>
          <w:color w:val="000000"/>
          <w:sz w:val="22"/>
          <w:szCs w:val="22"/>
          <w:lang w:eastAsia="en-GB"/>
        </w:rPr>
        <w:tab/>
      </w:r>
      <w:r w:rsidRPr="00DA5E70">
        <w:rPr>
          <w:rFonts w:ascii="Arial" w:hAnsi="Arial" w:cs="Arial"/>
          <w:color w:val="000000"/>
          <w:sz w:val="22"/>
          <w:szCs w:val="22"/>
          <w:lang w:eastAsia="en-GB"/>
        </w:rPr>
        <w:tab/>
      </w:r>
      <w:r w:rsidRPr="00DA5E70">
        <w:rPr>
          <w:rFonts w:ascii="Arial" w:hAnsi="Arial" w:cs="Arial"/>
          <w:color w:val="000000"/>
          <w:sz w:val="22"/>
          <w:szCs w:val="22"/>
          <w:lang w:eastAsia="en-GB"/>
        </w:rPr>
        <w:tab/>
        <w:t>Spatial resolution of warnings?</w:t>
      </w:r>
    </w:p>
    <w:p w14:paraId="12B5350C" w14:textId="77777777" w:rsidR="00DA5E70" w:rsidRPr="00DA5E70" w:rsidRDefault="00DA5E70" w:rsidP="00DA5E70">
      <w:pPr>
        <w:rPr>
          <w:rFonts w:ascii="Times New Roman" w:hAnsi="Times New Roman" w:cs="Times New Roman"/>
          <w:lang w:eastAsia="en-GB"/>
        </w:rPr>
      </w:pPr>
      <w:r w:rsidRPr="00DA5E70">
        <w:rPr>
          <w:rFonts w:ascii="Arial" w:hAnsi="Arial" w:cs="Arial"/>
          <w:color w:val="000000"/>
          <w:sz w:val="22"/>
          <w:szCs w:val="22"/>
          <w:lang w:eastAsia="en-GB"/>
        </w:rPr>
        <w:tab/>
      </w:r>
      <w:r w:rsidRPr="00DA5E70">
        <w:rPr>
          <w:rFonts w:ascii="Arial" w:hAnsi="Arial" w:cs="Arial"/>
          <w:color w:val="000000"/>
          <w:sz w:val="22"/>
          <w:szCs w:val="22"/>
          <w:lang w:eastAsia="en-GB"/>
        </w:rPr>
        <w:tab/>
      </w:r>
      <w:r w:rsidRPr="00DA5E70">
        <w:rPr>
          <w:rFonts w:ascii="Arial" w:hAnsi="Arial" w:cs="Arial"/>
          <w:color w:val="000000"/>
          <w:sz w:val="22"/>
          <w:szCs w:val="22"/>
          <w:lang w:eastAsia="en-GB"/>
        </w:rPr>
        <w:tab/>
        <w:t>Early warning triggers changing intra-seasonally?</w:t>
      </w:r>
    </w:p>
    <w:p w14:paraId="4CC0B7C5" w14:textId="77777777" w:rsidR="00DA5E70" w:rsidRPr="00DA5E70" w:rsidRDefault="00DA5E70" w:rsidP="00DA5E70">
      <w:pPr>
        <w:rPr>
          <w:rFonts w:ascii="Times New Roman" w:hAnsi="Times New Roman" w:cs="Times New Roman"/>
          <w:lang w:eastAsia="en-GB"/>
        </w:rPr>
      </w:pPr>
      <w:r w:rsidRPr="00DA5E70">
        <w:rPr>
          <w:rFonts w:ascii="Arial" w:hAnsi="Arial" w:cs="Arial"/>
          <w:color w:val="000000"/>
          <w:sz w:val="22"/>
          <w:szCs w:val="22"/>
          <w:lang w:eastAsia="en-GB"/>
        </w:rPr>
        <w:tab/>
      </w:r>
      <w:r w:rsidRPr="00DA5E70">
        <w:rPr>
          <w:rFonts w:ascii="Arial" w:hAnsi="Arial" w:cs="Arial"/>
          <w:color w:val="000000"/>
          <w:sz w:val="22"/>
          <w:szCs w:val="22"/>
          <w:lang w:eastAsia="en-GB"/>
        </w:rPr>
        <w:tab/>
      </w:r>
      <w:r w:rsidRPr="00DA5E70">
        <w:rPr>
          <w:rFonts w:ascii="Arial" w:hAnsi="Arial" w:cs="Arial"/>
          <w:color w:val="000000"/>
          <w:sz w:val="22"/>
          <w:szCs w:val="22"/>
          <w:lang w:eastAsia="en-GB"/>
        </w:rPr>
        <w:tab/>
        <w:t>Levels of warnings</w:t>
      </w:r>
    </w:p>
    <w:p w14:paraId="1856D311" w14:textId="77777777" w:rsidR="00DA5E70" w:rsidRPr="00DA5E70" w:rsidRDefault="00DA5E70" w:rsidP="00DA5E70">
      <w:pPr>
        <w:rPr>
          <w:rFonts w:ascii="Times New Roman" w:hAnsi="Times New Roman" w:cs="Times New Roman"/>
          <w:lang w:eastAsia="en-GB"/>
        </w:rPr>
      </w:pPr>
      <w:r w:rsidRPr="00DA5E70">
        <w:rPr>
          <w:rFonts w:ascii="Arial" w:hAnsi="Arial" w:cs="Arial"/>
          <w:color w:val="000000"/>
          <w:sz w:val="22"/>
          <w:szCs w:val="22"/>
          <w:lang w:eastAsia="en-GB"/>
        </w:rPr>
        <w:tab/>
      </w:r>
      <w:r w:rsidRPr="00DA5E70">
        <w:rPr>
          <w:rFonts w:ascii="Arial" w:hAnsi="Arial" w:cs="Arial"/>
          <w:color w:val="000000"/>
          <w:sz w:val="22"/>
          <w:szCs w:val="22"/>
          <w:lang w:eastAsia="en-GB"/>
        </w:rPr>
        <w:tab/>
      </w:r>
      <w:r w:rsidRPr="00DA5E70">
        <w:rPr>
          <w:rFonts w:ascii="Arial" w:hAnsi="Arial" w:cs="Arial"/>
          <w:color w:val="000000"/>
          <w:sz w:val="22"/>
          <w:szCs w:val="22"/>
          <w:lang w:eastAsia="en-GB"/>
        </w:rPr>
        <w:tab/>
        <w:t>Real-time surveillance during extreme heat?</w:t>
      </w:r>
    </w:p>
    <w:p w14:paraId="55EBE620" w14:textId="77777777" w:rsidR="00DA5E70" w:rsidRPr="00DA5E70" w:rsidRDefault="00DA5E70" w:rsidP="00DA5E70">
      <w:pPr>
        <w:rPr>
          <w:rFonts w:ascii="Times New Roman" w:hAnsi="Times New Roman" w:cs="Times New Roman"/>
          <w:lang w:eastAsia="en-GB"/>
        </w:rPr>
      </w:pPr>
      <w:r w:rsidRPr="00DA5E70">
        <w:rPr>
          <w:rFonts w:ascii="Arial" w:hAnsi="Arial" w:cs="Arial"/>
          <w:color w:val="000000"/>
          <w:sz w:val="22"/>
          <w:szCs w:val="22"/>
          <w:lang w:eastAsia="en-GB"/>
        </w:rPr>
        <w:tab/>
      </w:r>
      <w:r w:rsidRPr="00DA5E70">
        <w:rPr>
          <w:rFonts w:ascii="Arial" w:hAnsi="Arial" w:cs="Arial"/>
          <w:color w:val="000000"/>
          <w:sz w:val="22"/>
          <w:szCs w:val="22"/>
          <w:lang w:eastAsia="en-GB"/>
        </w:rPr>
        <w:tab/>
      </w:r>
      <w:r w:rsidRPr="00DA5E70">
        <w:rPr>
          <w:rFonts w:ascii="Arial" w:hAnsi="Arial" w:cs="Arial"/>
          <w:color w:val="000000"/>
          <w:sz w:val="22"/>
          <w:szCs w:val="22"/>
          <w:lang w:eastAsia="en-GB"/>
        </w:rPr>
        <w:tab/>
        <w:t>Evaluation period?</w:t>
      </w:r>
    </w:p>
    <w:p w14:paraId="55E8473E" w14:textId="77777777" w:rsidR="00DA5E70" w:rsidRPr="00DA5E70" w:rsidRDefault="00DA5E70" w:rsidP="00DA5E70">
      <w:pPr>
        <w:rPr>
          <w:rFonts w:ascii="Times New Roman" w:hAnsi="Times New Roman" w:cs="Times New Roman"/>
          <w:lang w:eastAsia="en-GB"/>
        </w:rPr>
      </w:pPr>
      <w:r w:rsidRPr="00DA5E70">
        <w:rPr>
          <w:rFonts w:ascii="Arial" w:hAnsi="Arial" w:cs="Arial"/>
          <w:color w:val="000000"/>
          <w:sz w:val="22"/>
          <w:szCs w:val="22"/>
          <w:lang w:eastAsia="en-GB"/>
        </w:rPr>
        <w:tab/>
      </w:r>
      <w:r w:rsidRPr="00DA5E70">
        <w:rPr>
          <w:rFonts w:ascii="Arial" w:hAnsi="Arial" w:cs="Arial"/>
          <w:color w:val="000000"/>
          <w:sz w:val="22"/>
          <w:szCs w:val="22"/>
          <w:lang w:eastAsia="en-GB"/>
        </w:rPr>
        <w:tab/>
      </w:r>
      <w:r w:rsidRPr="00DA5E70">
        <w:rPr>
          <w:rFonts w:ascii="Arial" w:hAnsi="Arial" w:cs="Arial"/>
          <w:color w:val="000000"/>
          <w:sz w:val="22"/>
          <w:szCs w:val="22"/>
          <w:lang w:eastAsia="en-GB"/>
        </w:rPr>
        <w:tab/>
        <w:t>Reassessment of early warning system every few years?</w:t>
      </w:r>
    </w:p>
    <w:p w14:paraId="4B020BC3" w14:textId="77777777" w:rsidR="00DA5E70" w:rsidRPr="00DA5E70" w:rsidRDefault="00DA5E70" w:rsidP="00DA5E70">
      <w:pPr>
        <w:rPr>
          <w:rFonts w:ascii="Times New Roman" w:eastAsia="Times New Roman" w:hAnsi="Times New Roman" w:cs="Times New Roman"/>
          <w:lang w:eastAsia="en-GB"/>
        </w:rPr>
      </w:pPr>
    </w:p>
    <w:p w14:paraId="288A0372" w14:textId="77777777" w:rsidR="00DA5E70" w:rsidRPr="00DA5E70" w:rsidRDefault="00DA5E70" w:rsidP="00DA5E70">
      <w:pPr>
        <w:rPr>
          <w:rFonts w:ascii="Times New Roman" w:hAnsi="Times New Roman" w:cs="Times New Roman"/>
          <w:lang w:eastAsia="en-GB"/>
        </w:rPr>
      </w:pPr>
      <w:r w:rsidRPr="00DA5E70">
        <w:rPr>
          <w:rFonts w:ascii="Arial" w:hAnsi="Arial" w:cs="Arial"/>
          <w:b/>
          <w:bCs/>
          <w:color w:val="000000"/>
          <w:sz w:val="22"/>
          <w:szCs w:val="22"/>
          <w:lang w:eastAsia="en-GB"/>
        </w:rPr>
        <w:t xml:space="preserve">5.4: HHWSs: Research </w:t>
      </w:r>
    </w:p>
    <w:p w14:paraId="51B2EA74" w14:textId="77777777" w:rsidR="00DA5E70" w:rsidRPr="00DA5E70" w:rsidRDefault="00DA5E70" w:rsidP="00DA5E70">
      <w:pPr>
        <w:ind w:left="720"/>
        <w:rPr>
          <w:rFonts w:ascii="Times New Roman" w:hAnsi="Times New Roman" w:cs="Times New Roman"/>
          <w:lang w:eastAsia="en-GB"/>
        </w:rPr>
      </w:pPr>
      <w:r w:rsidRPr="00DA5E70">
        <w:rPr>
          <w:rFonts w:ascii="Arial" w:hAnsi="Arial" w:cs="Arial"/>
          <w:color w:val="000000"/>
          <w:sz w:val="22"/>
          <w:szCs w:val="22"/>
          <w:lang w:eastAsia="en-GB"/>
        </w:rPr>
        <w:t>Work which is being done on new methods of evaluation of HHWSs</w:t>
      </w:r>
    </w:p>
    <w:p w14:paraId="57D94D44" w14:textId="77777777" w:rsidR="00DA5E70" w:rsidRPr="00DA5E70" w:rsidRDefault="00DA5E70" w:rsidP="00DA5E70">
      <w:pPr>
        <w:rPr>
          <w:rFonts w:ascii="Times New Roman" w:eastAsia="Times New Roman" w:hAnsi="Times New Roman" w:cs="Times New Roman"/>
          <w:lang w:eastAsia="en-GB"/>
        </w:rPr>
      </w:pPr>
    </w:p>
    <w:p w14:paraId="4675FD79" w14:textId="77777777" w:rsidR="00DA5E70" w:rsidRPr="00DA5E70" w:rsidRDefault="00DA5E70" w:rsidP="00DA5E70">
      <w:pPr>
        <w:ind w:left="720"/>
        <w:rPr>
          <w:rFonts w:ascii="Times New Roman" w:hAnsi="Times New Roman" w:cs="Times New Roman"/>
          <w:lang w:eastAsia="en-GB"/>
        </w:rPr>
      </w:pPr>
      <w:r w:rsidRPr="00DA5E70">
        <w:rPr>
          <w:rFonts w:ascii="Arial" w:hAnsi="Arial" w:cs="Arial"/>
          <w:color w:val="000000"/>
          <w:sz w:val="22"/>
          <w:szCs w:val="22"/>
          <w:lang w:eastAsia="en-GB"/>
        </w:rPr>
        <w:tab/>
      </w:r>
      <w:r w:rsidRPr="00DA5E70">
        <w:rPr>
          <w:rFonts w:ascii="Arial" w:hAnsi="Arial" w:cs="Arial"/>
          <w:b/>
          <w:bCs/>
          <w:color w:val="000000"/>
          <w:sz w:val="22"/>
          <w:szCs w:val="22"/>
          <w:u w:val="single"/>
          <w:lang w:eastAsia="en-GB"/>
        </w:rPr>
        <w:t>New HHWSs</w:t>
      </w:r>
    </w:p>
    <w:p w14:paraId="3789E7A5" w14:textId="77777777" w:rsidR="00DA5E70" w:rsidRPr="00DA5E70" w:rsidRDefault="00DA5E70" w:rsidP="00DA5E70">
      <w:pPr>
        <w:ind w:left="720"/>
        <w:rPr>
          <w:rFonts w:ascii="Times New Roman" w:hAnsi="Times New Roman" w:cs="Times New Roman"/>
          <w:lang w:eastAsia="en-GB"/>
        </w:rPr>
      </w:pPr>
      <w:r w:rsidRPr="00DA5E70">
        <w:rPr>
          <w:rFonts w:ascii="Arial" w:hAnsi="Arial" w:cs="Arial"/>
          <w:b/>
          <w:bCs/>
          <w:color w:val="000000"/>
          <w:sz w:val="22"/>
          <w:szCs w:val="22"/>
          <w:u w:val="single"/>
          <w:lang w:eastAsia="en-GB"/>
        </w:rPr>
        <w:tab/>
      </w:r>
      <w:r w:rsidRPr="00DA5E70">
        <w:rPr>
          <w:rFonts w:ascii="Arial" w:hAnsi="Arial" w:cs="Arial"/>
          <w:b/>
          <w:bCs/>
          <w:color w:val="000000"/>
          <w:sz w:val="22"/>
          <w:szCs w:val="22"/>
          <w:u w:val="single"/>
          <w:lang w:eastAsia="en-GB"/>
        </w:rPr>
        <w:tab/>
      </w:r>
      <w:r w:rsidRPr="00DA5E70">
        <w:rPr>
          <w:rFonts w:ascii="Arial" w:hAnsi="Arial" w:cs="Arial"/>
          <w:color w:val="000000"/>
          <w:sz w:val="22"/>
          <w:szCs w:val="22"/>
          <w:lang w:eastAsia="en-GB"/>
        </w:rPr>
        <w:t>Details of new HHWSs</w:t>
      </w:r>
    </w:p>
    <w:p w14:paraId="408872DE" w14:textId="77777777" w:rsidR="00DA5E70" w:rsidRPr="00DA5E70" w:rsidRDefault="00DA5E70" w:rsidP="00DA5E70">
      <w:pPr>
        <w:rPr>
          <w:rFonts w:ascii="Times New Roman" w:eastAsia="Times New Roman" w:hAnsi="Times New Roman" w:cs="Times New Roman"/>
          <w:lang w:eastAsia="en-GB"/>
        </w:rPr>
      </w:pPr>
    </w:p>
    <w:p w14:paraId="4DAB84E4" w14:textId="77777777" w:rsidR="00DA5E70" w:rsidRPr="00DA5E70" w:rsidRDefault="00DA5E70" w:rsidP="00DA5E70">
      <w:pPr>
        <w:ind w:left="720"/>
        <w:rPr>
          <w:rFonts w:ascii="Times New Roman" w:hAnsi="Times New Roman" w:cs="Times New Roman"/>
          <w:lang w:eastAsia="en-GB"/>
        </w:rPr>
      </w:pPr>
      <w:r w:rsidRPr="00DA5E70">
        <w:rPr>
          <w:rFonts w:ascii="Arial" w:hAnsi="Arial" w:cs="Arial"/>
          <w:color w:val="000000"/>
          <w:sz w:val="22"/>
          <w:szCs w:val="22"/>
          <w:lang w:eastAsia="en-GB"/>
        </w:rPr>
        <w:tab/>
      </w:r>
      <w:r w:rsidRPr="00DA5E70">
        <w:rPr>
          <w:rFonts w:ascii="Arial" w:hAnsi="Arial" w:cs="Arial"/>
          <w:b/>
          <w:bCs/>
          <w:color w:val="000000"/>
          <w:sz w:val="22"/>
          <w:szCs w:val="22"/>
          <w:u w:val="single"/>
          <w:lang w:eastAsia="en-GB"/>
        </w:rPr>
        <w:t>Updated HHWSs</w:t>
      </w:r>
    </w:p>
    <w:p w14:paraId="4815FB4A" w14:textId="77777777" w:rsidR="00DA5E70" w:rsidRPr="00DA5E70" w:rsidRDefault="00DA5E70" w:rsidP="00DA5E70">
      <w:pPr>
        <w:ind w:left="720"/>
        <w:rPr>
          <w:rFonts w:ascii="Times New Roman" w:hAnsi="Times New Roman" w:cs="Times New Roman"/>
          <w:lang w:eastAsia="en-GB"/>
        </w:rPr>
      </w:pPr>
      <w:r w:rsidRPr="00DA5E70">
        <w:rPr>
          <w:rFonts w:ascii="Arial" w:hAnsi="Arial" w:cs="Arial"/>
          <w:b/>
          <w:bCs/>
          <w:color w:val="000000"/>
          <w:sz w:val="22"/>
          <w:szCs w:val="22"/>
          <w:u w:val="single"/>
          <w:lang w:eastAsia="en-GB"/>
        </w:rPr>
        <w:tab/>
      </w:r>
      <w:r w:rsidRPr="00DA5E70">
        <w:rPr>
          <w:rFonts w:ascii="Arial" w:hAnsi="Arial" w:cs="Arial"/>
          <w:b/>
          <w:bCs/>
          <w:color w:val="000000"/>
          <w:sz w:val="22"/>
          <w:szCs w:val="22"/>
          <w:u w:val="single"/>
          <w:lang w:eastAsia="en-GB"/>
        </w:rPr>
        <w:tab/>
      </w:r>
      <w:r w:rsidRPr="00DA5E70">
        <w:rPr>
          <w:rFonts w:ascii="Arial" w:hAnsi="Arial" w:cs="Arial"/>
          <w:color w:val="000000"/>
          <w:sz w:val="22"/>
          <w:szCs w:val="22"/>
          <w:lang w:eastAsia="en-GB"/>
        </w:rPr>
        <w:t>If HHWSs are reevaluated, what has been done?</w:t>
      </w:r>
    </w:p>
    <w:p w14:paraId="0E562545" w14:textId="77777777" w:rsidR="00DA5E70" w:rsidRPr="00DA5E70" w:rsidRDefault="00DA5E70" w:rsidP="00DA5E70">
      <w:pPr>
        <w:rPr>
          <w:rFonts w:ascii="Times New Roman" w:hAnsi="Times New Roman" w:cs="Times New Roman"/>
          <w:lang w:eastAsia="en-GB"/>
        </w:rPr>
      </w:pPr>
      <w:r w:rsidRPr="00DA5E70">
        <w:rPr>
          <w:rFonts w:ascii="Arial" w:hAnsi="Arial" w:cs="Arial"/>
          <w:color w:val="000000"/>
          <w:sz w:val="22"/>
          <w:szCs w:val="22"/>
          <w:lang w:eastAsia="en-GB"/>
        </w:rPr>
        <w:tab/>
      </w:r>
      <w:r w:rsidRPr="00DA5E70">
        <w:rPr>
          <w:rFonts w:ascii="Arial" w:hAnsi="Arial" w:cs="Arial"/>
          <w:color w:val="000000"/>
          <w:sz w:val="22"/>
          <w:szCs w:val="22"/>
          <w:lang w:eastAsia="en-GB"/>
        </w:rPr>
        <w:tab/>
      </w:r>
    </w:p>
    <w:p w14:paraId="19E08450" w14:textId="77777777" w:rsidR="00DA5E70" w:rsidRPr="00DA5E70" w:rsidRDefault="00DA5E70" w:rsidP="00DA5E70">
      <w:pPr>
        <w:jc w:val="both"/>
        <w:rPr>
          <w:rFonts w:ascii="Times New Roman" w:hAnsi="Times New Roman" w:cs="Times New Roman"/>
          <w:lang w:eastAsia="en-GB"/>
        </w:rPr>
      </w:pPr>
      <w:r w:rsidRPr="00DA5E70">
        <w:rPr>
          <w:rFonts w:ascii="Arial" w:hAnsi="Arial" w:cs="Arial"/>
          <w:b/>
          <w:bCs/>
          <w:color w:val="000000"/>
          <w:sz w:val="22"/>
          <w:szCs w:val="22"/>
          <w:shd w:val="clear" w:color="auto" w:fill="FFFFFF"/>
          <w:lang w:eastAsia="en-GB"/>
        </w:rPr>
        <w:t>5.5: HHWSs: Case studies in innovation</w:t>
      </w:r>
    </w:p>
    <w:p w14:paraId="5540A609" w14:textId="77777777" w:rsidR="00DA5E70" w:rsidRPr="00DA5E70" w:rsidRDefault="00DA5E70" w:rsidP="00DA5E70">
      <w:pPr>
        <w:ind w:left="720"/>
        <w:jc w:val="both"/>
        <w:rPr>
          <w:rFonts w:ascii="Times New Roman" w:hAnsi="Times New Roman" w:cs="Times New Roman"/>
          <w:lang w:eastAsia="en-GB"/>
        </w:rPr>
      </w:pPr>
      <w:r w:rsidRPr="00DA5E70">
        <w:rPr>
          <w:rFonts w:ascii="Arial" w:hAnsi="Arial" w:cs="Arial"/>
          <w:color w:val="000000"/>
          <w:sz w:val="22"/>
          <w:szCs w:val="22"/>
          <w:shd w:val="clear" w:color="auto" w:fill="FFFFFF"/>
          <w:lang w:eastAsia="en-GB"/>
        </w:rPr>
        <w:t>HHWSs which warrant a particular focus for progress and innovation</w:t>
      </w:r>
    </w:p>
    <w:p w14:paraId="2C2E9138" w14:textId="77777777" w:rsidR="00DA5E70" w:rsidRPr="00DA5E70" w:rsidRDefault="00DA5E70" w:rsidP="00DA5E70">
      <w:pPr>
        <w:rPr>
          <w:rFonts w:ascii="Times New Roman" w:eastAsia="Times New Roman" w:hAnsi="Times New Roman" w:cs="Times New Roman"/>
          <w:lang w:eastAsia="en-GB"/>
        </w:rPr>
      </w:pPr>
    </w:p>
    <w:p w14:paraId="1185E50B" w14:textId="77777777" w:rsidR="00DA5E70" w:rsidRPr="00DA5E70" w:rsidRDefault="00DA5E70" w:rsidP="00DA5E70">
      <w:pPr>
        <w:ind w:left="1440"/>
        <w:rPr>
          <w:rFonts w:ascii="Times New Roman" w:hAnsi="Times New Roman" w:cs="Times New Roman"/>
          <w:lang w:eastAsia="en-GB"/>
        </w:rPr>
      </w:pPr>
      <w:r w:rsidRPr="00DA5E70">
        <w:rPr>
          <w:rFonts w:ascii="Arial" w:hAnsi="Arial" w:cs="Arial"/>
          <w:b/>
          <w:bCs/>
          <w:color w:val="000000"/>
          <w:sz w:val="22"/>
          <w:szCs w:val="22"/>
          <w:u w:val="single"/>
          <w:shd w:val="clear" w:color="auto" w:fill="FFFFFF"/>
          <w:lang w:eastAsia="en-GB"/>
        </w:rPr>
        <w:t>Feature case study of member HHWSs which are successful (more in-depth)</w:t>
      </w:r>
    </w:p>
    <w:p w14:paraId="58B08659" w14:textId="77777777" w:rsidR="00DA5E70" w:rsidRPr="00DA5E70" w:rsidRDefault="00DA5E70" w:rsidP="00DA5E70">
      <w:pPr>
        <w:rPr>
          <w:rFonts w:ascii="Times New Roman" w:hAnsi="Times New Roman" w:cs="Times New Roman"/>
          <w:lang w:eastAsia="en-GB"/>
        </w:rPr>
      </w:pPr>
      <w:r w:rsidRPr="00DA5E70">
        <w:rPr>
          <w:rFonts w:ascii="Arial" w:hAnsi="Arial" w:cs="Arial"/>
          <w:b/>
          <w:bCs/>
          <w:color w:val="000000"/>
          <w:sz w:val="22"/>
          <w:szCs w:val="22"/>
          <w:u w:val="single"/>
          <w:shd w:val="clear" w:color="auto" w:fill="FFFFFF"/>
          <w:lang w:eastAsia="en-GB"/>
        </w:rPr>
        <w:tab/>
      </w:r>
      <w:r w:rsidRPr="00DA5E70">
        <w:rPr>
          <w:rFonts w:ascii="Arial" w:hAnsi="Arial" w:cs="Arial"/>
          <w:b/>
          <w:bCs/>
          <w:color w:val="000000"/>
          <w:sz w:val="22"/>
          <w:szCs w:val="22"/>
          <w:u w:val="single"/>
          <w:shd w:val="clear" w:color="auto" w:fill="FFFFFF"/>
          <w:lang w:eastAsia="en-GB"/>
        </w:rPr>
        <w:tab/>
      </w:r>
      <w:r w:rsidRPr="00DA5E70">
        <w:rPr>
          <w:rFonts w:ascii="Arial" w:hAnsi="Arial" w:cs="Arial"/>
          <w:b/>
          <w:bCs/>
          <w:color w:val="000000"/>
          <w:sz w:val="22"/>
          <w:szCs w:val="22"/>
          <w:u w:val="single"/>
          <w:shd w:val="clear" w:color="auto" w:fill="FFFFFF"/>
          <w:lang w:eastAsia="en-GB"/>
        </w:rPr>
        <w:tab/>
      </w:r>
      <w:r w:rsidRPr="00DA5E70">
        <w:rPr>
          <w:rFonts w:ascii="Arial" w:hAnsi="Arial" w:cs="Arial"/>
          <w:color w:val="000000"/>
          <w:sz w:val="22"/>
          <w:szCs w:val="22"/>
          <w:shd w:val="clear" w:color="auto" w:fill="FFFFFF"/>
          <w:lang w:eastAsia="en-GB"/>
        </w:rPr>
        <w:t>Example HHWS from advanced nation</w:t>
      </w:r>
    </w:p>
    <w:p w14:paraId="071EFCBF" w14:textId="77777777" w:rsidR="00DA5E70" w:rsidRPr="00DA5E70" w:rsidRDefault="00DA5E70" w:rsidP="00DA5E70">
      <w:pPr>
        <w:rPr>
          <w:rFonts w:ascii="Times New Roman" w:hAnsi="Times New Roman" w:cs="Times New Roman"/>
          <w:lang w:eastAsia="en-GB"/>
        </w:rPr>
      </w:pPr>
      <w:r w:rsidRPr="00DA5E70">
        <w:rPr>
          <w:rFonts w:ascii="Arial" w:hAnsi="Arial" w:cs="Arial"/>
          <w:color w:val="000000"/>
          <w:sz w:val="22"/>
          <w:szCs w:val="22"/>
          <w:shd w:val="clear" w:color="auto" w:fill="FFFFFF"/>
          <w:lang w:eastAsia="en-GB"/>
        </w:rPr>
        <w:tab/>
      </w:r>
      <w:r w:rsidRPr="00DA5E70">
        <w:rPr>
          <w:rFonts w:ascii="Arial" w:hAnsi="Arial" w:cs="Arial"/>
          <w:color w:val="000000"/>
          <w:sz w:val="22"/>
          <w:szCs w:val="22"/>
          <w:shd w:val="clear" w:color="auto" w:fill="FFFFFF"/>
          <w:lang w:eastAsia="en-GB"/>
        </w:rPr>
        <w:tab/>
      </w:r>
      <w:r w:rsidRPr="00DA5E70">
        <w:rPr>
          <w:rFonts w:ascii="Arial" w:hAnsi="Arial" w:cs="Arial"/>
          <w:color w:val="000000"/>
          <w:sz w:val="22"/>
          <w:szCs w:val="22"/>
          <w:shd w:val="clear" w:color="auto" w:fill="FFFFFF"/>
          <w:lang w:eastAsia="en-GB"/>
        </w:rPr>
        <w:tab/>
        <w:t>Example HHWS from developing country</w:t>
      </w:r>
    </w:p>
    <w:p w14:paraId="4AD2DAE4" w14:textId="77777777" w:rsidR="00DA5E70" w:rsidRPr="00DA5E70" w:rsidRDefault="00DA5E70" w:rsidP="00DA5E70">
      <w:pPr>
        <w:rPr>
          <w:rFonts w:ascii="Times New Roman" w:hAnsi="Times New Roman" w:cs="Times New Roman"/>
          <w:lang w:eastAsia="en-GB"/>
        </w:rPr>
      </w:pPr>
      <w:r w:rsidRPr="00DA5E70">
        <w:rPr>
          <w:rFonts w:ascii="Arial" w:hAnsi="Arial" w:cs="Arial"/>
          <w:color w:val="000000"/>
          <w:sz w:val="22"/>
          <w:szCs w:val="22"/>
          <w:lang w:eastAsia="en-GB"/>
        </w:rPr>
        <w:tab/>
      </w:r>
      <w:r w:rsidRPr="00DA5E70">
        <w:rPr>
          <w:rFonts w:ascii="Arial" w:hAnsi="Arial" w:cs="Arial"/>
          <w:color w:val="000000"/>
          <w:sz w:val="22"/>
          <w:szCs w:val="22"/>
          <w:lang w:eastAsia="en-GB"/>
        </w:rPr>
        <w:tab/>
      </w:r>
      <w:r w:rsidRPr="00DA5E70">
        <w:rPr>
          <w:rFonts w:ascii="Arial" w:hAnsi="Arial" w:cs="Arial"/>
          <w:color w:val="000000"/>
          <w:sz w:val="22"/>
          <w:szCs w:val="22"/>
          <w:lang w:eastAsia="en-GB"/>
        </w:rPr>
        <w:tab/>
      </w:r>
    </w:p>
    <w:p w14:paraId="16243CD0" w14:textId="77777777" w:rsidR="00DA5E70" w:rsidRPr="00DA5E70" w:rsidRDefault="00DA5E70" w:rsidP="00DA5E70">
      <w:pPr>
        <w:rPr>
          <w:rFonts w:ascii="Times New Roman" w:eastAsia="Times New Roman" w:hAnsi="Times New Roman" w:cs="Times New Roman"/>
          <w:lang w:eastAsia="en-GB"/>
        </w:rPr>
      </w:pPr>
    </w:p>
    <w:p w14:paraId="64487657" w14:textId="77777777" w:rsidR="00F923A9" w:rsidRDefault="00F923A9" w:rsidP="00B54AA1"/>
    <w:sectPr w:rsidR="00F923A9" w:rsidSect="00795E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C0339"/>
    <w:multiLevelType w:val="multilevel"/>
    <w:tmpl w:val="8ED03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205DCD"/>
    <w:multiLevelType w:val="multilevel"/>
    <w:tmpl w:val="BD46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F943C6"/>
    <w:multiLevelType w:val="multilevel"/>
    <w:tmpl w:val="6968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431B4C"/>
    <w:multiLevelType w:val="multilevel"/>
    <w:tmpl w:val="DA4ACE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02125B"/>
    <w:multiLevelType w:val="hybridMultilevel"/>
    <w:tmpl w:val="B4F00248"/>
    <w:lvl w:ilvl="0" w:tplc="F0069B8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6C47274C"/>
    <w:multiLevelType w:val="hybridMultilevel"/>
    <w:tmpl w:val="6AB4F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E0D418B"/>
    <w:multiLevelType w:val="hybridMultilevel"/>
    <w:tmpl w:val="3C504B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3"/>
  </w:num>
  <w:num w:numId="5">
    <w:abstractNumId w:val="3"/>
    <w:lvlOverride w:ilvl="1">
      <w:lvl w:ilvl="1">
        <w:numFmt w:val="lowerLetter"/>
        <w:lvlText w:val="%2."/>
        <w:lvlJc w:val="left"/>
      </w:lvl>
    </w:lvlOverride>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7BB"/>
    <w:rsid w:val="0000461D"/>
    <w:rsid w:val="0003657E"/>
    <w:rsid w:val="00036FFA"/>
    <w:rsid w:val="000544A3"/>
    <w:rsid w:val="00065EAB"/>
    <w:rsid w:val="00066C53"/>
    <w:rsid w:val="0008315C"/>
    <w:rsid w:val="000870BD"/>
    <w:rsid w:val="000A67D2"/>
    <w:rsid w:val="000B0D4A"/>
    <w:rsid w:val="000B1227"/>
    <w:rsid w:val="000B6495"/>
    <w:rsid w:val="000B68BB"/>
    <w:rsid w:val="000B7625"/>
    <w:rsid w:val="000C7277"/>
    <w:rsid w:val="00132C6C"/>
    <w:rsid w:val="00156FC7"/>
    <w:rsid w:val="00161E98"/>
    <w:rsid w:val="00166F8C"/>
    <w:rsid w:val="001672B6"/>
    <w:rsid w:val="00167BD7"/>
    <w:rsid w:val="001767A0"/>
    <w:rsid w:val="00176AB2"/>
    <w:rsid w:val="00183ED4"/>
    <w:rsid w:val="001928EC"/>
    <w:rsid w:val="001A1F00"/>
    <w:rsid w:val="001A39E7"/>
    <w:rsid w:val="001B0EFF"/>
    <w:rsid w:val="001B23D1"/>
    <w:rsid w:val="001C613C"/>
    <w:rsid w:val="001E163F"/>
    <w:rsid w:val="001E4959"/>
    <w:rsid w:val="001F0FFF"/>
    <w:rsid w:val="001F7D80"/>
    <w:rsid w:val="00220346"/>
    <w:rsid w:val="00220C4B"/>
    <w:rsid w:val="00221B31"/>
    <w:rsid w:val="002231AC"/>
    <w:rsid w:val="002500AE"/>
    <w:rsid w:val="0026033D"/>
    <w:rsid w:val="00260B02"/>
    <w:rsid w:val="00296A5E"/>
    <w:rsid w:val="00296CA9"/>
    <w:rsid w:val="002B1609"/>
    <w:rsid w:val="002C725D"/>
    <w:rsid w:val="002E05E6"/>
    <w:rsid w:val="002F4DC5"/>
    <w:rsid w:val="00303C84"/>
    <w:rsid w:val="00306685"/>
    <w:rsid w:val="00315E15"/>
    <w:rsid w:val="003673C8"/>
    <w:rsid w:val="00376B34"/>
    <w:rsid w:val="0039751B"/>
    <w:rsid w:val="003A3A3F"/>
    <w:rsid w:val="003C153C"/>
    <w:rsid w:val="003F22B3"/>
    <w:rsid w:val="003F4C4D"/>
    <w:rsid w:val="004018CB"/>
    <w:rsid w:val="004022B7"/>
    <w:rsid w:val="00402D6F"/>
    <w:rsid w:val="004060EF"/>
    <w:rsid w:val="00433EDB"/>
    <w:rsid w:val="00437E72"/>
    <w:rsid w:val="004A5369"/>
    <w:rsid w:val="004B660A"/>
    <w:rsid w:val="004C140E"/>
    <w:rsid w:val="004C3449"/>
    <w:rsid w:val="004D77E6"/>
    <w:rsid w:val="004E36B5"/>
    <w:rsid w:val="004E7B07"/>
    <w:rsid w:val="004F1615"/>
    <w:rsid w:val="004F404D"/>
    <w:rsid w:val="004F60F9"/>
    <w:rsid w:val="004F7FD8"/>
    <w:rsid w:val="005028B3"/>
    <w:rsid w:val="00506AF4"/>
    <w:rsid w:val="005130C5"/>
    <w:rsid w:val="005546F4"/>
    <w:rsid w:val="0055527C"/>
    <w:rsid w:val="00561F2E"/>
    <w:rsid w:val="00565475"/>
    <w:rsid w:val="00565B41"/>
    <w:rsid w:val="0059357D"/>
    <w:rsid w:val="00594F9B"/>
    <w:rsid w:val="005B1ED4"/>
    <w:rsid w:val="005B5156"/>
    <w:rsid w:val="005F34A4"/>
    <w:rsid w:val="005F3963"/>
    <w:rsid w:val="005F5217"/>
    <w:rsid w:val="006124E6"/>
    <w:rsid w:val="00634114"/>
    <w:rsid w:val="00641AF0"/>
    <w:rsid w:val="006633AD"/>
    <w:rsid w:val="006934E5"/>
    <w:rsid w:val="006A5B04"/>
    <w:rsid w:val="006C0D41"/>
    <w:rsid w:val="006C50E6"/>
    <w:rsid w:val="006F382C"/>
    <w:rsid w:val="00712E39"/>
    <w:rsid w:val="007657EB"/>
    <w:rsid w:val="00795E96"/>
    <w:rsid w:val="007A11B2"/>
    <w:rsid w:val="007A50AF"/>
    <w:rsid w:val="007B3072"/>
    <w:rsid w:val="007B4B89"/>
    <w:rsid w:val="007B545A"/>
    <w:rsid w:val="007E13E7"/>
    <w:rsid w:val="007E7DB0"/>
    <w:rsid w:val="007F2E1E"/>
    <w:rsid w:val="00800663"/>
    <w:rsid w:val="00811049"/>
    <w:rsid w:val="0081132E"/>
    <w:rsid w:val="00865497"/>
    <w:rsid w:val="008A6465"/>
    <w:rsid w:val="008B7DDD"/>
    <w:rsid w:val="008C4931"/>
    <w:rsid w:val="008C4B74"/>
    <w:rsid w:val="008D151B"/>
    <w:rsid w:val="008E6C2E"/>
    <w:rsid w:val="008F16FF"/>
    <w:rsid w:val="00911EE8"/>
    <w:rsid w:val="009147E4"/>
    <w:rsid w:val="00932BD5"/>
    <w:rsid w:val="00937AF1"/>
    <w:rsid w:val="009451FC"/>
    <w:rsid w:val="00973231"/>
    <w:rsid w:val="00974800"/>
    <w:rsid w:val="0098603C"/>
    <w:rsid w:val="00986803"/>
    <w:rsid w:val="009A475F"/>
    <w:rsid w:val="009A4D56"/>
    <w:rsid w:val="009B275D"/>
    <w:rsid w:val="009B6AE3"/>
    <w:rsid w:val="009C5745"/>
    <w:rsid w:val="009D5647"/>
    <w:rsid w:val="009E25B4"/>
    <w:rsid w:val="009E450A"/>
    <w:rsid w:val="00A10491"/>
    <w:rsid w:val="00A25BFD"/>
    <w:rsid w:val="00A359A3"/>
    <w:rsid w:val="00A55A47"/>
    <w:rsid w:val="00A718C6"/>
    <w:rsid w:val="00AA1780"/>
    <w:rsid w:val="00AC6A7C"/>
    <w:rsid w:val="00AD2DD2"/>
    <w:rsid w:val="00AF59A5"/>
    <w:rsid w:val="00AF69F6"/>
    <w:rsid w:val="00B00C64"/>
    <w:rsid w:val="00B26927"/>
    <w:rsid w:val="00B526C6"/>
    <w:rsid w:val="00B54AA1"/>
    <w:rsid w:val="00B65BA0"/>
    <w:rsid w:val="00B70782"/>
    <w:rsid w:val="00B86D68"/>
    <w:rsid w:val="00B90CA4"/>
    <w:rsid w:val="00B91584"/>
    <w:rsid w:val="00BB1084"/>
    <w:rsid w:val="00BD0801"/>
    <w:rsid w:val="00BE5840"/>
    <w:rsid w:val="00BE7C5B"/>
    <w:rsid w:val="00C02149"/>
    <w:rsid w:val="00C25541"/>
    <w:rsid w:val="00C4447B"/>
    <w:rsid w:val="00C77FA7"/>
    <w:rsid w:val="00CA18D9"/>
    <w:rsid w:val="00CB62F6"/>
    <w:rsid w:val="00CE1DCB"/>
    <w:rsid w:val="00CE3E2E"/>
    <w:rsid w:val="00CF318B"/>
    <w:rsid w:val="00CF4741"/>
    <w:rsid w:val="00D00531"/>
    <w:rsid w:val="00D117B9"/>
    <w:rsid w:val="00D14437"/>
    <w:rsid w:val="00D24809"/>
    <w:rsid w:val="00D24DC4"/>
    <w:rsid w:val="00D27415"/>
    <w:rsid w:val="00D349E0"/>
    <w:rsid w:val="00D435B3"/>
    <w:rsid w:val="00D5045D"/>
    <w:rsid w:val="00D52C94"/>
    <w:rsid w:val="00D56CDF"/>
    <w:rsid w:val="00D64CF4"/>
    <w:rsid w:val="00D7364D"/>
    <w:rsid w:val="00D75325"/>
    <w:rsid w:val="00D92672"/>
    <w:rsid w:val="00D92A88"/>
    <w:rsid w:val="00DA0FD4"/>
    <w:rsid w:val="00DA5E70"/>
    <w:rsid w:val="00DC1680"/>
    <w:rsid w:val="00DC6422"/>
    <w:rsid w:val="00E04AA7"/>
    <w:rsid w:val="00E42E99"/>
    <w:rsid w:val="00E63B39"/>
    <w:rsid w:val="00E827DA"/>
    <w:rsid w:val="00E85B65"/>
    <w:rsid w:val="00EB7434"/>
    <w:rsid w:val="00ED3EB5"/>
    <w:rsid w:val="00EE34B8"/>
    <w:rsid w:val="00EF0DEC"/>
    <w:rsid w:val="00EF67BB"/>
    <w:rsid w:val="00F01B41"/>
    <w:rsid w:val="00F04E4E"/>
    <w:rsid w:val="00F074B7"/>
    <w:rsid w:val="00F147B2"/>
    <w:rsid w:val="00F16BE0"/>
    <w:rsid w:val="00F22901"/>
    <w:rsid w:val="00F40035"/>
    <w:rsid w:val="00F43484"/>
    <w:rsid w:val="00F60899"/>
    <w:rsid w:val="00F636D9"/>
    <w:rsid w:val="00F73CE1"/>
    <w:rsid w:val="00F923A9"/>
    <w:rsid w:val="00FA5FA5"/>
    <w:rsid w:val="00FB1037"/>
    <w:rsid w:val="00FB162A"/>
    <w:rsid w:val="00FB3A54"/>
    <w:rsid w:val="00FB6151"/>
    <w:rsid w:val="00FC0A20"/>
    <w:rsid w:val="00FC0D6A"/>
    <w:rsid w:val="00FE5FE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C9730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AA1"/>
    <w:pPr>
      <w:ind w:left="720"/>
      <w:contextualSpacing/>
    </w:pPr>
  </w:style>
  <w:style w:type="paragraph" w:styleId="NormalWeb">
    <w:name w:val="Normal (Web)"/>
    <w:basedOn w:val="Normal"/>
    <w:uiPriority w:val="99"/>
    <w:semiHidden/>
    <w:unhideWhenUsed/>
    <w:rsid w:val="00DA5E70"/>
    <w:pPr>
      <w:spacing w:before="100" w:beforeAutospacing="1" w:after="100" w:afterAutospacing="1"/>
    </w:pPr>
    <w:rPr>
      <w:rFonts w:ascii="Times New Roman" w:hAnsi="Times New Roman" w:cs="Times New Roman"/>
      <w:lang w:eastAsia="en-GB"/>
    </w:rPr>
  </w:style>
  <w:style w:type="character" w:customStyle="1" w:styleId="apple-tab-span">
    <w:name w:val="apple-tab-span"/>
    <w:basedOn w:val="DefaultParagraphFont"/>
    <w:rsid w:val="00DA5E70"/>
  </w:style>
  <w:style w:type="character" w:styleId="Hyperlink">
    <w:name w:val="Hyperlink"/>
    <w:basedOn w:val="DefaultParagraphFont"/>
    <w:uiPriority w:val="99"/>
    <w:semiHidden/>
    <w:unhideWhenUsed/>
    <w:rsid w:val="00DA5E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906707">
      <w:bodyDiv w:val="1"/>
      <w:marLeft w:val="0"/>
      <w:marRight w:val="0"/>
      <w:marTop w:val="0"/>
      <w:marBottom w:val="0"/>
      <w:divBdr>
        <w:top w:val="none" w:sz="0" w:space="0" w:color="auto"/>
        <w:left w:val="none" w:sz="0" w:space="0" w:color="auto"/>
        <w:bottom w:val="none" w:sz="0" w:space="0" w:color="auto"/>
        <w:right w:val="none" w:sz="0" w:space="0" w:color="auto"/>
      </w:divBdr>
    </w:div>
    <w:div w:id="963149247">
      <w:bodyDiv w:val="1"/>
      <w:marLeft w:val="0"/>
      <w:marRight w:val="0"/>
      <w:marTop w:val="0"/>
      <w:marBottom w:val="0"/>
      <w:divBdr>
        <w:top w:val="none" w:sz="0" w:space="0" w:color="auto"/>
        <w:left w:val="none" w:sz="0" w:space="0" w:color="auto"/>
        <w:bottom w:val="none" w:sz="0" w:space="0" w:color="auto"/>
        <w:right w:val="none" w:sz="0" w:space="0" w:color="auto"/>
      </w:divBdr>
      <w:divsChild>
        <w:div w:id="97676157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www.mendeley.com/viewer/?fileId=789682e3-5737-a9ff-65d8-5acc731a9f52&amp;documentId=576ca918-d361-377a-ac23-76befb0dba5f" TargetMode="External"/><Relationship Id="rId7" Type="http://schemas.openxmlformats.org/officeDocument/2006/relationships/hyperlink" Target="http://www.who.int/mediacentre/news/releases/2005/pr65/en/" TargetMode="External"/><Relationship Id="rId8" Type="http://schemas.openxmlformats.org/officeDocument/2006/relationships/hyperlink" Target="http://empowersf.org/vpr/" TargetMode="External"/><Relationship Id="rId9" Type="http://schemas.openxmlformats.org/officeDocument/2006/relationships/hyperlink" Target="http://africatimes.com/2017/07/09/48-egyptian-migrant-workers-found-dead-in-libyan-deser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723</Words>
  <Characters>4122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5</cp:revision>
  <dcterms:created xsi:type="dcterms:W3CDTF">2017-09-28T14:12:00Z</dcterms:created>
  <dcterms:modified xsi:type="dcterms:W3CDTF">2017-09-28T14:21:00Z</dcterms:modified>
</cp:coreProperties>
</file>