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05DF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1: Temperature Hazards</w:t>
      </w:r>
    </w:p>
    <w:p w14:paraId="0DF2BE35" w14:textId="77777777" w:rsidR="00051305" w:rsidRPr="00051305" w:rsidRDefault="00051305" w:rsidP="00051305">
      <w:pPr>
        <w:rPr>
          <w:rFonts w:ascii="Times New Roman" w:eastAsia="Times New Roman" w:hAnsi="Times New Roman" w:cs="Times New Roman"/>
          <w:lang w:eastAsia="en-GB"/>
        </w:rPr>
      </w:pPr>
    </w:p>
    <w:p w14:paraId="34779E1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6BF7CF7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hazard?</w:t>
      </w:r>
    </w:p>
    <w:p w14:paraId="1CDEC12E" w14:textId="16AB19C4"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Frame clearly what a hazard is, a la ‘A </w:t>
      </w:r>
      <w:r w:rsidRPr="00051305">
        <w:rPr>
          <w:rFonts w:ascii="Arial" w:hAnsi="Arial" w:cs="Arial"/>
          <w:b/>
          <w:bCs/>
          <w:color w:val="000000"/>
          <w:sz w:val="22"/>
          <w:szCs w:val="22"/>
          <w:shd w:val="clear" w:color="auto" w:fill="FFFFFF"/>
          <w:lang w:eastAsia="en-GB"/>
        </w:rPr>
        <w:t>hazard</w:t>
      </w:r>
      <w:r w:rsidRPr="00051305">
        <w:rPr>
          <w:rFonts w:ascii="Arial" w:hAnsi="Arial" w:cs="Arial"/>
          <w:color w:val="000000"/>
          <w:sz w:val="22"/>
          <w:szCs w:val="22"/>
          <w:shd w:val="clear" w:color="auto" w:fill="FFFFFF"/>
          <w:lang w:eastAsia="en-GB"/>
        </w:rPr>
        <w:t xml:space="preserve"> is any agent that can cause harm or damage to life, health, property or the environment’</w:t>
      </w:r>
    </w:p>
    <w:p w14:paraId="28A5B6FD" w14:textId="77777777" w:rsidR="00051305" w:rsidRPr="00051305" w:rsidRDefault="00051305" w:rsidP="00051305">
      <w:pPr>
        <w:rPr>
          <w:rFonts w:ascii="Times New Roman" w:eastAsia="Times New Roman" w:hAnsi="Times New Roman" w:cs="Times New Roman"/>
          <w:lang w:eastAsia="en-GB"/>
        </w:rPr>
      </w:pPr>
    </w:p>
    <w:p w14:paraId="7869C10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hazards important?</w:t>
      </w:r>
    </w:p>
    <w:p w14:paraId="0C1E2CF1" w14:textId="77777777" w:rsidR="00051305" w:rsidRPr="00051305" w:rsidRDefault="00051305" w:rsidP="00051305">
      <w:pPr>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This section will detail the magnitude and dimensions of the problem.</w:t>
      </w:r>
    </w:p>
    <w:p w14:paraId="7CAECA7A" w14:textId="77777777" w:rsidR="00051305" w:rsidRPr="00051305" w:rsidRDefault="00051305" w:rsidP="00051305">
      <w:pPr>
        <w:rPr>
          <w:rFonts w:ascii="Times New Roman" w:eastAsia="Times New Roman" w:hAnsi="Times New Roman" w:cs="Times New Roman"/>
          <w:lang w:eastAsia="en-GB"/>
        </w:rPr>
      </w:pPr>
    </w:p>
    <w:p w14:paraId="589A9B9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1.1: Hazard: Ambient heat hazard characterization</w:t>
      </w:r>
    </w:p>
    <w:p w14:paraId="3E50A21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Describe observed trends of increased warming, of high night time temperatures, extreme heat events, of heat hazards in combination with conditions of humidity/air quality.</w:t>
      </w:r>
    </w:p>
    <w:p w14:paraId="36670DD8" w14:textId="77777777" w:rsidR="00051305" w:rsidRPr="00051305" w:rsidRDefault="00051305" w:rsidP="00051305">
      <w:pPr>
        <w:rPr>
          <w:rFonts w:ascii="Times New Roman" w:eastAsia="Times New Roman" w:hAnsi="Times New Roman" w:cs="Times New Roman"/>
          <w:lang w:eastAsia="en-GB"/>
        </w:rPr>
      </w:pPr>
    </w:p>
    <w:p w14:paraId="2A8AE7DE"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hazards?</w:t>
      </w:r>
    </w:p>
    <w:p w14:paraId="2DEE05A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The hazards included will be of relevance to human health outcomes, including:</w:t>
      </w:r>
    </w:p>
    <w:p w14:paraId="1F5C38A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Heatwave prevalence metrics</w:t>
      </w:r>
    </w:p>
    <w:p w14:paraId="2FF73099"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Global mean temperature trends</w:t>
      </w:r>
    </w:p>
    <w:p w14:paraId="391018B4"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Temperature index metrics</w:t>
      </w:r>
    </w:p>
    <w:p w14:paraId="399070EE"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Comfort index metrics</w:t>
      </w:r>
    </w:p>
    <w:p w14:paraId="7549357F"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t>Climate driver (ENSO) metrics</w:t>
      </w:r>
    </w:p>
    <w:p w14:paraId="14963D94" w14:textId="77777777" w:rsidR="00051305" w:rsidRPr="00051305" w:rsidRDefault="00051305" w:rsidP="00051305">
      <w:pPr>
        <w:rPr>
          <w:rFonts w:ascii="Times New Roman" w:eastAsia="Times New Roman" w:hAnsi="Times New Roman" w:cs="Times New Roman"/>
          <w:lang w:eastAsia="en-GB"/>
        </w:rPr>
      </w:pPr>
    </w:p>
    <w:p w14:paraId="62C514BB" w14:textId="77777777" w:rsidR="00051305" w:rsidRPr="00051305" w:rsidRDefault="00051305" w:rsidP="00051305">
      <w:pPr>
        <w:ind w:left="1440" w:hanging="36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3DB92C17"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Report in the style of cf . Lancet Countdown metrics</w:t>
      </w:r>
    </w:p>
    <w:p w14:paraId="03DD464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1.2: Hazard: Research </w:t>
      </w:r>
    </w:p>
    <w:p w14:paraId="5ADCBB3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What is the research/method used to inform how an extreme heat event is defined? Inclusion of mortality/morbidity/hospital admission data?</w:t>
      </w:r>
    </w:p>
    <w:p w14:paraId="610664F9" w14:textId="77777777" w:rsidR="00051305" w:rsidRPr="00051305" w:rsidRDefault="00051305" w:rsidP="00051305">
      <w:pPr>
        <w:rPr>
          <w:rFonts w:ascii="Times New Roman" w:eastAsia="Times New Roman" w:hAnsi="Times New Roman" w:cs="Times New Roman"/>
          <w:lang w:eastAsia="en-GB"/>
        </w:rPr>
      </w:pPr>
    </w:p>
    <w:p w14:paraId="4D5C8F4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hazard research volume be quantified?</w:t>
      </w:r>
    </w:p>
    <w:p w14:paraId="72F27DEC"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5BD5B7BA" w14:textId="77777777" w:rsidR="00051305" w:rsidRPr="00051305" w:rsidRDefault="00051305" w:rsidP="00051305">
      <w:pPr>
        <w:rPr>
          <w:rFonts w:ascii="Times New Roman" w:eastAsia="Times New Roman" w:hAnsi="Times New Roman" w:cs="Times New Roman"/>
          <w:lang w:eastAsia="en-GB"/>
        </w:rPr>
      </w:pPr>
    </w:p>
    <w:p w14:paraId="30F6311D"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active research is taking place?</w:t>
      </w:r>
    </w:p>
    <w:p w14:paraId="6FC6F781" w14:textId="77777777" w:rsidR="00051305" w:rsidRPr="00051305" w:rsidRDefault="00051305" w:rsidP="00051305">
      <w:pPr>
        <w:ind w:left="1440" w:firstLine="720"/>
        <w:rPr>
          <w:rFonts w:ascii="Times New Roman" w:hAnsi="Times New Roman" w:cs="Times New Roman"/>
          <w:lang w:eastAsia="en-GB"/>
        </w:rPr>
      </w:pPr>
      <w:r w:rsidRPr="00051305">
        <w:rPr>
          <w:rFonts w:ascii="Arial" w:hAnsi="Arial" w:cs="Arial"/>
          <w:color w:val="000000"/>
          <w:sz w:val="22"/>
          <w:szCs w:val="22"/>
          <w:lang w:eastAsia="en-GB"/>
        </w:rPr>
        <w:t>Developments in temperature thresholds based on health data</w:t>
      </w:r>
    </w:p>
    <w:p w14:paraId="3F120520"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How often are the threshold being updated?</w:t>
      </w:r>
    </w:p>
    <w:p w14:paraId="315B80CE"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metrics of heat stress?</w:t>
      </w:r>
    </w:p>
    <w:p w14:paraId="1E69330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Development of new spatial/temporal resolutions?</w:t>
      </w:r>
    </w:p>
    <w:p w14:paraId="44D88038" w14:textId="77777777" w:rsidR="00051305" w:rsidRPr="00051305" w:rsidRDefault="00051305" w:rsidP="00051305">
      <w:pPr>
        <w:rPr>
          <w:rFonts w:ascii="Times New Roman" w:eastAsia="Times New Roman" w:hAnsi="Times New Roman" w:cs="Times New Roman"/>
          <w:lang w:eastAsia="en-GB"/>
        </w:rPr>
      </w:pPr>
    </w:p>
    <w:p w14:paraId="40BBBFE8"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Particular research of interest?</w:t>
      </w:r>
    </w:p>
    <w:p w14:paraId="7DBDFFC5"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01D1D">
        <w:rPr>
          <w:rFonts w:ascii="Arial" w:hAnsi="Arial" w:cs="Arial"/>
          <w:b/>
          <w:bCs/>
          <w:color w:val="000000"/>
          <w:sz w:val="22"/>
          <w:szCs w:val="22"/>
          <w:lang w:eastAsia="en-GB"/>
        </w:rPr>
        <w:tab/>
      </w:r>
      <w:r w:rsidRPr="00051305">
        <w:rPr>
          <w:rFonts w:ascii="Arial" w:hAnsi="Arial" w:cs="Arial"/>
          <w:color w:val="000000"/>
          <w:sz w:val="22"/>
          <w:szCs w:val="22"/>
          <w:lang w:eastAsia="en-GB"/>
        </w:rPr>
        <w:t>Developing country example</w:t>
      </w:r>
    </w:p>
    <w:p w14:paraId="7D0A164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Developed country example</w:t>
      </w:r>
    </w:p>
    <w:p w14:paraId="0704DF2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1.3: Hazard: global, regional, and national temperature observation and monitoring systems</w:t>
      </w:r>
      <w:r w:rsidRPr="00051305">
        <w:rPr>
          <w:rFonts w:ascii="Arial" w:hAnsi="Arial" w:cs="Arial"/>
          <w:color w:val="000000"/>
          <w:sz w:val="22"/>
          <w:szCs w:val="22"/>
          <w:lang w:eastAsia="en-GB"/>
        </w:rPr>
        <w:t xml:space="preserve"> </w:t>
      </w:r>
    </w:p>
    <w:p w14:paraId="60F2D5A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of (climatological records, RCC capabilities eg: IMD Regional Forecast)</w:t>
      </w:r>
    </w:p>
    <w:p w14:paraId="5EFA6D3C" w14:textId="77777777" w:rsidR="00051305" w:rsidRPr="00051305" w:rsidRDefault="00051305" w:rsidP="00051305">
      <w:pPr>
        <w:rPr>
          <w:rFonts w:ascii="Times New Roman" w:eastAsia="Times New Roman" w:hAnsi="Times New Roman" w:cs="Times New Roman"/>
          <w:lang w:eastAsia="en-GB"/>
        </w:rPr>
      </w:pPr>
    </w:p>
    <w:p w14:paraId="483D784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observation of hazards?</w:t>
      </w:r>
    </w:p>
    <w:p w14:paraId="793C21B1"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01D1D">
        <w:rPr>
          <w:rFonts w:ascii="Arial" w:hAnsi="Arial" w:cs="Arial"/>
          <w:b/>
          <w:bCs/>
          <w:color w:val="000000"/>
          <w:sz w:val="22"/>
          <w:szCs w:val="22"/>
          <w:lang w:eastAsia="en-GB"/>
        </w:rPr>
        <w:tab/>
      </w:r>
      <w:r w:rsidRPr="00051305">
        <w:rPr>
          <w:rFonts w:ascii="Arial" w:hAnsi="Arial" w:cs="Arial"/>
          <w:color w:val="000000"/>
          <w:sz w:val="22"/>
          <w:szCs w:val="22"/>
          <w:lang w:eastAsia="en-GB"/>
        </w:rPr>
        <w:t>Level of historical record available?</w:t>
      </w:r>
    </w:p>
    <w:p w14:paraId="12E584B4"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01D1D">
        <w:rPr>
          <w:rFonts w:ascii="Arial" w:hAnsi="Arial" w:cs="Arial"/>
          <w:b/>
          <w:bCs/>
          <w:color w:val="000000"/>
          <w:sz w:val="22"/>
          <w:szCs w:val="22"/>
          <w:lang w:eastAsia="en-GB"/>
        </w:rPr>
        <w:tab/>
      </w:r>
      <w:r w:rsidRPr="00051305">
        <w:rPr>
          <w:rFonts w:ascii="Arial" w:hAnsi="Arial" w:cs="Arial"/>
          <w:color w:val="000000"/>
          <w:sz w:val="22"/>
          <w:szCs w:val="22"/>
          <w:lang w:eastAsia="en-GB"/>
        </w:rPr>
        <w:t>What scale are observations being made on (temporal/spatial?)?</w:t>
      </w:r>
    </w:p>
    <w:p w14:paraId="0A20BB8B" w14:textId="77777777" w:rsidR="00051305" w:rsidRPr="008744A0"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8744A0">
        <w:rPr>
          <w:rFonts w:ascii="Arial" w:hAnsi="Arial" w:cs="Arial"/>
          <w:b/>
          <w:bCs/>
          <w:color w:val="000000"/>
          <w:sz w:val="22"/>
          <w:szCs w:val="22"/>
          <w:lang w:eastAsia="en-GB"/>
        </w:rPr>
        <w:tab/>
      </w:r>
    </w:p>
    <w:p w14:paraId="24C78848" w14:textId="77777777" w:rsidR="00051305" w:rsidRPr="00051305" w:rsidRDefault="00051305" w:rsidP="00051305">
      <w:pPr>
        <w:ind w:left="720"/>
        <w:rPr>
          <w:rFonts w:ascii="Times New Roman" w:hAnsi="Times New Roman" w:cs="Times New Roman"/>
          <w:lang w:eastAsia="en-GB"/>
        </w:rPr>
      </w:pPr>
      <w:r w:rsidRPr="008744A0">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What are the developments in observation of hazards?</w:t>
      </w:r>
    </w:p>
    <w:p w14:paraId="15C40242" w14:textId="77777777" w:rsidR="00051305" w:rsidRPr="00051305" w:rsidRDefault="00051305" w:rsidP="00051305">
      <w:pPr>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051305">
        <w:rPr>
          <w:rFonts w:ascii="Arial" w:hAnsi="Arial" w:cs="Arial"/>
          <w:color w:val="000000"/>
          <w:sz w:val="22"/>
          <w:szCs w:val="22"/>
          <w:lang w:eastAsia="en-GB"/>
        </w:rPr>
        <w:t>New infrastructure?</w:t>
      </w:r>
    </w:p>
    <w:p w14:paraId="1B97582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New methodology in hazard observation?</w:t>
      </w:r>
    </w:p>
    <w:p w14:paraId="181C754E" w14:textId="77777777" w:rsidR="00051305" w:rsidRPr="00051305" w:rsidRDefault="00051305" w:rsidP="00051305">
      <w:pPr>
        <w:rPr>
          <w:rFonts w:ascii="Times New Roman" w:eastAsia="Times New Roman" w:hAnsi="Times New Roman" w:cs="Times New Roman"/>
          <w:lang w:eastAsia="en-GB"/>
        </w:rPr>
      </w:pPr>
    </w:p>
    <w:p w14:paraId="16CCF539" w14:textId="77777777" w:rsidR="00051305" w:rsidRPr="00051305" w:rsidRDefault="00051305" w:rsidP="00051305">
      <w:pPr>
        <w:ind w:left="720"/>
        <w:rPr>
          <w:rFonts w:ascii="Times New Roman" w:hAnsi="Times New Roman" w:cs="Times New Roman"/>
          <w:lang w:eastAsia="en-GB"/>
        </w:rPr>
      </w:pPr>
      <w:r w:rsidRPr="00001D1D">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Which healthcare stakeholders are using of hazards observations?</w:t>
      </w:r>
    </w:p>
    <w:p w14:paraId="4FE854E9" w14:textId="77777777" w:rsidR="00051305" w:rsidRPr="00051305" w:rsidRDefault="00051305" w:rsidP="00051305">
      <w:pPr>
        <w:rPr>
          <w:rFonts w:ascii="Times New Roman" w:hAnsi="Times New Roman" w:cs="Times New Roman"/>
          <w:lang w:eastAsia="en-GB"/>
        </w:rPr>
      </w:pPr>
      <w:r w:rsidRPr="00AF3F55">
        <w:rPr>
          <w:rFonts w:ascii="Arial" w:hAnsi="Arial" w:cs="Arial"/>
          <w:b/>
          <w:bCs/>
          <w:color w:val="000000"/>
          <w:sz w:val="22"/>
          <w:szCs w:val="22"/>
          <w:lang w:eastAsia="en-GB"/>
        </w:rPr>
        <w:tab/>
      </w:r>
      <w:r w:rsidRPr="00AF3F55">
        <w:rPr>
          <w:rFonts w:ascii="Arial" w:hAnsi="Arial" w:cs="Arial"/>
          <w:b/>
          <w:bCs/>
          <w:color w:val="000000"/>
          <w:sz w:val="22"/>
          <w:szCs w:val="22"/>
          <w:lang w:eastAsia="en-GB"/>
        </w:rPr>
        <w:tab/>
      </w:r>
      <w:r w:rsidRPr="00AF3F55">
        <w:rPr>
          <w:rFonts w:ascii="Arial" w:hAnsi="Arial" w:cs="Arial"/>
          <w:b/>
          <w:bCs/>
          <w:color w:val="000000"/>
          <w:sz w:val="22"/>
          <w:szCs w:val="22"/>
          <w:lang w:eastAsia="en-GB"/>
        </w:rPr>
        <w:tab/>
      </w:r>
      <w:r w:rsidRPr="00051305">
        <w:rPr>
          <w:rFonts w:ascii="Arial" w:hAnsi="Arial" w:cs="Arial"/>
          <w:color w:val="000000"/>
          <w:sz w:val="22"/>
          <w:szCs w:val="22"/>
          <w:lang w:eastAsia="en-GB"/>
        </w:rPr>
        <w:t>Who is using the hazard information?</w:t>
      </w:r>
    </w:p>
    <w:p w14:paraId="1F0E5A3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1.4: Hazard: Long-term forecast of hazards</w:t>
      </w:r>
    </w:p>
    <w:p w14:paraId="04A8D013"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Change in hazard predictions from the present, under various scenarios</w:t>
      </w:r>
    </w:p>
    <w:p w14:paraId="5B430A52" w14:textId="77777777" w:rsidR="00051305" w:rsidRPr="00051305" w:rsidRDefault="00051305" w:rsidP="00051305">
      <w:pPr>
        <w:rPr>
          <w:rFonts w:ascii="Times New Roman" w:eastAsia="Times New Roman" w:hAnsi="Times New Roman" w:cs="Times New Roman"/>
          <w:lang w:eastAsia="en-GB"/>
        </w:rPr>
      </w:pPr>
    </w:p>
    <w:p w14:paraId="35EFC614"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hazard?</w:t>
      </w:r>
    </w:p>
    <w:p w14:paraId="4A8EC262" w14:textId="77777777" w:rsidR="00051305" w:rsidRPr="00051305" w:rsidRDefault="00051305" w:rsidP="00051305">
      <w:pPr>
        <w:ind w:left="720" w:firstLine="720"/>
        <w:rPr>
          <w:rFonts w:ascii="Times New Roman" w:hAnsi="Times New Roman" w:cs="Times New Roman"/>
          <w:lang w:eastAsia="en-GB"/>
        </w:rPr>
      </w:pPr>
      <w:r w:rsidRPr="00001D1D">
        <w:rPr>
          <w:rFonts w:ascii="Arial" w:hAnsi="Arial" w:cs="Arial"/>
          <w:color w:val="000000"/>
          <w:sz w:val="22"/>
          <w:szCs w:val="22"/>
          <w:lang w:eastAsia="en-GB"/>
        </w:rPr>
        <w:tab/>
      </w:r>
      <w:r w:rsidRPr="00051305">
        <w:rPr>
          <w:rFonts w:ascii="Arial" w:hAnsi="Arial" w:cs="Arial"/>
          <w:color w:val="000000"/>
          <w:sz w:val="22"/>
          <w:szCs w:val="22"/>
          <w:lang w:eastAsia="en-GB"/>
        </w:rPr>
        <w:t>Selected illustrative academic paper examples, e.g.</w:t>
      </w:r>
    </w:p>
    <w:p w14:paraId="61C410A0" w14:textId="77777777" w:rsidR="00051305" w:rsidRPr="008744A0" w:rsidRDefault="00051305" w:rsidP="00051305">
      <w:pPr>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p>
    <w:p w14:paraId="39BEC0F6"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1.6: Hazard: Case studies in innovation</w:t>
      </w:r>
    </w:p>
    <w:p w14:paraId="65FD7A5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Feature case studies of member experience on hazards (more in-depth), particular country studies?</w:t>
      </w:r>
    </w:p>
    <w:p w14:paraId="484BB87E" w14:textId="77777777" w:rsidR="00051305" w:rsidRPr="00051305" w:rsidRDefault="00051305" w:rsidP="00051305">
      <w:pPr>
        <w:rPr>
          <w:rFonts w:ascii="Times New Roman" w:eastAsia="Times New Roman" w:hAnsi="Times New Roman" w:cs="Times New Roman"/>
          <w:lang w:eastAsia="en-GB"/>
        </w:rPr>
      </w:pPr>
    </w:p>
    <w:p w14:paraId="1BF1A5E6" w14:textId="77777777" w:rsidR="00051305" w:rsidRDefault="00051305" w:rsidP="00051305">
      <w:pPr>
        <w:ind w:left="1440"/>
        <w:rPr>
          <w:rFonts w:ascii="Arial" w:hAnsi="Arial" w:cs="Arial"/>
          <w:b/>
          <w:bCs/>
          <w:color w:val="000000"/>
          <w:sz w:val="22"/>
          <w:szCs w:val="22"/>
          <w:u w:val="single"/>
          <w:shd w:val="clear" w:color="auto" w:fill="FFFFFF"/>
          <w:lang w:eastAsia="en-GB"/>
        </w:rPr>
      </w:pPr>
      <w:r w:rsidRPr="00051305">
        <w:rPr>
          <w:rFonts w:ascii="Arial" w:hAnsi="Arial" w:cs="Arial"/>
          <w:b/>
          <w:bCs/>
          <w:color w:val="000000"/>
          <w:sz w:val="22"/>
          <w:szCs w:val="22"/>
          <w:u w:val="single"/>
          <w:shd w:val="clear" w:color="auto" w:fill="FFFFFF"/>
          <w:lang w:eastAsia="en-GB"/>
        </w:rPr>
        <w:t>Which examples of hazard work are worth going into more detail</w:t>
      </w:r>
    </w:p>
    <w:p w14:paraId="44D8A7BF" w14:textId="77777777" w:rsidR="00AB395E" w:rsidRDefault="00AB395E" w:rsidP="00051305">
      <w:pPr>
        <w:ind w:left="1440"/>
        <w:rPr>
          <w:rFonts w:ascii="Arial" w:hAnsi="Arial" w:cs="Arial"/>
          <w:b/>
          <w:bCs/>
          <w:color w:val="000000"/>
          <w:sz w:val="22"/>
          <w:szCs w:val="22"/>
          <w:u w:val="single"/>
          <w:shd w:val="clear" w:color="auto" w:fill="FFFFFF"/>
          <w:lang w:eastAsia="en-GB"/>
        </w:rPr>
      </w:pPr>
    </w:p>
    <w:p w14:paraId="60320C88" w14:textId="43086DA6"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"https://www.nature.com/articles/s41598-017-07536-7.pdf"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Humid heat waves at different warming levels</w:t>
      </w:r>
      <w:r w:rsidR="00AC3D45">
        <w:rPr>
          <w:rStyle w:val="Hyperlink"/>
          <w:rFonts w:ascii="Arial" w:eastAsia="Times New Roman" w:hAnsi="Arial" w:cs="Arial"/>
          <w:sz w:val="20"/>
          <w:szCs w:val="20"/>
          <w:shd w:val="clear" w:color="auto" w:fill="FFFFFF"/>
          <w:lang w:eastAsia="en-GB"/>
        </w:rPr>
        <w:t xml:space="preserve"> (see next page)</w:t>
      </w:r>
      <w:bookmarkStart w:id="0" w:name="_GoBack"/>
      <w:bookmarkEnd w:id="0"/>
    </w:p>
    <w:p w14:paraId="46A81218" w14:textId="41F12A06" w:rsidR="00AB395E" w:rsidRDefault="00AB395E" w:rsidP="00051305">
      <w:pPr>
        <w:ind w:left="144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0C6CFF05" w14:textId="49B3EDBE" w:rsidR="00FB0746" w:rsidRDefault="00FB0746">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br w:type="page"/>
      </w:r>
    </w:p>
    <w:p w14:paraId="5E574F8A" w14:textId="6D88C33E" w:rsidR="00FB0746" w:rsidRPr="00FB0746" w:rsidRDefault="00FB0746" w:rsidP="00FB0746">
      <w:pPr>
        <w:rPr>
          <w:rFonts w:ascii="Arial" w:hAnsi="Arial" w:cs="Arial"/>
          <w:b/>
          <w:bCs/>
          <w:color w:val="000000"/>
          <w:sz w:val="22"/>
          <w:szCs w:val="22"/>
          <w:u w:val="single"/>
          <w:lang w:eastAsia="en-GB"/>
        </w:rPr>
      </w:pPr>
      <w:r w:rsidRPr="00FB0746">
        <w:rPr>
          <w:rFonts w:ascii="Arial" w:hAnsi="Arial" w:cs="Arial"/>
          <w:b/>
          <w:bCs/>
          <w:color w:val="000000"/>
          <w:sz w:val="22"/>
          <w:szCs w:val="22"/>
          <w:u w:val="single"/>
          <w:lang w:eastAsia="en-GB"/>
        </w:rPr>
        <w:t>Example case study summary</w:t>
      </w:r>
    </w:p>
    <w:p w14:paraId="5693574B" w14:textId="77777777" w:rsidR="00FB0746" w:rsidRDefault="00FB0746" w:rsidP="00FB0746">
      <w:pPr>
        <w:rPr>
          <w:rFonts w:ascii="Arial" w:hAnsi="Arial" w:cs="Arial"/>
          <w:b/>
          <w:bCs/>
          <w:color w:val="000000"/>
          <w:sz w:val="22"/>
          <w:szCs w:val="22"/>
          <w:lang w:eastAsia="en-GB"/>
        </w:rPr>
      </w:pPr>
    </w:p>
    <w:p w14:paraId="4F497DE3"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Chapter: </w:t>
      </w:r>
      <w:r w:rsidRPr="00FB0746">
        <w:rPr>
          <w:rFonts w:ascii="Arial" w:hAnsi="Arial" w:cs="Arial"/>
          <w:color w:val="000000"/>
          <w:sz w:val="22"/>
          <w:szCs w:val="22"/>
          <w:lang w:eastAsia="en-GB"/>
        </w:rPr>
        <w:t>Hazard</w:t>
      </w:r>
    </w:p>
    <w:p w14:paraId="516F4355" w14:textId="77777777" w:rsidR="00FB0746" w:rsidRPr="00FB0746" w:rsidRDefault="00FB0746" w:rsidP="00FB0746">
      <w:pPr>
        <w:rPr>
          <w:rFonts w:ascii="Times New Roman" w:eastAsia="Times New Roman" w:hAnsi="Times New Roman" w:cs="Times New Roman"/>
          <w:lang w:eastAsia="en-GB"/>
        </w:rPr>
      </w:pPr>
    </w:p>
    <w:p w14:paraId="3476F3DD"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Name: </w:t>
      </w:r>
      <w:r w:rsidRPr="00FB0746">
        <w:rPr>
          <w:rFonts w:ascii="Arial" w:hAnsi="Arial" w:cs="Arial"/>
          <w:color w:val="000000"/>
          <w:sz w:val="22"/>
          <w:szCs w:val="22"/>
          <w:lang w:eastAsia="en-GB"/>
        </w:rPr>
        <w:t>Humid heat waves at different warming levels</w:t>
      </w:r>
    </w:p>
    <w:p w14:paraId="527632E9" w14:textId="77777777" w:rsidR="00FB0746" w:rsidRPr="00FB0746" w:rsidRDefault="00FB0746" w:rsidP="00FB0746">
      <w:pPr>
        <w:rPr>
          <w:rFonts w:ascii="Times New Roman" w:eastAsia="Times New Roman" w:hAnsi="Times New Roman" w:cs="Times New Roman"/>
          <w:lang w:eastAsia="en-GB"/>
        </w:rPr>
      </w:pPr>
    </w:p>
    <w:p w14:paraId="1B8BF561"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Publication: </w:t>
      </w:r>
      <w:r w:rsidRPr="00FB0746">
        <w:rPr>
          <w:rFonts w:ascii="Arial" w:hAnsi="Arial" w:cs="Arial"/>
          <w:color w:val="000000"/>
          <w:sz w:val="22"/>
          <w:szCs w:val="22"/>
          <w:lang w:eastAsia="en-GB"/>
        </w:rPr>
        <w:t>Nature Scientific Reports</w:t>
      </w:r>
    </w:p>
    <w:p w14:paraId="635150D2" w14:textId="77777777" w:rsidR="00FB0746" w:rsidRPr="00FB0746" w:rsidRDefault="00FB0746" w:rsidP="00FB0746">
      <w:pPr>
        <w:rPr>
          <w:rFonts w:ascii="Times New Roman" w:eastAsia="Times New Roman" w:hAnsi="Times New Roman" w:cs="Times New Roman"/>
          <w:lang w:eastAsia="en-GB"/>
        </w:rPr>
      </w:pPr>
    </w:p>
    <w:p w14:paraId="4196662D"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When published: </w:t>
      </w:r>
      <w:r w:rsidRPr="00FB0746">
        <w:rPr>
          <w:rFonts w:ascii="Arial" w:hAnsi="Arial" w:cs="Arial"/>
          <w:color w:val="000000"/>
          <w:sz w:val="22"/>
          <w:szCs w:val="22"/>
          <w:lang w:eastAsia="en-GB"/>
        </w:rPr>
        <w:t>August 2017</w:t>
      </w:r>
    </w:p>
    <w:p w14:paraId="41DA96AD" w14:textId="77777777" w:rsidR="00FB0746" w:rsidRPr="00FB0746" w:rsidRDefault="00FB0746" w:rsidP="00FB0746">
      <w:pPr>
        <w:rPr>
          <w:rFonts w:ascii="Times New Roman" w:eastAsia="Times New Roman" w:hAnsi="Times New Roman" w:cs="Times New Roman"/>
          <w:lang w:eastAsia="en-GB"/>
        </w:rPr>
      </w:pPr>
    </w:p>
    <w:p w14:paraId="79D34BE0"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Overview:</w:t>
      </w:r>
      <w:r w:rsidRPr="00FB0746">
        <w:rPr>
          <w:rFonts w:ascii="Arial" w:hAnsi="Arial" w:cs="Arial"/>
          <w:color w:val="000000"/>
          <w:sz w:val="22"/>
          <w:szCs w:val="22"/>
          <w:lang w:eastAsia="en-GB"/>
        </w:rPr>
        <w:t xml:space="preserve"> A quantification of humid heat wave hazard in the recent past and at different levels of future global warming. Heat waves can be strongly amplified by humidity. </w:t>
      </w:r>
    </w:p>
    <w:p w14:paraId="3A12D932" w14:textId="77777777" w:rsidR="00FB0746" w:rsidRPr="00FB0746" w:rsidRDefault="00FB0746" w:rsidP="00FB0746">
      <w:pPr>
        <w:rPr>
          <w:rFonts w:ascii="Times New Roman" w:eastAsia="Times New Roman" w:hAnsi="Times New Roman" w:cs="Times New Roman"/>
          <w:lang w:eastAsia="en-GB"/>
        </w:rPr>
      </w:pPr>
    </w:p>
    <w:p w14:paraId="002320B8"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Who involved:</w:t>
      </w:r>
      <w:r w:rsidRPr="00FB0746">
        <w:rPr>
          <w:rFonts w:ascii="Arial" w:hAnsi="Arial" w:cs="Arial"/>
          <w:color w:val="000000"/>
          <w:sz w:val="22"/>
          <w:szCs w:val="22"/>
          <w:lang w:eastAsia="en-GB"/>
        </w:rPr>
        <w:t xml:space="preserve"> </w:t>
      </w:r>
      <w:r w:rsidRPr="00FB0746">
        <w:rPr>
          <w:rFonts w:ascii="Arial" w:hAnsi="Arial" w:cs="Arial"/>
          <w:color w:val="000000"/>
          <w:sz w:val="22"/>
          <w:szCs w:val="22"/>
          <w:lang w:eastAsia="en-GB"/>
        </w:rPr>
        <w:tab/>
        <w:t>- European Commission, Joint Research Centre, Ispra, Italy</w:t>
      </w:r>
    </w:p>
    <w:p w14:paraId="5EAAE63E" w14:textId="77777777" w:rsidR="00FB0746" w:rsidRPr="00FB0746" w:rsidRDefault="00FB0746" w:rsidP="00FB0746">
      <w:pPr>
        <w:ind w:left="1440" w:firstLine="720"/>
        <w:rPr>
          <w:rFonts w:ascii="Times New Roman" w:hAnsi="Times New Roman" w:cs="Times New Roman"/>
          <w:lang w:eastAsia="en-GB"/>
        </w:rPr>
      </w:pPr>
      <w:r w:rsidRPr="00FB0746">
        <w:rPr>
          <w:rFonts w:ascii="Arial" w:hAnsi="Arial" w:cs="Arial"/>
          <w:color w:val="000000"/>
          <w:sz w:val="22"/>
          <w:szCs w:val="22"/>
          <w:lang w:eastAsia="en-GB"/>
        </w:rPr>
        <w:t>- Institute for Environmental Protection and Research, Rome, Italy</w:t>
      </w:r>
    </w:p>
    <w:p w14:paraId="5D4FC997"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t>- CICERO, Oslo, Norway</w:t>
      </w:r>
    </w:p>
    <w:p w14:paraId="58F591C0"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r>
      <w:r w:rsidRPr="00FB0746">
        <w:rPr>
          <w:rFonts w:ascii="Arial" w:hAnsi="Arial" w:cs="Arial"/>
          <w:color w:val="000000"/>
          <w:sz w:val="22"/>
          <w:szCs w:val="22"/>
          <w:lang w:eastAsia="en-GB"/>
        </w:rPr>
        <w:tab/>
        <w:t>- Royal Netherlands Meteorological Institute (KNMI), De Bilt, Netherlands</w:t>
      </w:r>
    </w:p>
    <w:p w14:paraId="5FE5622B" w14:textId="77777777" w:rsidR="00FB0746" w:rsidRPr="00FB0746" w:rsidRDefault="00FB0746" w:rsidP="00FB0746">
      <w:pPr>
        <w:rPr>
          <w:rFonts w:ascii="Times New Roman" w:eastAsia="Times New Roman" w:hAnsi="Times New Roman" w:cs="Times New Roman"/>
          <w:lang w:eastAsia="en-GB"/>
        </w:rPr>
      </w:pPr>
    </w:p>
    <w:p w14:paraId="7DF3E947"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What is done: </w:t>
      </w:r>
      <w:r w:rsidRPr="00FB0746">
        <w:rPr>
          <w:rFonts w:ascii="Arial" w:hAnsi="Arial" w:cs="Arial"/>
          <w:b/>
          <w:bCs/>
          <w:color w:val="000000"/>
          <w:sz w:val="22"/>
          <w:szCs w:val="22"/>
          <w:lang w:eastAsia="en-GB"/>
        </w:rPr>
        <w:tab/>
      </w:r>
      <w:r w:rsidRPr="00FB0746">
        <w:rPr>
          <w:rFonts w:ascii="Arial" w:hAnsi="Arial" w:cs="Arial"/>
          <w:color w:val="000000"/>
          <w:sz w:val="22"/>
          <w:szCs w:val="22"/>
          <w:lang w:eastAsia="en-GB"/>
        </w:rPr>
        <w:t>Defines Apparent Heat Wave Index (AHWI), inclusive of relative humidity.</w:t>
      </w:r>
    </w:p>
    <w:p w14:paraId="11494AF2" w14:textId="77777777" w:rsidR="00FB0746" w:rsidRPr="00FB0746" w:rsidRDefault="00FB0746" w:rsidP="00FB0746">
      <w:pPr>
        <w:rPr>
          <w:rFonts w:ascii="Times New Roman" w:eastAsia="Times New Roman" w:hAnsi="Times New Roman" w:cs="Times New Roman"/>
          <w:lang w:eastAsia="en-GB"/>
        </w:rPr>
      </w:pPr>
    </w:p>
    <w:p w14:paraId="43CCED05"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 xml:space="preserve">Takes previous perilous heatwaves (Chicago 1995, China 2003, Europe   2003, Russia 2010), and classifies them differently based on how much of a contribution humidity had on the impact. </w:t>
      </w:r>
    </w:p>
    <w:p w14:paraId="27ADC11E" w14:textId="77777777" w:rsidR="00FB0746" w:rsidRPr="00FB0746" w:rsidRDefault="00FB0746" w:rsidP="00FB0746">
      <w:pPr>
        <w:rPr>
          <w:rFonts w:ascii="Times New Roman" w:eastAsia="Times New Roman" w:hAnsi="Times New Roman" w:cs="Times New Roman"/>
          <w:lang w:eastAsia="en-GB"/>
        </w:rPr>
      </w:pPr>
    </w:p>
    <w:p w14:paraId="4FD66FBE"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Projects using various climate change scenarios how the AHWI.</w:t>
      </w:r>
    </w:p>
    <w:p w14:paraId="7089AFAD" w14:textId="77777777" w:rsidR="00FB0746" w:rsidRPr="00FB0746" w:rsidRDefault="00FB0746" w:rsidP="00FB0746">
      <w:pPr>
        <w:rPr>
          <w:rFonts w:ascii="Times New Roman" w:eastAsia="Times New Roman" w:hAnsi="Times New Roman" w:cs="Times New Roman"/>
          <w:lang w:eastAsia="en-GB"/>
        </w:rPr>
      </w:pPr>
    </w:p>
    <w:p w14:paraId="6D257003"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Why interesting: </w:t>
      </w:r>
      <w:r w:rsidRPr="00FB0746">
        <w:rPr>
          <w:rFonts w:ascii="Arial" w:hAnsi="Arial" w:cs="Arial"/>
          <w:color w:val="000000"/>
          <w:sz w:val="22"/>
          <w:szCs w:val="22"/>
          <w:lang w:eastAsia="en-GB"/>
        </w:rPr>
        <w:t>Proposes a new heat wave index, Apparent Heat Wave Index (AHWI) to more effectively give warnings and better classify heat waves as a hazard.</w:t>
      </w:r>
    </w:p>
    <w:p w14:paraId="50472025" w14:textId="77777777" w:rsidR="00FB0746" w:rsidRPr="00FB0746" w:rsidRDefault="00FB0746" w:rsidP="00FB0746">
      <w:pPr>
        <w:rPr>
          <w:rFonts w:ascii="Times New Roman" w:eastAsia="Times New Roman" w:hAnsi="Times New Roman" w:cs="Times New Roman"/>
          <w:lang w:eastAsia="en-GB"/>
        </w:rPr>
      </w:pPr>
    </w:p>
    <w:p w14:paraId="53A90B6C"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How potentially useful: </w:t>
      </w:r>
      <w:r w:rsidRPr="00FB0746">
        <w:rPr>
          <w:rFonts w:ascii="Arial" w:hAnsi="Arial" w:cs="Arial"/>
          <w:color w:val="000000"/>
          <w:sz w:val="22"/>
          <w:szCs w:val="22"/>
          <w:lang w:eastAsia="en-GB"/>
        </w:rPr>
        <w:t>Highlights regions (particularly tropical and subtropical regions) as requiring an adequate understanding of how humidity may be a factor in future dangerous heat wave occurrence.</w:t>
      </w:r>
    </w:p>
    <w:p w14:paraId="1728223A" w14:textId="77777777" w:rsidR="00FB0746" w:rsidRPr="00FB0746" w:rsidRDefault="00FB0746" w:rsidP="00FB0746">
      <w:pPr>
        <w:rPr>
          <w:rFonts w:ascii="Times New Roman" w:eastAsia="Times New Roman" w:hAnsi="Times New Roman" w:cs="Times New Roman"/>
          <w:lang w:eastAsia="en-GB"/>
        </w:rPr>
      </w:pPr>
    </w:p>
    <w:p w14:paraId="79B5C570"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Suggestions for future: ‘</w:t>
      </w:r>
      <w:r w:rsidRPr="00FB0746">
        <w:rPr>
          <w:rFonts w:ascii="Arial" w:hAnsi="Arial" w:cs="Arial"/>
          <w:color w:val="000000"/>
          <w:sz w:val="22"/>
          <w:szCs w:val="22"/>
          <w:lang w:eastAsia="en-GB"/>
        </w:rPr>
        <w:t>This calls for respective adaptation measures in some key regions of the world along with international climate change mitigation efforts.’</w:t>
      </w:r>
    </w:p>
    <w:p w14:paraId="4D6446A2" w14:textId="77777777" w:rsidR="00FB0746" w:rsidRPr="00FB0746" w:rsidRDefault="00FB0746" w:rsidP="00FB0746">
      <w:pPr>
        <w:rPr>
          <w:rFonts w:ascii="Times New Roman" w:eastAsia="Times New Roman" w:hAnsi="Times New Roman" w:cs="Times New Roman"/>
          <w:lang w:eastAsia="en-GB"/>
        </w:rPr>
      </w:pPr>
    </w:p>
    <w:p w14:paraId="1AF692E4" w14:textId="77777777" w:rsidR="00FB0746" w:rsidRPr="00FB0746" w:rsidRDefault="00FB0746" w:rsidP="00FB0746">
      <w:pPr>
        <w:rPr>
          <w:rFonts w:ascii="Times New Roman" w:hAnsi="Times New Roman" w:cs="Times New Roman"/>
          <w:lang w:eastAsia="en-GB"/>
        </w:rPr>
      </w:pPr>
      <w:r w:rsidRPr="00FB0746">
        <w:rPr>
          <w:rFonts w:ascii="Arial" w:hAnsi="Arial" w:cs="Arial"/>
          <w:b/>
          <w:bCs/>
          <w:color w:val="000000"/>
          <w:sz w:val="22"/>
          <w:szCs w:val="22"/>
          <w:lang w:eastAsia="en-GB"/>
        </w:rPr>
        <w:t xml:space="preserve">Key facts and figures: </w:t>
      </w:r>
      <w:r w:rsidRPr="00FB0746">
        <w:rPr>
          <w:rFonts w:ascii="Arial" w:hAnsi="Arial" w:cs="Arial"/>
          <w:color w:val="000000"/>
          <w:sz w:val="22"/>
          <w:szCs w:val="22"/>
          <w:lang w:eastAsia="en-GB"/>
        </w:rPr>
        <w:t>‘Humid-heat waves with these conditions were never exceeded in the present climate, but are expected to occur every other year at 4° global warming.’</w:t>
      </w:r>
    </w:p>
    <w:p w14:paraId="006DE6BC" w14:textId="77777777" w:rsidR="00FB0746" w:rsidRPr="00FB0746" w:rsidRDefault="00FB0746" w:rsidP="00FB0746">
      <w:pPr>
        <w:rPr>
          <w:rFonts w:ascii="Times New Roman" w:eastAsia="Times New Roman" w:hAnsi="Times New Roman" w:cs="Times New Roman"/>
          <w:lang w:eastAsia="en-GB"/>
        </w:rPr>
      </w:pPr>
    </w:p>
    <w:p w14:paraId="13396CBA"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 xml:space="preserve">‘At 4 °C warming the yearly probability of occurrence of a heat wave with magnitude greater than the RU2010 will be greater than 10% in Central Europe, India, and across many African regions. </w:t>
      </w:r>
      <w:r w:rsidRPr="00FB0746">
        <w:rPr>
          <w:rFonts w:ascii="Arial" w:hAnsi="Arial" w:cs="Arial"/>
          <w:b/>
          <w:bCs/>
          <w:color w:val="000000"/>
          <w:sz w:val="22"/>
          <w:szCs w:val="22"/>
          <w:lang w:eastAsia="en-GB"/>
        </w:rPr>
        <w:t>The Eastern US, Northern Latin America and China are expected to experience such type of heat waves with an annual probability greater than 50%, corresponding to an average return period of two years</w:t>
      </w:r>
      <w:r w:rsidRPr="00FB0746">
        <w:rPr>
          <w:rFonts w:ascii="Arial" w:hAnsi="Arial" w:cs="Arial"/>
          <w:color w:val="000000"/>
          <w:sz w:val="22"/>
          <w:szCs w:val="22"/>
          <w:lang w:eastAsia="en-GB"/>
        </w:rPr>
        <w:t>. This probability is greater than the one projected in the hottest world regions, such as the Arabian Peninsula, Australia and other dry-deserts’.</w:t>
      </w:r>
    </w:p>
    <w:p w14:paraId="1D0CD86A" w14:textId="77777777" w:rsidR="00FB0746" w:rsidRPr="00FB0746" w:rsidRDefault="00FB0746" w:rsidP="00FB0746">
      <w:pPr>
        <w:rPr>
          <w:rFonts w:ascii="Times New Roman" w:eastAsia="Times New Roman" w:hAnsi="Times New Roman" w:cs="Times New Roman"/>
          <w:lang w:eastAsia="en-GB"/>
        </w:rPr>
      </w:pPr>
    </w:p>
    <w:p w14:paraId="10D72C5F" w14:textId="77777777" w:rsidR="00FB0746" w:rsidRPr="00FB0746" w:rsidRDefault="00FB0746" w:rsidP="00FB0746">
      <w:pPr>
        <w:rPr>
          <w:rFonts w:ascii="Times New Roman" w:hAnsi="Times New Roman" w:cs="Times New Roman"/>
          <w:lang w:eastAsia="en-GB"/>
        </w:rPr>
      </w:pPr>
      <w:r w:rsidRPr="00FB0746">
        <w:rPr>
          <w:rFonts w:ascii="Arial" w:hAnsi="Arial" w:cs="Arial"/>
          <w:color w:val="000000"/>
          <w:sz w:val="22"/>
          <w:szCs w:val="22"/>
          <w:lang w:eastAsia="en-GB"/>
        </w:rPr>
        <w:t xml:space="preserve">‘Our results show that some of </w:t>
      </w:r>
      <w:r w:rsidRPr="00FB0746">
        <w:rPr>
          <w:rFonts w:ascii="Arial" w:hAnsi="Arial" w:cs="Arial"/>
          <w:b/>
          <w:bCs/>
          <w:color w:val="000000"/>
          <w:sz w:val="22"/>
          <w:szCs w:val="22"/>
          <w:lang w:eastAsia="en-GB"/>
        </w:rPr>
        <w:t>the most densely populated regions are among those that are most exposed to humid heat waves</w:t>
      </w:r>
      <w:r w:rsidRPr="00FB0746">
        <w:rPr>
          <w:rFonts w:ascii="Arial" w:hAnsi="Arial" w:cs="Arial"/>
          <w:color w:val="000000"/>
          <w:sz w:val="22"/>
          <w:szCs w:val="22"/>
          <w:lang w:eastAsia="en-GB"/>
        </w:rPr>
        <w:t>.’</w:t>
      </w:r>
    </w:p>
    <w:p w14:paraId="29CDE9C7" w14:textId="77777777" w:rsidR="00FB0746" w:rsidRPr="00FB0746" w:rsidRDefault="00FB0746" w:rsidP="00FB0746">
      <w:pPr>
        <w:rPr>
          <w:rFonts w:ascii="Times New Roman" w:eastAsia="Times New Roman" w:hAnsi="Times New Roman" w:cs="Times New Roman"/>
          <w:lang w:eastAsia="en-GB"/>
        </w:rPr>
      </w:pPr>
    </w:p>
    <w:p w14:paraId="55CD9666" w14:textId="30856F69" w:rsidR="005259E1" w:rsidRPr="005259E1" w:rsidRDefault="00FB0746" w:rsidP="00AD1017">
      <w:pPr>
        <w:rPr>
          <w:rFonts w:ascii="Times New Roman" w:hAnsi="Times New Roman" w:cs="Times New Roman"/>
          <w:lang w:eastAsia="en-GB"/>
        </w:rPr>
      </w:pPr>
      <w:r w:rsidRPr="00FB0746">
        <w:rPr>
          <w:rFonts w:ascii="Arial" w:hAnsi="Arial" w:cs="Arial"/>
          <w:b/>
          <w:bCs/>
          <w:color w:val="000000"/>
          <w:sz w:val="22"/>
          <w:szCs w:val="22"/>
          <w:lang w:eastAsia="en-GB"/>
        </w:rPr>
        <w:t xml:space="preserve">Links: </w:t>
      </w:r>
      <w:r w:rsidRPr="00FB0746">
        <w:rPr>
          <w:rFonts w:ascii="Arial" w:hAnsi="Arial" w:cs="Arial"/>
          <w:color w:val="000000"/>
          <w:sz w:val="22"/>
          <w:szCs w:val="22"/>
          <w:lang w:eastAsia="en-GB"/>
        </w:rPr>
        <w:t>https://www.nature.com/articles/s41598-017-07536-7</w:t>
      </w:r>
      <w:r w:rsidR="00051305" w:rsidRPr="00AF3F55">
        <w:rPr>
          <w:rFonts w:ascii="Arial" w:hAnsi="Arial" w:cs="Arial"/>
          <w:b/>
          <w:bCs/>
          <w:color w:val="000000"/>
          <w:sz w:val="22"/>
          <w:szCs w:val="22"/>
          <w:shd w:val="clear" w:color="auto" w:fill="FFFFFF"/>
          <w:lang w:eastAsia="en-GB"/>
        </w:rPr>
        <w:tab/>
      </w:r>
      <w:r w:rsidR="00051305" w:rsidRPr="00AF3F55">
        <w:rPr>
          <w:rFonts w:ascii="Arial" w:hAnsi="Arial" w:cs="Arial"/>
          <w:b/>
          <w:bCs/>
          <w:color w:val="000000"/>
          <w:sz w:val="22"/>
          <w:szCs w:val="22"/>
          <w:shd w:val="clear" w:color="auto" w:fill="FFFFFF"/>
          <w:lang w:eastAsia="en-GB"/>
        </w:rPr>
        <w:tab/>
      </w:r>
      <w:r w:rsidR="00051305" w:rsidRPr="00AF3F55">
        <w:rPr>
          <w:rFonts w:ascii="Arial" w:hAnsi="Arial" w:cs="Arial"/>
          <w:b/>
          <w:bCs/>
          <w:color w:val="000000"/>
          <w:sz w:val="22"/>
          <w:szCs w:val="22"/>
          <w:shd w:val="clear" w:color="auto" w:fill="FFFFFF"/>
          <w:lang w:eastAsia="en-GB"/>
        </w:rPr>
        <w:tab/>
      </w:r>
    </w:p>
    <w:p w14:paraId="4AB2286A" w14:textId="4B0F99A0" w:rsidR="00051305" w:rsidRPr="00051305" w:rsidRDefault="00051305" w:rsidP="00AD1017">
      <w:pPr>
        <w:rPr>
          <w:rFonts w:ascii="Times New Roman" w:hAnsi="Times New Roman" w:cs="Times New Roman"/>
          <w:lang w:eastAsia="en-GB"/>
        </w:rPr>
      </w:pPr>
      <w:r w:rsidRPr="00051305">
        <w:rPr>
          <w:rFonts w:ascii="Arial" w:hAnsi="Arial" w:cs="Arial"/>
          <w:b/>
          <w:bCs/>
          <w:color w:val="000000"/>
          <w:shd w:val="clear" w:color="auto" w:fill="FFFFFF"/>
          <w:lang w:eastAsia="en-GB"/>
        </w:rPr>
        <w:t>Chapter 2: Population Exposure</w:t>
      </w:r>
    </w:p>
    <w:p w14:paraId="2FC54D44" w14:textId="77777777" w:rsidR="00051305" w:rsidRPr="00051305" w:rsidRDefault="00051305" w:rsidP="00051305">
      <w:pPr>
        <w:rPr>
          <w:rFonts w:ascii="Times New Roman" w:eastAsia="Times New Roman" w:hAnsi="Times New Roman" w:cs="Times New Roman"/>
          <w:lang w:eastAsia="en-GB"/>
        </w:rPr>
      </w:pPr>
    </w:p>
    <w:p w14:paraId="3F31EC9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794F24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the definition of exposure?</w:t>
      </w:r>
    </w:p>
    <w:p w14:paraId="6C416177"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exposure means, in terms of overlay of hazard and vulnerable populations:</w:t>
      </w:r>
    </w:p>
    <w:p w14:paraId="23450758" w14:textId="77777777" w:rsidR="00051305" w:rsidRPr="00051305" w:rsidRDefault="00051305" w:rsidP="00051305">
      <w:pPr>
        <w:rPr>
          <w:rFonts w:ascii="Times New Roman" w:eastAsia="Times New Roman" w:hAnsi="Times New Roman" w:cs="Times New Roman"/>
          <w:lang w:eastAsia="en-GB"/>
        </w:rPr>
      </w:pPr>
    </w:p>
    <w:p w14:paraId="2A379136"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 xml:space="preserve">‘Exposure represents the people and assets at risk of potential loss or that may suffer damage to hazard impact.’ </w:t>
      </w:r>
      <w:r w:rsidRPr="00051305">
        <w:rPr>
          <w:rFonts w:ascii="Arial" w:hAnsi="Arial" w:cs="Arial"/>
          <w:b/>
          <w:bCs/>
          <w:color w:val="000000"/>
          <w:sz w:val="22"/>
          <w:szCs w:val="22"/>
          <w:shd w:val="clear" w:color="auto" w:fill="FFFFFF"/>
          <w:lang w:eastAsia="en-GB"/>
        </w:rPr>
        <w:t>Science for DRM 2017</w:t>
      </w:r>
    </w:p>
    <w:p w14:paraId="30CAA114" w14:textId="77777777" w:rsidR="00051305" w:rsidRPr="00051305" w:rsidRDefault="00051305" w:rsidP="00051305">
      <w:pPr>
        <w:rPr>
          <w:rFonts w:ascii="Times New Roman" w:eastAsia="Times New Roman" w:hAnsi="Times New Roman" w:cs="Times New Roman"/>
          <w:lang w:eastAsia="en-GB"/>
        </w:rPr>
      </w:pPr>
    </w:p>
    <w:p w14:paraId="68925BA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is exposure significant?</w:t>
      </w:r>
    </w:p>
    <w:p w14:paraId="51D2D1E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 how the overlay of hazard and vulnerable populations (i.e. exposure) is important to understand the magnitude of the issue, i.e. without vulnerable population, hazard is not directly relevant to human health (although could be indirectly relevant).</w:t>
      </w:r>
    </w:p>
    <w:p w14:paraId="1FCBB2FC" w14:textId="77777777" w:rsidR="00051305" w:rsidRPr="00051305" w:rsidRDefault="00051305" w:rsidP="00051305">
      <w:pPr>
        <w:rPr>
          <w:rFonts w:ascii="Times New Roman" w:eastAsia="Times New Roman" w:hAnsi="Times New Roman" w:cs="Times New Roman"/>
          <w:lang w:eastAsia="en-GB"/>
        </w:rPr>
      </w:pPr>
    </w:p>
    <w:p w14:paraId="649E312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2.1 Exposure: Characterization</w:t>
      </w:r>
    </w:p>
    <w:p w14:paraId="23CFB90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Introduce the metrics that define quantifiable exposure</w:t>
      </w:r>
    </w:p>
    <w:p w14:paraId="72FAD713" w14:textId="77777777" w:rsidR="00051305" w:rsidRPr="00051305" w:rsidRDefault="00051305" w:rsidP="00051305">
      <w:pPr>
        <w:rPr>
          <w:rFonts w:ascii="Times New Roman" w:eastAsia="Times New Roman" w:hAnsi="Times New Roman" w:cs="Times New Roman"/>
          <w:lang w:eastAsia="en-GB"/>
        </w:rPr>
      </w:pPr>
    </w:p>
    <w:p w14:paraId="1C19EC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ab/>
      </w:r>
      <w:r w:rsidRPr="00051305">
        <w:rPr>
          <w:rFonts w:ascii="Arial" w:hAnsi="Arial" w:cs="Arial"/>
          <w:b/>
          <w:bCs/>
          <w:color w:val="000000"/>
          <w:sz w:val="22"/>
          <w:szCs w:val="22"/>
          <w:u w:val="single"/>
          <w:shd w:val="clear" w:color="auto" w:fill="FFFFFF"/>
          <w:lang w:eastAsia="en-GB"/>
        </w:rPr>
        <w:t>Which exposure metrics?</w:t>
      </w:r>
    </w:p>
    <w:p w14:paraId="298B8F02"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The exposure metrics included will be of relevance to human health outcomes, including</w:t>
      </w:r>
    </w:p>
    <w:p w14:paraId="69FA0050"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Person-days of exposure to high temperature (cf Jones et al.)</w:t>
      </w:r>
    </w:p>
    <w:p w14:paraId="36EAECEE"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Projected population change</w:t>
      </w:r>
    </w:p>
    <w:p w14:paraId="6D904791" w14:textId="77777777"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 population in urban areas</w:t>
      </w:r>
    </w:p>
    <w:p w14:paraId="53166F19" w14:textId="14928283" w:rsidR="00051305" w:rsidRPr="00051305" w:rsidRDefault="00051305" w:rsidP="00051305">
      <w:pPr>
        <w:numPr>
          <w:ilvl w:val="0"/>
          <w:numId w:val="1"/>
        </w:numPr>
        <w:shd w:val="clear" w:color="auto" w:fill="FFFFFF"/>
        <w:ind w:left="2880"/>
        <w:textAlignment w:val="baseline"/>
        <w:rPr>
          <w:rFonts w:ascii="Arial" w:hAnsi="Arial" w:cs="Arial"/>
          <w:color w:val="000000"/>
          <w:sz w:val="22"/>
          <w:szCs w:val="22"/>
          <w:lang w:eastAsia="en-GB"/>
        </w:rPr>
      </w:pPr>
      <w:r w:rsidRPr="00051305">
        <w:rPr>
          <w:rFonts w:ascii="Arial" w:hAnsi="Arial" w:cs="Arial"/>
          <w:color w:val="000000"/>
          <w:sz w:val="22"/>
          <w:szCs w:val="22"/>
          <w:shd w:val="clear" w:color="auto" w:fill="FFFFFF"/>
          <w:lang w:eastAsia="en-GB"/>
        </w:rPr>
        <w:t>Exposure of demographic</w:t>
      </w:r>
      <w:r w:rsidR="00567044">
        <w:rPr>
          <w:rFonts w:ascii="Arial" w:hAnsi="Arial" w:cs="Arial"/>
          <w:color w:val="000000"/>
          <w:sz w:val="22"/>
          <w:szCs w:val="22"/>
          <w:shd w:val="clear" w:color="auto" w:fill="FFFFFF"/>
          <w:lang w:eastAsia="en-GB"/>
        </w:rPr>
        <w:t xml:space="preserve"> groups</w:t>
      </w:r>
    </w:p>
    <w:p w14:paraId="1EB101CD" w14:textId="77777777" w:rsidR="00051305" w:rsidRPr="00051305" w:rsidRDefault="00051305" w:rsidP="00051305">
      <w:pPr>
        <w:rPr>
          <w:rFonts w:ascii="Times New Roman" w:eastAsia="Times New Roman" w:hAnsi="Times New Roman" w:cs="Times New Roman"/>
          <w:lang w:eastAsia="en-GB"/>
        </w:rPr>
      </w:pPr>
    </w:p>
    <w:p w14:paraId="079EE8A6"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What is happening to the metrics of interest over time?</w:t>
      </w:r>
    </w:p>
    <w:p w14:paraId="764FCD3E" w14:textId="5694067B" w:rsidR="00051305" w:rsidRPr="00051305" w:rsidRDefault="007D08E5" w:rsidP="00051305">
      <w:pPr>
        <w:ind w:left="2160" w:hanging="360"/>
        <w:rPr>
          <w:rFonts w:ascii="Times New Roman" w:hAnsi="Times New Roman" w:cs="Times New Roman"/>
          <w:lang w:eastAsia="en-GB"/>
        </w:rPr>
      </w:pPr>
      <w:r>
        <w:rPr>
          <w:rFonts w:ascii="Arial" w:hAnsi="Arial" w:cs="Arial"/>
          <w:color w:val="000000"/>
          <w:sz w:val="22"/>
          <w:szCs w:val="22"/>
          <w:shd w:val="clear" w:color="auto" w:fill="FFFFFF"/>
          <w:lang w:eastAsia="en-GB"/>
        </w:rPr>
        <w:t>Report in the style of cf</w:t>
      </w:r>
      <w:r w:rsidR="00051305" w:rsidRPr="00051305">
        <w:rPr>
          <w:rFonts w:ascii="Arial" w:hAnsi="Arial" w:cs="Arial"/>
          <w:color w:val="000000"/>
          <w:sz w:val="22"/>
          <w:szCs w:val="22"/>
          <w:shd w:val="clear" w:color="auto" w:fill="FFFFFF"/>
          <w:lang w:eastAsia="en-GB"/>
        </w:rPr>
        <w:t>. Lancet Countdown metrics</w:t>
      </w:r>
    </w:p>
    <w:p w14:paraId="6E81B26A" w14:textId="77777777" w:rsidR="00051305" w:rsidRPr="00051305" w:rsidRDefault="00051305" w:rsidP="00051305">
      <w:pPr>
        <w:ind w:left="2160" w:hanging="36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Mapping of key examples of exposure metrics</w:t>
      </w:r>
    </w:p>
    <w:p w14:paraId="00A6861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2.2 Exposure: Research </w:t>
      </w:r>
    </w:p>
    <w:p w14:paraId="0F73FF3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What is the current state-of-the-art in terms of quantifying exposure? Share good examples:</w:t>
      </w:r>
    </w:p>
    <w:p w14:paraId="7013DF43" w14:textId="77777777" w:rsidR="00051305" w:rsidRPr="00051305" w:rsidRDefault="00051305" w:rsidP="00051305">
      <w:pPr>
        <w:rPr>
          <w:rFonts w:ascii="Times New Roman" w:eastAsia="Times New Roman" w:hAnsi="Times New Roman" w:cs="Times New Roman"/>
          <w:lang w:eastAsia="en-GB"/>
        </w:rPr>
      </w:pPr>
    </w:p>
    <w:p w14:paraId="45690EB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can exposure research volume be quantified?</w:t>
      </w:r>
    </w:p>
    <w:p w14:paraId="6A65ED46"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Quantification of research that has been published in terms of number of papers published.</w:t>
      </w:r>
    </w:p>
    <w:p w14:paraId="634C871F" w14:textId="77777777" w:rsidR="00051305" w:rsidRPr="00051305" w:rsidRDefault="00051305" w:rsidP="00051305">
      <w:pPr>
        <w:rPr>
          <w:rFonts w:ascii="Times New Roman" w:eastAsia="Times New Roman" w:hAnsi="Times New Roman" w:cs="Times New Roman"/>
          <w:lang w:eastAsia="en-GB"/>
        </w:rPr>
      </w:pPr>
    </w:p>
    <w:p w14:paraId="09E8914C"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What active research is taking place?</w:t>
      </w:r>
    </w:p>
    <w:p w14:paraId="3A1ACCB4" w14:textId="77777777" w:rsidR="00051305" w:rsidRPr="00051305" w:rsidRDefault="00051305" w:rsidP="00051305">
      <w:pPr>
        <w:ind w:left="720"/>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051305">
        <w:rPr>
          <w:rFonts w:ascii="Arial" w:hAnsi="Arial" w:cs="Arial"/>
          <w:color w:val="000000"/>
          <w:sz w:val="22"/>
          <w:szCs w:val="22"/>
          <w:lang w:eastAsia="en-GB"/>
        </w:rPr>
        <w:t>Development of new techniques of exposure (cf paper with SVMs)</w:t>
      </w:r>
    </w:p>
    <w:p w14:paraId="312BE2C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Research on new metrics to measure exposure (cf German AT)</w:t>
      </w:r>
    </w:p>
    <w:p w14:paraId="7BA85192"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Exposure research in new locations</w:t>
      </w:r>
    </w:p>
    <w:p w14:paraId="034E475A" w14:textId="77777777" w:rsidR="00051305" w:rsidRPr="00051305" w:rsidRDefault="00051305" w:rsidP="00051305">
      <w:pPr>
        <w:rPr>
          <w:rFonts w:ascii="Times New Roman" w:eastAsia="Times New Roman" w:hAnsi="Times New Roman" w:cs="Times New Roman"/>
          <w:lang w:eastAsia="en-GB"/>
        </w:rPr>
      </w:pPr>
    </w:p>
    <w:p w14:paraId="6D13FE2A" w14:textId="77777777" w:rsidR="00051305" w:rsidRPr="00051305" w:rsidRDefault="00051305" w:rsidP="00051305">
      <w:pPr>
        <w:rPr>
          <w:rFonts w:ascii="Times New Roman" w:hAnsi="Times New Roman" w:cs="Times New Roman"/>
          <w:lang w:eastAsia="en-GB"/>
        </w:rPr>
      </w:pPr>
      <w:r w:rsidRPr="008744A0">
        <w:rPr>
          <w:rFonts w:ascii="Arial" w:hAnsi="Arial" w:cs="Arial"/>
          <w:b/>
          <w:bCs/>
          <w:color w:val="000000"/>
          <w:sz w:val="22"/>
          <w:szCs w:val="22"/>
          <w:lang w:eastAsia="en-GB"/>
        </w:rPr>
        <w:tab/>
      </w:r>
      <w:r w:rsidRPr="008744A0">
        <w:rPr>
          <w:rFonts w:ascii="Arial" w:hAnsi="Arial" w:cs="Arial"/>
          <w:b/>
          <w:bCs/>
          <w:color w:val="000000"/>
          <w:sz w:val="22"/>
          <w:szCs w:val="22"/>
          <w:lang w:eastAsia="en-GB"/>
        </w:rPr>
        <w:tab/>
      </w:r>
      <w:r w:rsidRPr="00051305">
        <w:rPr>
          <w:rFonts w:ascii="Arial" w:hAnsi="Arial" w:cs="Arial"/>
          <w:b/>
          <w:bCs/>
          <w:color w:val="000000"/>
          <w:sz w:val="22"/>
          <w:szCs w:val="22"/>
          <w:u w:val="single"/>
          <w:lang w:eastAsia="en-GB"/>
        </w:rPr>
        <w:t>Particular research of interest?</w:t>
      </w:r>
    </w:p>
    <w:p w14:paraId="330A937D" w14:textId="77777777" w:rsidR="00051305" w:rsidRPr="00051305" w:rsidRDefault="00051305" w:rsidP="00051305">
      <w:pPr>
        <w:ind w:left="2160"/>
        <w:rPr>
          <w:rFonts w:ascii="Times New Roman" w:hAnsi="Times New Roman" w:cs="Times New Roman"/>
          <w:lang w:eastAsia="en-GB"/>
        </w:rPr>
      </w:pPr>
      <w:r w:rsidRPr="00051305">
        <w:rPr>
          <w:rFonts w:ascii="Arial" w:hAnsi="Arial" w:cs="Arial"/>
          <w:color w:val="000000"/>
          <w:sz w:val="22"/>
          <w:szCs w:val="22"/>
          <w:lang w:eastAsia="en-GB"/>
        </w:rPr>
        <w:t>Example of good exposure research which could be used in other parts of the world with improving infrastructure</w:t>
      </w:r>
    </w:p>
    <w:p w14:paraId="37C8E120" w14:textId="77777777" w:rsidR="00051305" w:rsidRPr="00051305" w:rsidRDefault="00051305" w:rsidP="00051305">
      <w:pPr>
        <w:rPr>
          <w:rFonts w:ascii="Times New Roman" w:eastAsia="Times New Roman" w:hAnsi="Times New Roman" w:cs="Times New Roman"/>
          <w:lang w:eastAsia="en-GB"/>
        </w:rPr>
      </w:pPr>
    </w:p>
    <w:p w14:paraId="307163B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2.3 Exposure: Long-term forecasts of exposure</w:t>
      </w:r>
    </w:p>
    <w:p w14:paraId="090C1EB5"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color w:val="000000"/>
          <w:sz w:val="22"/>
          <w:szCs w:val="22"/>
          <w:shd w:val="clear" w:color="auto" w:fill="FFFFFF"/>
          <w:lang w:eastAsia="en-GB"/>
        </w:rPr>
        <w:t>Change in exposure predictions from the present, under various scenarios</w:t>
      </w:r>
    </w:p>
    <w:p w14:paraId="3102BF73" w14:textId="77777777" w:rsidR="00051305" w:rsidRPr="00051305" w:rsidRDefault="00051305" w:rsidP="00051305">
      <w:pPr>
        <w:rPr>
          <w:rFonts w:ascii="Times New Roman" w:eastAsia="Times New Roman" w:hAnsi="Times New Roman" w:cs="Times New Roman"/>
          <w:lang w:eastAsia="en-GB"/>
        </w:rPr>
      </w:pPr>
    </w:p>
    <w:p w14:paraId="517773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Which predictions are being made about the future of heat exposure?</w:t>
      </w:r>
    </w:p>
    <w:p w14:paraId="6E91E01F" w14:textId="540ABE51" w:rsidR="00051305" w:rsidRPr="00051305" w:rsidRDefault="00051305" w:rsidP="00051305">
      <w:pPr>
        <w:ind w:left="720" w:firstLine="720"/>
        <w:rPr>
          <w:rFonts w:ascii="Times New Roman" w:hAnsi="Times New Roman" w:cs="Times New Roman"/>
          <w:lang w:eastAsia="en-GB"/>
        </w:rPr>
      </w:pPr>
      <w:r w:rsidRPr="008744A0">
        <w:rPr>
          <w:rFonts w:ascii="Arial" w:hAnsi="Arial" w:cs="Arial"/>
          <w:color w:val="000000"/>
          <w:sz w:val="22"/>
          <w:szCs w:val="22"/>
          <w:lang w:eastAsia="en-GB"/>
        </w:rPr>
        <w:tab/>
      </w:r>
      <w:r w:rsidRPr="00051305">
        <w:rPr>
          <w:rFonts w:ascii="Arial" w:hAnsi="Arial" w:cs="Arial"/>
          <w:color w:val="000000"/>
          <w:sz w:val="22"/>
          <w:szCs w:val="22"/>
          <w:lang w:eastAsia="en-GB"/>
        </w:rPr>
        <w:t>Selected illustrative academic paper examples, e.g. Forzieri 2017 (see image below)</w:t>
      </w:r>
    </w:p>
    <w:p w14:paraId="6D4FF294" w14:textId="77777777" w:rsidR="00051305" w:rsidRPr="00051305" w:rsidRDefault="00051305" w:rsidP="00051305">
      <w:pPr>
        <w:spacing w:after="240"/>
        <w:rPr>
          <w:rFonts w:ascii="Times New Roman" w:eastAsia="Times New Roman" w:hAnsi="Times New Roman" w:cs="Times New Roman"/>
          <w:lang w:eastAsia="en-GB"/>
        </w:rPr>
      </w:pPr>
    </w:p>
    <w:p w14:paraId="2F1A18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2.4 Exposure: Who is vulnerable/at risk from exposure? </w:t>
      </w:r>
    </w:p>
    <w:p w14:paraId="172D55C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Detailing quantitative studies on who will be vulnerable under exposure to heat hazards. Segue into next chapter (vulnerability)</w:t>
      </w:r>
    </w:p>
    <w:p w14:paraId="4141A597" w14:textId="77777777" w:rsidR="00051305" w:rsidRPr="00051305" w:rsidRDefault="00051305" w:rsidP="00051305">
      <w:pPr>
        <w:rPr>
          <w:rFonts w:ascii="Times New Roman" w:eastAsia="Times New Roman" w:hAnsi="Times New Roman" w:cs="Times New Roman"/>
          <w:lang w:eastAsia="en-GB"/>
        </w:rPr>
      </w:pPr>
    </w:p>
    <w:p w14:paraId="0E7A5EF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u w:val="single"/>
          <w:lang w:eastAsia="en-GB"/>
        </w:rPr>
        <w:t xml:space="preserve">New research on </w:t>
      </w:r>
    </w:p>
    <w:p w14:paraId="113DB793" w14:textId="5D85C598" w:rsidR="00D82110" w:rsidRDefault="00051305" w:rsidP="00D82110">
      <w:pPr>
        <w:ind w:left="720" w:firstLine="720"/>
        <w:rPr>
          <w:rFonts w:ascii="Arial" w:hAnsi="Arial" w:cs="Arial"/>
          <w:color w:val="000000"/>
          <w:sz w:val="22"/>
          <w:szCs w:val="22"/>
          <w:lang w:eastAsia="en-GB"/>
        </w:rPr>
      </w:pPr>
      <w:r w:rsidRPr="008744A0">
        <w:rPr>
          <w:rFonts w:ascii="Arial" w:hAnsi="Arial" w:cs="Arial"/>
          <w:color w:val="000000"/>
          <w:sz w:val="22"/>
          <w:szCs w:val="22"/>
          <w:lang w:eastAsia="en-GB"/>
        </w:rPr>
        <w:tab/>
      </w:r>
      <w:r w:rsidRPr="00051305">
        <w:rPr>
          <w:rFonts w:ascii="Arial" w:hAnsi="Arial" w:cs="Arial"/>
          <w:color w:val="000000"/>
          <w:sz w:val="22"/>
          <w:szCs w:val="22"/>
          <w:lang w:eastAsia="en-GB"/>
        </w:rPr>
        <w:t>Young, Old, Pregnant women, Socioeconomic background etc</w:t>
      </w:r>
      <w:r w:rsidR="007D08E5">
        <w:rPr>
          <w:rFonts w:ascii="Arial" w:hAnsi="Arial" w:cs="Arial"/>
          <w:color w:val="000000"/>
          <w:sz w:val="22"/>
          <w:szCs w:val="22"/>
          <w:lang w:eastAsia="en-GB"/>
        </w:rPr>
        <w:t>.</w:t>
      </w:r>
    </w:p>
    <w:p w14:paraId="07B83429" w14:textId="77777777" w:rsidR="00D82110" w:rsidRDefault="00D82110" w:rsidP="00492D53">
      <w:pPr>
        <w:ind w:left="720" w:firstLine="720"/>
        <w:rPr>
          <w:rFonts w:ascii="Arial" w:hAnsi="Arial" w:cs="Arial"/>
          <w:color w:val="000000"/>
          <w:sz w:val="22"/>
          <w:szCs w:val="22"/>
          <w:lang w:eastAsia="en-GB"/>
        </w:rPr>
      </w:pPr>
    </w:p>
    <w:p w14:paraId="1C068063" w14:textId="1EA09340" w:rsidR="00D82110" w:rsidRPr="00D82110" w:rsidRDefault="00D82110" w:rsidP="00D82110">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"http://www.mdpi.com/2071-1050/9/7/1103"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D82110">
        <w:rPr>
          <w:rStyle w:val="Hyperlink"/>
          <w:rFonts w:ascii="Arial" w:eastAsia="Times New Roman" w:hAnsi="Arial" w:cs="Arial"/>
          <w:sz w:val="20"/>
          <w:szCs w:val="20"/>
          <w:shd w:val="clear" w:color="auto" w:fill="FFFFFF"/>
          <w:lang w:eastAsia="en-GB"/>
        </w:rPr>
        <w:t>Development of the Korean Climate Change Vulnerability Assessment Tool (VESTAP)— Centered on Health Vulnerability to Heat Waves</w:t>
      </w:r>
    </w:p>
    <w:p w14:paraId="5515D8D0" w14:textId="1FF29F01" w:rsidR="0014278A" w:rsidRDefault="00D82110" w:rsidP="00D82110">
      <w:pPr>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40B5AD63" w14:textId="6784678F" w:rsidR="00D82110" w:rsidRPr="00D82110" w:rsidRDefault="00D82110" w:rsidP="00D82110">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"http://www.mdpi.com/1660-4601/14/4/357/htm"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D82110">
        <w:rPr>
          <w:rStyle w:val="Hyperlink"/>
          <w:rFonts w:ascii="Arial" w:eastAsia="Times New Roman" w:hAnsi="Arial" w:cs="Arial"/>
          <w:sz w:val="20"/>
          <w:szCs w:val="20"/>
          <w:shd w:val="clear" w:color="auto" w:fill="FFFFFF"/>
          <w:lang w:eastAsia="en-GB"/>
        </w:rPr>
        <w:t>Heat Wave Vulnerability Mapping for India</w:t>
      </w:r>
    </w:p>
    <w:p w14:paraId="14C9740D" w14:textId="4983313F" w:rsidR="00D82110" w:rsidRDefault="00D82110" w:rsidP="00D82110">
      <w:pPr>
        <w:rPr>
          <w:rFonts w:ascii="Arial" w:hAnsi="Arial" w:cs="Arial"/>
          <w:color w:val="000000"/>
          <w:sz w:val="22"/>
          <w:szCs w:val="22"/>
          <w:lang w:eastAsia="en-GB"/>
        </w:rPr>
      </w:pPr>
      <w:r>
        <w:rPr>
          <w:rFonts w:ascii="Arial" w:eastAsia="Times New Roman" w:hAnsi="Arial" w:cs="Arial"/>
          <w:color w:val="000000"/>
          <w:sz w:val="20"/>
          <w:szCs w:val="20"/>
          <w:shd w:val="clear" w:color="auto" w:fill="FFFFFF"/>
          <w:lang w:eastAsia="en-GB"/>
        </w:rPr>
        <w:fldChar w:fldCharType="end"/>
      </w:r>
    </w:p>
    <w:p w14:paraId="53C896F5" w14:textId="1B3ED8F4" w:rsidR="0014278A" w:rsidRPr="0014278A" w:rsidRDefault="0014278A" w:rsidP="0014278A">
      <w:pPr>
        <w:ind w:left="720"/>
        <w:rPr>
          <w:rStyle w:val="Hyperlink"/>
          <w:rFonts w:ascii="Arial" w:hAnsi="Arial" w:cs="Arial"/>
          <w:bCs/>
          <w:sz w:val="20"/>
          <w:szCs w:val="20"/>
          <w:lang w:eastAsia="en-GB"/>
        </w:rPr>
      </w:pPr>
      <w:r>
        <w:rPr>
          <w:rFonts w:ascii="Arial" w:hAnsi="Arial" w:cs="Arial"/>
          <w:bCs/>
          <w:color w:val="000000"/>
          <w:sz w:val="20"/>
          <w:szCs w:val="20"/>
          <w:lang w:eastAsia="en-GB"/>
        </w:rPr>
        <w:fldChar w:fldCharType="begin"/>
      </w:r>
      <w:r>
        <w:rPr>
          <w:rFonts w:ascii="Arial" w:hAnsi="Arial" w:cs="Arial"/>
          <w:bCs/>
          <w:color w:val="000000"/>
          <w:sz w:val="20"/>
          <w:szCs w:val="20"/>
          <w:lang w:eastAsia="en-GB"/>
        </w:rPr>
        <w:instrText xml:space="preserve"> HYPERLINK "http://www.mdpi.com/2071-1050/9/8/1394" </w:instrText>
      </w:r>
      <w:r>
        <w:rPr>
          <w:rFonts w:ascii="Arial" w:hAnsi="Arial" w:cs="Arial"/>
          <w:bCs/>
          <w:color w:val="000000"/>
          <w:sz w:val="20"/>
          <w:szCs w:val="20"/>
          <w:lang w:eastAsia="en-GB"/>
        </w:rPr>
      </w:r>
      <w:r>
        <w:rPr>
          <w:rFonts w:ascii="Arial" w:hAnsi="Arial" w:cs="Arial"/>
          <w:bCs/>
          <w:color w:val="000000"/>
          <w:sz w:val="20"/>
          <w:szCs w:val="20"/>
          <w:lang w:eastAsia="en-GB"/>
        </w:rPr>
        <w:fldChar w:fldCharType="separate"/>
      </w:r>
      <w:r w:rsidRPr="0014278A">
        <w:rPr>
          <w:rStyle w:val="Hyperlink"/>
          <w:rFonts w:ascii="Arial" w:hAnsi="Arial" w:cs="Arial"/>
          <w:bCs/>
          <w:sz w:val="20"/>
          <w:szCs w:val="20"/>
          <w:lang w:eastAsia="en-GB"/>
        </w:rPr>
        <w:t>Planning Resilient and Sustainable Cities: Identifying and Targeting Social Vulnerability to Climate Change</w:t>
      </w:r>
    </w:p>
    <w:p w14:paraId="6C8C3FD9" w14:textId="58826452" w:rsidR="0014278A" w:rsidRDefault="0014278A" w:rsidP="0014278A">
      <w:pPr>
        <w:ind w:left="720"/>
        <w:rPr>
          <w:rFonts w:ascii="Arial" w:hAnsi="Arial" w:cs="Arial"/>
          <w:color w:val="000000"/>
          <w:sz w:val="22"/>
          <w:szCs w:val="22"/>
          <w:lang w:eastAsia="en-GB"/>
        </w:rPr>
      </w:pPr>
      <w:r>
        <w:rPr>
          <w:rFonts w:ascii="Arial" w:hAnsi="Arial" w:cs="Arial"/>
          <w:bCs/>
          <w:color w:val="000000"/>
          <w:sz w:val="20"/>
          <w:szCs w:val="20"/>
          <w:lang w:eastAsia="en-GB"/>
        </w:rPr>
        <w:fldChar w:fldCharType="end"/>
      </w:r>
    </w:p>
    <w:p w14:paraId="35AC6EBE" w14:textId="65DB186B" w:rsidR="0014278A" w:rsidRPr="0014278A" w:rsidRDefault="0014278A" w:rsidP="0014278A">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"http://oem.bmj.com/content/71/4/246"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14278A">
        <w:rPr>
          <w:rStyle w:val="Hyperlink"/>
          <w:rFonts w:ascii="Arial" w:eastAsia="Times New Roman" w:hAnsi="Arial" w:cs="Arial"/>
          <w:sz w:val="20"/>
          <w:szCs w:val="20"/>
          <w:shd w:val="clear" w:color="auto" w:fill="FFFFFF"/>
          <w:lang w:eastAsia="en-GB"/>
        </w:rPr>
        <w:t>Association between high temperature and work-related injuries in Adelaide, South Australia, 2001-2010</w:t>
      </w:r>
    </w:p>
    <w:p w14:paraId="430C2101" w14:textId="0061E109" w:rsidR="0014278A" w:rsidRDefault="0014278A" w:rsidP="00051305">
      <w:pPr>
        <w:rPr>
          <w:rFonts w:ascii="Arial" w:hAnsi="Arial" w:cs="Arial"/>
          <w:b/>
          <w:bCs/>
          <w:color w:val="000000"/>
          <w:sz w:val="22"/>
          <w:szCs w:val="22"/>
          <w:lang w:eastAsia="en-GB"/>
        </w:rPr>
      </w:pPr>
      <w:r>
        <w:rPr>
          <w:rFonts w:ascii="Arial" w:eastAsia="Times New Roman" w:hAnsi="Arial" w:cs="Arial"/>
          <w:color w:val="000000"/>
          <w:sz w:val="20"/>
          <w:szCs w:val="20"/>
          <w:shd w:val="clear" w:color="auto" w:fill="FFFFFF"/>
          <w:lang w:eastAsia="en-GB"/>
        </w:rPr>
        <w:fldChar w:fldCharType="end"/>
      </w:r>
      <w:r w:rsidR="00051305" w:rsidRPr="008744A0">
        <w:rPr>
          <w:rFonts w:ascii="Arial" w:hAnsi="Arial" w:cs="Arial"/>
          <w:b/>
          <w:bCs/>
          <w:color w:val="000000"/>
          <w:sz w:val="22"/>
          <w:szCs w:val="22"/>
          <w:lang w:eastAsia="en-GB"/>
        </w:rPr>
        <w:tab/>
      </w:r>
    </w:p>
    <w:p w14:paraId="16F1C214" w14:textId="4B054DFB" w:rsidR="0014278A" w:rsidRPr="0014278A" w:rsidRDefault="00051305" w:rsidP="0014278A">
      <w:pPr>
        <w:rPr>
          <w:rFonts w:ascii="Times New Roman" w:eastAsia="Times New Roman" w:hAnsi="Times New Roman" w:cs="Times New Roman"/>
          <w:lang w:eastAsia="en-GB"/>
        </w:rPr>
      </w:pPr>
      <w:r w:rsidRPr="008744A0">
        <w:rPr>
          <w:rFonts w:ascii="Arial" w:hAnsi="Arial" w:cs="Arial"/>
          <w:b/>
          <w:bCs/>
          <w:color w:val="000000"/>
          <w:sz w:val="22"/>
          <w:szCs w:val="22"/>
          <w:lang w:eastAsia="en-GB"/>
        </w:rPr>
        <w:tab/>
      </w:r>
      <w:hyperlink r:id="rId5" w:history="1">
        <w:r w:rsidR="0014278A" w:rsidRPr="0014278A">
          <w:rPr>
            <w:rStyle w:val="Hyperlink"/>
            <w:rFonts w:ascii="Arial" w:eastAsia="Times New Roman" w:hAnsi="Arial" w:cs="Arial"/>
            <w:sz w:val="20"/>
            <w:szCs w:val="20"/>
            <w:shd w:val="clear" w:color="auto" w:fill="FFFFFF"/>
            <w:lang w:eastAsia="en-GB"/>
          </w:rPr>
          <w:t>Heat fatalities in Pima county, Arizona (migrant vulnerability)</w:t>
        </w:r>
      </w:hyperlink>
    </w:p>
    <w:p w14:paraId="2E813438" w14:textId="435AEEE4" w:rsidR="00051305" w:rsidRPr="008744A0" w:rsidRDefault="00051305" w:rsidP="00051305">
      <w:pPr>
        <w:rPr>
          <w:rFonts w:ascii="Times New Roman" w:hAnsi="Times New Roman" w:cs="Times New Roman"/>
          <w:lang w:eastAsia="en-GB"/>
        </w:rPr>
      </w:pP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r w:rsidRPr="008744A0">
        <w:rPr>
          <w:rFonts w:ascii="Arial" w:hAnsi="Arial" w:cs="Arial"/>
          <w:color w:val="000000"/>
          <w:sz w:val="22"/>
          <w:szCs w:val="22"/>
          <w:lang w:eastAsia="en-GB"/>
        </w:rPr>
        <w:tab/>
      </w:r>
    </w:p>
    <w:p w14:paraId="2DBD239C"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2.5: Exposure: Case studies in innovation</w:t>
      </w:r>
    </w:p>
    <w:p w14:paraId="7CDBF2B2" w14:textId="478F3E44" w:rsidR="00051305" w:rsidRDefault="00051305" w:rsidP="00465544">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Feature case studies of member experience of exposure (more in-depth), country studies?</w:t>
      </w:r>
    </w:p>
    <w:p w14:paraId="38E51624" w14:textId="77777777" w:rsidR="00465544" w:rsidRPr="00465544" w:rsidRDefault="00465544" w:rsidP="00465544">
      <w:pPr>
        <w:ind w:left="720"/>
        <w:rPr>
          <w:rFonts w:ascii="Times New Roman" w:hAnsi="Times New Roman" w:cs="Times New Roman"/>
          <w:lang w:eastAsia="en-GB"/>
        </w:rPr>
      </w:pPr>
    </w:p>
    <w:p w14:paraId="1CFA926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Which examples of exposure work are worth going into more detail</w:t>
      </w:r>
    </w:p>
    <w:p w14:paraId="01D7861E" w14:textId="77777777" w:rsidR="00C7735C" w:rsidRDefault="00C7735C" w:rsidP="00C7735C">
      <w:pPr>
        <w:ind w:left="720"/>
        <w:rPr>
          <w:rFonts w:ascii="Arial" w:hAnsi="Arial" w:cs="Arial"/>
          <w:color w:val="000000"/>
          <w:sz w:val="22"/>
          <w:szCs w:val="22"/>
          <w:shd w:val="clear" w:color="auto" w:fill="FFFFFF"/>
          <w:lang w:eastAsia="en-GB"/>
        </w:rPr>
      </w:pPr>
    </w:p>
    <w:p w14:paraId="72739A20" w14:textId="0EB0D91C" w:rsidR="00AB395E" w:rsidRPr="00AB395E" w:rsidRDefault="00AB395E" w:rsidP="00AB395E">
      <w:pPr>
        <w:ind w:left="720"/>
        <w:rPr>
          <w:rStyle w:val="Hyperlink"/>
          <w:rFonts w:ascii="Arial" w:eastAsia="Times New Roman" w:hAnsi="Arial" w:cs="Arial"/>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"http://www.nature.com/nclimate/journal/v7/n7/full/nclimate3322.html"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Global risk of deadly heat</w:t>
      </w:r>
    </w:p>
    <w:p w14:paraId="57ECC266" w14:textId="213D1523" w:rsidR="00AB395E" w:rsidRDefault="00AB395E" w:rsidP="00AB395E">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5FAC601B" w14:textId="773C7E65"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"https://www.ncbi.nlm.nih.gov/pubmed/28766042"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Estimating population heat exposure and impacts on working people in conjunction with climate change</w:t>
      </w:r>
    </w:p>
    <w:p w14:paraId="30EA97CD" w14:textId="2F6216E7" w:rsidR="00AB395E" w:rsidRDefault="00AB395E" w:rsidP="00AB395E">
      <w:pPr>
        <w:ind w:left="720"/>
        <w:rPr>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75730B87" w14:textId="2376504D" w:rsidR="00AB395E" w:rsidRPr="00AB395E" w:rsidRDefault="00AB395E" w:rsidP="00AB395E">
      <w:pPr>
        <w:ind w:left="720"/>
        <w:rPr>
          <w:rStyle w:val="Hyperlink"/>
          <w:rFonts w:ascii="Arial" w:eastAsia="Times New Roman" w:hAnsi="Arial" w:cs="Arial"/>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"http://advances.sciencemag.org/content/3/8/e1603322"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Deadly heat waves projected in the densely populated agricultural regions of South Asia</w:t>
      </w:r>
    </w:p>
    <w:p w14:paraId="598E3776" w14:textId="5B375BE3" w:rsidR="00AB395E" w:rsidRDefault="00AB395E" w:rsidP="00AB395E">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02702A0F" w14:textId="53F93B89"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"https://ehp.niehs.nih.gov/wp-content/uploads/2017/07/EHP556.alt_.pdf"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Opportunities and Challenges for Personal Heat Exposure Research</w:t>
      </w:r>
    </w:p>
    <w:p w14:paraId="3FF29D7B" w14:textId="71664574" w:rsidR="00AB395E" w:rsidRDefault="00AB395E" w:rsidP="00AB395E">
      <w:pPr>
        <w:ind w:left="720"/>
        <w:rPr>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0EB38783" w14:textId="4C08F8C2" w:rsidR="00AB395E" w:rsidRPr="00AB395E" w:rsidRDefault="00AB395E" w:rsidP="00AB395E">
      <w:pPr>
        <w:ind w:left="72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"http://www.nature.com/nclimate/journal/v5/n7/full/nclimate2631.html"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AB395E">
        <w:rPr>
          <w:rStyle w:val="Hyperlink"/>
          <w:rFonts w:ascii="Arial" w:eastAsia="Times New Roman" w:hAnsi="Arial" w:cs="Arial"/>
          <w:sz w:val="20"/>
          <w:szCs w:val="20"/>
          <w:shd w:val="clear" w:color="auto" w:fill="FFFFFF"/>
          <w:lang w:eastAsia="en-GB"/>
        </w:rPr>
        <w:t>Future population exposure to US heat extremes</w:t>
      </w:r>
    </w:p>
    <w:p w14:paraId="0B873439" w14:textId="5CEB2ADF" w:rsidR="00AB395E" w:rsidRPr="00AB395E" w:rsidRDefault="00AB395E" w:rsidP="00AB395E">
      <w:pPr>
        <w:ind w:left="720"/>
        <w:rPr>
          <w:rFonts w:ascii="Arial" w:eastAsia="Times New Roman" w:hAnsi="Arial" w:cs="Arial"/>
          <w:color w:val="000000"/>
          <w:sz w:val="20"/>
          <w:szCs w:val="20"/>
          <w:shd w:val="clear" w:color="auto" w:fill="FFFFFF"/>
          <w:lang w:eastAsia="en-GB"/>
        </w:rPr>
      </w:pPr>
      <w:r>
        <w:rPr>
          <w:rFonts w:ascii="Arial" w:eastAsia="Times New Roman" w:hAnsi="Arial" w:cs="Arial"/>
          <w:color w:val="000000"/>
          <w:sz w:val="20"/>
          <w:szCs w:val="20"/>
          <w:shd w:val="clear" w:color="auto" w:fill="FFFFFF"/>
          <w:lang w:eastAsia="en-GB"/>
        </w:rPr>
        <w:fldChar w:fldCharType="end"/>
      </w:r>
    </w:p>
    <w:p w14:paraId="72EFC87E" w14:textId="77777777" w:rsidR="00AB395E" w:rsidRPr="00AB395E" w:rsidRDefault="00AB395E" w:rsidP="00AB395E">
      <w:pPr>
        <w:ind w:left="720"/>
        <w:rPr>
          <w:rFonts w:ascii="Times New Roman" w:eastAsia="Times New Roman" w:hAnsi="Times New Roman" w:cs="Times New Roman"/>
          <w:lang w:eastAsia="en-GB"/>
        </w:rPr>
      </w:pPr>
    </w:p>
    <w:p w14:paraId="2BF6A201" w14:textId="77777777" w:rsidR="00051305" w:rsidRPr="008744A0" w:rsidRDefault="00051305" w:rsidP="00C7735C">
      <w:pPr>
        <w:ind w:left="720"/>
        <w:rPr>
          <w:rFonts w:ascii="Times New Roman" w:hAnsi="Times New Roman" w:cs="Times New Roman"/>
          <w:lang w:eastAsia="en-GB"/>
        </w:rPr>
      </w:pPr>
      <w:r w:rsidRPr="008744A0">
        <w:rPr>
          <w:rFonts w:ascii="Arial" w:hAnsi="Arial" w:cs="Arial"/>
          <w:b/>
          <w:bCs/>
          <w:color w:val="000000"/>
          <w:sz w:val="22"/>
          <w:szCs w:val="22"/>
          <w:shd w:val="clear" w:color="auto" w:fill="FFFFFF"/>
          <w:lang w:eastAsia="en-GB"/>
        </w:rPr>
        <w:tab/>
      </w:r>
      <w:r w:rsidRPr="008744A0">
        <w:rPr>
          <w:rFonts w:ascii="Arial" w:hAnsi="Arial" w:cs="Arial"/>
          <w:b/>
          <w:bCs/>
          <w:color w:val="000000"/>
          <w:sz w:val="22"/>
          <w:szCs w:val="22"/>
          <w:shd w:val="clear" w:color="auto" w:fill="FFFFFF"/>
          <w:lang w:eastAsia="en-GB"/>
        </w:rPr>
        <w:tab/>
      </w:r>
      <w:r w:rsidRPr="008744A0">
        <w:rPr>
          <w:rFonts w:ascii="Arial" w:hAnsi="Arial" w:cs="Arial"/>
          <w:b/>
          <w:bCs/>
          <w:color w:val="000000"/>
          <w:sz w:val="22"/>
          <w:szCs w:val="22"/>
          <w:shd w:val="clear" w:color="auto" w:fill="FFFFFF"/>
          <w:lang w:eastAsia="en-GB"/>
        </w:rPr>
        <w:tab/>
      </w:r>
    </w:p>
    <w:p w14:paraId="2FB1D183" w14:textId="77777777" w:rsid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r w:rsidRPr="00051305">
        <w:rPr>
          <w:rFonts w:ascii="Times New Roman" w:eastAsia="Times New Roman" w:hAnsi="Times New Roman" w:cs="Times New Roman"/>
          <w:lang w:eastAsia="en-GB"/>
        </w:rPr>
        <w:br/>
      </w:r>
      <w:r>
        <w:rPr>
          <w:rFonts w:ascii="Times New Roman" w:eastAsia="Times New Roman" w:hAnsi="Times New Roman" w:cs="Times New Roman"/>
          <w:lang w:eastAsia="en-GB"/>
        </w:rPr>
        <w:br w:type="page"/>
      </w:r>
    </w:p>
    <w:p w14:paraId="53BF5D9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3: Population Vulnerabilities</w:t>
      </w:r>
    </w:p>
    <w:p w14:paraId="6F754862" w14:textId="77777777" w:rsidR="00051305" w:rsidRPr="00051305" w:rsidRDefault="00051305" w:rsidP="00051305">
      <w:pPr>
        <w:rPr>
          <w:rFonts w:ascii="Times New Roman" w:eastAsia="Times New Roman" w:hAnsi="Times New Roman" w:cs="Times New Roman"/>
          <w:lang w:eastAsia="en-GB"/>
        </w:rPr>
      </w:pPr>
    </w:p>
    <w:p w14:paraId="0166C71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w:t>
      </w:r>
    </w:p>
    <w:p w14:paraId="5EF0C859"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 xml:space="preserve">Why are vulnerabilities important? </w:t>
      </w:r>
    </w:p>
    <w:p w14:paraId="5642D600" w14:textId="77777777" w:rsidR="00051305" w:rsidRPr="00051305" w:rsidRDefault="00051305" w:rsidP="00051305">
      <w:pPr>
        <w:rPr>
          <w:rFonts w:ascii="Times New Roman" w:eastAsia="Times New Roman" w:hAnsi="Times New Roman" w:cs="Times New Roman"/>
          <w:lang w:eastAsia="en-GB"/>
        </w:rPr>
      </w:pPr>
    </w:p>
    <w:p w14:paraId="5D1890D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is Vulnerable</w:t>
      </w:r>
    </w:p>
    <w:p w14:paraId="127A90CF"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This section will outline identified categories which encompass individuals and communities that are vulnerable to extreme ambient heat conditions, and represent target populations for protection. It should describe geographic, social, temporal and physiological sensitivities. </w:t>
      </w:r>
    </w:p>
    <w:p w14:paraId="031207DB"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Physiological</w:t>
      </w:r>
    </w:p>
    <w:p w14:paraId="65C407F1" w14:textId="77777777" w:rsidR="00051305" w:rsidRPr="00051305" w:rsidRDefault="00051305" w:rsidP="00051305">
      <w:pPr>
        <w:numPr>
          <w:ilvl w:val="0"/>
          <w:numId w:val="2"/>
        </w:numPr>
        <w:shd w:val="clear" w:color="auto" w:fill="FFFFFF"/>
        <w:ind w:left="288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Socioeconomic</w:t>
      </w:r>
    </w:p>
    <w:p w14:paraId="2C7188EA"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Labor</w:t>
      </w:r>
    </w:p>
    <w:p w14:paraId="1A9E33C1"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resources</w:t>
      </w:r>
    </w:p>
    <w:p w14:paraId="4234362D"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Lack of social support</w:t>
      </w:r>
    </w:p>
    <w:p w14:paraId="680F25A0" w14:textId="77777777" w:rsidR="00051305" w:rsidRPr="00051305" w:rsidRDefault="00051305" w:rsidP="00051305">
      <w:pPr>
        <w:numPr>
          <w:ilvl w:val="1"/>
          <w:numId w:val="3"/>
        </w:numPr>
        <w:shd w:val="clear" w:color="auto" w:fill="FFFFFF"/>
        <w:ind w:left="3600" w:hanging="360"/>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 xml:space="preserve">Stigma, Marginalization, exploitation </w:t>
      </w:r>
    </w:p>
    <w:p w14:paraId="28235DB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3.   Environmental</w:t>
      </w:r>
    </w:p>
    <w:p w14:paraId="6FCE1EB9" w14:textId="77777777" w:rsidR="00051305" w:rsidRPr="00051305" w:rsidRDefault="00051305" w:rsidP="00051305">
      <w:pPr>
        <w:rPr>
          <w:rFonts w:ascii="Times New Roman" w:eastAsia="Times New Roman" w:hAnsi="Times New Roman" w:cs="Times New Roman"/>
          <w:lang w:eastAsia="en-GB"/>
        </w:rPr>
      </w:pPr>
    </w:p>
    <w:p w14:paraId="517D8D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Vulnerabilities of interest</w:t>
      </w:r>
    </w:p>
    <w:p w14:paraId="58B2EF69"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Incarceration</w:t>
      </w:r>
    </w:p>
    <w:p w14:paraId="63977CFD"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Migrants</w:t>
      </w:r>
    </w:p>
    <w:p w14:paraId="45A2DAB0"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Workers</w:t>
      </w:r>
    </w:p>
    <w:p w14:paraId="13AC778B" w14:textId="77777777" w:rsidR="00051305" w:rsidRPr="00051305" w:rsidRDefault="00051305" w:rsidP="00051305">
      <w:pPr>
        <w:numPr>
          <w:ilvl w:val="0"/>
          <w:numId w:val="4"/>
        </w:numPr>
        <w:shd w:val="clear" w:color="auto" w:fill="FFFFFF"/>
        <w:textAlignment w:val="baseline"/>
        <w:rPr>
          <w:rFonts w:ascii="Arial" w:hAnsi="Arial" w:cs="Arial"/>
          <w:b/>
          <w:bCs/>
          <w:color w:val="000000"/>
          <w:sz w:val="22"/>
          <w:szCs w:val="22"/>
          <w:lang w:eastAsia="en-GB"/>
        </w:rPr>
      </w:pPr>
      <w:r w:rsidRPr="00051305">
        <w:rPr>
          <w:rFonts w:ascii="Arial" w:hAnsi="Arial" w:cs="Arial"/>
          <w:b/>
          <w:bCs/>
          <w:color w:val="000000"/>
          <w:sz w:val="22"/>
          <w:szCs w:val="22"/>
          <w:shd w:val="clear" w:color="auto" w:fill="FFFFFF"/>
          <w:lang w:eastAsia="en-GB"/>
        </w:rPr>
        <w:t>The overlap of the three! (Often migrants work in detention centers, have few protections when hired [construction, farm], and are isolated, marginalized, and discriminated against. Incarcerated people are often workers, have few protections, etc.)</w:t>
      </w:r>
    </w:p>
    <w:p w14:paraId="5A72CEA9" w14:textId="77777777" w:rsidR="00051305" w:rsidRPr="00051305" w:rsidRDefault="00051305" w:rsidP="00051305">
      <w:pPr>
        <w:rPr>
          <w:rFonts w:ascii="Times New Roman" w:eastAsia="Times New Roman" w:hAnsi="Times New Roman" w:cs="Times New Roman"/>
          <w:lang w:eastAsia="en-GB"/>
        </w:rPr>
      </w:pPr>
    </w:p>
    <w:p w14:paraId="016F07F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Who can take protective actions</w:t>
      </w:r>
    </w:p>
    <w:p w14:paraId="1B90FE53"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Decision makers who have the ability to take protective actions for these high-risk groups</w:t>
      </w:r>
    </w:p>
    <w:p w14:paraId="24797219"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3814"/>
        <w:gridCol w:w="5546"/>
      </w:tblGrid>
      <w:tr w:rsidR="00051305" w:rsidRPr="00051305" w14:paraId="16ACF8D7"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21AF40C"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Decision makers</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115314"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2"/>
                <w:szCs w:val="22"/>
                <w:lang w:eastAsia="en-GB"/>
              </w:rPr>
              <w:t>Groups to protect</w:t>
            </w:r>
          </w:p>
        </w:tc>
      </w:tr>
      <w:tr w:rsidR="00051305" w:rsidRPr="00051305" w14:paraId="09F9F076"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0A0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Business Owners/employers, unions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71A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Workers</w:t>
            </w:r>
          </w:p>
        </w:tc>
      </w:tr>
      <w:tr w:rsidR="00051305" w:rsidRPr="00051305" w14:paraId="08B8FF15"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A6F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Physicians/Psychiatrists/</w:t>
            </w:r>
          </w:p>
          <w:p w14:paraId="6633881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Pharmacists: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2BE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Psychotropic pharmaceutical patients, people with underlying health conditions</w:t>
            </w:r>
          </w:p>
        </w:tc>
      </w:tr>
      <w:tr w:rsidR="00051305" w:rsidRPr="00051305" w14:paraId="63453D50"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E8B0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Governing bodies: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EFBE"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r w:rsidR="00051305" w:rsidRPr="00051305" w14:paraId="6590B088"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187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Law enforcement &amp; Correctional facilities: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E82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prisoners and migrants</w:t>
            </w:r>
          </w:p>
        </w:tc>
      </w:tr>
      <w:tr w:rsidR="00051305" w:rsidRPr="00051305" w14:paraId="571FDBA7"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355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Families/Social Services: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F01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elderly, homeless</w:t>
            </w:r>
          </w:p>
        </w:tc>
      </w:tr>
      <w:tr w:rsidR="00051305" w:rsidRPr="00051305" w14:paraId="41CEDAFA"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771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School Administration: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6F2D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children, athletes</w:t>
            </w:r>
          </w:p>
        </w:tc>
      </w:tr>
      <w:tr w:rsidR="00051305" w:rsidRPr="00051305" w14:paraId="29595E1C" w14:textId="77777777" w:rsidTr="000513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37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07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all</w:t>
            </w:r>
          </w:p>
        </w:tc>
      </w:tr>
    </w:tbl>
    <w:p w14:paraId="647C32E8" w14:textId="77777777" w:rsidR="00051305" w:rsidRPr="00051305" w:rsidRDefault="00051305" w:rsidP="00051305">
      <w:pPr>
        <w:spacing w:after="240"/>
        <w:rPr>
          <w:rFonts w:ascii="Times New Roman" w:eastAsia="Times New Roman" w:hAnsi="Times New Roman" w:cs="Times New Roman"/>
          <w:lang w:eastAsia="en-GB"/>
        </w:rPr>
      </w:pPr>
    </w:p>
    <w:p w14:paraId="0BB9ED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vulnerabilities</w:t>
      </w:r>
    </w:p>
    <w:p w14:paraId="76CDFEE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Decision maker actions</w:t>
      </w:r>
    </w:p>
    <w:p w14:paraId="57B9501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Social actions</w:t>
      </w:r>
    </w:p>
    <w:p w14:paraId="7B42709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Governmental actions</w:t>
      </w:r>
    </w:p>
    <w:p w14:paraId="3EE598A9"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Community level actions</w:t>
      </w:r>
    </w:p>
    <w:p w14:paraId="091E5C8C" w14:textId="77777777" w:rsidR="00051305" w:rsidRPr="00051305" w:rsidRDefault="00051305" w:rsidP="00051305">
      <w:pPr>
        <w:rPr>
          <w:rFonts w:ascii="Times New Roman" w:eastAsia="Times New Roman" w:hAnsi="Times New Roman" w:cs="Times New Roman"/>
          <w:lang w:eastAsia="en-GB"/>
        </w:rPr>
      </w:pPr>
    </w:p>
    <w:p w14:paraId="6CD10F7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Where/When</w:t>
      </w:r>
    </w:p>
    <w:p w14:paraId="2B4B59AB"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ab/>
        <w:t>ASAP</w:t>
      </w:r>
    </w:p>
    <w:p w14:paraId="04BBBE54" w14:textId="77777777" w:rsidR="00051305" w:rsidRPr="00051305" w:rsidRDefault="00051305" w:rsidP="00051305">
      <w:pPr>
        <w:rPr>
          <w:rFonts w:ascii="Times New Roman" w:eastAsia="Times New Roman" w:hAnsi="Times New Roman" w:cs="Times New Roman"/>
          <w:lang w:eastAsia="en-GB"/>
        </w:rPr>
      </w:pPr>
    </w:p>
    <w:p w14:paraId="318161C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Points for future research, </w:t>
      </w:r>
    </w:p>
    <w:p w14:paraId="4B8FD64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t>Intersectional vulnerabilities (syndemic vulnerabilities)</w:t>
      </w:r>
    </w:p>
    <w:p w14:paraId="681CE9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p>
    <w:p w14:paraId="38327B9E" w14:textId="77777777" w:rsidR="00051305" w:rsidRPr="00051305" w:rsidRDefault="00051305" w:rsidP="00051305">
      <w:pPr>
        <w:rPr>
          <w:rFonts w:ascii="Times New Roman" w:eastAsia="Times New Roman" w:hAnsi="Times New Roman" w:cs="Times New Roman"/>
          <w:lang w:eastAsia="en-GB"/>
        </w:rPr>
      </w:pPr>
    </w:p>
    <w:p w14:paraId="03BD318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Innovations</w:t>
      </w:r>
    </w:p>
    <w:p w14:paraId="0C217BFC" w14:textId="77777777" w:rsidR="00051305" w:rsidRPr="00051305" w:rsidRDefault="00051305" w:rsidP="00051305">
      <w:pPr>
        <w:rPr>
          <w:rFonts w:ascii="Times New Roman" w:eastAsia="Times New Roman" w:hAnsi="Times New Roman" w:cs="Times New Roman"/>
          <w:lang w:eastAsia="en-GB"/>
        </w:rPr>
      </w:pPr>
    </w:p>
    <w:p w14:paraId="7B9E1CA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 xml:space="preserve">What do we need to know? </w:t>
      </w:r>
    </w:p>
    <w:p w14:paraId="7BBE3604" w14:textId="77777777" w:rsidR="00051305" w:rsidRPr="00051305" w:rsidRDefault="00051305" w:rsidP="00051305">
      <w:pPr>
        <w:rPr>
          <w:rFonts w:ascii="Times New Roman" w:eastAsia="Times New Roman" w:hAnsi="Times New Roman" w:cs="Times New Roman"/>
          <w:lang w:eastAsia="en-GB"/>
        </w:rPr>
      </w:pPr>
    </w:p>
    <w:p w14:paraId="4B2B21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Case Study</w:t>
      </w:r>
    </w:p>
    <w:p w14:paraId="50AA605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33DE43C" w14:textId="77777777" w:rsidR="00051305" w:rsidRPr="00051305" w:rsidRDefault="00051305" w:rsidP="00051305">
      <w:pPr>
        <w:rPr>
          <w:rFonts w:ascii="Times New Roman" w:eastAsia="Times New Roman" w:hAnsi="Times New Roman" w:cs="Times New Roman"/>
          <w:lang w:eastAsia="en-GB"/>
        </w:rPr>
      </w:pPr>
    </w:p>
    <w:p w14:paraId="68699F58" w14:textId="77777777" w:rsidR="00051305" w:rsidRPr="00051305" w:rsidRDefault="00AC3D45" w:rsidP="00051305">
      <w:pPr>
        <w:rPr>
          <w:rFonts w:ascii="Times New Roman" w:hAnsi="Times New Roman" w:cs="Times New Roman"/>
          <w:lang w:eastAsia="en-GB"/>
        </w:rPr>
      </w:pPr>
      <w:hyperlink r:id="rId6" w:history="1">
        <w:r w:rsidR="00051305" w:rsidRPr="00051305">
          <w:rPr>
            <w:rFonts w:ascii="Arial" w:hAnsi="Arial" w:cs="Arial"/>
            <w:color w:val="1155CC"/>
            <w:sz w:val="20"/>
            <w:szCs w:val="20"/>
            <w:u w:val="single"/>
            <w:lang w:eastAsia="en-GB"/>
          </w:rPr>
          <w:t>http://africatimes.com/2017/07/09/48-egyptian-migrant-workers-found-dead-in-libyan-desert/</w:t>
        </w:r>
      </w:hyperlink>
    </w:p>
    <w:p w14:paraId="3712F319" w14:textId="77777777" w:rsidR="00051305" w:rsidRPr="00051305" w:rsidRDefault="00051305" w:rsidP="00051305">
      <w:pPr>
        <w:rPr>
          <w:rFonts w:ascii="Times New Roman" w:eastAsia="Times New Roman" w:hAnsi="Times New Roman" w:cs="Times New Roman"/>
          <w:lang w:eastAsia="en-GB"/>
        </w:rPr>
      </w:pPr>
    </w:p>
    <w:p w14:paraId="6D04D0C8"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CCA8C8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4: Human Health Impacts</w:t>
      </w:r>
    </w:p>
    <w:p w14:paraId="317E0B42" w14:textId="77777777" w:rsidR="00051305" w:rsidRPr="00051305" w:rsidRDefault="00051305" w:rsidP="00051305">
      <w:pPr>
        <w:rPr>
          <w:rFonts w:ascii="Times New Roman" w:eastAsia="Times New Roman" w:hAnsi="Times New Roman" w:cs="Times New Roman"/>
          <w:lang w:eastAsia="en-GB"/>
        </w:rPr>
      </w:pPr>
    </w:p>
    <w:p w14:paraId="4B82B25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1. How is heat affecting people? </w:t>
      </w:r>
    </w:p>
    <w:p w14:paraId="70000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Current research/findings on impacts</w:t>
      </w:r>
    </w:p>
    <w:p w14:paraId="4B4E3147"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How are trends changing? </w:t>
      </w:r>
    </w:p>
    <w:p w14:paraId="11C5575F"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The need to study important</w:t>
      </w:r>
    </w:p>
    <w:p w14:paraId="5AB5A489" w14:textId="77777777" w:rsidR="00051305" w:rsidRPr="00051305" w:rsidRDefault="00051305" w:rsidP="00051305">
      <w:pPr>
        <w:rPr>
          <w:rFonts w:ascii="Times New Roman" w:eastAsia="Times New Roman" w:hAnsi="Times New Roman" w:cs="Times New Roman"/>
          <w:lang w:eastAsia="en-GB"/>
        </w:rPr>
      </w:pPr>
    </w:p>
    <w:p w14:paraId="0576117C"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 xml:space="preserve">2.  What are being used as </w:t>
      </w:r>
      <w:r w:rsidRPr="00051305">
        <w:rPr>
          <w:rFonts w:ascii="Arial" w:hAnsi="Arial" w:cs="Arial"/>
          <w:b/>
          <w:bCs/>
          <w:color w:val="000000"/>
          <w:sz w:val="22"/>
          <w:szCs w:val="22"/>
          <w:lang w:eastAsia="en-GB"/>
        </w:rPr>
        <w:t>key indicators and sources to track impacts</w:t>
      </w:r>
    </w:p>
    <w:p w14:paraId="1D89833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Morbidity</w:t>
      </w:r>
    </w:p>
    <w:p w14:paraId="3F7C6FA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Mortality</w:t>
      </w:r>
    </w:p>
    <w:p w14:paraId="23D5731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Productivity, etc. </w:t>
      </w:r>
    </w:p>
    <w:p w14:paraId="4EAC8C5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 xml:space="preserve">What else do we need to know? </w:t>
      </w:r>
    </w:p>
    <w:p w14:paraId="4C901F9F"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lang w:eastAsia="en-GB"/>
        </w:rPr>
        <w:t>Standardize indicators?</w:t>
      </w:r>
    </w:p>
    <w:p w14:paraId="5019FDF0" w14:textId="77777777" w:rsidR="00051305" w:rsidRPr="00051305" w:rsidRDefault="00051305" w:rsidP="00051305">
      <w:pPr>
        <w:rPr>
          <w:rFonts w:ascii="Times New Roman" w:eastAsia="Times New Roman" w:hAnsi="Times New Roman" w:cs="Times New Roman"/>
          <w:lang w:eastAsia="en-GB"/>
        </w:rPr>
      </w:pPr>
    </w:p>
    <w:p w14:paraId="102FBE9A"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3.  Who is tracking indicators and impacts?</w:t>
      </w:r>
    </w:p>
    <w:p w14:paraId="12AFC854"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DRR Community</w:t>
      </w:r>
    </w:p>
    <w:p w14:paraId="7CA502B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EM-DAT</w:t>
      </w:r>
    </w:p>
    <w:p w14:paraId="6165721B"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Met Services</w:t>
      </w:r>
    </w:p>
    <w:p w14:paraId="0BD75100"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Health services</w:t>
      </w:r>
    </w:p>
    <w:p w14:paraId="5E4B22A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Research universities</w:t>
      </w:r>
    </w:p>
    <w:p w14:paraId="037D163F" w14:textId="77777777" w:rsidR="00051305" w:rsidRPr="00051305" w:rsidRDefault="00051305" w:rsidP="00051305">
      <w:pPr>
        <w:rPr>
          <w:rFonts w:ascii="Times New Roman" w:eastAsia="Times New Roman" w:hAnsi="Times New Roman" w:cs="Times New Roman"/>
          <w:lang w:eastAsia="en-GB"/>
        </w:rPr>
      </w:pPr>
    </w:p>
    <w:p w14:paraId="70CB1D7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4.  Human health impacts of interest</w:t>
      </w:r>
    </w:p>
    <w:p w14:paraId="3B3743D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Direct</w:t>
      </w:r>
    </w:p>
    <w:p w14:paraId="52334E13"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547121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Projected</w:t>
      </w:r>
    </w:p>
    <w:p w14:paraId="628E8287"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t>Morbidity, Mortality, etc.</w:t>
      </w:r>
    </w:p>
    <w:p w14:paraId="1032646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ab/>
      </w:r>
      <w:r w:rsidRPr="00051305">
        <w:rPr>
          <w:rFonts w:ascii="Arial" w:hAnsi="Arial" w:cs="Arial"/>
          <w:b/>
          <w:bCs/>
          <w:color w:val="000000"/>
          <w:sz w:val="22"/>
          <w:szCs w:val="22"/>
          <w:shd w:val="clear" w:color="auto" w:fill="FFFFFF"/>
          <w:lang w:eastAsia="en-GB"/>
        </w:rPr>
        <w:tab/>
        <w:t>Recent 150k excess deaths in Europe study</w:t>
      </w:r>
    </w:p>
    <w:p w14:paraId="784200A7" w14:textId="77777777" w:rsidR="00051305" w:rsidRPr="00051305" w:rsidRDefault="00051305" w:rsidP="00051305">
      <w:pPr>
        <w:rPr>
          <w:rFonts w:ascii="Times New Roman" w:eastAsia="Times New Roman" w:hAnsi="Times New Roman" w:cs="Times New Roman"/>
          <w:lang w:eastAsia="en-GB"/>
        </w:rPr>
      </w:pPr>
    </w:p>
    <w:p w14:paraId="17200CF1"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 Points of interest:</w:t>
      </w:r>
    </w:p>
    <w:p w14:paraId="439D4035"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Indirect</w:t>
      </w:r>
    </w:p>
    <w:p w14:paraId="02B5161D"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Cascading failures</w:t>
      </w:r>
    </w:p>
    <w:p w14:paraId="781DF660"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Forest Fires</w:t>
      </w:r>
    </w:p>
    <w:p w14:paraId="3081C8A6"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Pollution</w:t>
      </w:r>
    </w:p>
    <w:p w14:paraId="7DFB57F3"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Drowning</w:t>
      </w:r>
    </w:p>
    <w:p w14:paraId="2E6A08B4" w14:textId="77777777" w:rsidR="00051305" w:rsidRPr="00051305" w:rsidRDefault="00AC3D45" w:rsidP="00051305">
      <w:pPr>
        <w:ind w:left="720" w:firstLine="720"/>
        <w:rPr>
          <w:rFonts w:ascii="Times New Roman" w:hAnsi="Times New Roman" w:cs="Times New Roman"/>
          <w:lang w:eastAsia="en-GB"/>
        </w:rPr>
      </w:pPr>
      <w:hyperlink r:id="rId7" w:anchor="f0010" w:history="1">
        <w:r w:rsidR="00051305" w:rsidRPr="00051305">
          <w:rPr>
            <w:rFonts w:ascii="Arial" w:hAnsi="Arial" w:cs="Arial"/>
            <w:b/>
            <w:bCs/>
            <w:color w:val="1155CC"/>
            <w:sz w:val="22"/>
            <w:szCs w:val="22"/>
            <w:u w:val="single"/>
            <w:shd w:val="clear" w:color="auto" w:fill="FFFFFF"/>
            <w:lang w:eastAsia="en-GB"/>
          </w:rPr>
          <w:t>Landslides*</w:t>
        </w:r>
      </w:hyperlink>
      <w:r w:rsidR="00051305" w:rsidRPr="00051305">
        <w:rPr>
          <w:rFonts w:ascii="Arial" w:hAnsi="Arial" w:cs="Arial"/>
          <w:b/>
          <w:bCs/>
          <w:color w:val="000000"/>
          <w:sz w:val="22"/>
          <w:szCs w:val="22"/>
          <w:shd w:val="clear" w:color="auto" w:fill="FFFFFF"/>
          <w:lang w:eastAsia="en-GB"/>
        </w:rPr>
        <w:t xml:space="preserve"> (need more evidence)</w:t>
      </w:r>
    </w:p>
    <w:p w14:paraId="34DCABF2" w14:textId="77777777" w:rsidR="00051305" w:rsidRPr="00051305" w:rsidRDefault="00AC3D45" w:rsidP="00051305">
      <w:pPr>
        <w:ind w:left="720" w:firstLine="720"/>
        <w:rPr>
          <w:rFonts w:ascii="Times New Roman" w:hAnsi="Times New Roman" w:cs="Times New Roman"/>
          <w:lang w:eastAsia="en-GB"/>
        </w:rPr>
      </w:pPr>
      <w:hyperlink r:id="rId8" w:anchor="qUsrHC1hJSokA5sV.97" w:history="1">
        <w:r w:rsidR="00051305" w:rsidRPr="00051305">
          <w:rPr>
            <w:rFonts w:ascii="Arial" w:hAnsi="Arial" w:cs="Arial"/>
            <w:b/>
            <w:bCs/>
            <w:color w:val="1155CC"/>
            <w:sz w:val="22"/>
            <w:szCs w:val="22"/>
            <w:u w:val="single"/>
            <w:shd w:val="clear" w:color="auto" w:fill="FFFFFF"/>
            <w:lang w:eastAsia="en-GB"/>
          </w:rPr>
          <w:t>Storms</w:t>
        </w:r>
      </w:hyperlink>
      <w:r w:rsidR="00051305" w:rsidRPr="00051305">
        <w:rPr>
          <w:rFonts w:ascii="Arial" w:hAnsi="Arial" w:cs="Arial"/>
          <w:b/>
          <w:bCs/>
          <w:color w:val="000000"/>
          <w:sz w:val="22"/>
          <w:szCs w:val="22"/>
          <w:shd w:val="clear" w:color="auto" w:fill="FFFFFF"/>
          <w:lang w:eastAsia="en-GB"/>
        </w:rPr>
        <w:t xml:space="preserve"> </w:t>
      </w:r>
    </w:p>
    <w:p w14:paraId="10BD327E" w14:textId="77777777" w:rsidR="00051305" w:rsidRPr="00051305" w:rsidRDefault="00051305" w:rsidP="00051305">
      <w:pPr>
        <w:ind w:left="720" w:firstLine="720"/>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Need more research</w:t>
      </w:r>
    </w:p>
    <w:p w14:paraId="4546BB81" w14:textId="77777777" w:rsidR="00051305" w:rsidRPr="00051305" w:rsidRDefault="00051305" w:rsidP="00051305">
      <w:pPr>
        <w:rPr>
          <w:rFonts w:ascii="Times New Roman" w:eastAsia="Times New Roman" w:hAnsi="Times New Roman" w:cs="Times New Roman"/>
          <w:lang w:eastAsia="en-GB"/>
        </w:rPr>
      </w:pPr>
    </w:p>
    <w:p w14:paraId="45941263"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6. Innovations</w:t>
      </w:r>
    </w:p>
    <w:p w14:paraId="5C924797"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ab/>
      </w:r>
      <w:r w:rsidRPr="00051305">
        <w:rPr>
          <w:rFonts w:ascii="Arial" w:hAnsi="Arial" w:cs="Arial"/>
          <w:b/>
          <w:bCs/>
          <w:color w:val="000000"/>
          <w:sz w:val="22"/>
          <w:szCs w:val="22"/>
          <w:lang w:eastAsia="en-GB"/>
        </w:rPr>
        <w:tab/>
        <w:t>In impact research, and in utilizing impact research for adaptive responses</w:t>
      </w:r>
    </w:p>
    <w:p w14:paraId="72D14DB6" w14:textId="77777777" w:rsidR="00051305" w:rsidRPr="00051305" w:rsidRDefault="00051305" w:rsidP="00051305">
      <w:pPr>
        <w:spacing w:after="240"/>
        <w:rPr>
          <w:rFonts w:ascii="Times New Roman" w:eastAsia="Times New Roman" w:hAnsi="Times New Roman" w:cs="Times New Roman"/>
          <w:lang w:eastAsia="en-GB"/>
        </w:rPr>
      </w:pPr>
      <w:r w:rsidRPr="00051305">
        <w:rPr>
          <w:rFonts w:ascii="Times New Roman" w:eastAsia="Times New Roman" w:hAnsi="Times New Roman" w:cs="Times New Roman"/>
          <w:lang w:eastAsia="en-GB"/>
        </w:rPr>
        <w:br/>
      </w:r>
    </w:p>
    <w:p w14:paraId="629F217F"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color w:val="000000"/>
          <w:sz w:val="22"/>
          <w:szCs w:val="22"/>
          <w:lang w:eastAsia="en-GB"/>
        </w:rPr>
        <w:t>7. Case Study</w:t>
      </w:r>
    </w:p>
    <w:p w14:paraId="0DD4F20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 xml:space="preserve">snapshot characterizing local action </w:t>
      </w:r>
    </w:p>
    <w:p w14:paraId="3D550DA5" w14:textId="77777777" w:rsidR="00051305" w:rsidRPr="00051305" w:rsidRDefault="00051305" w:rsidP="00051305">
      <w:pPr>
        <w:rPr>
          <w:rFonts w:ascii="Times New Roman" w:eastAsia="Times New Roman" w:hAnsi="Times New Roman" w:cs="Times New Roman"/>
          <w:lang w:eastAsia="en-GB"/>
        </w:rPr>
      </w:pPr>
    </w:p>
    <w:p w14:paraId="02F94165"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F4E79FD"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hd w:val="clear" w:color="auto" w:fill="FFFFFF"/>
          <w:lang w:eastAsia="en-GB"/>
        </w:rPr>
        <w:t>Chapter 5: (Heat-Health Warning Systems) HHWSs</w:t>
      </w:r>
    </w:p>
    <w:p w14:paraId="70AA9E86" w14:textId="77777777" w:rsidR="00051305" w:rsidRPr="00051305" w:rsidRDefault="00051305" w:rsidP="00051305">
      <w:pPr>
        <w:rPr>
          <w:rFonts w:ascii="Times New Roman" w:eastAsia="Times New Roman" w:hAnsi="Times New Roman" w:cs="Times New Roman"/>
          <w:lang w:eastAsia="en-GB"/>
        </w:rPr>
      </w:pPr>
    </w:p>
    <w:p w14:paraId="5C9073B0"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u w:val="single"/>
          <w:shd w:val="clear" w:color="auto" w:fill="FFFFFF"/>
          <w:lang w:eastAsia="en-GB"/>
        </w:rPr>
        <w:t>Background</w:t>
      </w:r>
    </w:p>
    <w:p w14:paraId="2CB30E44"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What is a HHWS?</w:t>
      </w:r>
    </w:p>
    <w:p w14:paraId="6C370CAF"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Frame clearly what a HHWS is and does</w:t>
      </w:r>
    </w:p>
    <w:p w14:paraId="16EE8871" w14:textId="77777777" w:rsidR="00051305" w:rsidRPr="00051305" w:rsidRDefault="00051305" w:rsidP="00051305">
      <w:pPr>
        <w:rPr>
          <w:rFonts w:ascii="Times New Roman" w:eastAsia="Times New Roman" w:hAnsi="Times New Roman" w:cs="Times New Roman"/>
          <w:lang w:eastAsia="en-GB"/>
        </w:rPr>
      </w:pPr>
    </w:p>
    <w:p w14:paraId="57F51C0F"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Why are HHWSs important?</w:t>
      </w:r>
    </w:p>
    <w:p w14:paraId="71425073" w14:textId="77777777"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This section will briefly detail (based perhaps on HIWeather framework for need for advanced notice of hazard to maximise preparedness).</w:t>
      </w:r>
    </w:p>
    <w:p w14:paraId="1815464A" w14:textId="77777777" w:rsidR="00051305" w:rsidRPr="00051305" w:rsidRDefault="00051305" w:rsidP="00051305">
      <w:pPr>
        <w:rPr>
          <w:rFonts w:ascii="Times New Roman" w:eastAsia="Times New Roman" w:hAnsi="Times New Roman" w:cs="Times New Roman"/>
          <w:lang w:eastAsia="en-GB"/>
        </w:rPr>
      </w:pPr>
    </w:p>
    <w:p w14:paraId="033637C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5.1: HHWSs: Definitions of Extreme Heat Event (EHE)</w:t>
      </w:r>
    </w:p>
    <w:p w14:paraId="5205F421"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how heat hazards are classed as extreme</w:t>
      </w:r>
    </w:p>
    <w:p w14:paraId="497369FC" w14:textId="77777777" w:rsidR="00051305" w:rsidRPr="00051305" w:rsidRDefault="00051305" w:rsidP="00051305">
      <w:pPr>
        <w:rPr>
          <w:rFonts w:ascii="Times New Roman" w:eastAsia="Times New Roman" w:hAnsi="Times New Roman" w:cs="Times New Roman"/>
          <w:lang w:eastAsia="en-GB"/>
        </w:rPr>
      </w:pPr>
    </w:p>
    <w:p w14:paraId="6BB5CAC7"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EHEs being defined?</w:t>
      </w:r>
    </w:p>
    <w:p w14:paraId="38311327"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Heat stress metrics</w:t>
      </w:r>
    </w:p>
    <w:p w14:paraId="4DB8978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Trigger threshold methodology</w:t>
      </w:r>
    </w:p>
    <w:p w14:paraId="3D9935F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Mortality/morbidity data used?</w:t>
      </w:r>
    </w:p>
    <w:p w14:paraId="39B8E3A2" w14:textId="77777777" w:rsidR="00051305" w:rsidRPr="00051305" w:rsidRDefault="00051305" w:rsidP="00051305">
      <w:pPr>
        <w:rPr>
          <w:rFonts w:ascii="Times New Roman" w:eastAsia="Times New Roman" w:hAnsi="Times New Roman" w:cs="Times New Roman"/>
          <w:lang w:eastAsia="en-GB"/>
        </w:rPr>
      </w:pPr>
    </w:p>
    <w:p w14:paraId="05018496"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5.2: HHWSs: Short-term EHE Prediction</w:t>
      </w:r>
      <w:r w:rsidRPr="00051305">
        <w:rPr>
          <w:rFonts w:ascii="Arial" w:hAnsi="Arial" w:cs="Arial"/>
          <w:color w:val="000000"/>
          <w:sz w:val="22"/>
          <w:szCs w:val="22"/>
          <w:lang w:eastAsia="en-GB"/>
        </w:rPr>
        <w:t xml:space="preserve"> </w:t>
      </w:r>
    </w:p>
    <w:p w14:paraId="264833F4"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State of the science in products, sources of predictability, by timescale: climate predictions, climate outlooks, forecasts, warnings); indices</w:t>
      </w:r>
    </w:p>
    <w:p w14:paraId="3AFDD9BA" w14:textId="77777777" w:rsidR="00051305" w:rsidRPr="00051305" w:rsidRDefault="00051305" w:rsidP="00051305">
      <w:pPr>
        <w:rPr>
          <w:rFonts w:ascii="Times New Roman" w:eastAsia="Times New Roman" w:hAnsi="Times New Roman" w:cs="Times New Roman"/>
          <w:lang w:eastAsia="en-GB"/>
        </w:rPr>
      </w:pPr>
    </w:p>
    <w:p w14:paraId="3796965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How are forecasts made?</w:t>
      </w:r>
    </w:p>
    <w:p w14:paraId="2712D61C"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National/regional partners?</w:t>
      </w:r>
    </w:p>
    <w:p w14:paraId="18ACBABA" w14:textId="77777777" w:rsidR="00051305" w:rsidRPr="00051305" w:rsidRDefault="00051305" w:rsidP="00051305">
      <w:pPr>
        <w:rPr>
          <w:rFonts w:ascii="Times New Roman" w:eastAsia="Times New Roman" w:hAnsi="Times New Roman" w:cs="Times New Roman"/>
          <w:lang w:eastAsia="en-GB"/>
        </w:rPr>
      </w:pPr>
    </w:p>
    <w:p w14:paraId="3584412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state of capabilities of hazard prediction?</w:t>
      </w:r>
    </w:p>
    <w:p w14:paraId="2DC3FE89"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Skill of forecast/Validation made?</w:t>
      </w:r>
    </w:p>
    <w:p w14:paraId="53089C4B"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Maximum length of forecast</w:t>
      </w:r>
    </w:p>
    <w:p w14:paraId="0C60D0E0"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w:t>
      </w:r>
    </w:p>
    <w:p w14:paraId="7939DCDD" w14:textId="77777777" w:rsidR="00051305" w:rsidRPr="00051305" w:rsidRDefault="00051305" w:rsidP="00051305">
      <w:pPr>
        <w:rPr>
          <w:rFonts w:ascii="Times New Roman" w:eastAsia="Times New Roman" w:hAnsi="Times New Roman" w:cs="Times New Roman"/>
          <w:lang w:eastAsia="en-GB"/>
        </w:rPr>
      </w:pPr>
    </w:p>
    <w:p w14:paraId="3BDB1308"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5.3: HHWSs: Structure</w:t>
      </w:r>
    </w:p>
    <w:p w14:paraId="5E75E06A"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Diverse priorities across timescales: reference table of comparative heat alert systems; parameters, definitions</w:t>
      </w:r>
    </w:p>
    <w:p w14:paraId="6B2F196C" w14:textId="77777777" w:rsidR="00051305" w:rsidRPr="00051305" w:rsidRDefault="00051305" w:rsidP="00051305">
      <w:pPr>
        <w:rPr>
          <w:rFonts w:ascii="Times New Roman" w:eastAsia="Times New Roman" w:hAnsi="Times New Roman" w:cs="Times New Roman"/>
          <w:lang w:eastAsia="en-GB"/>
        </w:rPr>
      </w:pPr>
    </w:p>
    <w:p w14:paraId="08EF390D" w14:textId="77777777" w:rsidR="00051305" w:rsidRPr="00051305" w:rsidRDefault="00051305" w:rsidP="00051305">
      <w:pPr>
        <w:ind w:left="1440"/>
        <w:rPr>
          <w:rFonts w:ascii="Times New Roman" w:hAnsi="Times New Roman" w:cs="Times New Roman"/>
          <w:lang w:eastAsia="en-GB"/>
        </w:rPr>
      </w:pPr>
      <w:r w:rsidRPr="00051305">
        <w:rPr>
          <w:rFonts w:ascii="Arial" w:hAnsi="Arial" w:cs="Arial"/>
          <w:b/>
          <w:bCs/>
          <w:color w:val="000000"/>
          <w:sz w:val="22"/>
          <w:szCs w:val="22"/>
          <w:u w:val="single"/>
          <w:lang w:eastAsia="en-GB"/>
        </w:rPr>
        <w:t>Quantification of HHWSs</w:t>
      </w:r>
    </w:p>
    <w:p w14:paraId="5C6C6217" w14:textId="77777777" w:rsidR="00051305" w:rsidRPr="00051305" w:rsidRDefault="00051305" w:rsidP="00051305">
      <w:pPr>
        <w:ind w:left="1440"/>
        <w:rPr>
          <w:rFonts w:ascii="Times New Roman" w:hAnsi="Times New Roman" w:cs="Times New Roman"/>
          <w:lang w:eastAsia="en-GB"/>
        </w:rPr>
      </w:pP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Number of HHWSs currently aware of globally</w:t>
      </w:r>
    </w:p>
    <w:p w14:paraId="44FBF94D" w14:textId="77777777" w:rsidR="00051305" w:rsidRPr="00051305" w:rsidRDefault="00051305" w:rsidP="00051305">
      <w:pPr>
        <w:rPr>
          <w:rFonts w:ascii="Times New Roman" w:eastAsia="Times New Roman" w:hAnsi="Times New Roman" w:cs="Times New Roman"/>
          <w:lang w:eastAsia="en-GB"/>
        </w:rPr>
      </w:pPr>
    </w:p>
    <w:p w14:paraId="1197DCDC" w14:textId="77777777" w:rsidR="00051305" w:rsidRPr="00051305" w:rsidRDefault="00051305" w:rsidP="00051305">
      <w:pPr>
        <w:rPr>
          <w:rFonts w:ascii="Times New Roman" w:hAnsi="Times New Roman" w:cs="Times New Roman"/>
          <w:lang w:eastAsia="en-GB"/>
        </w:rPr>
      </w:pPr>
      <w:r w:rsidRPr="0049747B">
        <w:rPr>
          <w:rFonts w:ascii="Arial" w:hAnsi="Arial" w:cs="Arial"/>
          <w:color w:val="000000"/>
          <w:sz w:val="22"/>
          <w:szCs w:val="22"/>
          <w:lang w:eastAsia="en-GB"/>
        </w:rPr>
        <w:tab/>
      </w:r>
      <w:r w:rsidRPr="0049747B">
        <w:rPr>
          <w:rFonts w:ascii="Arial" w:hAnsi="Arial" w:cs="Arial"/>
          <w:color w:val="000000"/>
          <w:sz w:val="22"/>
          <w:szCs w:val="22"/>
          <w:lang w:eastAsia="en-GB"/>
        </w:rPr>
        <w:tab/>
      </w:r>
      <w:r w:rsidRPr="00051305">
        <w:rPr>
          <w:rFonts w:ascii="Arial" w:hAnsi="Arial" w:cs="Arial"/>
          <w:b/>
          <w:bCs/>
          <w:color w:val="000000"/>
          <w:sz w:val="22"/>
          <w:szCs w:val="22"/>
          <w:u w:val="single"/>
          <w:lang w:eastAsia="en-GB"/>
        </w:rPr>
        <w:t>What is the architecture of current Early Warning Systems?</w:t>
      </w:r>
    </w:p>
    <w:p w14:paraId="0A00AE41" w14:textId="77777777" w:rsidR="00051305" w:rsidRPr="00051305" w:rsidRDefault="00051305" w:rsidP="00051305">
      <w:pPr>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Level of government of assessment (regional/national/international)</w:t>
      </w:r>
    </w:p>
    <w:p w14:paraId="5729AE4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How long active?</w:t>
      </w:r>
    </w:p>
    <w:p w14:paraId="750FE29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Spatial resolution of warnings?</w:t>
      </w:r>
    </w:p>
    <w:p w14:paraId="7D756E6F"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Early warning triggers changing intra-seasonally?</w:t>
      </w:r>
    </w:p>
    <w:p w14:paraId="1D1A8A9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Levels of warnings</w:t>
      </w:r>
    </w:p>
    <w:p w14:paraId="1E439CD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Real-time surveillance during extreme heat?</w:t>
      </w:r>
    </w:p>
    <w:p w14:paraId="22E4EA1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Evaluation period?</w:t>
      </w:r>
    </w:p>
    <w:p w14:paraId="42F4D26A"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t>Reassessment of early warning system every few years?</w:t>
      </w:r>
    </w:p>
    <w:p w14:paraId="4538FB7B" w14:textId="77777777" w:rsidR="00051305" w:rsidRPr="00051305" w:rsidRDefault="00051305" w:rsidP="00051305">
      <w:pPr>
        <w:rPr>
          <w:rFonts w:ascii="Times New Roman" w:eastAsia="Times New Roman" w:hAnsi="Times New Roman" w:cs="Times New Roman"/>
          <w:lang w:eastAsia="en-GB"/>
        </w:rPr>
      </w:pPr>
    </w:p>
    <w:p w14:paraId="361488C2"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 xml:space="preserve">5.4: HHWSs: Research </w:t>
      </w:r>
    </w:p>
    <w:p w14:paraId="4CCF439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Work which is being done on new methods of evaluation of HHWSs</w:t>
      </w:r>
    </w:p>
    <w:p w14:paraId="466175F0" w14:textId="77777777" w:rsidR="00051305" w:rsidRPr="00051305" w:rsidRDefault="00051305" w:rsidP="00051305">
      <w:pPr>
        <w:rPr>
          <w:rFonts w:ascii="Times New Roman" w:eastAsia="Times New Roman" w:hAnsi="Times New Roman" w:cs="Times New Roman"/>
          <w:lang w:eastAsia="en-GB"/>
        </w:rPr>
      </w:pPr>
    </w:p>
    <w:p w14:paraId="23F64FDB"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New HHWSs</w:t>
      </w:r>
    </w:p>
    <w:p w14:paraId="3B624BF7" w14:textId="77777777" w:rsidR="00051305" w:rsidRPr="00051305" w:rsidRDefault="00051305" w:rsidP="00051305">
      <w:pPr>
        <w:ind w:left="720"/>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Details of new HHWSs</w:t>
      </w:r>
    </w:p>
    <w:p w14:paraId="4509208A" w14:textId="77777777" w:rsidR="00051305" w:rsidRPr="00051305" w:rsidRDefault="00051305" w:rsidP="00051305">
      <w:pPr>
        <w:rPr>
          <w:rFonts w:ascii="Times New Roman" w:eastAsia="Times New Roman" w:hAnsi="Times New Roman" w:cs="Times New Roman"/>
          <w:lang w:eastAsia="en-GB"/>
        </w:rPr>
      </w:pPr>
    </w:p>
    <w:p w14:paraId="0A3237DC"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b/>
          <w:bCs/>
          <w:color w:val="000000"/>
          <w:sz w:val="22"/>
          <w:szCs w:val="22"/>
          <w:u w:val="single"/>
          <w:lang w:eastAsia="en-GB"/>
        </w:rPr>
        <w:t>Updated HHWSs</w:t>
      </w:r>
    </w:p>
    <w:p w14:paraId="4395B1B6" w14:textId="77777777" w:rsidR="00051305" w:rsidRPr="00051305" w:rsidRDefault="00051305" w:rsidP="00051305">
      <w:pPr>
        <w:ind w:left="720"/>
        <w:rPr>
          <w:rFonts w:ascii="Times New Roman" w:hAnsi="Times New Roman" w:cs="Times New Roman"/>
          <w:lang w:eastAsia="en-GB"/>
        </w:rPr>
      </w:pPr>
      <w:r w:rsidRPr="0049747B">
        <w:rPr>
          <w:rFonts w:ascii="Arial" w:hAnsi="Arial" w:cs="Arial"/>
          <w:b/>
          <w:bCs/>
          <w:color w:val="000000"/>
          <w:sz w:val="22"/>
          <w:szCs w:val="22"/>
          <w:lang w:eastAsia="en-GB"/>
        </w:rPr>
        <w:tab/>
      </w:r>
      <w:r w:rsidRPr="0049747B">
        <w:rPr>
          <w:rFonts w:ascii="Arial" w:hAnsi="Arial" w:cs="Arial"/>
          <w:b/>
          <w:bCs/>
          <w:color w:val="000000"/>
          <w:sz w:val="22"/>
          <w:szCs w:val="22"/>
          <w:lang w:eastAsia="en-GB"/>
        </w:rPr>
        <w:tab/>
      </w:r>
      <w:r w:rsidRPr="00051305">
        <w:rPr>
          <w:rFonts w:ascii="Arial" w:hAnsi="Arial" w:cs="Arial"/>
          <w:color w:val="000000"/>
          <w:sz w:val="22"/>
          <w:szCs w:val="22"/>
          <w:lang w:eastAsia="en-GB"/>
        </w:rPr>
        <w:t>If HHWSs are re</w:t>
      </w:r>
      <w:r>
        <w:rPr>
          <w:rFonts w:ascii="Arial" w:hAnsi="Arial" w:cs="Arial"/>
          <w:color w:val="000000"/>
          <w:sz w:val="22"/>
          <w:szCs w:val="22"/>
          <w:lang w:eastAsia="en-GB"/>
        </w:rPr>
        <w:t>-</w:t>
      </w:r>
      <w:r w:rsidRPr="00051305">
        <w:rPr>
          <w:rFonts w:ascii="Arial" w:hAnsi="Arial" w:cs="Arial"/>
          <w:color w:val="000000"/>
          <w:sz w:val="22"/>
          <w:szCs w:val="22"/>
          <w:lang w:eastAsia="en-GB"/>
        </w:rPr>
        <w:t>evaluated, what has been done?</w:t>
      </w:r>
    </w:p>
    <w:p w14:paraId="60CF753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ab/>
      </w:r>
      <w:r w:rsidRPr="00051305">
        <w:rPr>
          <w:rFonts w:ascii="Arial" w:hAnsi="Arial" w:cs="Arial"/>
          <w:color w:val="000000"/>
          <w:sz w:val="22"/>
          <w:szCs w:val="22"/>
          <w:lang w:eastAsia="en-GB"/>
        </w:rPr>
        <w:tab/>
      </w:r>
    </w:p>
    <w:p w14:paraId="11CFF674" w14:textId="77777777" w:rsidR="00051305" w:rsidRPr="00051305" w:rsidRDefault="00051305" w:rsidP="00051305">
      <w:pPr>
        <w:jc w:val="both"/>
        <w:rPr>
          <w:rFonts w:ascii="Times New Roman" w:hAnsi="Times New Roman" w:cs="Times New Roman"/>
          <w:lang w:eastAsia="en-GB"/>
        </w:rPr>
      </w:pPr>
      <w:r w:rsidRPr="00051305">
        <w:rPr>
          <w:rFonts w:ascii="Arial" w:hAnsi="Arial" w:cs="Arial"/>
          <w:b/>
          <w:bCs/>
          <w:color w:val="000000"/>
          <w:sz w:val="22"/>
          <w:szCs w:val="22"/>
          <w:shd w:val="clear" w:color="auto" w:fill="FFFFFF"/>
          <w:lang w:eastAsia="en-GB"/>
        </w:rPr>
        <w:t>5.5: HHWSs: Case studies in innovation</w:t>
      </w:r>
    </w:p>
    <w:p w14:paraId="722E7A35" w14:textId="6CCDBABA" w:rsidR="00051305" w:rsidRPr="00051305" w:rsidRDefault="00051305" w:rsidP="00051305">
      <w:pPr>
        <w:ind w:left="720"/>
        <w:jc w:val="both"/>
        <w:rPr>
          <w:rFonts w:ascii="Times New Roman" w:hAnsi="Times New Roman" w:cs="Times New Roman"/>
          <w:lang w:eastAsia="en-GB"/>
        </w:rPr>
      </w:pPr>
      <w:r w:rsidRPr="00051305">
        <w:rPr>
          <w:rFonts w:ascii="Arial" w:hAnsi="Arial" w:cs="Arial"/>
          <w:color w:val="000000"/>
          <w:sz w:val="22"/>
          <w:szCs w:val="22"/>
          <w:shd w:val="clear" w:color="auto" w:fill="FFFFFF"/>
          <w:lang w:eastAsia="en-GB"/>
        </w:rPr>
        <w:t>HHWSs which warrant a focus for progress and innovation</w:t>
      </w:r>
    </w:p>
    <w:p w14:paraId="7C133AB0" w14:textId="77777777" w:rsidR="00051305" w:rsidRPr="00051305" w:rsidRDefault="00051305" w:rsidP="00051305">
      <w:pPr>
        <w:rPr>
          <w:rFonts w:ascii="Times New Roman" w:eastAsia="Times New Roman" w:hAnsi="Times New Roman" w:cs="Times New Roman"/>
          <w:lang w:eastAsia="en-GB"/>
        </w:rPr>
      </w:pPr>
    </w:p>
    <w:p w14:paraId="08BF6076" w14:textId="040F774D" w:rsidR="00051305" w:rsidRDefault="00967303" w:rsidP="00051305">
      <w:pPr>
        <w:ind w:left="1440"/>
        <w:rPr>
          <w:rFonts w:ascii="Arial" w:hAnsi="Arial" w:cs="Arial"/>
          <w:b/>
          <w:bCs/>
          <w:color w:val="000000"/>
          <w:sz w:val="22"/>
          <w:szCs w:val="22"/>
          <w:u w:val="single"/>
          <w:shd w:val="clear" w:color="auto" w:fill="FFFFFF"/>
          <w:lang w:eastAsia="en-GB"/>
        </w:rPr>
      </w:pPr>
      <w:r>
        <w:rPr>
          <w:rFonts w:ascii="Arial" w:hAnsi="Arial" w:cs="Arial"/>
          <w:b/>
          <w:bCs/>
          <w:color w:val="000000"/>
          <w:sz w:val="22"/>
          <w:szCs w:val="22"/>
          <w:u w:val="single"/>
          <w:shd w:val="clear" w:color="auto" w:fill="FFFFFF"/>
          <w:lang w:eastAsia="en-GB"/>
        </w:rPr>
        <w:t>Case studies</w:t>
      </w:r>
      <w:r w:rsidR="00051305" w:rsidRPr="00051305">
        <w:rPr>
          <w:rFonts w:ascii="Arial" w:hAnsi="Arial" w:cs="Arial"/>
          <w:b/>
          <w:bCs/>
          <w:color w:val="000000"/>
          <w:sz w:val="22"/>
          <w:szCs w:val="22"/>
          <w:u w:val="single"/>
          <w:shd w:val="clear" w:color="auto" w:fill="FFFFFF"/>
          <w:lang w:eastAsia="en-GB"/>
        </w:rPr>
        <w:t xml:space="preserve"> of HHWSs</w:t>
      </w:r>
    </w:p>
    <w:p w14:paraId="207B74CB" w14:textId="77777777" w:rsidR="000066E1" w:rsidRPr="00051305" w:rsidRDefault="000066E1" w:rsidP="00051305">
      <w:pPr>
        <w:ind w:left="1440"/>
        <w:rPr>
          <w:rFonts w:ascii="Times New Roman" w:hAnsi="Times New Roman" w:cs="Times New Roman"/>
          <w:lang w:eastAsia="en-GB"/>
        </w:rPr>
      </w:pPr>
    </w:p>
    <w:p w14:paraId="2B2AB556" w14:textId="0A25572B" w:rsidR="000066E1" w:rsidRDefault="00051305" w:rsidP="000066E1">
      <w:pPr>
        <w:rPr>
          <w:rFonts w:ascii="Arial" w:eastAsia="Times New Roman" w:hAnsi="Arial" w:cs="Arial"/>
          <w:color w:val="000000"/>
          <w:sz w:val="20"/>
          <w:szCs w:val="20"/>
          <w:shd w:val="clear" w:color="auto" w:fill="FFFFFF"/>
          <w:lang w:eastAsia="en-GB"/>
        </w:rPr>
      </w:pPr>
      <w:r w:rsidRPr="0049747B">
        <w:rPr>
          <w:rFonts w:ascii="Arial" w:hAnsi="Arial" w:cs="Arial"/>
          <w:b/>
          <w:bCs/>
          <w:color w:val="000000"/>
          <w:sz w:val="22"/>
          <w:szCs w:val="22"/>
          <w:shd w:val="clear" w:color="auto" w:fill="FFFFFF"/>
          <w:lang w:eastAsia="en-GB"/>
        </w:rPr>
        <w:tab/>
      </w:r>
      <w:r w:rsidRPr="0049747B">
        <w:rPr>
          <w:rFonts w:ascii="Arial" w:hAnsi="Arial" w:cs="Arial"/>
          <w:b/>
          <w:bCs/>
          <w:color w:val="000000"/>
          <w:sz w:val="22"/>
          <w:szCs w:val="22"/>
          <w:shd w:val="clear" w:color="auto" w:fill="FFFFFF"/>
          <w:lang w:eastAsia="en-GB"/>
        </w:rPr>
        <w:tab/>
      </w:r>
      <w:r w:rsidRPr="0049747B">
        <w:rPr>
          <w:rFonts w:ascii="Arial" w:hAnsi="Arial" w:cs="Arial"/>
          <w:b/>
          <w:bCs/>
          <w:color w:val="000000"/>
          <w:sz w:val="22"/>
          <w:szCs w:val="22"/>
          <w:shd w:val="clear" w:color="auto" w:fill="FFFFFF"/>
          <w:lang w:eastAsia="en-GB"/>
        </w:rPr>
        <w:tab/>
      </w:r>
      <w:hyperlink r:id="rId9" w:history="1">
        <w:r w:rsidR="000066E1" w:rsidRPr="000066E1">
          <w:rPr>
            <w:rStyle w:val="Hyperlink"/>
            <w:rFonts w:ascii="Arial" w:eastAsia="Times New Roman" w:hAnsi="Arial" w:cs="Arial"/>
            <w:sz w:val="20"/>
            <w:szCs w:val="20"/>
            <w:shd w:val="clear" w:color="auto" w:fill="FFFFFF"/>
            <w:lang w:eastAsia="en-GB"/>
          </w:rPr>
          <w:t>Defining and predicting heat waves in Bangladesh</w:t>
        </w:r>
      </w:hyperlink>
    </w:p>
    <w:p w14:paraId="2BE23DAA" w14:textId="77777777" w:rsidR="000066E1" w:rsidRDefault="000066E1" w:rsidP="000066E1">
      <w:pPr>
        <w:rPr>
          <w:rFonts w:ascii="Arial" w:eastAsia="Times New Roman" w:hAnsi="Arial" w:cs="Arial"/>
          <w:color w:val="000000"/>
          <w:sz w:val="20"/>
          <w:szCs w:val="20"/>
          <w:shd w:val="clear" w:color="auto" w:fill="FFFFFF"/>
          <w:lang w:eastAsia="en-GB"/>
        </w:rPr>
      </w:pPr>
    </w:p>
    <w:p w14:paraId="3B257B28" w14:textId="628AB317" w:rsidR="000066E1" w:rsidRPr="000066E1" w:rsidRDefault="000066E1" w:rsidP="000066E1">
      <w:pPr>
        <w:ind w:left="216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"http://www.euro.who.int/en/countries/the-former-yugoslav-republic-of-macedonia/publications3/heat-health-action-plan-to-prevent-the-heat-wave-consequences-on-the-health-of-the-population-in-the-former-yugoslav-republic-of-macedonia"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0066E1">
        <w:rPr>
          <w:rStyle w:val="Hyperlink"/>
          <w:rFonts w:ascii="Arial" w:eastAsia="Times New Roman" w:hAnsi="Arial" w:cs="Arial"/>
          <w:sz w:val="20"/>
          <w:szCs w:val="20"/>
          <w:shd w:val="clear" w:color="auto" w:fill="FFFFFF"/>
          <w:lang w:eastAsia="en-GB"/>
        </w:rPr>
        <w:t>Heat-Health Action Plan to prevent the consequences on the health of the population in the former Yugoslav Republic of Macedonia</w:t>
      </w:r>
    </w:p>
    <w:p w14:paraId="216478B4" w14:textId="080F303B" w:rsidR="000066E1" w:rsidRPr="000066E1" w:rsidRDefault="000066E1" w:rsidP="000066E1">
      <w:pPr>
        <w:ind w:left="2160"/>
        <w:rPr>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3AAF1057" w14:textId="584B182F" w:rsidR="00051305" w:rsidRPr="000066E1" w:rsidRDefault="000066E1" w:rsidP="000066E1">
      <w:pPr>
        <w:ind w:left="2160"/>
        <w:rPr>
          <w:rStyle w:val="Hyperlink"/>
          <w:rFonts w:ascii="Arial Hebrew Scholar" w:hAnsi="Arial Hebrew Scholar" w:cs="Arial Hebrew Scholar"/>
          <w:sz w:val="20"/>
          <w:szCs w:val="20"/>
          <w:lang w:eastAsia="en-GB"/>
        </w:rPr>
      </w:pPr>
      <w:r>
        <w:rPr>
          <w:rFonts w:ascii="Calibri" w:eastAsia="Calibri" w:hAnsi="Calibri" w:cs="Calibri"/>
          <w:sz w:val="20"/>
          <w:szCs w:val="20"/>
          <w:lang w:eastAsia="en-GB"/>
        </w:rPr>
        <w:fldChar w:fldCharType="begin"/>
      </w:r>
      <w:r>
        <w:rPr>
          <w:rFonts w:ascii="Calibri" w:eastAsia="Calibri" w:hAnsi="Calibri" w:cs="Calibri"/>
          <w:sz w:val="20"/>
          <w:szCs w:val="20"/>
          <w:lang w:eastAsia="en-GB"/>
        </w:rPr>
        <w:instrText xml:space="preserve"> HYPERLINK "https://www.nrdc.org/sites/default/files/ahmedabad-heat-action-plan-2017.pdf" </w:instrText>
      </w:r>
      <w:r>
        <w:rPr>
          <w:rFonts w:ascii="Calibri" w:eastAsia="Calibri" w:hAnsi="Calibri" w:cs="Calibri"/>
          <w:sz w:val="20"/>
          <w:szCs w:val="20"/>
          <w:lang w:eastAsia="en-GB"/>
        </w:rPr>
      </w:r>
      <w:r>
        <w:rPr>
          <w:rFonts w:ascii="Calibri" w:eastAsia="Calibri" w:hAnsi="Calibri" w:cs="Calibri"/>
          <w:sz w:val="20"/>
          <w:szCs w:val="20"/>
          <w:lang w:eastAsia="en-GB"/>
        </w:rPr>
        <w:fldChar w:fldCharType="separate"/>
      </w:r>
      <w:r w:rsidRPr="000066E1">
        <w:rPr>
          <w:rStyle w:val="Hyperlink"/>
          <w:rFonts w:ascii="Calibri" w:eastAsia="Calibri" w:hAnsi="Calibri" w:cs="Calibri"/>
          <w:sz w:val="20"/>
          <w:szCs w:val="20"/>
          <w:lang w:eastAsia="en-GB"/>
        </w:rPr>
        <w:t>Ahmedabad</w:t>
      </w:r>
      <w:r w:rsidRPr="000066E1">
        <w:rPr>
          <w:rStyle w:val="Hyperlink"/>
          <w:rFonts w:ascii="Arial Hebrew Scholar" w:hAnsi="Arial Hebrew Scholar" w:cs="Arial Hebrew Scholar"/>
          <w:sz w:val="20"/>
          <w:szCs w:val="20"/>
          <w:lang w:eastAsia="en-GB"/>
        </w:rPr>
        <w:t xml:space="preserve"> </w:t>
      </w:r>
      <w:r w:rsidRPr="000066E1">
        <w:rPr>
          <w:rStyle w:val="Hyperlink"/>
          <w:rFonts w:ascii="Calibri" w:eastAsia="Calibri" w:hAnsi="Calibri" w:cs="Calibri"/>
          <w:sz w:val="20"/>
          <w:szCs w:val="20"/>
          <w:lang w:eastAsia="en-GB"/>
        </w:rPr>
        <w:t>Heat</w:t>
      </w:r>
      <w:r w:rsidRPr="000066E1">
        <w:rPr>
          <w:rStyle w:val="Hyperlink"/>
          <w:rFonts w:ascii="Arial Hebrew Scholar" w:hAnsi="Arial Hebrew Scholar" w:cs="Arial Hebrew Scholar"/>
          <w:sz w:val="20"/>
          <w:szCs w:val="20"/>
          <w:lang w:eastAsia="en-GB"/>
        </w:rPr>
        <w:t xml:space="preserve"> </w:t>
      </w:r>
      <w:r w:rsidRPr="000066E1">
        <w:rPr>
          <w:rStyle w:val="Hyperlink"/>
          <w:rFonts w:ascii="Calibri" w:eastAsia="Calibri" w:hAnsi="Calibri" w:cs="Calibri"/>
          <w:sz w:val="20"/>
          <w:szCs w:val="20"/>
          <w:lang w:eastAsia="en-GB"/>
        </w:rPr>
        <w:t>Action</w:t>
      </w:r>
      <w:r w:rsidRPr="000066E1">
        <w:rPr>
          <w:rStyle w:val="Hyperlink"/>
          <w:rFonts w:ascii="Arial Hebrew Scholar" w:hAnsi="Arial Hebrew Scholar" w:cs="Arial Hebrew Scholar"/>
          <w:sz w:val="20"/>
          <w:szCs w:val="20"/>
          <w:lang w:eastAsia="en-GB"/>
        </w:rPr>
        <w:t xml:space="preserve"> </w:t>
      </w:r>
      <w:r w:rsidRPr="000066E1">
        <w:rPr>
          <w:rStyle w:val="Hyperlink"/>
          <w:rFonts w:ascii="Calibri" w:eastAsia="Calibri" w:hAnsi="Calibri" w:cs="Calibri"/>
          <w:sz w:val="20"/>
          <w:szCs w:val="20"/>
          <w:lang w:eastAsia="en-GB"/>
        </w:rPr>
        <w:t>Plan</w:t>
      </w:r>
    </w:p>
    <w:p w14:paraId="416F40DE" w14:textId="59AE9714" w:rsidR="000066E1" w:rsidRDefault="000066E1" w:rsidP="00051305">
      <w:pPr>
        <w:rPr>
          <w:rFonts w:ascii="Arial" w:hAnsi="Arial" w:cs="Arial"/>
          <w:color w:val="000000"/>
          <w:sz w:val="22"/>
          <w:szCs w:val="22"/>
          <w:lang w:eastAsia="en-GB"/>
        </w:rPr>
      </w:pPr>
      <w:r>
        <w:rPr>
          <w:rFonts w:ascii="Calibri" w:eastAsia="Calibri" w:hAnsi="Calibri" w:cs="Calibri"/>
          <w:sz w:val="20"/>
          <w:szCs w:val="20"/>
          <w:lang w:eastAsia="en-GB"/>
        </w:rPr>
        <w:fldChar w:fldCharType="end"/>
      </w:r>
    </w:p>
    <w:p w14:paraId="08049A0D" w14:textId="7BDEF184" w:rsidR="000066E1" w:rsidRPr="000066E1" w:rsidRDefault="000066E1" w:rsidP="000066E1">
      <w:pPr>
        <w:ind w:left="2160"/>
        <w:rPr>
          <w:rStyle w:val="Hyperlink"/>
          <w:rFonts w:ascii="Times New Roman" w:eastAsia="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begin"/>
      </w:r>
      <w:r>
        <w:rPr>
          <w:rFonts w:ascii="Arial" w:eastAsia="Times New Roman" w:hAnsi="Arial" w:cs="Arial"/>
          <w:color w:val="000000"/>
          <w:sz w:val="20"/>
          <w:szCs w:val="20"/>
          <w:shd w:val="clear" w:color="auto" w:fill="FFFFFF"/>
          <w:lang w:eastAsia="en-GB"/>
        </w:rPr>
        <w:instrText xml:space="preserve"> HYPERLINK "https://link.springer.com/content/pdf/10.1007%2Fs10903-012-9619-1.pdf" </w:instrText>
      </w:r>
      <w:r>
        <w:rPr>
          <w:rFonts w:ascii="Arial" w:eastAsia="Times New Roman" w:hAnsi="Arial" w:cs="Arial"/>
          <w:color w:val="000000"/>
          <w:sz w:val="20"/>
          <w:szCs w:val="20"/>
          <w:shd w:val="clear" w:color="auto" w:fill="FFFFFF"/>
          <w:lang w:eastAsia="en-GB"/>
        </w:rPr>
      </w:r>
      <w:r>
        <w:rPr>
          <w:rFonts w:ascii="Arial" w:eastAsia="Times New Roman" w:hAnsi="Arial" w:cs="Arial"/>
          <w:color w:val="000000"/>
          <w:sz w:val="20"/>
          <w:szCs w:val="20"/>
          <w:shd w:val="clear" w:color="auto" w:fill="FFFFFF"/>
          <w:lang w:eastAsia="en-GB"/>
        </w:rPr>
        <w:fldChar w:fldCharType="separate"/>
      </w:r>
      <w:r w:rsidRPr="000066E1">
        <w:rPr>
          <w:rStyle w:val="Hyperlink"/>
          <w:rFonts w:ascii="Arial" w:eastAsia="Times New Roman" w:hAnsi="Arial" w:cs="Arial"/>
          <w:sz w:val="20"/>
          <w:szCs w:val="20"/>
          <w:shd w:val="clear" w:color="auto" w:fill="FFFFFF"/>
          <w:lang w:eastAsia="en-GB"/>
        </w:rPr>
        <w:t>Validation of a Temperature Prediction Model for Heat Deaths in Undocumented Border Crossers</w:t>
      </w:r>
    </w:p>
    <w:p w14:paraId="0EA3D22B" w14:textId="1C33DD62" w:rsidR="00C4404D" w:rsidRPr="00051305" w:rsidRDefault="000066E1" w:rsidP="00051305">
      <w:pPr>
        <w:rPr>
          <w:rFonts w:ascii="Times New Roman" w:hAnsi="Times New Roman" w:cs="Times New Roman"/>
          <w:lang w:eastAsia="en-GB"/>
        </w:rPr>
      </w:pPr>
      <w:r>
        <w:rPr>
          <w:rFonts w:ascii="Arial" w:eastAsia="Times New Roman" w:hAnsi="Arial" w:cs="Arial"/>
          <w:color w:val="000000"/>
          <w:sz w:val="20"/>
          <w:szCs w:val="20"/>
          <w:shd w:val="clear" w:color="auto" w:fill="FFFFFF"/>
          <w:lang w:eastAsia="en-GB"/>
        </w:rPr>
        <w:fldChar w:fldCharType="end"/>
      </w:r>
    </w:p>
    <w:p w14:paraId="6912BF35" w14:textId="77777777" w:rsidR="00051305" w:rsidRPr="00051305" w:rsidRDefault="00051305" w:rsidP="00051305">
      <w:pPr>
        <w:rPr>
          <w:rFonts w:ascii="Times New Roman" w:eastAsia="Times New Roman" w:hAnsi="Times New Roman" w:cs="Times New Roman"/>
          <w:lang w:eastAsia="en-GB"/>
        </w:rPr>
      </w:pPr>
    </w:p>
    <w:p w14:paraId="0F3E39C9" w14:textId="77777777" w:rsidR="00051305" w:rsidRDefault="00051305" w:rsidP="00051305">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613B8C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Chapter 6: Adaptive Responses</w:t>
      </w:r>
    </w:p>
    <w:p w14:paraId="447EFCA9" w14:textId="77777777" w:rsidR="00051305" w:rsidRPr="00051305" w:rsidRDefault="00051305" w:rsidP="00051305">
      <w:pPr>
        <w:rPr>
          <w:rFonts w:ascii="Times New Roman" w:eastAsia="Times New Roman" w:hAnsi="Times New Roman" w:cs="Times New Roman"/>
          <w:lang w:eastAsia="en-GB"/>
        </w:rPr>
      </w:pPr>
    </w:p>
    <w:p w14:paraId="56AFC1B3"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000000"/>
          <w:sz w:val="22"/>
          <w:szCs w:val="22"/>
          <w:lang w:eastAsia="en-GB"/>
        </w:rPr>
        <w:t>What actions are being recommended to reduce risk of increasing and extreme heat?</w:t>
      </w:r>
    </w:p>
    <w:p w14:paraId="2FA6D5DB"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The social ecological model[1] provides a clear framework for understanding the four interacting levels of extreme ambient heat adaptive action.</w:t>
      </w:r>
    </w:p>
    <w:p w14:paraId="2E6706A1" w14:textId="77777777" w:rsidR="00051305" w:rsidRPr="00051305" w:rsidRDefault="00051305" w:rsidP="00051305">
      <w:pPr>
        <w:rPr>
          <w:rFonts w:ascii="Times New Roman" w:eastAsia="Times New Roman" w:hAnsi="Times New Roman" w:cs="Times New Roman"/>
          <w:lang w:eastAsia="en-GB"/>
        </w:rPr>
      </w:pPr>
    </w:p>
    <w:p w14:paraId="417620AF"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noProof/>
          <w:color w:val="000000"/>
          <w:sz w:val="22"/>
          <w:szCs w:val="22"/>
          <w:lang w:eastAsia="en-GB"/>
        </w:rPr>
        <w:drawing>
          <wp:inline distT="0" distB="0" distL="0" distR="0" wp14:anchorId="11C4F033" wp14:editId="4B3F811C">
            <wp:extent cx="4300220" cy="2310765"/>
            <wp:effectExtent l="0" t="0" r="0" b="635"/>
            <wp:docPr id="2" name="Picture 2" descr="Hsocialecological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ocialecologicalmodel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0220" cy="2310765"/>
                    </a:xfrm>
                    <a:prstGeom prst="rect">
                      <a:avLst/>
                    </a:prstGeom>
                    <a:noFill/>
                    <a:ln>
                      <a:noFill/>
                    </a:ln>
                  </pic:spPr>
                </pic:pic>
              </a:graphicData>
            </a:graphic>
          </wp:inline>
        </w:drawing>
      </w:r>
    </w:p>
    <w:p w14:paraId="6BD0BD60" w14:textId="77777777" w:rsidR="00051305" w:rsidRPr="00051305" w:rsidRDefault="00051305" w:rsidP="00051305">
      <w:pPr>
        <w:jc w:val="center"/>
        <w:rPr>
          <w:rFonts w:ascii="Times New Roman" w:hAnsi="Times New Roman" w:cs="Times New Roman"/>
          <w:lang w:eastAsia="en-GB"/>
        </w:rPr>
      </w:pPr>
      <w:r w:rsidRPr="00051305">
        <w:rPr>
          <w:rFonts w:ascii="Arial" w:hAnsi="Arial" w:cs="Arial"/>
          <w:b/>
          <w:bCs/>
          <w:color w:val="000000"/>
          <w:sz w:val="20"/>
          <w:szCs w:val="20"/>
          <w:lang w:eastAsia="en-GB"/>
        </w:rPr>
        <w:t>Figure 1: Social Ecological Model for Extreme Ambient Heat Adaptive Action</w:t>
      </w:r>
    </w:p>
    <w:p w14:paraId="41FE09FB" w14:textId="77777777" w:rsidR="00051305" w:rsidRPr="00051305" w:rsidRDefault="00051305" w:rsidP="00051305">
      <w:pPr>
        <w:rPr>
          <w:rFonts w:ascii="Times New Roman" w:eastAsia="Times New Roman" w:hAnsi="Times New Roman" w:cs="Times New Roman"/>
          <w:lang w:eastAsia="en-GB"/>
        </w:rPr>
      </w:pPr>
    </w:p>
    <w:p w14:paraId="49D1B0A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 xml:space="preserve">These actions can be organized according to their level of organization [figure 1], which dictates who carries out the action, and often where the adaptive actions takes place. Additionally, these categories can be further divided into temporal subcategories: </w:t>
      </w:r>
    </w:p>
    <w:p w14:paraId="0C721783"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when a heat wave is announced (HHWS) or during a heat wave.</w:t>
      </w:r>
    </w:p>
    <w:p w14:paraId="0FFCBC3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Actions to take prior to a heat wave being announced (seasonal, or annual)</w:t>
      </w:r>
    </w:p>
    <w:p w14:paraId="6DCCF8E5" w14:textId="77777777" w:rsidR="00051305" w:rsidRPr="00051305" w:rsidRDefault="00051305" w:rsidP="00051305">
      <w:pPr>
        <w:numPr>
          <w:ilvl w:val="0"/>
          <w:numId w:val="5"/>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Actions to take continuously (actions to be maintained over time, long-term). </w:t>
      </w:r>
    </w:p>
    <w:p w14:paraId="6B755982" w14:textId="77777777" w:rsidR="00051305" w:rsidRPr="00051305" w:rsidRDefault="00051305" w:rsidP="00051305">
      <w:pPr>
        <w:rPr>
          <w:rFonts w:ascii="Times New Roman" w:eastAsia="Times New Roman" w:hAnsi="Times New Roman" w:cs="Times New Roman"/>
          <w:lang w:eastAsia="en-GB"/>
        </w:rPr>
      </w:pPr>
    </w:p>
    <w:p w14:paraId="0FF7B4D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2"/>
          <w:szCs w:val="22"/>
          <w:lang w:eastAsia="en-GB"/>
        </w:rPr>
        <w:t>Recommended extreme heat adaptive actions fall into 7 categories:</w:t>
      </w:r>
    </w:p>
    <w:p w14:paraId="2CE20D4D"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Individual/Personal Relationships</w:t>
      </w:r>
    </w:p>
    <w:p w14:paraId="77251158"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Individual behaviors: dos and don’ts.</w:t>
      </w:r>
    </w:p>
    <w:p w14:paraId="64175D05"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Awareness (of heat and health information, temperature, and signs of heat stress.)</w:t>
      </w:r>
    </w:p>
    <w:p w14:paraId="6F5872FD"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Environmental changes</w:t>
      </w:r>
    </w:p>
    <w:p w14:paraId="2F403C83" w14:textId="77777777" w:rsidR="00051305" w:rsidRPr="00051305" w:rsidRDefault="00051305" w:rsidP="00051305">
      <w:pPr>
        <w:numPr>
          <w:ilvl w:val="1"/>
          <w:numId w:val="6"/>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Social measures</w:t>
      </w:r>
    </w:p>
    <w:p w14:paraId="4E5E36F2"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Community &amp; Organizations/Governmental:</w:t>
      </w:r>
    </w:p>
    <w:p w14:paraId="0F6EB516"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E. Management</w:t>
      </w:r>
    </w:p>
    <w:p w14:paraId="2525D84C"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F. Policies</w:t>
      </w:r>
    </w:p>
    <w:p w14:paraId="37E7A424" w14:textId="77777777" w:rsidR="00051305" w:rsidRPr="00051305" w:rsidRDefault="00051305" w:rsidP="00051305">
      <w:pPr>
        <w:ind w:firstLine="720"/>
        <w:rPr>
          <w:rFonts w:ascii="Times New Roman" w:hAnsi="Times New Roman" w:cs="Times New Roman"/>
          <w:lang w:eastAsia="en-GB"/>
        </w:rPr>
      </w:pPr>
      <w:r w:rsidRPr="00051305">
        <w:rPr>
          <w:rFonts w:ascii="Arial" w:hAnsi="Arial" w:cs="Arial"/>
          <w:color w:val="000000"/>
          <w:sz w:val="22"/>
          <w:szCs w:val="22"/>
          <w:lang w:eastAsia="en-GB"/>
        </w:rPr>
        <w:t>    G. Information Dissemination</w:t>
      </w:r>
    </w:p>
    <w:p w14:paraId="4C90CC53" w14:textId="77777777" w:rsidR="00051305" w:rsidRPr="00051305" w:rsidRDefault="00051305" w:rsidP="00051305">
      <w:pPr>
        <w:rPr>
          <w:rFonts w:ascii="Times New Roman" w:eastAsia="Times New Roman" w:hAnsi="Times New Roman" w:cs="Times New Roman"/>
          <w:lang w:eastAsia="en-GB"/>
        </w:rPr>
      </w:pPr>
    </w:p>
    <w:p w14:paraId="69FB5E6C"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Points of interest, differences?</w:t>
      </w:r>
    </w:p>
    <w:p w14:paraId="6B624001"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A wide variety of suggested actions, (total of 186 identified possible actions) </w:t>
      </w:r>
    </w:p>
    <w:p w14:paraId="333E6059"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 xml:space="preserve">The social ecological model as a way to understand not just what actions are available to each level, but also how each level can influence the others. The example is civic engagement for individuals can influence community level, community level civic engagement can influence governmental. </w:t>
      </w:r>
    </w:p>
    <w:p w14:paraId="7B030514"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Recommended vs. mandated regulations (curfews, occupation breaks, sending certain people home).</w:t>
      </w:r>
    </w:p>
    <w:p w14:paraId="3DE6CCCC"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Level of detail (which foods to eat, versus - just eat snacks).</w:t>
      </w:r>
    </w:p>
    <w:p w14:paraId="5A4B83C0"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More focus on the short term, less emphasis on the long term - long term may be more impactful.</w:t>
      </w:r>
    </w:p>
    <w:p w14:paraId="1E0A4E32" w14:textId="77777777" w:rsidR="00051305" w:rsidRPr="00051305" w:rsidRDefault="00051305" w:rsidP="00051305">
      <w:pPr>
        <w:numPr>
          <w:ilvl w:val="0"/>
          <w:numId w:val="7"/>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Although a few HHAP acknowledged cascading failures (power outages) - none provided cascading failure specific actions to be taken. For example, what to do if your power goes out.</w:t>
      </w:r>
    </w:p>
    <w:p w14:paraId="0C6687CB" w14:textId="77777777" w:rsidR="00051305" w:rsidRPr="00051305" w:rsidRDefault="00051305" w:rsidP="00051305">
      <w:pPr>
        <w:rPr>
          <w:rFonts w:ascii="Times New Roman" w:eastAsia="Times New Roman" w:hAnsi="Times New Roman" w:cs="Times New Roman"/>
          <w:lang w:eastAsia="en-GB"/>
        </w:rPr>
      </w:pPr>
    </w:p>
    <w:p w14:paraId="54742FFE"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Innovations</w:t>
      </w:r>
    </w:p>
    <w:p w14:paraId="0861F46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Recognizing heat waves as disasters</w:t>
      </w:r>
    </w:p>
    <w:p w14:paraId="30EAA23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ab/>
        <w:t>Create guidelines for when a heat wave constitutes a legal “disaster”.</w:t>
      </w:r>
    </w:p>
    <w:p w14:paraId="345DB654" w14:textId="77777777" w:rsidR="00051305" w:rsidRPr="00051305" w:rsidRDefault="00051305" w:rsidP="00051305">
      <w:pPr>
        <w:ind w:left="720" w:hanging="360"/>
        <w:rPr>
          <w:rFonts w:ascii="Times New Roman" w:hAnsi="Times New Roman" w:cs="Times New Roman"/>
          <w:lang w:eastAsia="en-GB"/>
        </w:rPr>
      </w:pPr>
      <w:r w:rsidRPr="00051305">
        <w:rPr>
          <w:rFonts w:ascii="Arial" w:hAnsi="Arial" w:cs="Arial"/>
          <w:color w:val="000000"/>
          <w:sz w:val="22"/>
          <w:szCs w:val="22"/>
          <w:lang w:eastAsia="en-GB"/>
        </w:rPr>
        <w:t xml:space="preserve">The US federal government has only declared a heatwave disaster once.* </w:t>
      </w:r>
    </w:p>
    <w:p w14:paraId="0A287DA6" w14:textId="77777777" w:rsidR="00051305" w:rsidRPr="00051305" w:rsidRDefault="00051305" w:rsidP="00051305">
      <w:pPr>
        <w:rPr>
          <w:rFonts w:ascii="Times New Roman" w:eastAsia="Times New Roman" w:hAnsi="Times New Roman" w:cs="Times New Roman"/>
          <w:lang w:eastAsia="en-GB"/>
        </w:rPr>
      </w:pPr>
    </w:p>
    <w:p w14:paraId="4E690792"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Vulnerable population specific actions/policies</w:t>
      </w:r>
    </w:p>
    <w:p w14:paraId="2E5443B5"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Individual</w:t>
      </w:r>
    </w:p>
    <w:p w14:paraId="71B63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Health conditions (and medication)</w:t>
      </w:r>
    </w:p>
    <w:p w14:paraId="777B88B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Relationship</w:t>
      </w:r>
    </w:p>
    <w:p w14:paraId="59384B1D"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Buddy systems which target the vulnerable and elderly</w:t>
      </w:r>
    </w:p>
    <w:p w14:paraId="5FA67CC3"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HK, Philly</w:t>
      </w:r>
    </w:p>
    <w:p w14:paraId="110D2DE4"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Community/Org</w:t>
      </w:r>
    </w:p>
    <w:p w14:paraId="41A650A1"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Actions specific locations which provide services to the vulnerable</w:t>
      </w:r>
    </w:p>
    <w:p w14:paraId="2470114C"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t>Governmental/Societal</w:t>
      </w:r>
    </w:p>
    <w:p w14:paraId="7A545E28"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Occupational health regulations</w:t>
      </w:r>
    </w:p>
    <w:p w14:paraId="11AD24A9"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ab/>
      </w:r>
      <w:r w:rsidRPr="00051305">
        <w:rPr>
          <w:rFonts w:ascii="Arial" w:hAnsi="Arial" w:cs="Arial"/>
          <w:color w:val="000000"/>
          <w:sz w:val="20"/>
          <w:szCs w:val="20"/>
          <w:lang w:eastAsia="en-GB"/>
        </w:rPr>
        <w:tab/>
        <w:t>The support for community/org, relationship, and individual actions</w:t>
      </w:r>
    </w:p>
    <w:p w14:paraId="3A643240" w14:textId="77777777" w:rsidR="00051305" w:rsidRPr="00051305" w:rsidRDefault="00051305" w:rsidP="00051305">
      <w:pPr>
        <w:rPr>
          <w:rFonts w:ascii="Times New Roman" w:eastAsia="Times New Roman" w:hAnsi="Times New Roman" w:cs="Times New Roman"/>
          <w:lang w:eastAsia="en-GB"/>
        </w:rPr>
      </w:pPr>
    </w:p>
    <w:p w14:paraId="30E8865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2"/>
          <w:szCs w:val="22"/>
          <w:lang w:eastAsia="en-GB"/>
        </w:rPr>
        <w:t>Traditional architecture - climate matching according to projections.</w:t>
      </w:r>
    </w:p>
    <w:p w14:paraId="637656D9" w14:textId="77777777" w:rsidR="00051305" w:rsidRPr="00051305" w:rsidRDefault="00051305" w:rsidP="00051305">
      <w:pPr>
        <w:ind w:left="720"/>
        <w:rPr>
          <w:rFonts w:ascii="Times New Roman" w:hAnsi="Times New Roman" w:cs="Times New Roman"/>
          <w:lang w:eastAsia="en-GB"/>
        </w:rPr>
      </w:pPr>
      <w:r w:rsidRPr="00051305">
        <w:rPr>
          <w:rFonts w:ascii="Arial" w:hAnsi="Arial" w:cs="Arial"/>
          <w:color w:val="000000"/>
          <w:sz w:val="22"/>
          <w:szCs w:val="22"/>
          <w:lang w:eastAsia="en-GB"/>
        </w:rPr>
        <w:t>Information on projected regional climate change can help communities prepare for “the heat of tomorrow”, before a catastrophic extreme heat event, by engaging stakeholders in adopting traditional, low energy technologies utilized by regions with climates similar to the projected climates.</w:t>
      </w:r>
    </w:p>
    <w:p w14:paraId="4DEEB938" w14:textId="77777777" w:rsidR="00051305" w:rsidRPr="00051305" w:rsidRDefault="00051305" w:rsidP="00051305">
      <w:pPr>
        <w:rPr>
          <w:rFonts w:ascii="Times New Roman" w:eastAsia="Times New Roman" w:hAnsi="Times New Roman" w:cs="Times New Roman"/>
          <w:lang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1305" w:rsidRPr="00051305" w14:paraId="35F0C0E0" w14:textId="77777777" w:rsidTr="00051305">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4472E2"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According to the ‘Summer in the City’ Climate Central, WMO</w:t>
            </w:r>
          </w:p>
          <w:p w14:paraId="0EF82444" w14:textId="77777777" w:rsidR="00051305" w:rsidRPr="00051305" w:rsidRDefault="00051305" w:rsidP="00051305">
            <w:pPr>
              <w:rPr>
                <w:rFonts w:ascii="Times New Roman" w:eastAsia="Times New Roman" w:hAnsi="Times New Roman" w:cs="Times New Roman"/>
                <w:lang w:eastAsia="en-GB"/>
              </w:rPr>
            </w:pPr>
          </w:p>
          <w:p w14:paraId="60940836"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 xml:space="preserve">With RPC8.5 &amp; RPC 4.5, Havana Cuba could have a climate similar to Multan or Lahore Pakistan. </w:t>
            </w:r>
          </w:p>
          <w:p w14:paraId="2A0BF2B5" w14:textId="77777777" w:rsidR="00051305" w:rsidRPr="00051305" w:rsidRDefault="00051305" w:rsidP="00051305">
            <w:pPr>
              <w:rPr>
                <w:rFonts w:ascii="Times New Roman" w:eastAsia="Times New Roman" w:hAnsi="Times New Roman" w:cs="Times New Roman"/>
                <w:lang w:eastAsia="en-GB"/>
              </w:rPr>
            </w:pPr>
          </w:p>
          <w:p w14:paraId="276AE398" w14:textId="77777777" w:rsidR="00051305" w:rsidRPr="00051305" w:rsidRDefault="00051305" w:rsidP="00051305">
            <w:pPr>
              <w:rPr>
                <w:rFonts w:ascii="Times New Roman" w:hAnsi="Times New Roman" w:cs="Times New Roman"/>
                <w:lang w:eastAsia="en-GB"/>
              </w:rPr>
            </w:pPr>
            <w:r w:rsidRPr="00051305">
              <w:rPr>
                <w:rFonts w:ascii="Arial" w:hAnsi="Arial" w:cs="Arial"/>
                <w:color w:val="505050"/>
                <w:sz w:val="22"/>
                <w:szCs w:val="22"/>
                <w:lang w:eastAsia="en-GB"/>
              </w:rPr>
              <w:t>Traditional passive cooling technologies:</w:t>
            </w:r>
          </w:p>
          <w:p w14:paraId="4AAA0FE4" w14:textId="77777777" w:rsidR="00051305" w:rsidRPr="00051305" w:rsidRDefault="00051305" w:rsidP="00051305">
            <w:pPr>
              <w:rPr>
                <w:rFonts w:ascii="Times New Roman" w:eastAsia="Times New Roman" w:hAnsi="Times New Roman" w:cs="Times New Roman"/>
                <w:lang w:eastAsia="en-GB"/>
              </w:rPr>
            </w:pPr>
          </w:p>
          <w:p w14:paraId="79307737"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505050"/>
                <w:sz w:val="22"/>
                <w:szCs w:val="22"/>
                <w:lang w:eastAsia="en-GB"/>
              </w:rPr>
              <w:t>Wind towers</w:t>
            </w:r>
            <w:r w:rsidRPr="00051305">
              <w:rPr>
                <w:rFonts w:ascii="Arial" w:hAnsi="Arial" w:cs="Arial"/>
                <w:color w:val="505050"/>
                <w:sz w:val="22"/>
                <w:szCs w:val="22"/>
                <w:lang w:eastAsia="en-GB"/>
              </w:rPr>
              <w:t xml:space="preserve"> or wind catchers are small towers installed on top of buildings. Wind towers have different shapes and structures. For centuries wind towers have been used for ventilation and cooling of buildings in the hot and arid or humid areas </w:t>
            </w:r>
            <w:hyperlink r:id="rId11" w:anchor="bib1" w:history="1">
              <w:r w:rsidRPr="00051305">
                <w:rPr>
                  <w:rFonts w:ascii="Arial" w:hAnsi="Arial" w:cs="Arial"/>
                  <w:color w:val="007398"/>
                  <w:sz w:val="22"/>
                  <w:szCs w:val="22"/>
                  <w:u w:val="single"/>
                  <w:lang w:eastAsia="en-GB"/>
                </w:rPr>
                <w:t>[1]</w:t>
              </w:r>
            </w:hyperlink>
            <w:r w:rsidRPr="00051305">
              <w:rPr>
                <w:rFonts w:ascii="Arial" w:hAnsi="Arial" w:cs="Arial"/>
                <w:color w:val="505050"/>
                <w:sz w:val="22"/>
                <w:szCs w:val="22"/>
                <w:lang w:eastAsia="en-GB"/>
              </w:rPr>
              <w:t>. Wind towers are still used in some areas of Middle East and Egypt (</w:t>
            </w:r>
            <w:hyperlink r:id="rId12" w:anchor="f0005" w:history="1">
              <w:r w:rsidRPr="00051305">
                <w:rPr>
                  <w:rFonts w:ascii="Arial" w:hAnsi="Arial" w:cs="Arial"/>
                  <w:color w:val="007398"/>
                  <w:sz w:val="22"/>
                  <w:szCs w:val="22"/>
                  <w:u w:val="single"/>
                  <w:lang w:eastAsia="en-GB"/>
                </w:rPr>
                <w:t>Figs. 1 and 2</w:t>
              </w:r>
            </w:hyperlink>
            <w:r w:rsidRPr="00051305">
              <w:rPr>
                <w:rFonts w:ascii="Arial" w:hAnsi="Arial" w:cs="Arial"/>
                <w:color w:val="505050"/>
                <w:sz w:val="22"/>
                <w:szCs w:val="22"/>
                <w:lang w:eastAsia="en-GB"/>
              </w:rPr>
              <w:t>). By leading the outside air into the building, wind towers serve as a natural ventilation system for workplaces and houses.</w:t>
            </w:r>
          </w:p>
          <w:p w14:paraId="535A6D91" w14:textId="77777777" w:rsidR="00051305" w:rsidRPr="00051305" w:rsidRDefault="00AC3D45" w:rsidP="00051305">
            <w:pPr>
              <w:rPr>
                <w:rFonts w:ascii="Times New Roman" w:hAnsi="Times New Roman" w:cs="Times New Roman"/>
                <w:lang w:eastAsia="en-GB"/>
              </w:rPr>
            </w:pPr>
            <w:hyperlink r:id="rId13" w:anchor="bib1" w:history="1">
              <w:r w:rsidR="00051305" w:rsidRPr="00051305">
                <w:rPr>
                  <w:rFonts w:ascii="Arial" w:hAnsi="Arial" w:cs="Arial"/>
                  <w:color w:val="1155CC"/>
                  <w:sz w:val="22"/>
                  <w:szCs w:val="22"/>
                  <w:u w:val="single"/>
                  <w:lang w:eastAsia="en-GB"/>
                </w:rPr>
                <w:t>http://www.sciencedirect.com/science/article/pii/S1364032114008351#bib1</w:t>
              </w:r>
            </w:hyperlink>
          </w:p>
          <w:p w14:paraId="4F2A45CA" w14:textId="77777777" w:rsidR="00051305" w:rsidRPr="00051305" w:rsidRDefault="00051305" w:rsidP="00051305">
            <w:pPr>
              <w:rPr>
                <w:rFonts w:ascii="Times New Roman" w:eastAsia="Times New Roman" w:hAnsi="Times New Roman" w:cs="Times New Roman"/>
                <w:lang w:eastAsia="en-GB"/>
              </w:rPr>
            </w:pPr>
          </w:p>
          <w:p w14:paraId="23C448BA" w14:textId="77777777" w:rsidR="00051305" w:rsidRPr="00051305" w:rsidRDefault="00051305" w:rsidP="00051305">
            <w:pPr>
              <w:rPr>
                <w:rFonts w:ascii="Times New Roman" w:hAnsi="Times New Roman" w:cs="Times New Roman"/>
                <w:lang w:eastAsia="en-GB"/>
              </w:rPr>
            </w:pPr>
            <w:r w:rsidRPr="00051305">
              <w:rPr>
                <w:rFonts w:ascii="Arial" w:hAnsi="Arial" w:cs="Arial"/>
                <w:b/>
                <w:bCs/>
                <w:color w:val="262626"/>
                <w:sz w:val="22"/>
                <w:szCs w:val="22"/>
                <w:lang w:eastAsia="en-GB"/>
              </w:rPr>
              <w:t>Stepwells</w:t>
            </w:r>
            <w:r w:rsidRPr="00051305">
              <w:rPr>
                <w:rFonts w:ascii="Arial" w:hAnsi="Arial" w:cs="Arial"/>
                <w:color w:val="262626"/>
                <w:sz w:val="22"/>
                <w:szCs w:val="22"/>
                <w:lang w:eastAsia="en-GB"/>
              </w:rPr>
              <w:t xml:space="preserve">: While the exterior appears very much in keeping with the trends of contemporary design, at the base of the building is a vast pool of water -- a cooling concept taken directly from the stepwell structures developed locally over 1,500 years ago to provide refuge from the desert heat. </w:t>
            </w:r>
          </w:p>
          <w:p w14:paraId="3C26C217" w14:textId="77777777" w:rsidR="00051305" w:rsidRPr="00051305" w:rsidRDefault="00AC3D45" w:rsidP="00051305">
            <w:pPr>
              <w:rPr>
                <w:rFonts w:ascii="Times New Roman" w:hAnsi="Times New Roman" w:cs="Times New Roman"/>
                <w:lang w:eastAsia="en-GB"/>
              </w:rPr>
            </w:pPr>
            <w:hyperlink r:id="rId14" w:history="1">
              <w:r w:rsidR="00051305" w:rsidRPr="00051305">
                <w:rPr>
                  <w:rFonts w:ascii="Arial" w:hAnsi="Arial" w:cs="Arial"/>
                  <w:color w:val="1155CC"/>
                  <w:sz w:val="22"/>
                  <w:szCs w:val="22"/>
                  <w:u w:val="single"/>
                  <w:lang w:eastAsia="en-GB"/>
                </w:rPr>
                <w:t>http://edition.cnn.com/2012/02/28/world/asia/ancient-air-conditioning-architecture/index.html</w:t>
              </w:r>
            </w:hyperlink>
          </w:p>
        </w:tc>
      </w:tr>
    </w:tbl>
    <w:p w14:paraId="70242704" w14:textId="77777777" w:rsidR="00051305" w:rsidRPr="00051305" w:rsidRDefault="00051305" w:rsidP="00051305">
      <w:pPr>
        <w:rPr>
          <w:rFonts w:ascii="Times New Roman" w:eastAsia="Times New Roman" w:hAnsi="Times New Roman" w:cs="Times New Roman"/>
          <w:lang w:eastAsia="en-GB"/>
        </w:rPr>
      </w:pPr>
    </w:p>
    <w:p w14:paraId="35F9B5E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 xml:space="preserve">What do we need to know? </w:t>
      </w:r>
      <w:r w:rsidRPr="00051305">
        <w:rPr>
          <w:rFonts w:ascii="Arial" w:hAnsi="Arial" w:cs="Arial"/>
          <w:b/>
          <w:bCs/>
          <w:color w:val="000000"/>
          <w:sz w:val="22"/>
          <w:szCs w:val="22"/>
          <w:lang w:eastAsia="en-GB"/>
        </w:rPr>
        <w:t>Science-Information- Decision-making:</w:t>
      </w:r>
      <w:r w:rsidRPr="00051305">
        <w:rPr>
          <w:rFonts w:ascii="Arial" w:hAnsi="Arial" w:cs="Arial"/>
          <w:color w:val="000000"/>
          <w:sz w:val="22"/>
          <w:szCs w:val="22"/>
          <w:lang w:eastAsia="en-GB"/>
        </w:rPr>
        <w:t xml:space="preserve">  </w:t>
      </w:r>
    </w:p>
    <w:p w14:paraId="47C3EC5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Are adaptive actions supported by research?</w:t>
      </w:r>
    </w:p>
    <w:p w14:paraId="424E4010"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long term interventions/larger level policies etc. have a greater impact than short term?</w:t>
      </w:r>
    </w:p>
    <w:p w14:paraId="4EFC6EB8"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Do mandated actions versus recommended lead to improved health outcomes?</w:t>
      </w:r>
    </w:p>
    <w:p w14:paraId="45305891"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Research to support specific responses? (may want to talk to Kris about this)</w:t>
      </w:r>
    </w:p>
    <w:p w14:paraId="6AC296B4" w14:textId="77777777" w:rsidR="00051305" w:rsidRPr="00051305" w:rsidRDefault="00051305" w:rsidP="00051305">
      <w:pPr>
        <w:numPr>
          <w:ilvl w:val="0"/>
          <w:numId w:val="8"/>
        </w:numPr>
        <w:textAlignment w:val="baseline"/>
        <w:rPr>
          <w:rFonts w:ascii="Arial" w:hAnsi="Arial" w:cs="Arial"/>
          <w:color w:val="000000"/>
          <w:sz w:val="22"/>
          <w:szCs w:val="22"/>
          <w:lang w:eastAsia="en-GB"/>
        </w:rPr>
      </w:pPr>
      <w:r w:rsidRPr="00051305">
        <w:rPr>
          <w:rFonts w:ascii="Arial" w:hAnsi="Arial" w:cs="Arial"/>
          <w:color w:val="000000"/>
          <w:sz w:val="22"/>
          <w:szCs w:val="22"/>
          <w:lang w:eastAsia="en-GB"/>
        </w:rPr>
        <w:t>Acclimatization</w:t>
      </w:r>
    </w:p>
    <w:p w14:paraId="461C6409" w14:textId="77777777" w:rsidR="00051305" w:rsidRPr="00051305" w:rsidRDefault="00051305" w:rsidP="00051305">
      <w:pPr>
        <w:rPr>
          <w:rFonts w:ascii="Times New Roman" w:eastAsia="Times New Roman" w:hAnsi="Times New Roman" w:cs="Times New Roman"/>
          <w:lang w:eastAsia="en-GB"/>
        </w:rPr>
      </w:pPr>
    </w:p>
    <w:p w14:paraId="4A3695A5"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b/>
          <w:bCs/>
          <w:i/>
          <w:iCs/>
          <w:color w:val="000000"/>
          <w:sz w:val="22"/>
          <w:szCs w:val="22"/>
          <w:lang w:eastAsia="en-GB"/>
        </w:rPr>
        <w:t>Case Study</w:t>
      </w:r>
    </w:p>
    <w:p w14:paraId="2B17B5C2" w14:textId="77777777" w:rsidR="00051305" w:rsidRPr="00051305" w:rsidRDefault="00051305" w:rsidP="00051305">
      <w:pPr>
        <w:rPr>
          <w:rFonts w:ascii="Times New Roman" w:hAnsi="Times New Roman" w:cs="Times New Roman"/>
          <w:lang w:eastAsia="en-GB"/>
        </w:rPr>
      </w:pPr>
      <w:r w:rsidRPr="00051305">
        <w:rPr>
          <w:rFonts w:ascii="Arial" w:hAnsi="Arial" w:cs="Arial"/>
          <w:color w:val="000000"/>
          <w:sz w:val="20"/>
          <w:szCs w:val="20"/>
          <w:lang w:eastAsia="en-GB"/>
        </w:rPr>
        <w:t>snapshot characterizing local action (source: members) Commentary on what is being reported as effective (or what is not)</w:t>
      </w:r>
      <w:r w:rsidRPr="00051305">
        <w:rPr>
          <w:rFonts w:ascii="Arial" w:hAnsi="Arial" w:cs="Arial"/>
          <w:color w:val="000000"/>
          <w:sz w:val="20"/>
          <w:szCs w:val="20"/>
          <w:u w:val="single"/>
          <w:lang w:eastAsia="en-GB"/>
        </w:rPr>
        <w:t xml:space="preserve"> Advances in science and application</w:t>
      </w:r>
      <w:r w:rsidRPr="00051305">
        <w:rPr>
          <w:rFonts w:ascii="Arial" w:hAnsi="Arial" w:cs="Arial"/>
          <w:color w:val="000000"/>
          <w:sz w:val="20"/>
          <w:szCs w:val="20"/>
          <w:lang w:eastAsia="en-GB"/>
        </w:rPr>
        <w:t>. Showcase new approaches  (source: new publications + member inputs to database/forum)</w:t>
      </w:r>
    </w:p>
    <w:p w14:paraId="47A48CA6" w14:textId="77777777" w:rsidR="00051305" w:rsidRPr="00051305" w:rsidRDefault="00051305" w:rsidP="00051305">
      <w:pPr>
        <w:rPr>
          <w:rFonts w:ascii="Times New Roman" w:eastAsia="Times New Roman" w:hAnsi="Times New Roman" w:cs="Times New Roman"/>
          <w:lang w:eastAsia="en-GB"/>
        </w:rPr>
      </w:pPr>
    </w:p>
    <w:p w14:paraId="0EB4867D"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Buddy Systems - HK, Philly</w:t>
      </w:r>
    </w:p>
    <w:p w14:paraId="3E981625" w14:textId="77777777" w:rsidR="00051305" w:rsidRPr="00051305" w:rsidRDefault="00051305" w:rsidP="00051305">
      <w:pPr>
        <w:rPr>
          <w:rFonts w:ascii="Times New Roman" w:eastAsia="Times New Roman" w:hAnsi="Times New Roman" w:cs="Times New Roman"/>
          <w:lang w:eastAsia="en-GB"/>
        </w:rPr>
      </w:pPr>
    </w:p>
    <w:p w14:paraId="6B964DC6" w14:textId="77777777" w:rsidR="00051305" w:rsidRPr="00051305" w:rsidRDefault="00051305" w:rsidP="00051305">
      <w:pPr>
        <w:ind w:hanging="360"/>
        <w:rPr>
          <w:rFonts w:ascii="Times New Roman" w:hAnsi="Times New Roman" w:cs="Times New Roman"/>
          <w:lang w:eastAsia="en-GB"/>
        </w:rPr>
      </w:pPr>
      <w:r w:rsidRPr="00051305">
        <w:rPr>
          <w:rFonts w:ascii="Arial" w:hAnsi="Arial" w:cs="Arial"/>
          <w:color w:val="000000"/>
          <w:sz w:val="20"/>
          <w:szCs w:val="20"/>
          <w:lang w:eastAsia="en-GB"/>
        </w:rPr>
        <w:t xml:space="preserve">OSHA’s heat safety tool: </w:t>
      </w:r>
      <w:hyperlink r:id="rId15" w:history="1">
        <w:r w:rsidRPr="00051305">
          <w:rPr>
            <w:rFonts w:ascii="Arial" w:hAnsi="Arial" w:cs="Arial"/>
            <w:color w:val="1155CC"/>
            <w:sz w:val="20"/>
            <w:szCs w:val="20"/>
            <w:u w:val="single"/>
            <w:lang w:eastAsia="en-GB"/>
          </w:rPr>
          <w:t>https://www.osha.gov/SLTC/heatillness/heat_index/heat_app.html</w:t>
        </w:r>
      </w:hyperlink>
    </w:p>
    <w:p w14:paraId="003297F3" w14:textId="77777777" w:rsidR="00051305" w:rsidRPr="00051305" w:rsidRDefault="00051305" w:rsidP="00051305">
      <w:pPr>
        <w:spacing w:after="240"/>
        <w:rPr>
          <w:rFonts w:ascii="Times New Roman" w:eastAsia="Times New Roman" w:hAnsi="Times New Roman" w:cs="Times New Roman"/>
          <w:lang w:eastAsia="en-GB"/>
        </w:rPr>
      </w:pPr>
    </w:p>
    <w:p w14:paraId="2FFBF1DC" w14:textId="77777777" w:rsidR="00051305" w:rsidRPr="00051305" w:rsidRDefault="00051305" w:rsidP="00051305">
      <w:pPr>
        <w:spacing w:after="240"/>
        <w:rPr>
          <w:rFonts w:ascii="Times New Roman" w:eastAsia="Times New Roman" w:hAnsi="Times New Roman" w:cs="Times New Roman"/>
          <w:lang w:eastAsia="en-GB"/>
        </w:rPr>
      </w:pPr>
    </w:p>
    <w:p w14:paraId="6F7A61AF" w14:textId="77777777" w:rsidR="00433EDB" w:rsidRDefault="00433EDB"/>
    <w:sectPr w:rsidR="00433ED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Hebrew Scholar">
    <w:panose1 w:val="00000000000000000000"/>
    <w:charset w:val="B1"/>
    <w:family w:val="auto"/>
    <w:pitch w:val="variable"/>
    <w:sig w:usb0="80000843" w:usb1="40002002"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A5854"/>
    <w:multiLevelType w:val="multilevel"/>
    <w:tmpl w:val="BEC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AC50F8"/>
    <w:multiLevelType w:val="multilevel"/>
    <w:tmpl w:val="1E6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23157"/>
    <w:multiLevelType w:val="multilevel"/>
    <w:tmpl w:val="4AF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E6470"/>
    <w:multiLevelType w:val="multilevel"/>
    <w:tmpl w:val="B35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B10F4"/>
    <w:multiLevelType w:val="multilevel"/>
    <w:tmpl w:val="1206D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6F111D"/>
    <w:multiLevelType w:val="multilevel"/>
    <w:tmpl w:val="851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752CE"/>
    <w:multiLevelType w:val="multilevel"/>
    <w:tmpl w:val="E29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
    <w:lvlOverride w:ilvl="1">
      <w:lvl w:ilvl="1">
        <w:numFmt w:val="lowerLetter"/>
        <w:lvlText w:val="%2."/>
        <w:lvlJc w:val="left"/>
      </w:lvl>
    </w:lvlOverride>
  </w:num>
  <w:num w:numId="4">
    <w:abstractNumId w:val="0"/>
  </w:num>
  <w:num w:numId="5">
    <w:abstractNumId w:val="3"/>
  </w:num>
  <w:num w:numId="6">
    <w:abstractNumId w:val="1"/>
    <w:lvlOverride w:ilvl="1">
      <w:lvl w:ilvl="1">
        <w:numFmt w:val="lowerLetter"/>
        <w:lvlText w:val="%2."/>
        <w:lvlJc w:val="left"/>
      </w:lvl>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05"/>
    <w:rsid w:val="00001D1D"/>
    <w:rsid w:val="0000461D"/>
    <w:rsid w:val="000066E1"/>
    <w:rsid w:val="0003657E"/>
    <w:rsid w:val="00036FFA"/>
    <w:rsid w:val="00051305"/>
    <w:rsid w:val="000544A3"/>
    <w:rsid w:val="00065EAB"/>
    <w:rsid w:val="00066C53"/>
    <w:rsid w:val="0008315C"/>
    <w:rsid w:val="000870BD"/>
    <w:rsid w:val="000B0D4A"/>
    <w:rsid w:val="000B6495"/>
    <w:rsid w:val="000B68BB"/>
    <w:rsid w:val="000B7625"/>
    <w:rsid w:val="000C1E6A"/>
    <w:rsid w:val="000C7277"/>
    <w:rsid w:val="00132C6C"/>
    <w:rsid w:val="0014278A"/>
    <w:rsid w:val="00156FC7"/>
    <w:rsid w:val="00161E98"/>
    <w:rsid w:val="00167BD7"/>
    <w:rsid w:val="00176AB2"/>
    <w:rsid w:val="00183ED4"/>
    <w:rsid w:val="001928EC"/>
    <w:rsid w:val="001A1F00"/>
    <w:rsid w:val="001A39E7"/>
    <w:rsid w:val="001B0EFF"/>
    <w:rsid w:val="001B23D1"/>
    <w:rsid w:val="001C613C"/>
    <w:rsid w:val="001E4959"/>
    <w:rsid w:val="001F0FFF"/>
    <w:rsid w:val="001F7D80"/>
    <w:rsid w:val="00220C4B"/>
    <w:rsid w:val="00221B31"/>
    <w:rsid w:val="002231AC"/>
    <w:rsid w:val="0026033D"/>
    <w:rsid w:val="00260B02"/>
    <w:rsid w:val="00296A5E"/>
    <w:rsid w:val="002B1609"/>
    <w:rsid w:val="002F4DC5"/>
    <w:rsid w:val="00306685"/>
    <w:rsid w:val="003673C8"/>
    <w:rsid w:val="00376B34"/>
    <w:rsid w:val="0039751B"/>
    <w:rsid w:val="003A3A3F"/>
    <w:rsid w:val="003C153C"/>
    <w:rsid w:val="003F22B3"/>
    <w:rsid w:val="004018CB"/>
    <w:rsid w:val="004022B7"/>
    <w:rsid w:val="00402D6F"/>
    <w:rsid w:val="004060EF"/>
    <w:rsid w:val="00433EDB"/>
    <w:rsid w:val="00437E72"/>
    <w:rsid w:val="00465544"/>
    <w:rsid w:val="00492D53"/>
    <w:rsid w:val="0049747B"/>
    <w:rsid w:val="004A5369"/>
    <w:rsid w:val="004C140E"/>
    <w:rsid w:val="004C3449"/>
    <w:rsid w:val="004D77E6"/>
    <w:rsid w:val="004E36B5"/>
    <w:rsid w:val="004E7B07"/>
    <w:rsid w:val="004F1615"/>
    <w:rsid w:val="004F404D"/>
    <w:rsid w:val="004F60F9"/>
    <w:rsid w:val="004F7FD8"/>
    <w:rsid w:val="005028B3"/>
    <w:rsid w:val="00506AF4"/>
    <w:rsid w:val="005130C5"/>
    <w:rsid w:val="005259E1"/>
    <w:rsid w:val="005546F4"/>
    <w:rsid w:val="0055527C"/>
    <w:rsid w:val="00561F2E"/>
    <w:rsid w:val="00565475"/>
    <w:rsid w:val="00565B41"/>
    <w:rsid w:val="00567044"/>
    <w:rsid w:val="0059357D"/>
    <w:rsid w:val="00594F9B"/>
    <w:rsid w:val="005B1ED4"/>
    <w:rsid w:val="005B5156"/>
    <w:rsid w:val="005F34A4"/>
    <w:rsid w:val="005F3963"/>
    <w:rsid w:val="005F5217"/>
    <w:rsid w:val="006124E6"/>
    <w:rsid w:val="0062467B"/>
    <w:rsid w:val="00634114"/>
    <w:rsid w:val="00641AF0"/>
    <w:rsid w:val="006633AD"/>
    <w:rsid w:val="006934E5"/>
    <w:rsid w:val="006A5B04"/>
    <w:rsid w:val="006C0D41"/>
    <w:rsid w:val="006C50E6"/>
    <w:rsid w:val="006F382C"/>
    <w:rsid w:val="00712E39"/>
    <w:rsid w:val="007657EB"/>
    <w:rsid w:val="00795E96"/>
    <w:rsid w:val="007A11B2"/>
    <w:rsid w:val="007B4B89"/>
    <w:rsid w:val="007B545A"/>
    <w:rsid w:val="007D08E5"/>
    <w:rsid w:val="007E13E7"/>
    <w:rsid w:val="007E7DB0"/>
    <w:rsid w:val="007F2E1E"/>
    <w:rsid w:val="00800663"/>
    <w:rsid w:val="00811049"/>
    <w:rsid w:val="0081132E"/>
    <w:rsid w:val="008744A0"/>
    <w:rsid w:val="008A6465"/>
    <w:rsid w:val="008B7DDD"/>
    <w:rsid w:val="008C4931"/>
    <w:rsid w:val="008C4B74"/>
    <w:rsid w:val="008D151B"/>
    <w:rsid w:val="008E6C2E"/>
    <w:rsid w:val="008F16FF"/>
    <w:rsid w:val="00911EE8"/>
    <w:rsid w:val="009147E4"/>
    <w:rsid w:val="00932BD5"/>
    <w:rsid w:val="00937AF1"/>
    <w:rsid w:val="009451FC"/>
    <w:rsid w:val="00967303"/>
    <w:rsid w:val="00973231"/>
    <w:rsid w:val="00974800"/>
    <w:rsid w:val="0098603C"/>
    <w:rsid w:val="00986803"/>
    <w:rsid w:val="009A475F"/>
    <w:rsid w:val="009A4D56"/>
    <w:rsid w:val="009B275D"/>
    <w:rsid w:val="009C5745"/>
    <w:rsid w:val="009D5647"/>
    <w:rsid w:val="009E25B4"/>
    <w:rsid w:val="009E450A"/>
    <w:rsid w:val="009F3FF6"/>
    <w:rsid w:val="00A10491"/>
    <w:rsid w:val="00A25BFD"/>
    <w:rsid w:val="00A55A47"/>
    <w:rsid w:val="00A718C6"/>
    <w:rsid w:val="00AA1780"/>
    <w:rsid w:val="00AB395E"/>
    <w:rsid w:val="00AC3D45"/>
    <w:rsid w:val="00AC6A7C"/>
    <w:rsid w:val="00AD1017"/>
    <w:rsid w:val="00AD2DD2"/>
    <w:rsid w:val="00AF3F55"/>
    <w:rsid w:val="00AF59A5"/>
    <w:rsid w:val="00AF69F6"/>
    <w:rsid w:val="00B00C64"/>
    <w:rsid w:val="00B526C6"/>
    <w:rsid w:val="00B65BA0"/>
    <w:rsid w:val="00B70782"/>
    <w:rsid w:val="00B90CA4"/>
    <w:rsid w:val="00B91584"/>
    <w:rsid w:val="00BB1084"/>
    <w:rsid w:val="00BE5840"/>
    <w:rsid w:val="00BE7C5B"/>
    <w:rsid w:val="00C02149"/>
    <w:rsid w:val="00C25541"/>
    <w:rsid w:val="00C4404D"/>
    <w:rsid w:val="00C4447B"/>
    <w:rsid w:val="00C7735C"/>
    <w:rsid w:val="00C77FA7"/>
    <w:rsid w:val="00CB62F6"/>
    <w:rsid w:val="00CE1DCB"/>
    <w:rsid w:val="00CE3E2E"/>
    <w:rsid w:val="00CF318B"/>
    <w:rsid w:val="00CF4741"/>
    <w:rsid w:val="00D00531"/>
    <w:rsid w:val="00D117B9"/>
    <w:rsid w:val="00D24809"/>
    <w:rsid w:val="00D24DC4"/>
    <w:rsid w:val="00D27415"/>
    <w:rsid w:val="00D349E0"/>
    <w:rsid w:val="00D435B3"/>
    <w:rsid w:val="00D5045D"/>
    <w:rsid w:val="00D56CDF"/>
    <w:rsid w:val="00D64CF4"/>
    <w:rsid w:val="00D7364D"/>
    <w:rsid w:val="00D75325"/>
    <w:rsid w:val="00D82110"/>
    <w:rsid w:val="00D92672"/>
    <w:rsid w:val="00D92A88"/>
    <w:rsid w:val="00DA0FD4"/>
    <w:rsid w:val="00DC1680"/>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0746"/>
    <w:rsid w:val="00FB162A"/>
    <w:rsid w:val="00FB3A54"/>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DD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305"/>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051305"/>
  </w:style>
  <w:style w:type="character" w:styleId="Hyperlink">
    <w:name w:val="Hyperlink"/>
    <w:basedOn w:val="DefaultParagraphFont"/>
    <w:uiPriority w:val="99"/>
    <w:unhideWhenUsed/>
    <w:rsid w:val="00051305"/>
    <w:rPr>
      <w:color w:val="0000FF"/>
      <w:u w:val="single"/>
    </w:rPr>
  </w:style>
  <w:style w:type="character" w:styleId="FollowedHyperlink">
    <w:name w:val="FollowedHyperlink"/>
    <w:basedOn w:val="DefaultParagraphFont"/>
    <w:uiPriority w:val="99"/>
    <w:semiHidden/>
    <w:unhideWhenUsed/>
    <w:rsid w:val="00492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1057">
      <w:bodyDiv w:val="1"/>
      <w:marLeft w:val="0"/>
      <w:marRight w:val="0"/>
      <w:marTop w:val="0"/>
      <w:marBottom w:val="0"/>
      <w:divBdr>
        <w:top w:val="none" w:sz="0" w:space="0" w:color="auto"/>
        <w:left w:val="none" w:sz="0" w:space="0" w:color="auto"/>
        <w:bottom w:val="none" w:sz="0" w:space="0" w:color="auto"/>
        <w:right w:val="none" w:sz="0" w:space="0" w:color="auto"/>
      </w:divBdr>
    </w:div>
    <w:div w:id="94182143">
      <w:bodyDiv w:val="1"/>
      <w:marLeft w:val="0"/>
      <w:marRight w:val="0"/>
      <w:marTop w:val="0"/>
      <w:marBottom w:val="0"/>
      <w:divBdr>
        <w:top w:val="none" w:sz="0" w:space="0" w:color="auto"/>
        <w:left w:val="none" w:sz="0" w:space="0" w:color="auto"/>
        <w:bottom w:val="none" w:sz="0" w:space="0" w:color="auto"/>
        <w:right w:val="none" w:sz="0" w:space="0" w:color="auto"/>
      </w:divBdr>
    </w:div>
    <w:div w:id="113642013">
      <w:bodyDiv w:val="1"/>
      <w:marLeft w:val="0"/>
      <w:marRight w:val="0"/>
      <w:marTop w:val="0"/>
      <w:marBottom w:val="0"/>
      <w:divBdr>
        <w:top w:val="none" w:sz="0" w:space="0" w:color="auto"/>
        <w:left w:val="none" w:sz="0" w:space="0" w:color="auto"/>
        <w:bottom w:val="none" w:sz="0" w:space="0" w:color="auto"/>
        <w:right w:val="none" w:sz="0" w:space="0" w:color="auto"/>
      </w:divBdr>
    </w:div>
    <w:div w:id="154424223">
      <w:bodyDiv w:val="1"/>
      <w:marLeft w:val="0"/>
      <w:marRight w:val="0"/>
      <w:marTop w:val="0"/>
      <w:marBottom w:val="0"/>
      <w:divBdr>
        <w:top w:val="none" w:sz="0" w:space="0" w:color="auto"/>
        <w:left w:val="none" w:sz="0" w:space="0" w:color="auto"/>
        <w:bottom w:val="none" w:sz="0" w:space="0" w:color="auto"/>
        <w:right w:val="none" w:sz="0" w:space="0" w:color="auto"/>
      </w:divBdr>
    </w:div>
    <w:div w:id="158156386">
      <w:bodyDiv w:val="1"/>
      <w:marLeft w:val="0"/>
      <w:marRight w:val="0"/>
      <w:marTop w:val="0"/>
      <w:marBottom w:val="0"/>
      <w:divBdr>
        <w:top w:val="none" w:sz="0" w:space="0" w:color="auto"/>
        <w:left w:val="none" w:sz="0" w:space="0" w:color="auto"/>
        <w:bottom w:val="none" w:sz="0" w:space="0" w:color="auto"/>
        <w:right w:val="none" w:sz="0" w:space="0" w:color="auto"/>
      </w:divBdr>
    </w:div>
    <w:div w:id="341202362">
      <w:bodyDiv w:val="1"/>
      <w:marLeft w:val="0"/>
      <w:marRight w:val="0"/>
      <w:marTop w:val="0"/>
      <w:marBottom w:val="0"/>
      <w:divBdr>
        <w:top w:val="none" w:sz="0" w:space="0" w:color="auto"/>
        <w:left w:val="none" w:sz="0" w:space="0" w:color="auto"/>
        <w:bottom w:val="none" w:sz="0" w:space="0" w:color="auto"/>
        <w:right w:val="none" w:sz="0" w:space="0" w:color="auto"/>
      </w:divBdr>
    </w:div>
    <w:div w:id="342557246">
      <w:bodyDiv w:val="1"/>
      <w:marLeft w:val="0"/>
      <w:marRight w:val="0"/>
      <w:marTop w:val="0"/>
      <w:marBottom w:val="0"/>
      <w:divBdr>
        <w:top w:val="none" w:sz="0" w:space="0" w:color="auto"/>
        <w:left w:val="none" w:sz="0" w:space="0" w:color="auto"/>
        <w:bottom w:val="none" w:sz="0" w:space="0" w:color="auto"/>
        <w:right w:val="none" w:sz="0" w:space="0" w:color="auto"/>
      </w:divBdr>
    </w:div>
    <w:div w:id="366640647">
      <w:bodyDiv w:val="1"/>
      <w:marLeft w:val="0"/>
      <w:marRight w:val="0"/>
      <w:marTop w:val="0"/>
      <w:marBottom w:val="0"/>
      <w:divBdr>
        <w:top w:val="none" w:sz="0" w:space="0" w:color="auto"/>
        <w:left w:val="none" w:sz="0" w:space="0" w:color="auto"/>
        <w:bottom w:val="none" w:sz="0" w:space="0" w:color="auto"/>
        <w:right w:val="none" w:sz="0" w:space="0" w:color="auto"/>
      </w:divBdr>
    </w:div>
    <w:div w:id="559366255">
      <w:bodyDiv w:val="1"/>
      <w:marLeft w:val="0"/>
      <w:marRight w:val="0"/>
      <w:marTop w:val="0"/>
      <w:marBottom w:val="0"/>
      <w:divBdr>
        <w:top w:val="none" w:sz="0" w:space="0" w:color="auto"/>
        <w:left w:val="none" w:sz="0" w:space="0" w:color="auto"/>
        <w:bottom w:val="none" w:sz="0" w:space="0" w:color="auto"/>
        <w:right w:val="none" w:sz="0" w:space="0" w:color="auto"/>
      </w:divBdr>
    </w:div>
    <w:div w:id="822309641">
      <w:bodyDiv w:val="1"/>
      <w:marLeft w:val="0"/>
      <w:marRight w:val="0"/>
      <w:marTop w:val="0"/>
      <w:marBottom w:val="0"/>
      <w:divBdr>
        <w:top w:val="none" w:sz="0" w:space="0" w:color="auto"/>
        <w:left w:val="none" w:sz="0" w:space="0" w:color="auto"/>
        <w:bottom w:val="none" w:sz="0" w:space="0" w:color="auto"/>
        <w:right w:val="none" w:sz="0" w:space="0" w:color="auto"/>
      </w:divBdr>
      <w:divsChild>
        <w:div w:id="1205942661">
          <w:marLeft w:val="0"/>
          <w:marRight w:val="0"/>
          <w:marTop w:val="0"/>
          <w:marBottom w:val="0"/>
          <w:divBdr>
            <w:top w:val="none" w:sz="0" w:space="0" w:color="auto"/>
            <w:left w:val="none" w:sz="0" w:space="0" w:color="auto"/>
            <w:bottom w:val="none" w:sz="0" w:space="0" w:color="auto"/>
            <w:right w:val="none" w:sz="0" w:space="0" w:color="auto"/>
          </w:divBdr>
        </w:div>
      </w:divsChild>
    </w:div>
    <w:div w:id="823472244">
      <w:bodyDiv w:val="1"/>
      <w:marLeft w:val="0"/>
      <w:marRight w:val="0"/>
      <w:marTop w:val="0"/>
      <w:marBottom w:val="0"/>
      <w:divBdr>
        <w:top w:val="none" w:sz="0" w:space="0" w:color="auto"/>
        <w:left w:val="none" w:sz="0" w:space="0" w:color="auto"/>
        <w:bottom w:val="none" w:sz="0" w:space="0" w:color="auto"/>
        <w:right w:val="none" w:sz="0" w:space="0" w:color="auto"/>
      </w:divBdr>
    </w:div>
    <w:div w:id="1003967625">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7892375">
      <w:bodyDiv w:val="1"/>
      <w:marLeft w:val="0"/>
      <w:marRight w:val="0"/>
      <w:marTop w:val="0"/>
      <w:marBottom w:val="0"/>
      <w:divBdr>
        <w:top w:val="none" w:sz="0" w:space="0" w:color="auto"/>
        <w:left w:val="none" w:sz="0" w:space="0" w:color="auto"/>
        <w:bottom w:val="none" w:sz="0" w:space="0" w:color="auto"/>
        <w:right w:val="none" w:sz="0" w:space="0" w:color="auto"/>
      </w:divBdr>
    </w:div>
    <w:div w:id="1311866196">
      <w:bodyDiv w:val="1"/>
      <w:marLeft w:val="0"/>
      <w:marRight w:val="0"/>
      <w:marTop w:val="0"/>
      <w:marBottom w:val="0"/>
      <w:divBdr>
        <w:top w:val="none" w:sz="0" w:space="0" w:color="auto"/>
        <w:left w:val="none" w:sz="0" w:space="0" w:color="auto"/>
        <w:bottom w:val="none" w:sz="0" w:space="0" w:color="auto"/>
        <w:right w:val="none" w:sz="0" w:space="0" w:color="auto"/>
      </w:divBdr>
    </w:div>
    <w:div w:id="1349521510">
      <w:bodyDiv w:val="1"/>
      <w:marLeft w:val="0"/>
      <w:marRight w:val="0"/>
      <w:marTop w:val="0"/>
      <w:marBottom w:val="0"/>
      <w:divBdr>
        <w:top w:val="none" w:sz="0" w:space="0" w:color="auto"/>
        <w:left w:val="none" w:sz="0" w:space="0" w:color="auto"/>
        <w:bottom w:val="none" w:sz="0" w:space="0" w:color="auto"/>
        <w:right w:val="none" w:sz="0" w:space="0" w:color="auto"/>
      </w:divBdr>
    </w:div>
    <w:div w:id="1371341561">
      <w:bodyDiv w:val="1"/>
      <w:marLeft w:val="0"/>
      <w:marRight w:val="0"/>
      <w:marTop w:val="0"/>
      <w:marBottom w:val="0"/>
      <w:divBdr>
        <w:top w:val="none" w:sz="0" w:space="0" w:color="auto"/>
        <w:left w:val="none" w:sz="0" w:space="0" w:color="auto"/>
        <w:bottom w:val="none" w:sz="0" w:space="0" w:color="auto"/>
        <w:right w:val="none" w:sz="0" w:space="0" w:color="auto"/>
      </w:divBdr>
    </w:div>
    <w:div w:id="1475021099">
      <w:bodyDiv w:val="1"/>
      <w:marLeft w:val="0"/>
      <w:marRight w:val="0"/>
      <w:marTop w:val="0"/>
      <w:marBottom w:val="0"/>
      <w:divBdr>
        <w:top w:val="none" w:sz="0" w:space="0" w:color="auto"/>
        <w:left w:val="none" w:sz="0" w:space="0" w:color="auto"/>
        <w:bottom w:val="none" w:sz="0" w:space="0" w:color="auto"/>
        <w:right w:val="none" w:sz="0" w:space="0" w:color="auto"/>
      </w:divBdr>
    </w:div>
    <w:div w:id="1676104877">
      <w:bodyDiv w:val="1"/>
      <w:marLeft w:val="0"/>
      <w:marRight w:val="0"/>
      <w:marTop w:val="0"/>
      <w:marBottom w:val="0"/>
      <w:divBdr>
        <w:top w:val="none" w:sz="0" w:space="0" w:color="auto"/>
        <w:left w:val="none" w:sz="0" w:space="0" w:color="auto"/>
        <w:bottom w:val="none" w:sz="0" w:space="0" w:color="auto"/>
        <w:right w:val="none" w:sz="0" w:space="0" w:color="auto"/>
      </w:divBdr>
    </w:div>
    <w:div w:id="1677880172">
      <w:bodyDiv w:val="1"/>
      <w:marLeft w:val="0"/>
      <w:marRight w:val="0"/>
      <w:marTop w:val="0"/>
      <w:marBottom w:val="0"/>
      <w:divBdr>
        <w:top w:val="none" w:sz="0" w:space="0" w:color="auto"/>
        <w:left w:val="none" w:sz="0" w:space="0" w:color="auto"/>
        <w:bottom w:val="none" w:sz="0" w:space="0" w:color="auto"/>
        <w:right w:val="none" w:sz="0" w:space="0" w:color="auto"/>
      </w:divBdr>
    </w:div>
    <w:div w:id="1756391420">
      <w:bodyDiv w:val="1"/>
      <w:marLeft w:val="0"/>
      <w:marRight w:val="0"/>
      <w:marTop w:val="0"/>
      <w:marBottom w:val="0"/>
      <w:divBdr>
        <w:top w:val="none" w:sz="0" w:space="0" w:color="auto"/>
        <w:left w:val="none" w:sz="0" w:space="0" w:color="auto"/>
        <w:bottom w:val="none" w:sz="0" w:space="0" w:color="auto"/>
        <w:right w:val="none" w:sz="0" w:space="0" w:color="auto"/>
      </w:divBdr>
    </w:div>
    <w:div w:id="1780366787">
      <w:bodyDiv w:val="1"/>
      <w:marLeft w:val="0"/>
      <w:marRight w:val="0"/>
      <w:marTop w:val="0"/>
      <w:marBottom w:val="0"/>
      <w:divBdr>
        <w:top w:val="none" w:sz="0" w:space="0" w:color="auto"/>
        <w:left w:val="none" w:sz="0" w:space="0" w:color="auto"/>
        <w:bottom w:val="none" w:sz="0" w:space="0" w:color="auto"/>
        <w:right w:val="none" w:sz="0" w:space="0" w:color="auto"/>
      </w:divBdr>
    </w:div>
    <w:div w:id="2068607937">
      <w:bodyDiv w:val="1"/>
      <w:marLeft w:val="0"/>
      <w:marRight w:val="0"/>
      <w:marTop w:val="0"/>
      <w:marBottom w:val="0"/>
      <w:divBdr>
        <w:top w:val="none" w:sz="0" w:space="0" w:color="auto"/>
        <w:left w:val="none" w:sz="0" w:space="0" w:color="auto"/>
        <w:bottom w:val="none" w:sz="0" w:space="0" w:color="auto"/>
        <w:right w:val="none" w:sz="0" w:space="0" w:color="auto"/>
      </w:divBdr>
      <w:divsChild>
        <w:div w:id="13979771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364032114008351" TargetMode="External"/><Relationship Id="rId12" Type="http://schemas.openxmlformats.org/officeDocument/2006/relationships/hyperlink" Target="http://www.sciencedirect.com/science/article/pii/S1364032114008351" TargetMode="External"/><Relationship Id="rId13" Type="http://schemas.openxmlformats.org/officeDocument/2006/relationships/hyperlink" Target="http://www.sciencedirect.com/science/article/pii/S1364032114008351" TargetMode="External"/><Relationship Id="rId14" Type="http://schemas.openxmlformats.org/officeDocument/2006/relationships/hyperlink" Target="http://edition.cnn.com/2012/02/28/world/asia/ancient-air-conditioning-architecture/index.html" TargetMode="External"/><Relationship Id="rId15" Type="http://schemas.openxmlformats.org/officeDocument/2006/relationships/hyperlink" Target="https://www.osha.gov/SLTC/heatillness/heat_index/heat_app.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limate-action.engin.umich.edu/heat_waves/Doc7003_Keim_Heat_Pima_Health&amp;Place_2007.pdf" TargetMode="External"/><Relationship Id="rId6" Type="http://schemas.openxmlformats.org/officeDocument/2006/relationships/hyperlink" Target="http://africatimes.com/2017/07/09/48-egyptian-migrant-workers-found-dead-in-libyan-desert/" TargetMode="External"/><Relationship Id="rId7" Type="http://schemas.openxmlformats.org/officeDocument/2006/relationships/hyperlink" Target="http://www.sciencedirect.com/science/article/pii/S0012825216302458" TargetMode="External"/><Relationship Id="rId8" Type="http://schemas.openxmlformats.org/officeDocument/2006/relationships/hyperlink" Target="http://www.themalaymailonline.com/world/article/after-heatwave-three-dead-as-storms-ravage-italys-north" TargetMode="External"/><Relationship Id="rId9" Type="http://schemas.openxmlformats.org/officeDocument/2006/relationships/hyperlink" Target="http://journals.ametsoc.org/doi/pdf/10.1175/JAMC-D-17-0035.1"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2976</Words>
  <Characters>16965</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19</cp:revision>
  <dcterms:created xsi:type="dcterms:W3CDTF">2017-08-07T13:47:00Z</dcterms:created>
  <dcterms:modified xsi:type="dcterms:W3CDTF">2017-08-16T09:58:00Z</dcterms:modified>
</cp:coreProperties>
</file>