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2D06A616" w14:textId="77777777" w:rsidR="00194E0E"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194E0E">
        <w:rPr>
          <w:noProof/>
        </w:rPr>
        <w:t>Figures and tables</w:t>
      </w:r>
      <w:r w:rsidR="00194E0E">
        <w:rPr>
          <w:noProof/>
        </w:rPr>
        <w:tab/>
      </w:r>
      <w:r w:rsidR="00194E0E">
        <w:rPr>
          <w:noProof/>
        </w:rPr>
        <w:fldChar w:fldCharType="begin"/>
      </w:r>
      <w:r w:rsidR="00194E0E">
        <w:rPr>
          <w:noProof/>
        </w:rPr>
        <w:instrText xml:space="preserve"> PAGEREF _Toc494115559 \h </w:instrText>
      </w:r>
      <w:r w:rsidR="00194E0E">
        <w:rPr>
          <w:noProof/>
        </w:rPr>
      </w:r>
      <w:r w:rsidR="00194E0E">
        <w:rPr>
          <w:noProof/>
        </w:rPr>
        <w:fldChar w:fldCharType="separate"/>
      </w:r>
      <w:r w:rsidR="00194E0E">
        <w:rPr>
          <w:noProof/>
        </w:rPr>
        <w:t>3</w:t>
      </w:r>
      <w:r w:rsidR="00194E0E">
        <w:rPr>
          <w:noProof/>
        </w:rPr>
        <w:fldChar w:fldCharType="end"/>
      </w:r>
    </w:p>
    <w:p w14:paraId="731E6478" w14:textId="77777777" w:rsidR="00194E0E" w:rsidRDefault="00194E0E">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_Toc494115560 \h </w:instrText>
      </w:r>
      <w:r>
        <w:rPr>
          <w:noProof/>
        </w:rPr>
      </w:r>
      <w:r>
        <w:rPr>
          <w:noProof/>
        </w:rPr>
        <w:fldChar w:fldCharType="separate"/>
      </w:r>
      <w:r>
        <w:rPr>
          <w:noProof/>
        </w:rPr>
        <w:t>4</w:t>
      </w:r>
      <w:r>
        <w:rPr>
          <w:noProof/>
        </w:rPr>
        <w:fldChar w:fldCharType="end"/>
      </w:r>
    </w:p>
    <w:p w14:paraId="70013E8F" w14:textId="77777777" w:rsidR="00194E0E" w:rsidRDefault="00194E0E">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_Toc494115561 \h </w:instrText>
      </w:r>
      <w:r>
        <w:rPr>
          <w:noProof/>
        </w:rPr>
      </w:r>
      <w:r>
        <w:rPr>
          <w:noProof/>
        </w:rPr>
        <w:fldChar w:fldCharType="separate"/>
      </w:r>
      <w:r>
        <w:rPr>
          <w:noProof/>
        </w:rPr>
        <w:t>4</w:t>
      </w:r>
      <w:r>
        <w:rPr>
          <w:noProof/>
        </w:rPr>
        <w:fldChar w:fldCharType="end"/>
      </w:r>
    </w:p>
    <w:p w14:paraId="7AC9F499" w14:textId="77777777" w:rsidR="00194E0E" w:rsidRDefault="00194E0E">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_Toc494115562 \h </w:instrText>
      </w:r>
      <w:r>
        <w:rPr>
          <w:noProof/>
        </w:rPr>
      </w:r>
      <w:r>
        <w:rPr>
          <w:noProof/>
        </w:rPr>
        <w:fldChar w:fldCharType="separate"/>
      </w:r>
      <w:r>
        <w:rPr>
          <w:noProof/>
        </w:rPr>
        <w:t>4</w:t>
      </w:r>
      <w:r>
        <w:rPr>
          <w:noProof/>
        </w:rPr>
        <w:fldChar w:fldCharType="end"/>
      </w:r>
    </w:p>
    <w:p w14:paraId="30B98D24" w14:textId="77777777" w:rsidR="00194E0E" w:rsidRDefault="00194E0E">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_Toc494115563 \h </w:instrText>
      </w:r>
      <w:r>
        <w:rPr>
          <w:noProof/>
        </w:rPr>
      </w:r>
      <w:r>
        <w:rPr>
          <w:noProof/>
        </w:rPr>
        <w:fldChar w:fldCharType="separate"/>
      </w:r>
      <w:r>
        <w:rPr>
          <w:noProof/>
        </w:rPr>
        <w:t>5</w:t>
      </w:r>
      <w:r>
        <w:rPr>
          <w:noProof/>
        </w:rPr>
        <w:fldChar w:fldCharType="end"/>
      </w:r>
    </w:p>
    <w:p w14:paraId="596865C9" w14:textId="77777777" w:rsidR="00194E0E" w:rsidRDefault="00194E0E">
      <w:pPr>
        <w:pStyle w:val="TOC2"/>
        <w:tabs>
          <w:tab w:val="right" w:pos="9010"/>
        </w:tabs>
        <w:rPr>
          <w:rFonts w:eastAsiaTheme="minorEastAsia"/>
          <w:b w:val="0"/>
          <w:bCs w:val="0"/>
          <w:smallCaps w:val="0"/>
          <w:noProof/>
          <w:sz w:val="24"/>
          <w:szCs w:val="24"/>
          <w:lang w:eastAsia="en-GB"/>
        </w:rPr>
      </w:pPr>
      <w:r>
        <w:rPr>
          <w:noProof/>
        </w:rPr>
        <w:t>About this report</w:t>
      </w:r>
      <w:r>
        <w:rPr>
          <w:noProof/>
        </w:rPr>
        <w:tab/>
      </w:r>
      <w:r>
        <w:rPr>
          <w:noProof/>
        </w:rPr>
        <w:fldChar w:fldCharType="begin"/>
      </w:r>
      <w:r>
        <w:rPr>
          <w:noProof/>
        </w:rPr>
        <w:instrText xml:space="preserve"> PAGEREF _Toc494115564 \h </w:instrText>
      </w:r>
      <w:r>
        <w:rPr>
          <w:noProof/>
        </w:rPr>
      </w:r>
      <w:r>
        <w:rPr>
          <w:noProof/>
        </w:rPr>
        <w:fldChar w:fldCharType="separate"/>
      </w:r>
      <w:r>
        <w:rPr>
          <w:noProof/>
        </w:rPr>
        <w:t>5</w:t>
      </w:r>
      <w:r>
        <w:rPr>
          <w:noProof/>
        </w:rPr>
        <w:fldChar w:fldCharType="end"/>
      </w:r>
    </w:p>
    <w:p w14:paraId="1515A358" w14:textId="77777777" w:rsidR="00194E0E" w:rsidRDefault="00194E0E">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_Toc494115565 \h </w:instrText>
      </w:r>
      <w:r>
        <w:rPr>
          <w:noProof/>
        </w:rPr>
      </w:r>
      <w:r>
        <w:rPr>
          <w:noProof/>
        </w:rPr>
        <w:fldChar w:fldCharType="separate"/>
      </w:r>
      <w:r>
        <w:rPr>
          <w:noProof/>
        </w:rPr>
        <w:t>7</w:t>
      </w:r>
      <w:r>
        <w:rPr>
          <w:noProof/>
        </w:rPr>
        <w:fldChar w:fldCharType="end"/>
      </w:r>
    </w:p>
    <w:p w14:paraId="7A2819D8" w14:textId="77777777" w:rsidR="00194E0E" w:rsidRDefault="00194E0E">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_Toc494115566 \h </w:instrText>
      </w:r>
      <w:r>
        <w:rPr>
          <w:noProof/>
        </w:rPr>
      </w:r>
      <w:r>
        <w:rPr>
          <w:noProof/>
        </w:rPr>
        <w:fldChar w:fldCharType="separate"/>
      </w:r>
      <w:r>
        <w:rPr>
          <w:noProof/>
        </w:rPr>
        <w:t>7</w:t>
      </w:r>
      <w:r>
        <w:rPr>
          <w:noProof/>
        </w:rPr>
        <w:fldChar w:fldCharType="end"/>
      </w:r>
    </w:p>
    <w:p w14:paraId="6F745A1E" w14:textId="77777777" w:rsidR="00194E0E" w:rsidRDefault="00194E0E">
      <w:pPr>
        <w:pStyle w:val="TOC2"/>
        <w:tabs>
          <w:tab w:val="left" w:pos="410"/>
          <w:tab w:val="right" w:pos="9010"/>
        </w:tabs>
        <w:rPr>
          <w:rFonts w:eastAsiaTheme="minorEastAsia"/>
          <w:b w:val="0"/>
          <w:bCs w:val="0"/>
          <w:smallCaps w:val="0"/>
          <w:noProof/>
          <w:sz w:val="24"/>
          <w:szCs w:val="24"/>
          <w:lang w:eastAsia="en-GB"/>
        </w:rPr>
      </w:pPr>
      <w:r w:rsidRPr="001D6ED7">
        <w:rPr>
          <w:rFonts w:eastAsia="Times New Roman"/>
          <w:noProof/>
          <w:lang w:eastAsia="en-GB"/>
        </w:rPr>
        <w:t>2.</w:t>
      </w:r>
      <w:r>
        <w:rPr>
          <w:rFonts w:eastAsiaTheme="minorEastAsia"/>
          <w:b w:val="0"/>
          <w:bCs w:val="0"/>
          <w:smallCaps w:val="0"/>
          <w:noProof/>
          <w:sz w:val="24"/>
          <w:szCs w:val="24"/>
          <w:lang w:eastAsia="en-GB"/>
        </w:rPr>
        <w:tab/>
      </w:r>
      <w:r w:rsidRPr="001D6ED7">
        <w:rPr>
          <w:rFonts w:eastAsia="Times New Roman"/>
          <w:noProof/>
          <w:lang w:eastAsia="en-GB"/>
        </w:rPr>
        <w:t>Iterative management of decision-making structure</w:t>
      </w:r>
      <w:r>
        <w:rPr>
          <w:noProof/>
        </w:rPr>
        <w:tab/>
      </w:r>
      <w:r>
        <w:rPr>
          <w:noProof/>
        </w:rPr>
        <w:fldChar w:fldCharType="begin"/>
      </w:r>
      <w:r>
        <w:rPr>
          <w:noProof/>
        </w:rPr>
        <w:instrText xml:space="preserve"> PAGEREF _Toc494115567 \h </w:instrText>
      </w:r>
      <w:r>
        <w:rPr>
          <w:noProof/>
        </w:rPr>
      </w:r>
      <w:r>
        <w:rPr>
          <w:noProof/>
        </w:rPr>
        <w:fldChar w:fldCharType="separate"/>
      </w:r>
      <w:r>
        <w:rPr>
          <w:noProof/>
        </w:rPr>
        <w:t>7</w:t>
      </w:r>
      <w:r>
        <w:rPr>
          <w:noProof/>
        </w:rPr>
        <w:fldChar w:fldCharType="end"/>
      </w:r>
    </w:p>
    <w:p w14:paraId="5DB22B68" w14:textId="77777777" w:rsidR="00194E0E" w:rsidRDefault="00194E0E">
      <w:pPr>
        <w:pStyle w:val="TOC2"/>
        <w:tabs>
          <w:tab w:val="left" w:pos="410"/>
          <w:tab w:val="right" w:pos="9010"/>
        </w:tabs>
        <w:rPr>
          <w:rFonts w:eastAsiaTheme="minorEastAsia"/>
          <w:b w:val="0"/>
          <w:bCs w:val="0"/>
          <w:smallCaps w:val="0"/>
          <w:noProof/>
          <w:sz w:val="24"/>
          <w:szCs w:val="24"/>
          <w:lang w:eastAsia="en-GB"/>
        </w:rPr>
      </w:pPr>
      <w:r w:rsidRPr="001D6ED7">
        <w:rPr>
          <w:rFonts w:eastAsia="Times New Roman"/>
          <w:noProof/>
          <w:lang w:eastAsia="en-GB"/>
        </w:rPr>
        <w:t>3.</w:t>
      </w:r>
      <w:r>
        <w:rPr>
          <w:rFonts w:eastAsiaTheme="minorEastAsia"/>
          <w:b w:val="0"/>
          <w:bCs w:val="0"/>
          <w:smallCaps w:val="0"/>
          <w:noProof/>
          <w:sz w:val="24"/>
          <w:szCs w:val="24"/>
          <w:lang w:eastAsia="en-GB"/>
        </w:rPr>
        <w:tab/>
      </w:r>
      <w:r w:rsidRPr="001D6ED7">
        <w:rPr>
          <w:rFonts w:eastAsia="Times New Roman"/>
          <w:noProof/>
          <w:lang w:eastAsia="en-GB"/>
        </w:rPr>
        <w:t>Identity of decision makers</w:t>
      </w:r>
      <w:r>
        <w:rPr>
          <w:noProof/>
        </w:rPr>
        <w:tab/>
      </w:r>
      <w:r>
        <w:rPr>
          <w:noProof/>
        </w:rPr>
        <w:fldChar w:fldCharType="begin"/>
      </w:r>
      <w:r>
        <w:rPr>
          <w:noProof/>
        </w:rPr>
        <w:instrText xml:space="preserve"> PAGEREF _Toc494115568 \h </w:instrText>
      </w:r>
      <w:r>
        <w:rPr>
          <w:noProof/>
        </w:rPr>
      </w:r>
      <w:r>
        <w:rPr>
          <w:noProof/>
        </w:rPr>
        <w:fldChar w:fldCharType="separate"/>
      </w:r>
      <w:r>
        <w:rPr>
          <w:noProof/>
        </w:rPr>
        <w:t>9</w:t>
      </w:r>
      <w:r>
        <w:rPr>
          <w:noProof/>
        </w:rPr>
        <w:fldChar w:fldCharType="end"/>
      </w:r>
    </w:p>
    <w:p w14:paraId="17380E06" w14:textId="77777777" w:rsidR="00194E0E" w:rsidRDefault="00194E0E">
      <w:pPr>
        <w:pStyle w:val="TOC2"/>
        <w:tabs>
          <w:tab w:val="left" w:pos="410"/>
          <w:tab w:val="right" w:pos="9010"/>
        </w:tabs>
        <w:rPr>
          <w:rFonts w:eastAsiaTheme="minorEastAsia"/>
          <w:b w:val="0"/>
          <w:bCs w:val="0"/>
          <w:smallCaps w:val="0"/>
          <w:noProof/>
          <w:sz w:val="24"/>
          <w:szCs w:val="24"/>
          <w:lang w:eastAsia="en-GB"/>
        </w:rPr>
      </w:pPr>
      <w:r w:rsidRPr="001D6ED7">
        <w:rPr>
          <w:rFonts w:eastAsia="Times New Roman"/>
          <w:noProof/>
          <w:lang w:eastAsia="en-GB"/>
        </w:rPr>
        <w:t>4.</w:t>
      </w:r>
      <w:r>
        <w:rPr>
          <w:rFonts w:eastAsiaTheme="minorEastAsia"/>
          <w:b w:val="0"/>
          <w:bCs w:val="0"/>
          <w:smallCaps w:val="0"/>
          <w:noProof/>
          <w:sz w:val="24"/>
          <w:szCs w:val="24"/>
          <w:lang w:eastAsia="en-GB"/>
        </w:rPr>
        <w:tab/>
      </w:r>
      <w:r w:rsidRPr="001D6ED7">
        <w:rPr>
          <w:rFonts w:eastAsia="Times New Roman"/>
          <w:noProof/>
          <w:lang w:eastAsia="en-GB"/>
        </w:rPr>
        <w:t>Timeline of key decisions and processes</w:t>
      </w:r>
      <w:r>
        <w:rPr>
          <w:noProof/>
        </w:rPr>
        <w:tab/>
      </w:r>
      <w:r>
        <w:rPr>
          <w:noProof/>
        </w:rPr>
        <w:fldChar w:fldCharType="begin"/>
      </w:r>
      <w:r>
        <w:rPr>
          <w:noProof/>
        </w:rPr>
        <w:instrText xml:space="preserve"> PAGEREF _Toc494115569 \h </w:instrText>
      </w:r>
      <w:r>
        <w:rPr>
          <w:noProof/>
        </w:rPr>
      </w:r>
      <w:r>
        <w:rPr>
          <w:noProof/>
        </w:rPr>
        <w:fldChar w:fldCharType="separate"/>
      </w:r>
      <w:r>
        <w:rPr>
          <w:noProof/>
        </w:rPr>
        <w:t>9</w:t>
      </w:r>
      <w:r>
        <w:rPr>
          <w:noProof/>
        </w:rPr>
        <w:fldChar w:fldCharType="end"/>
      </w:r>
    </w:p>
    <w:p w14:paraId="5C7EBC77" w14:textId="77777777" w:rsidR="00194E0E" w:rsidRDefault="00194E0E">
      <w:pPr>
        <w:pStyle w:val="TOC1"/>
        <w:tabs>
          <w:tab w:val="right" w:pos="9010"/>
        </w:tabs>
        <w:rPr>
          <w:rFonts w:eastAsiaTheme="minorEastAsia"/>
          <w:b w:val="0"/>
          <w:bCs w:val="0"/>
          <w:caps w:val="0"/>
          <w:noProof/>
          <w:sz w:val="24"/>
          <w:szCs w:val="24"/>
          <w:u w:val="none"/>
          <w:lang w:eastAsia="en-GB"/>
        </w:rPr>
      </w:pPr>
      <w:r w:rsidRPr="001D6ED7">
        <w:rPr>
          <w:rFonts w:eastAsia="Times New Roman"/>
          <w:noProof/>
          <w:lang w:eastAsia="en-GB"/>
        </w:rPr>
        <w:t>Outlines of HIWeather focus areas</w:t>
      </w:r>
      <w:r>
        <w:rPr>
          <w:noProof/>
        </w:rPr>
        <w:tab/>
      </w:r>
      <w:r>
        <w:rPr>
          <w:noProof/>
        </w:rPr>
        <w:fldChar w:fldCharType="begin"/>
      </w:r>
      <w:r>
        <w:rPr>
          <w:noProof/>
        </w:rPr>
        <w:instrText xml:space="preserve"> PAGEREF _Toc494115570 \h </w:instrText>
      </w:r>
      <w:r>
        <w:rPr>
          <w:noProof/>
        </w:rPr>
      </w:r>
      <w:r>
        <w:rPr>
          <w:noProof/>
        </w:rPr>
        <w:fldChar w:fldCharType="separate"/>
      </w:r>
      <w:r>
        <w:rPr>
          <w:noProof/>
        </w:rPr>
        <w:t>11</w:t>
      </w:r>
      <w:r>
        <w:rPr>
          <w:noProof/>
        </w:rPr>
        <w:fldChar w:fldCharType="end"/>
      </w:r>
    </w:p>
    <w:p w14:paraId="05111B98" w14:textId="77777777" w:rsidR="00194E0E" w:rsidRDefault="00194E0E">
      <w:pPr>
        <w:pStyle w:val="TOC2"/>
        <w:tabs>
          <w:tab w:val="right" w:pos="9010"/>
        </w:tabs>
        <w:rPr>
          <w:rFonts w:eastAsiaTheme="minorEastAsia"/>
          <w:b w:val="0"/>
          <w:bCs w:val="0"/>
          <w:smallCaps w:val="0"/>
          <w:noProof/>
          <w:sz w:val="24"/>
          <w:szCs w:val="24"/>
          <w:lang w:eastAsia="en-GB"/>
        </w:rPr>
      </w:pPr>
      <w:r w:rsidRPr="001D6ED7">
        <w:rPr>
          <w:rFonts w:eastAsia="Times New Roman"/>
          <w:noProof/>
          <w:lang w:eastAsia="en-GB"/>
        </w:rPr>
        <w:t>1. Urban Flood</w:t>
      </w:r>
      <w:r>
        <w:rPr>
          <w:noProof/>
        </w:rPr>
        <w:tab/>
      </w:r>
      <w:r>
        <w:rPr>
          <w:noProof/>
        </w:rPr>
        <w:fldChar w:fldCharType="begin"/>
      </w:r>
      <w:r>
        <w:rPr>
          <w:noProof/>
        </w:rPr>
        <w:instrText xml:space="preserve"> PAGEREF _Toc494115571 \h </w:instrText>
      </w:r>
      <w:r>
        <w:rPr>
          <w:noProof/>
        </w:rPr>
      </w:r>
      <w:r>
        <w:rPr>
          <w:noProof/>
        </w:rPr>
        <w:fldChar w:fldCharType="separate"/>
      </w:r>
      <w:r>
        <w:rPr>
          <w:noProof/>
        </w:rPr>
        <w:t>11</w:t>
      </w:r>
      <w:r>
        <w:rPr>
          <w:noProof/>
        </w:rPr>
        <w:fldChar w:fldCharType="end"/>
      </w:r>
    </w:p>
    <w:p w14:paraId="7C5C3B15"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Overview</w:t>
      </w:r>
      <w:r>
        <w:rPr>
          <w:noProof/>
        </w:rPr>
        <w:tab/>
      </w:r>
      <w:r>
        <w:rPr>
          <w:noProof/>
        </w:rPr>
        <w:fldChar w:fldCharType="begin"/>
      </w:r>
      <w:r>
        <w:rPr>
          <w:noProof/>
        </w:rPr>
        <w:instrText xml:space="preserve"> PAGEREF _Toc494115572 \h </w:instrText>
      </w:r>
      <w:r>
        <w:rPr>
          <w:noProof/>
        </w:rPr>
      </w:r>
      <w:r>
        <w:rPr>
          <w:noProof/>
        </w:rPr>
        <w:fldChar w:fldCharType="separate"/>
      </w:r>
      <w:r>
        <w:rPr>
          <w:noProof/>
        </w:rPr>
        <w:t>11</w:t>
      </w:r>
      <w:r>
        <w:rPr>
          <w:noProof/>
        </w:rPr>
        <w:fldChar w:fldCharType="end"/>
      </w:r>
    </w:p>
    <w:p w14:paraId="79537C8D"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Definition of a flood</w:t>
      </w:r>
      <w:r>
        <w:rPr>
          <w:noProof/>
        </w:rPr>
        <w:tab/>
      </w:r>
      <w:r>
        <w:rPr>
          <w:noProof/>
        </w:rPr>
        <w:fldChar w:fldCharType="begin"/>
      </w:r>
      <w:r>
        <w:rPr>
          <w:noProof/>
        </w:rPr>
        <w:instrText xml:space="preserve"> PAGEREF _Toc494115573 \h </w:instrText>
      </w:r>
      <w:r>
        <w:rPr>
          <w:noProof/>
        </w:rPr>
      </w:r>
      <w:r>
        <w:rPr>
          <w:noProof/>
        </w:rPr>
        <w:fldChar w:fldCharType="separate"/>
      </w:r>
      <w:r>
        <w:rPr>
          <w:noProof/>
        </w:rPr>
        <w:t>11</w:t>
      </w:r>
      <w:r>
        <w:rPr>
          <w:noProof/>
        </w:rPr>
        <w:fldChar w:fldCharType="end"/>
      </w:r>
    </w:p>
    <w:p w14:paraId="12DE2B08"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Health impacts</w:t>
      </w:r>
      <w:r>
        <w:rPr>
          <w:noProof/>
        </w:rPr>
        <w:tab/>
      </w:r>
      <w:r>
        <w:rPr>
          <w:noProof/>
        </w:rPr>
        <w:fldChar w:fldCharType="begin"/>
      </w:r>
      <w:r>
        <w:rPr>
          <w:noProof/>
        </w:rPr>
        <w:instrText xml:space="preserve"> PAGEREF _Toc494115574 \h </w:instrText>
      </w:r>
      <w:r>
        <w:rPr>
          <w:noProof/>
        </w:rPr>
      </w:r>
      <w:r>
        <w:rPr>
          <w:noProof/>
        </w:rPr>
        <w:fldChar w:fldCharType="separate"/>
      </w:r>
      <w:r>
        <w:rPr>
          <w:noProof/>
        </w:rPr>
        <w:t>14</w:t>
      </w:r>
      <w:r>
        <w:rPr>
          <w:noProof/>
        </w:rPr>
        <w:fldChar w:fldCharType="end"/>
      </w:r>
    </w:p>
    <w:p w14:paraId="7025847B" w14:textId="77777777" w:rsidR="00194E0E" w:rsidRDefault="00194E0E">
      <w:pPr>
        <w:pStyle w:val="TOC3"/>
        <w:tabs>
          <w:tab w:val="right" w:pos="9010"/>
        </w:tabs>
        <w:rPr>
          <w:rFonts w:eastAsiaTheme="minorEastAsia"/>
          <w:smallCaps w:val="0"/>
          <w:noProof/>
          <w:sz w:val="24"/>
          <w:szCs w:val="24"/>
          <w:lang w:eastAsia="en-GB"/>
        </w:rPr>
      </w:pPr>
      <w:r>
        <w:rPr>
          <w:noProof/>
          <w:lang w:eastAsia="en-GB"/>
        </w:rPr>
        <w:t>How HIWeather can contribute to preventing health effects of Urban Flooding</w:t>
      </w:r>
      <w:r>
        <w:rPr>
          <w:noProof/>
        </w:rPr>
        <w:tab/>
      </w:r>
      <w:r>
        <w:rPr>
          <w:noProof/>
        </w:rPr>
        <w:fldChar w:fldCharType="begin"/>
      </w:r>
      <w:r>
        <w:rPr>
          <w:noProof/>
        </w:rPr>
        <w:instrText xml:space="preserve"> PAGEREF _Toc494115575 \h </w:instrText>
      </w:r>
      <w:r>
        <w:rPr>
          <w:noProof/>
        </w:rPr>
      </w:r>
      <w:r>
        <w:rPr>
          <w:noProof/>
        </w:rPr>
        <w:fldChar w:fldCharType="separate"/>
      </w:r>
      <w:r>
        <w:rPr>
          <w:noProof/>
        </w:rPr>
        <w:t>15</w:t>
      </w:r>
      <w:r>
        <w:rPr>
          <w:noProof/>
        </w:rPr>
        <w:fldChar w:fldCharType="end"/>
      </w:r>
    </w:p>
    <w:p w14:paraId="6A5853D3" w14:textId="77777777" w:rsidR="00194E0E" w:rsidRDefault="00194E0E">
      <w:pPr>
        <w:pStyle w:val="TOC2"/>
        <w:tabs>
          <w:tab w:val="right" w:pos="9010"/>
        </w:tabs>
        <w:rPr>
          <w:rFonts w:eastAsiaTheme="minorEastAsia"/>
          <w:b w:val="0"/>
          <w:bCs w:val="0"/>
          <w:smallCaps w:val="0"/>
          <w:noProof/>
          <w:sz w:val="24"/>
          <w:szCs w:val="24"/>
          <w:lang w:eastAsia="en-GB"/>
        </w:rPr>
      </w:pPr>
      <w:r w:rsidRPr="001D6ED7">
        <w:rPr>
          <w:rFonts w:eastAsia="Times New Roman"/>
          <w:noProof/>
          <w:lang w:eastAsia="en-GB"/>
        </w:rPr>
        <w:t>2. Wildfire</w:t>
      </w:r>
      <w:r>
        <w:rPr>
          <w:noProof/>
        </w:rPr>
        <w:tab/>
      </w:r>
      <w:r>
        <w:rPr>
          <w:noProof/>
        </w:rPr>
        <w:fldChar w:fldCharType="begin"/>
      </w:r>
      <w:r>
        <w:rPr>
          <w:noProof/>
        </w:rPr>
        <w:instrText xml:space="preserve"> PAGEREF _Toc494115576 \h </w:instrText>
      </w:r>
      <w:r>
        <w:rPr>
          <w:noProof/>
        </w:rPr>
      </w:r>
      <w:r>
        <w:rPr>
          <w:noProof/>
        </w:rPr>
        <w:fldChar w:fldCharType="separate"/>
      </w:r>
      <w:r>
        <w:rPr>
          <w:noProof/>
        </w:rPr>
        <w:t>21</w:t>
      </w:r>
      <w:r>
        <w:rPr>
          <w:noProof/>
        </w:rPr>
        <w:fldChar w:fldCharType="end"/>
      </w:r>
    </w:p>
    <w:p w14:paraId="5994AA48"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Overview</w:t>
      </w:r>
      <w:r>
        <w:rPr>
          <w:noProof/>
        </w:rPr>
        <w:tab/>
      </w:r>
      <w:r>
        <w:rPr>
          <w:noProof/>
        </w:rPr>
        <w:fldChar w:fldCharType="begin"/>
      </w:r>
      <w:r>
        <w:rPr>
          <w:noProof/>
        </w:rPr>
        <w:instrText xml:space="preserve"> PAGEREF _Toc494115577 \h </w:instrText>
      </w:r>
      <w:r>
        <w:rPr>
          <w:noProof/>
        </w:rPr>
      </w:r>
      <w:r>
        <w:rPr>
          <w:noProof/>
        </w:rPr>
        <w:fldChar w:fldCharType="separate"/>
      </w:r>
      <w:r>
        <w:rPr>
          <w:noProof/>
        </w:rPr>
        <w:t>21</w:t>
      </w:r>
      <w:r>
        <w:rPr>
          <w:noProof/>
        </w:rPr>
        <w:fldChar w:fldCharType="end"/>
      </w:r>
    </w:p>
    <w:p w14:paraId="375563D3"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Health impacts</w:t>
      </w:r>
      <w:r>
        <w:rPr>
          <w:noProof/>
        </w:rPr>
        <w:tab/>
      </w:r>
      <w:r>
        <w:rPr>
          <w:noProof/>
        </w:rPr>
        <w:fldChar w:fldCharType="begin"/>
      </w:r>
      <w:r>
        <w:rPr>
          <w:noProof/>
        </w:rPr>
        <w:instrText xml:space="preserve"> PAGEREF _Toc494115578 \h </w:instrText>
      </w:r>
      <w:r>
        <w:rPr>
          <w:noProof/>
        </w:rPr>
      </w:r>
      <w:r>
        <w:rPr>
          <w:noProof/>
        </w:rPr>
        <w:fldChar w:fldCharType="separate"/>
      </w:r>
      <w:r>
        <w:rPr>
          <w:noProof/>
        </w:rPr>
        <w:t>21</w:t>
      </w:r>
      <w:r>
        <w:rPr>
          <w:noProof/>
        </w:rPr>
        <w:fldChar w:fldCharType="end"/>
      </w:r>
    </w:p>
    <w:p w14:paraId="61E35D0F"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_Toc494115579 \h </w:instrText>
      </w:r>
      <w:r>
        <w:rPr>
          <w:noProof/>
        </w:rPr>
      </w:r>
      <w:r>
        <w:rPr>
          <w:noProof/>
        </w:rPr>
        <w:fldChar w:fldCharType="separate"/>
      </w:r>
      <w:r>
        <w:rPr>
          <w:noProof/>
        </w:rPr>
        <w:t>22</w:t>
      </w:r>
      <w:r>
        <w:rPr>
          <w:noProof/>
        </w:rPr>
        <w:fldChar w:fldCharType="end"/>
      </w:r>
    </w:p>
    <w:p w14:paraId="6A75E642" w14:textId="77777777" w:rsidR="00194E0E" w:rsidRDefault="00194E0E">
      <w:pPr>
        <w:pStyle w:val="TOC3"/>
        <w:tabs>
          <w:tab w:val="right" w:pos="9010"/>
        </w:tabs>
        <w:rPr>
          <w:rFonts w:eastAsiaTheme="minorEastAsia"/>
          <w:smallCaps w:val="0"/>
          <w:noProof/>
          <w:sz w:val="24"/>
          <w:szCs w:val="24"/>
          <w:lang w:eastAsia="en-GB"/>
        </w:rPr>
      </w:pPr>
      <w:r w:rsidRPr="001D6ED7">
        <w:rPr>
          <w:noProof/>
          <w:lang w:val="en-US"/>
        </w:rPr>
        <w:t>Key gaps in real-time monitoring, forecasting and alert capabilities</w:t>
      </w:r>
      <w:r>
        <w:rPr>
          <w:noProof/>
        </w:rPr>
        <w:tab/>
      </w:r>
      <w:r>
        <w:rPr>
          <w:noProof/>
        </w:rPr>
        <w:fldChar w:fldCharType="begin"/>
      </w:r>
      <w:r>
        <w:rPr>
          <w:noProof/>
        </w:rPr>
        <w:instrText xml:space="preserve"> PAGEREF _Toc494115580 \h </w:instrText>
      </w:r>
      <w:r>
        <w:rPr>
          <w:noProof/>
        </w:rPr>
      </w:r>
      <w:r>
        <w:rPr>
          <w:noProof/>
        </w:rPr>
        <w:fldChar w:fldCharType="separate"/>
      </w:r>
      <w:r>
        <w:rPr>
          <w:noProof/>
        </w:rPr>
        <w:t>22</w:t>
      </w:r>
      <w:r>
        <w:rPr>
          <w:noProof/>
        </w:rPr>
        <w:fldChar w:fldCharType="end"/>
      </w:r>
    </w:p>
    <w:p w14:paraId="480F5BB3"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_Toc494115581 \h </w:instrText>
      </w:r>
      <w:r>
        <w:rPr>
          <w:noProof/>
        </w:rPr>
      </w:r>
      <w:r>
        <w:rPr>
          <w:noProof/>
        </w:rPr>
        <w:fldChar w:fldCharType="separate"/>
      </w:r>
      <w:r>
        <w:rPr>
          <w:noProof/>
        </w:rPr>
        <w:t>22</w:t>
      </w:r>
      <w:r>
        <w:rPr>
          <w:noProof/>
        </w:rPr>
        <w:fldChar w:fldCharType="end"/>
      </w:r>
    </w:p>
    <w:p w14:paraId="103DC72F"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Potential projects with improved forecasting</w:t>
      </w:r>
      <w:r>
        <w:rPr>
          <w:noProof/>
        </w:rPr>
        <w:tab/>
      </w:r>
      <w:r>
        <w:rPr>
          <w:noProof/>
        </w:rPr>
        <w:fldChar w:fldCharType="begin"/>
      </w:r>
      <w:r>
        <w:rPr>
          <w:noProof/>
        </w:rPr>
        <w:instrText xml:space="preserve"> PAGEREF _Toc494115582 \h </w:instrText>
      </w:r>
      <w:r>
        <w:rPr>
          <w:noProof/>
        </w:rPr>
      </w:r>
      <w:r>
        <w:rPr>
          <w:noProof/>
        </w:rPr>
        <w:fldChar w:fldCharType="separate"/>
      </w:r>
      <w:r>
        <w:rPr>
          <w:noProof/>
        </w:rPr>
        <w:t>22</w:t>
      </w:r>
      <w:r>
        <w:rPr>
          <w:noProof/>
        </w:rPr>
        <w:fldChar w:fldCharType="end"/>
      </w:r>
    </w:p>
    <w:p w14:paraId="2D0F11CB" w14:textId="77777777" w:rsidR="00194E0E" w:rsidRDefault="00194E0E">
      <w:pPr>
        <w:pStyle w:val="TOC2"/>
        <w:tabs>
          <w:tab w:val="right" w:pos="9010"/>
        </w:tabs>
        <w:rPr>
          <w:rFonts w:eastAsiaTheme="minorEastAsia"/>
          <w:b w:val="0"/>
          <w:bCs w:val="0"/>
          <w:smallCaps w:val="0"/>
          <w:noProof/>
          <w:sz w:val="24"/>
          <w:szCs w:val="24"/>
          <w:lang w:eastAsia="en-GB"/>
        </w:rPr>
      </w:pPr>
      <w:r w:rsidRPr="001D6ED7">
        <w:rPr>
          <w:rFonts w:eastAsia="Times New Roman"/>
          <w:noProof/>
          <w:lang w:eastAsia="en-GB"/>
        </w:rPr>
        <w:t>3. Localised Extreme Wind</w:t>
      </w:r>
      <w:r>
        <w:rPr>
          <w:noProof/>
        </w:rPr>
        <w:tab/>
      </w:r>
      <w:r>
        <w:rPr>
          <w:noProof/>
        </w:rPr>
        <w:fldChar w:fldCharType="begin"/>
      </w:r>
      <w:r>
        <w:rPr>
          <w:noProof/>
        </w:rPr>
        <w:instrText xml:space="preserve"> PAGEREF _Toc494115583 \h </w:instrText>
      </w:r>
      <w:r>
        <w:rPr>
          <w:noProof/>
        </w:rPr>
      </w:r>
      <w:r>
        <w:rPr>
          <w:noProof/>
        </w:rPr>
        <w:fldChar w:fldCharType="separate"/>
      </w:r>
      <w:r>
        <w:rPr>
          <w:noProof/>
        </w:rPr>
        <w:t>23</w:t>
      </w:r>
      <w:r>
        <w:rPr>
          <w:noProof/>
        </w:rPr>
        <w:fldChar w:fldCharType="end"/>
      </w:r>
    </w:p>
    <w:p w14:paraId="362A69AB"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Overview</w:t>
      </w:r>
      <w:r>
        <w:rPr>
          <w:noProof/>
        </w:rPr>
        <w:tab/>
      </w:r>
      <w:r>
        <w:rPr>
          <w:noProof/>
        </w:rPr>
        <w:fldChar w:fldCharType="begin"/>
      </w:r>
      <w:r>
        <w:rPr>
          <w:noProof/>
        </w:rPr>
        <w:instrText xml:space="preserve"> PAGEREF _Toc494115584 \h </w:instrText>
      </w:r>
      <w:r>
        <w:rPr>
          <w:noProof/>
        </w:rPr>
      </w:r>
      <w:r>
        <w:rPr>
          <w:noProof/>
        </w:rPr>
        <w:fldChar w:fldCharType="separate"/>
      </w:r>
      <w:r>
        <w:rPr>
          <w:noProof/>
        </w:rPr>
        <w:t>23</w:t>
      </w:r>
      <w:r>
        <w:rPr>
          <w:noProof/>
        </w:rPr>
        <w:fldChar w:fldCharType="end"/>
      </w:r>
    </w:p>
    <w:p w14:paraId="1424A58F" w14:textId="77777777" w:rsidR="00194E0E" w:rsidRDefault="00194E0E">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_Toc494115585 \h </w:instrText>
      </w:r>
      <w:r>
        <w:rPr>
          <w:noProof/>
        </w:rPr>
      </w:r>
      <w:r>
        <w:rPr>
          <w:noProof/>
        </w:rPr>
        <w:fldChar w:fldCharType="separate"/>
      </w:r>
      <w:r>
        <w:rPr>
          <w:noProof/>
        </w:rPr>
        <w:t>23</w:t>
      </w:r>
      <w:r>
        <w:rPr>
          <w:noProof/>
        </w:rPr>
        <w:fldChar w:fldCharType="end"/>
      </w:r>
    </w:p>
    <w:p w14:paraId="5CF009A8"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_Toc494115586 \h </w:instrText>
      </w:r>
      <w:r>
        <w:rPr>
          <w:noProof/>
        </w:rPr>
      </w:r>
      <w:r>
        <w:rPr>
          <w:noProof/>
        </w:rPr>
        <w:fldChar w:fldCharType="separate"/>
      </w:r>
      <w:r>
        <w:rPr>
          <w:noProof/>
        </w:rPr>
        <w:t>24</w:t>
      </w:r>
      <w:r>
        <w:rPr>
          <w:noProof/>
        </w:rPr>
        <w:fldChar w:fldCharType="end"/>
      </w:r>
    </w:p>
    <w:p w14:paraId="7FAF6066" w14:textId="77777777" w:rsidR="00194E0E" w:rsidRDefault="00194E0E">
      <w:pPr>
        <w:pStyle w:val="TOC3"/>
        <w:tabs>
          <w:tab w:val="right" w:pos="9010"/>
        </w:tabs>
        <w:rPr>
          <w:rFonts w:eastAsiaTheme="minorEastAsia"/>
          <w:smallCaps w:val="0"/>
          <w:noProof/>
          <w:sz w:val="24"/>
          <w:szCs w:val="24"/>
          <w:lang w:eastAsia="en-GB"/>
        </w:rPr>
      </w:pPr>
      <w:r w:rsidRPr="001D6ED7">
        <w:rPr>
          <w:noProof/>
          <w:lang w:val="en-US"/>
        </w:rPr>
        <w:t>Key gaps in real-time monitoring, forecasting and alert capabilities</w:t>
      </w:r>
      <w:r>
        <w:rPr>
          <w:noProof/>
        </w:rPr>
        <w:tab/>
      </w:r>
      <w:r>
        <w:rPr>
          <w:noProof/>
        </w:rPr>
        <w:fldChar w:fldCharType="begin"/>
      </w:r>
      <w:r>
        <w:rPr>
          <w:noProof/>
        </w:rPr>
        <w:instrText xml:space="preserve"> PAGEREF _Toc494115587 \h </w:instrText>
      </w:r>
      <w:r>
        <w:rPr>
          <w:noProof/>
        </w:rPr>
      </w:r>
      <w:r>
        <w:rPr>
          <w:noProof/>
        </w:rPr>
        <w:fldChar w:fldCharType="separate"/>
      </w:r>
      <w:r>
        <w:rPr>
          <w:noProof/>
        </w:rPr>
        <w:t>24</w:t>
      </w:r>
      <w:r>
        <w:rPr>
          <w:noProof/>
        </w:rPr>
        <w:fldChar w:fldCharType="end"/>
      </w:r>
    </w:p>
    <w:p w14:paraId="06121841"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_Toc494115588 \h </w:instrText>
      </w:r>
      <w:r>
        <w:rPr>
          <w:noProof/>
        </w:rPr>
      </w:r>
      <w:r>
        <w:rPr>
          <w:noProof/>
        </w:rPr>
        <w:fldChar w:fldCharType="separate"/>
      </w:r>
      <w:r>
        <w:rPr>
          <w:noProof/>
        </w:rPr>
        <w:t>24</w:t>
      </w:r>
      <w:r>
        <w:rPr>
          <w:noProof/>
        </w:rPr>
        <w:fldChar w:fldCharType="end"/>
      </w:r>
    </w:p>
    <w:p w14:paraId="7F391800"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Potential projects with improved forecasting</w:t>
      </w:r>
      <w:r>
        <w:rPr>
          <w:noProof/>
        </w:rPr>
        <w:tab/>
      </w:r>
      <w:r>
        <w:rPr>
          <w:noProof/>
        </w:rPr>
        <w:fldChar w:fldCharType="begin"/>
      </w:r>
      <w:r>
        <w:rPr>
          <w:noProof/>
        </w:rPr>
        <w:instrText xml:space="preserve"> PAGEREF _Toc494115589 \h </w:instrText>
      </w:r>
      <w:r>
        <w:rPr>
          <w:noProof/>
        </w:rPr>
      </w:r>
      <w:r>
        <w:rPr>
          <w:noProof/>
        </w:rPr>
        <w:fldChar w:fldCharType="separate"/>
      </w:r>
      <w:r>
        <w:rPr>
          <w:noProof/>
        </w:rPr>
        <w:t>25</w:t>
      </w:r>
      <w:r>
        <w:rPr>
          <w:noProof/>
        </w:rPr>
        <w:fldChar w:fldCharType="end"/>
      </w:r>
    </w:p>
    <w:p w14:paraId="4C5AC683" w14:textId="77777777" w:rsidR="00194E0E" w:rsidRDefault="00194E0E">
      <w:pPr>
        <w:pStyle w:val="TOC2"/>
        <w:tabs>
          <w:tab w:val="right" w:pos="9010"/>
        </w:tabs>
        <w:rPr>
          <w:rFonts w:eastAsiaTheme="minorEastAsia"/>
          <w:b w:val="0"/>
          <w:bCs w:val="0"/>
          <w:smallCaps w:val="0"/>
          <w:noProof/>
          <w:sz w:val="24"/>
          <w:szCs w:val="24"/>
          <w:lang w:eastAsia="en-GB"/>
        </w:rPr>
      </w:pPr>
      <w:r w:rsidRPr="001D6ED7">
        <w:rPr>
          <w:rFonts w:eastAsia="Times New Roman"/>
          <w:noProof/>
          <w:lang w:eastAsia="en-GB"/>
        </w:rPr>
        <w:t>4. Disruptive Winter Weather</w:t>
      </w:r>
      <w:r>
        <w:rPr>
          <w:noProof/>
        </w:rPr>
        <w:tab/>
      </w:r>
      <w:r>
        <w:rPr>
          <w:noProof/>
        </w:rPr>
        <w:fldChar w:fldCharType="begin"/>
      </w:r>
      <w:r>
        <w:rPr>
          <w:noProof/>
        </w:rPr>
        <w:instrText xml:space="preserve"> PAGEREF _Toc494115590 \h </w:instrText>
      </w:r>
      <w:r>
        <w:rPr>
          <w:noProof/>
        </w:rPr>
      </w:r>
      <w:r>
        <w:rPr>
          <w:noProof/>
        </w:rPr>
        <w:fldChar w:fldCharType="separate"/>
      </w:r>
      <w:r>
        <w:rPr>
          <w:noProof/>
        </w:rPr>
        <w:t>26</w:t>
      </w:r>
      <w:r>
        <w:rPr>
          <w:noProof/>
        </w:rPr>
        <w:fldChar w:fldCharType="end"/>
      </w:r>
    </w:p>
    <w:p w14:paraId="517E7C03"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Overview</w:t>
      </w:r>
      <w:r>
        <w:rPr>
          <w:noProof/>
        </w:rPr>
        <w:tab/>
      </w:r>
      <w:r>
        <w:rPr>
          <w:noProof/>
        </w:rPr>
        <w:fldChar w:fldCharType="begin"/>
      </w:r>
      <w:r>
        <w:rPr>
          <w:noProof/>
        </w:rPr>
        <w:instrText xml:space="preserve"> PAGEREF _Toc494115591 \h </w:instrText>
      </w:r>
      <w:r>
        <w:rPr>
          <w:noProof/>
        </w:rPr>
      </w:r>
      <w:r>
        <w:rPr>
          <w:noProof/>
        </w:rPr>
        <w:fldChar w:fldCharType="separate"/>
      </w:r>
      <w:r>
        <w:rPr>
          <w:noProof/>
        </w:rPr>
        <w:t>26</w:t>
      </w:r>
      <w:r>
        <w:rPr>
          <w:noProof/>
        </w:rPr>
        <w:fldChar w:fldCharType="end"/>
      </w:r>
    </w:p>
    <w:p w14:paraId="7C68528E" w14:textId="77777777" w:rsidR="00194E0E" w:rsidRDefault="00194E0E">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_Toc494115592 \h </w:instrText>
      </w:r>
      <w:r>
        <w:rPr>
          <w:noProof/>
        </w:rPr>
      </w:r>
      <w:r>
        <w:rPr>
          <w:noProof/>
        </w:rPr>
        <w:fldChar w:fldCharType="separate"/>
      </w:r>
      <w:r>
        <w:rPr>
          <w:noProof/>
        </w:rPr>
        <w:t>26</w:t>
      </w:r>
      <w:r>
        <w:rPr>
          <w:noProof/>
        </w:rPr>
        <w:fldChar w:fldCharType="end"/>
      </w:r>
    </w:p>
    <w:p w14:paraId="49341F20"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_Toc494115593 \h </w:instrText>
      </w:r>
      <w:r>
        <w:rPr>
          <w:noProof/>
        </w:rPr>
      </w:r>
      <w:r>
        <w:rPr>
          <w:noProof/>
        </w:rPr>
        <w:fldChar w:fldCharType="separate"/>
      </w:r>
      <w:r>
        <w:rPr>
          <w:noProof/>
        </w:rPr>
        <w:t>27</w:t>
      </w:r>
      <w:r>
        <w:rPr>
          <w:noProof/>
        </w:rPr>
        <w:fldChar w:fldCharType="end"/>
      </w:r>
    </w:p>
    <w:p w14:paraId="6F9AED1B" w14:textId="77777777" w:rsidR="00194E0E" w:rsidRDefault="00194E0E">
      <w:pPr>
        <w:pStyle w:val="TOC3"/>
        <w:tabs>
          <w:tab w:val="right" w:pos="9010"/>
        </w:tabs>
        <w:rPr>
          <w:rFonts w:eastAsiaTheme="minorEastAsia"/>
          <w:smallCaps w:val="0"/>
          <w:noProof/>
          <w:sz w:val="24"/>
          <w:szCs w:val="24"/>
          <w:lang w:eastAsia="en-GB"/>
        </w:rPr>
      </w:pPr>
      <w:r w:rsidRPr="001D6ED7">
        <w:rPr>
          <w:noProof/>
          <w:lang w:val="en-US"/>
        </w:rPr>
        <w:t>Key gaps in real-time monitoring, forecasting and alert capabilities</w:t>
      </w:r>
      <w:r>
        <w:rPr>
          <w:noProof/>
        </w:rPr>
        <w:tab/>
      </w:r>
      <w:r>
        <w:rPr>
          <w:noProof/>
        </w:rPr>
        <w:fldChar w:fldCharType="begin"/>
      </w:r>
      <w:r>
        <w:rPr>
          <w:noProof/>
        </w:rPr>
        <w:instrText xml:space="preserve"> PAGEREF _Toc494115594 \h </w:instrText>
      </w:r>
      <w:r>
        <w:rPr>
          <w:noProof/>
        </w:rPr>
      </w:r>
      <w:r>
        <w:rPr>
          <w:noProof/>
        </w:rPr>
        <w:fldChar w:fldCharType="separate"/>
      </w:r>
      <w:r>
        <w:rPr>
          <w:noProof/>
        </w:rPr>
        <w:t>27</w:t>
      </w:r>
      <w:r>
        <w:rPr>
          <w:noProof/>
        </w:rPr>
        <w:fldChar w:fldCharType="end"/>
      </w:r>
    </w:p>
    <w:p w14:paraId="258726E3"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_Toc494115595 \h </w:instrText>
      </w:r>
      <w:r>
        <w:rPr>
          <w:noProof/>
        </w:rPr>
      </w:r>
      <w:r>
        <w:rPr>
          <w:noProof/>
        </w:rPr>
        <w:fldChar w:fldCharType="separate"/>
      </w:r>
      <w:r>
        <w:rPr>
          <w:noProof/>
        </w:rPr>
        <w:t>27</w:t>
      </w:r>
      <w:r>
        <w:rPr>
          <w:noProof/>
        </w:rPr>
        <w:fldChar w:fldCharType="end"/>
      </w:r>
    </w:p>
    <w:p w14:paraId="4CEB9287"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Potential projects with improved forecasting</w:t>
      </w:r>
      <w:r>
        <w:rPr>
          <w:noProof/>
        </w:rPr>
        <w:tab/>
      </w:r>
      <w:r>
        <w:rPr>
          <w:noProof/>
        </w:rPr>
        <w:fldChar w:fldCharType="begin"/>
      </w:r>
      <w:r>
        <w:rPr>
          <w:noProof/>
        </w:rPr>
        <w:instrText xml:space="preserve"> PAGEREF _Toc494115596 \h </w:instrText>
      </w:r>
      <w:r>
        <w:rPr>
          <w:noProof/>
        </w:rPr>
      </w:r>
      <w:r>
        <w:rPr>
          <w:noProof/>
        </w:rPr>
        <w:fldChar w:fldCharType="separate"/>
      </w:r>
      <w:r>
        <w:rPr>
          <w:noProof/>
        </w:rPr>
        <w:t>27</w:t>
      </w:r>
      <w:r>
        <w:rPr>
          <w:noProof/>
        </w:rPr>
        <w:fldChar w:fldCharType="end"/>
      </w:r>
    </w:p>
    <w:p w14:paraId="04612A80" w14:textId="77777777" w:rsidR="00194E0E" w:rsidRDefault="00194E0E">
      <w:pPr>
        <w:pStyle w:val="TOC2"/>
        <w:tabs>
          <w:tab w:val="right" w:pos="9010"/>
        </w:tabs>
        <w:rPr>
          <w:rFonts w:eastAsiaTheme="minorEastAsia"/>
          <w:b w:val="0"/>
          <w:bCs w:val="0"/>
          <w:smallCaps w:val="0"/>
          <w:noProof/>
          <w:sz w:val="24"/>
          <w:szCs w:val="24"/>
          <w:lang w:eastAsia="en-GB"/>
        </w:rPr>
      </w:pPr>
      <w:r w:rsidRPr="001D6ED7">
        <w:rPr>
          <w:rFonts w:eastAsia="Times New Roman"/>
          <w:noProof/>
          <w:lang w:eastAsia="en-GB"/>
        </w:rPr>
        <w:t>5. Urban Heat Waves and Air Pollution</w:t>
      </w:r>
      <w:r>
        <w:rPr>
          <w:noProof/>
        </w:rPr>
        <w:tab/>
      </w:r>
      <w:r>
        <w:rPr>
          <w:noProof/>
        </w:rPr>
        <w:fldChar w:fldCharType="begin"/>
      </w:r>
      <w:r>
        <w:rPr>
          <w:noProof/>
        </w:rPr>
        <w:instrText xml:space="preserve"> PAGEREF _Toc494115597 \h </w:instrText>
      </w:r>
      <w:r>
        <w:rPr>
          <w:noProof/>
        </w:rPr>
      </w:r>
      <w:r>
        <w:rPr>
          <w:noProof/>
        </w:rPr>
        <w:fldChar w:fldCharType="separate"/>
      </w:r>
      <w:r>
        <w:rPr>
          <w:noProof/>
        </w:rPr>
        <w:t>28</w:t>
      </w:r>
      <w:r>
        <w:rPr>
          <w:noProof/>
        </w:rPr>
        <w:fldChar w:fldCharType="end"/>
      </w:r>
    </w:p>
    <w:p w14:paraId="1EA821BB"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Overview</w:t>
      </w:r>
      <w:r>
        <w:rPr>
          <w:noProof/>
        </w:rPr>
        <w:tab/>
      </w:r>
      <w:r>
        <w:rPr>
          <w:noProof/>
        </w:rPr>
        <w:fldChar w:fldCharType="begin"/>
      </w:r>
      <w:r>
        <w:rPr>
          <w:noProof/>
        </w:rPr>
        <w:instrText xml:space="preserve"> PAGEREF _Toc494115598 \h </w:instrText>
      </w:r>
      <w:r>
        <w:rPr>
          <w:noProof/>
        </w:rPr>
      </w:r>
      <w:r>
        <w:rPr>
          <w:noProof/>
        </w:rPr>
        <w:fldChar w:fldCharType="separate"/>
      </w:r>
      <w:r>
        <w:rPr>
          <w:noProof/>
        </w:rPr>
        <w:t>28</w:t>
      </w:r>
      <w:r>
        <w:rPr>
          <w:noProof/>
        </w:rPr>
        <w:fldChar w:fldCharType="end"/>
      </w:r>
    </w:p>
    <w:p w14:paraId="3322C35F"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Health impacts</w:t>
      </w:r>
      <w:r>
        <w:rPr>
          <w:noProof/>
        </w:rPr>
        <w:tab/>
      </w:r>
      <w:r>
        <w:rPr>
          <w:noProof/>
        </w:rPr>
        <w:fldChar w:fldCharType="begin"/>
      </w:r>
      <w:r>
        <w:rPr>
          <w:noProof/>
        </w:rPr>
        <w:instrText xml:space="preserve"> PAGEREF _Toc494115599 \h </w:instrText>
      </w:r>
      <w:r>
        <w:rPr>
          <w:noProof/>
        </w:rPr>
      </w:r>
      <w:r>
        <w:rPr>
          <w:noProof/>
        </w:rPr>
        <w:fldChar w:fldCharType="separate"/>
      </w:r>
      <w:r>
        <w:rPr>
          <w:noProof/>
        </w:rPr>
        <w:t>28</w:t>
      </w:r>
      <w:r>
        <w:rPr>
          <w:noProof/>
        </w:rPr>
        <w:fldChar w:fldCharType="end"/>
      </w:r>
    </w:p>
    <w:p w14:paraId="57ADF571" w14:textId="77777777" w:rsidR="00194E0E" w:rsidRDefault="00194E0E">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_Toc494115600 \h </w:instrText>
      </w:r>
      <w:r>
        <w:rPr>
          <w:noProof/>
        </w:rPr>
      </w:r>
      <w:r>
        <w:rPr>
          <w:noProof/>
        </w:rPr>
        <w:fldChar w:fldCharType="separate"/>
      </w:r>
      <w:r>
        <w:rPr>
          <w:noProof/>
        </w:rPr>
        <w:t>29</w:t>
      </w:r>
      <w:r>
        <w:rPr>
          <w:noProof/>
        </w:rPr>
        <w:fldChar w:fldCharType="end"/>
      </w:r>
    </w:p>
    <w:p w14:paraId="47ADD966"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processes made in preparedness and action plans</w:t>
      </w:r>
      <w:r>
        <w:rPr>
          <w:noProof/>
        </w:rPr>
        <w:tab/>
      </w:r>
      <w:r>
        <w:rPr>
          <w:noProof/>
        </w:rPr>
        <w:fldChar w:fldCharType="begin"/>
      </w:r>
      <w:r>
        <w:rPr>
          <w:noProof/>
        </w:rPr>
        <w:instrText xml:space="preserve"> PAGEREF _Toc494115601 \h </w:instrText>
      </w:r>
      <w:r>
        <w:rPr>
          <w:noProof/>
        </w:rPr>
      </w:r>
      <w:r>
        <w:rPr>
          <w:noProof/>
        </w:rPr>
        <w:fldChar w:fldCharType="separate"/>
      </w:r>
      <w:r>
        <w:rPr>
          <w:noProof/>
        </w:rPr>
        <w:t>29</w:t>
      </w:r>
      <w:r>
        <w:rPr>
          <w:noProof/>
        </w:rPr>
        <w:fldChar w:fldCharType="end"/>
      </w:r>
    </w:p>
    <w:p w14:paraId="737A06BA" w14:textId="77777777" w:rsidR="00194E0E" w:rsidRDefault="00194E0E">
      <w:pPr>
        <w:pStyle w:val="TOC3"/>
        <w:tabs>
          <w:tab w:val="right" w:pos="9010"/>
        </w:tabs>
        <w:rPr>
          <w:rFonts w:eastAsiaTheme="minorEastAsia"/>
          <w:smallCaps w:val="0"/>
          <w:noProof/>
          <w:sz w:val="24"/>
          <w:szCs w:val="24"/>
          <w:lang w:eastAsia="en-GB"/>
        </w:rPr>
      </w:pPr>
      <w:r w:rsidRPr="001D6ED7">
        <w:rPr>
          <w:noProof/>
          <w:lang w:val="en-US"/>
        </w:rPr>
        <w:t>Key gaps in real-time monitoring, forecasting and alert capabilities</w:t>
      </w:r>
      <w:r>
        <w:rPr>
          <w:noProof/>
        </w:rPr>
        <w:tab/>
      </w:r>
      <w:r>
        <w:rPr>
          <w:noProof/>
        </w:rPr>
        <w:fldChar w:fldCharType="begin"/>
      </w:r>
      <w:r>
        <w:rPr>
          <w:noProof/>
        </w:rPr>
        <w:instrText xml:space="preserve"> PAGEREF _Toc494115602 \h </w:instrText>
      </w:r>
      <w:r>
        <w:rPr>
          <w:noProof/>
        </w:rPr>
      </w:r>
      <w:r>
        <w:rPr>
          <w:noProof/>
        </w:rPr>
        <w:fldChar w:fldCharType="separate"/>
      </w:r>
      <w:r>
        <w:rPr>
          <w:noProof/>
        </w:rPr>
        <w:t>29</w:t>
      </w:r>
      <w:r>
        <w:rPr>
          <w:noProof/>
        </w:rPr>
        <w:fldChar w:fldCharType="end"/>
      </w:r>
    </w:p>
    <w:p w14:paraId="2B610442"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_Toc494115603 \h </w:instrText>
      </w:r>
      <w:r>
        <w:rPr>
          <w:noProof/>
        </w:rPr>
      </w:r>
      <w:r>
        <w:rPr>
          <w:noProof/>
        </w:rPr>
        <w:fldChar w:fldCharType="separate"/>
      </w:r>
      <w:r>
        <w:rPr>
          <w:noProof/>
        </w:rPr>
        <w:t>30</w:t>
      </w:r>
      <w:r>
        <w:rPr>
          <w:noProof/>
        </w:rPr>
        <w:fldChar w:fldCharType="end"/>
      </w:r>
    </w:p>
    <w:p w14:paraId="43ED2707" w14:textId="77777777" w:rsidR="00194E0E" w:rsidRDefault="00194E0E">
      <w:pPr>
        <w:pStyle w:val="TOC3"/>
        <w:tabs>
          <w:tab w:val="right" w:pos="9010"/>
        </w:tabs>
        <w:rPr>
          <w:rFonts w:eastAsiaTheme="minorEastAsia"/>
          <w:smallCaps w:val="0"/>
          <w:noProof/>
          <w:sz w:val="24"/>
          <w:szCs w:val="24"/>
          <w:lang w:eastAsia="en-GB"/>
        </w:rPr>
      </w:pPr>
      <w:r w:rsidRPr="001D6ED7">
        <w:rPr>
          <w:rFonts w:eastAsia="Times New Roman"/>
          <w:noProof/>
          <w:lang w:eastAsia="en-GB"/>
        </w:rPr>
        <w:lastRenderedPageBreak/>
        <w:t>Potential projects with improved forecasting</w:t>
      </w:r>
      <w:r>
        <w:rPr>
          <w:noProof/>
        </w:rPr>
        <w:tab/>
      </w:r>
      <w:r>
        <w:rPr>
          <w:noProof/>
        </w:rPr>
        <w:fldChar w:fldCharType="begin"/>
      </w:r>
      <w:r>
        <w:rPr>
          <w:noProof/>
        </w:rPr>
        <w:instrText xml:space="preserve"> PAGEREF _Toc494115604 \h </w:instrText>
      </w:r>
      <w:r>
        <w:rPr>
          <w:noProof/>
        </w:rPr>
      </w:r>
      <w:r>
        <w:rPr>
          <w:noProof/>
        </w:rPr>
        <w:fldChar w:fldCharType="separate"/>
      </w:r>
      <w:r>
        <w:rPr>
          <w:noProof/>
        </w:rPr>
        <w:t>30</w:t>
      </w:r>
      <w:r>
        <w:rPr>
          <w:noProof/>
        </w:rPr>
        <w:fldChar w:fldCharType="end"/>
      </w:r>
    </w:p>
    <w:p w14:paraId="7BFF0338" w14:textId="77777777" w:rsidR="00194E0E" w:rsidRDefault="00194E0E">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_Toc494115605 \h </w:instrText>
      </w:r>
      <w:r>
        <w:rPr>
          <w:noProof/>
        </w:rPr>
      </w:r>
      <w:r>
        <w:rPr>
          <w:noProof/>
        </w:rPr>
        <w:fldChar w:fldCharType="separate"/>
      </w:r>
      <w:r>
        <w:rPr>
          <w:noProof/>
        </w:rPr>
        <w:t>31</w:t>
      </w:r>
      <w:r>
        <w:rPr>
          <w:noProof/>
        </w:rPr>
        <w:fldChar w:fldCharType="end"/>
      </w:r>
    </w:p>
    <w:p w14:paraId="012B66B8" w14:textId="77777777" w:rsidR="00194E0E" w:rsidRDefault="00194E0E">
      <w:pPr>
        <w:pStyle w:val="TOC1"/>
        <w:tabs>
          <w:tab w:val="right" w:pos="9010"/>
        </w:tabs>
        <w:rPr>
          <w:rFonts w:eastAsiaTheme="minorEastAsia"/>
          <w:b w:val="0"/>
          <w:bCs w:val="0"/>
          <w:caps w:val="0"/>
          <w:noProof/>
          <w:sz w:val="24"/>
          <w:szCs w:val="24"/>
          <w:u w:val="none"/>
          <w:lang w:eastAsia="en-GB"/>
        </w:rPr>
      </w:pPr>
      <w:r>
        <w:rPr>
          <w:noProof/>
        </w:rPr>
        <w:t>Annex 1: Key metrics to track health impacts of and vulnerability to disasters</w:t>
      </w:r>
      <w:r>
        <w:rPr>
          <w:noProof/>
        </w:rPr>
        <w:tab/>
      </w:r>
      <w:r>
        <w:rPr>
          <w:noProof/>
        </w:rPr>
        <w:fldChar w:fldCharType="begin"/>
      </w:r>
      <w:r>
        <w:rPr>
          <w:noProof/>
        </w:rPr>
        <w:instrText xml:space="preserve"> PAGEREF _Toc494115606 \h </w:instrText>
      </w:r>
      <w:r>
        <w:rPr>
          <w:noProof/>
        </w:rPr>
      </w:r>
      <w:r>
        <w:rPr>
          <w:noProof/>
        </w:rPr>
        <w:fldChar w:fldCharType="separate"/>
      </w:r>
      <w:r>
        <w:rPr>
          <w:noProof/>
        </w:rPr>
        <w:t>35</w:t>
      </w:r>
      <w:r>
        <w:rPr>
          <w:noProof/>
        </w:rPr>
        <w:fldChar w:fldCharType="end"/>
      </w:r>
    </w:p>
    <w:p w14:paraId="39602AFE" w14:textId="2101226B" w:rsidR="00CA5244" w:rsidRDefault="00135CD9" w:rsidP="00C15D83">
      <w:pPr>
        <w:pStyle w:val="Heading1"/>
      </w:pPr>
      <w:r>
        <w:fldChar w:fldCharType="end"/>
      </w:r>
      <w:bookmarkStart w:id="0" w:name="_Toc494115559"/>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115560"/>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115561"/>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Default="00F76D10" w:rsidP="005D4114">
      <w:pPr>
        <w:jc w:val="both"/>
        <w:rPr>
          <w:i/>
        </w:rPr>
      </w:pPr>
    </w:p>
    <w:p w14:paraId="15A03A80" w14:textId="349E650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p>
    <w:p w14:paraId="0AC8F1D2" w14:textId="77777777" w:rsidR="004959F3" w:rsidRDefault="004959F3" w:rsidP="0090115E"/>
    <w:p w14:paraId="4F701874" w14:textId="1A670777" w:rsidR="00245DC9" w:rsidRDefault="00245DC9" w:rsidP="00245DC9">
      <w:pPr>
        <w:pStyle w:val="Heading2"/>
      </w:pPr>
      <w:bookmarkStart w:id="3" w:name="_Toc494115562"/>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C34B91" w:rsidRDefault="00F76D10" w:rsidP="00F76D10">
      <w:pPr>
        <w:pStyle w:val="ListParagraph"/>
        <w:numPr>
          <w:ilvl w:val="0"/>
          <w:numId w:val="14"/>
        </w:numPr>
        <w:jc w:val="both"/>
        <w:rPr>
          <w:b/>
        </w:rPr>
      </w:pPr>
      <w:r w:rsidRPr="00C34B91">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115563"/>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4B8148D4" w14:textId="3F50C799" w:rsidR="0066616F"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02DEE135" w:rsidR="0030389A" w:rsidRDefault="006A6163" w:rsidP="006A6163">
      <w:pPr>
        <w:pStyle w:val="Heading2"/>
      </w:pPr>
      <w:bookmarkStart w:id="5" w:name="_Toc494115564"/>
      <w:r>
        <w:t>About this report</w:t>
      </w:r>
      <w:bookmarkEnd w:id="5"/>
    </w:p>
    <w:p w14:paraId="7B4209E1" w14:textId="77777777" w:rsidR="00ED30AB" w:rsidRPr="00ED30AB" w:rsidRDefault="00ED30AB" w:rsidP="00ED30AB"/>
    <w:p w14:paraId="3513C62B" w14:textId="745033D9" w:rsidR="00AC36DC"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615D7530" w14:textId="77777777" w:rsidR="00FD031F" w:rsidRDefault="00FD031F" w:rsidP="00B63972">
      <w:pPr>
        <w:jc w:val="both"/>
      </w:pPr>
    </w:p>
    <w:p w14:paraId="5965963E" w14:textId="77777777" w:rsidR="00FD031F" w:rsidRDefault="00FD031F" w:rsidP="00B63972">
      <w:pPr>
        <w:jc w:val="both"/>
      </w:pPr>
    </w:p>
    <w:p w14:paraId="2941B745" w14:textId="77777777" w:rsidR="00FD031F" w:rsidRDefault="00FD031F" w:rsidP="00B63972">
      <w:pPr>
        <w:jc w:val="both"/>
      </w:pPr>
    </w:p>
    <w:p w14:paraId="59209760" w14:textId="77777777" w:rsidR="00FD031F" w:rsidRDefault="00FD031F" w:rsidP="00B63972">
      <w:pPr>
        <w:jc w:val="both"/>
      </w:pPr>
    </w:p>
    <w:p w14:paraId="525C1863" w14:textId="77777777" w:rsidR="00FD031F" w:rsidRDefault="00FD031F" w:rsidP="00B63972">
      <w:pPr>
        <w:jc w:val="both"/>
      </w:pPr>
    </w:p>
    <w:p w14:paraId="322077FD" w14:textId="77777777" w:rsidR="00FD031F" w:rsidRDefault="00FD031F" w:rsidP="00B63972">
      <w:pPr>
        <w:jc w:val="both"/>
      </w:pPr>
    </w:p>
    <w:p w14:paraId="22A7FF93" w14:textId="77777777" w:rsidR="00FD031F" w:rsidRDefault="00FD031F" w:rsidP="00B63972">
      <w:pPr>
        <w:jc w:val="both"/>
      </w:pPr>
    </w:p>
    <w:p w14:paraId="22047C00" w14:textId="77777777" w:rsidR="00FD031F" w:rsidRDefault="00FD031F" w:rsidP="00B63972">
      <w:pPr>
        <w:jc w:val="both"/>
      </w:pPr>
    </w:p>
    <w:p w14:paraId="2115DE6C" w14:textId="77777777" w:rsidR="00FD031F" w:rsidRDefault="00FD031F" w:rsidP="00B63972">
      <w:pPr>
        <w:jc w:val="both"/>
      </w:pPr>
    </w:p>
    <w:p w14:paraId="456A8E72" w14:textId="78B38A56" w:rsidR="007F5A5A" w:rsidRDefault="007F5A5A" w:rsidP="004B4B69">
      <w:pPr>
        <w:pStyle w:val="Caption"/>
        <w:keepNext/>
        <w:jc w:val="center"/>
      </w:pPr>
      <w:bookmarkStart w:id="6" w:name="_Ref491178940"/>
      <w:bookmarkStart w:id="7" w:name="_Toc494103232"/>
      <w:r>
        <w:t xml:space="preserve">Table </w:t>
      </w:r>
      <w:r>
        <w:fldChar w:fldCharType="begin"/>
      </w:r>
      <w:r>
        <w:instrText xml:space="preserve"> SEQ Table \* ARABIC </w:instrText>
      </w:r>
      <w:r>
        <w:fldChar w:fldCharType="separate"/>
      </w:r>
      <w:r w:rsidR="00CC3548">
        <w:rPr>
          <w:noProof/>
        </w:rPr>
        <w:t>1</w:t>
      </w:r>
      <w:r>
        <w:fldChar w:fldCharType="end"/>
      </w:r>
      <w:bookmarkEnd w:id="6"/>
      <w:r>
        <w:t xml:space="preserve">. Key focal areas of HIWeather and the outline in </w:t>
      </w:r>
      <w:r w:rsidR="00BE0C64">
        <w:t>white p</w:t>
      </w:r>
      <w:r w:rsidR="005A4CAC">
        <w:t>ape</w:t>
      </w:r>
      <w:r w:rsidR="003238A5">
        <w:t>r</w:t>
      </w:r>
      <w:r>
        <w:t xml:space="preserve"> for each</w:t>
      </w:r>
      <w:r w:rsidR="009D3CB4">
        <w:t xml:space="preserve"> area</w:t>
      </w:r>
      <w:r>
        <w:t>.</w:t>
      </w:r>
      <w:bookmarkEnd w:id="7"/>
    </w:p>
    <w:tbl>
      <w:tblPr>
        <w:tblStyle w:val="TableGrid"/>
        <w:tblW w:w="0" w:type="auto"/>
        <w:jc w:val="center"/>
        <w:tblLook w:val="04A0" w:firstRow="1" w:lastRow="0" w:firstColumn="1" w:lastColumn="0" w:noHBand="0" w:noVBand="1"/>
      </w:tblPr>
      <w:tblGrid>
        <w:gridCol w:w="1736"/>
        <w:gridCol w:w="6885"/>
      </w:tblGrid>
      <w:tr w:rsidR="00245DC9" w:rsidRPr="00807024" w14:paraId="054F7337" w14:textId="2FD421EF" w:rsidTr="0064694C">
        <w:trPr>
          <w:trHeight w:val="674"/>
          <w:jc w:val="center"/>
        </w:trPr>
        <w:tc>
          <w:tcPr>
            <w:tcW w:w="1736" w:type="dxa"/>
          </w:tcPr>
          <w:p w14:paraId="6C86AAB3" w14:textId="5FE36D92" w:rsidR="003C27C6" w:rsidRPr="00807024" w:rsidRDefault="00312062" w:rsidP="003C27C6">
            <w:pPr>
              <w:jc w:val="both"/>
            </w:pPr>
            <w:r>
              <w:t xml:space="preserve">HIWeather </w:t>
            </w:r>
            <w:r w:rsidR="003C27C6">
              <w:t xml:space="preserve">Focus Areas </w:t>
            </w:r>
          </w:p>
        </w:tc>
        <w:tc>
          <w:tcPr>
            <w:tcW w:w="6885" w:type="dxa"/>
          </w:tcPr>
          <w:p w14:paraId="7826A4AA" w14:textId="4F4380D5" w:rsidR="003C27C6" w:rsidRPr="00807024" w:rsidRDefault="003C27C6" w:rsidP="00312062">
            <w:pPr>
              <w:jc w:val="both"/>
            </w:pPr>
            <w:r>
              <w:t xml:space="preserve">Areas of Health Linkages to be outlined for each Focus Area  </w:t>
            </w:r>
          </w:p>
        </w:tc>
      </w:tr>
      <w:tr w:rsidR="00245DC9" w:rsidRPr="00807024" w14:paraId="3A1DFB05" w14:textId="77777777" w:rsidTr="0064694C">
        <w:trPr>
          <w:trHeight w:val="4859"/>
          <w:jc w:val="center"/>
        </w:trPr>
        <w:tc>
          <w:tcPr>
            <w:tcW w:w="1736" w:type="dxa"/>
          </w:tcPr>
          <w:p w14:paraId="4C4BC395" w14:textId="77777777" w:rsidR="003C27C6" w:rsidRDefault="003C27C6" w:rsidP="003C27C6">
            <w:pPr>
              <w:pStyle w:val="ListParagraph"/>
              <w:numPr>
                <w:ilvl w:val="0"/>
                <w:numId w:val="8"/>
              </w:numPr>
              <w:ind w:left="414" w:hanging="283"/>
              <w:jc w:val="both"/>
            </w:pPr>
            <w:r w:rsidRPr="000634A0">
              <w:t xml:space="preserve">urban flood </w:t>
            </w:r>
          </w:p>
          <w:p w14:paraId="32C2D213" w14:textId="77777777" w:rsidR="00245DC9" w:rsidRPr="000634A0" w:rsidRDefault="00245DC9" w:rsidP="00245DC9">
            <w:pPr>
              <w:pStyle w:val="ListParagraph"/>
              <w:ind w:left="414"/>
              <w:jc w:val="both"/>
            </w:pPr>
          </w:p>
          <w:p w14:paraId="119B0F29" w14:textId="77777777" w:rsidR="003C27C6" w:rsidRDefault="003C27C6" w:rsidP="003C27C6">
            <w:pPr>
              <w:pStyle w:val="ListParagraph"/>
              <w:numPr>
                <w:ilvl w:val="0"/>
                <w:numId w:val="8"/>
              </w:numPr>
              <w:ind w:left="414" w:hanging="283"/>
              <w:jc w:val="both"/>
            </w:pPr>
            <w:r w:rsidRPr="00807024">
              <w:t>wildfire</w:t>
            </w:r>
          </w:p>
          <w:p w14:paraId="229D32F2" w14:textId="77777777" w:rsidR="00245DC9" w:rsidRDefault="00245DC9" w:rsidP="00245DC9">
            <w:pPr>
              <w:jc w:val="both"/>
            </w:pPr>
          </w:p>
          <w:p w14:paraId="7701FEE9" w14:textId="77777777" w:rsidR="00245DC9" w:rsidRPr="00807024" w:rsidRDefault="00245DC9" w:rsidP="00245DC9">
            <w:pPr>
              <w:pStyle w:val="ListParagraph"/>
              <w:ind w:left="414"/>
              <w:jc w:val="both"/>
            </w:pPr>
          </w:p>
          <w:p w14:paraId="04A15E2E" w14:textId="77777777" w:rsidR="003C27C6" w:rsidRDefault="003C27C6" w:rsidP="003C27C6">
            <w:pPr>
              <w:pStyle w:val="ListParagraph"/>
              <w:numPr>
                <w:ilvl w:val="0"/>
                <w:numId w:val="8"/>
              </w:numPr>
              <w:ind w:left="414" w:hanging="283"/>
              <w:jc w:val="both"/>
            </w:pPr>
            <w:r w:rsidRPr="00807024">
              <w:t>localised extreme wind</w:t>
            </w:r>
          </w:p>
          <w:p w14:paraId="504564AB" w14:textId="77777777" w:rsidR="00245DC9" w:rsidRPr="00807024" w:rsidRDefault="00245DC9" w:rsidP="00245DC9">
            <w:pPr>
              <w:pStyle w:val="ListParagraph"/>
              <w:ind w:left="414"/>
              <w:jc w:val="both"/>
            </w:pPr>
          </w:p>
          <w:p w14:paraId="3DA6CCB9" w14:textId="77777777" w:rsidR="003C27C6" w:rsidRDefault="003C27C6" w:rsidP="003C27C6">
            <w:pPr>
              <w:pStyle w:val="ListParagraph"/>
              <w:numPr>
                <w:ilvl w:val="0"/>
                <w:numId w:val="8"/>
              </w:numPr>
              <w:ind w:left="414" w:hanging="283"/>
              <w:jc w:val="both"/>
            </w:pPr>
            <w:r w:rsidRPr="00807024">
              <w:t>disruptive winter weather</w:t>
            </w:r>
          </w:p>
          <w:p w14:paraId="0BC7642A" w14:textId="77777777" w:rsidR="00245DC9" w:rsidRDefault="00245DC9" w:rsidP="00245DC9">
            <w:pPr>
              <w:jc w:val="both"/>
            </w:pPr>
          </w:p>
          <w:p w14:paraId="1133D036" w14:textId="77777777" w:rsidR="00245DC9" w:rsidRPr="00807024" w:rsidRDefault="00245DC9" w:rsidP="00245DC9">
            <w:pPr>
              <w:pStyle w:val="ListParagraph"/>
              <w:ind w:left="414"/>
              <w:jc w:val="both"/>
            </w:pP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885" w:type="dxa"/>
          </w:tcPr>
          <w:p w14:paraId="593FF636" w14:textId="3FB58C62" w:rsidR="0064694C" w:rsidRDefault="0064694C" w:rsidP="0064694C">
            <w:r w:rsidRPr="0064694C">
              <w:rPr>
                <w:b/>
              </w:rPr>
              <w:t xml:space="preserve">1.1 Health </w:t>
            </w:r>
            <w:r w:rsidR="008E6D7B">
              <w:rPr>
                <w:b/>
              </w:rPr>
              <w:t>risks</w:t>
            </w:r>
            <w:r w:rsidRPr="0064694C">
              <w:rPr>
                <w:b/>
              </w:rPr>
              <w:t>.</w:t>
            </w:r>
            <w:r>
              <w:t xml:space="preserve"> Summarizes key health impacts associated with each focus weather hazard area, as well as key vulnerabilities </w:t>
            </w:r>
          </w:p>
          <w:p w14:paraId="360A9BC7" w14:textId="77777777" w:rsidR="0064694C" w:rsidRDefault="0064694C" w:rsidP="0064694C">
            <w:pPr>
              <w:shd w:val="clear" w:color="auto" w:fill="FFFFFF"/>
              <w:jc w:val="both"/>
              <w:outlineLvl w:val="0"/>
              <w:rPr>
                <w:rFonts w:eastAsia="Times New Roman" w:cs="Times New Roman"/>
                <w:b/>
                <w:lang w:eastAsia="en-GB"/>
              </w:rPr>
            </w:pPr>
          </w:p>
          <w:p w14:paraId="05D5596D" w14:textId="77777777" w:rsidR="0064694C" w:rsidRPr="0064694C" w:rsidRDefault="0064694C" w:rsidP="0064694C">
            <w:pPr>
              <w:shd w:val="clear" w:color="auto" w:fill="FFFFFF"/>
              <w:jc w:val="both"/>
              <w:outlineLvl w:val="0"/>
              <w:rPr>
                <w:rFonts w:eastAsia="Times New Roman" w:cs="Times New Roman"/>
                <w:b/>
                <w:u w:val="single"/>
                <w:lang w:eastAsia="en-GB"/>
              </w:rPr>
            </w:pPr>
            <w:r w:rsidRPr="0064694C">
              <w:rPr>
                <w:rFonts w:eastAsia="Times New Roman" w:cs="Times New Roman"/>
                <w:b/>
                <w:lang w:eastAsia="en-GB"/>
              </w:rPr>
              <w:t xml:space="preserve">1.2 How weather forecasting informs action plans. </w:t>
            </w:r>
            <w:r w:rsidRPr="0064694C">
              <w:rPr>
                <w:rFonts w:eastAsia="Times New Roman" w:cs="Times New Roman"/>
                <w:lang w:eastAsia="en-GB"/>
              </w:rPr>
              <w:t>The current ways in which forecasting is beneficial to decision makers</w:t>
            </w:r>
          </w:p>
          <w:p w14:paraId="00A4632D" w14:textId="77777777" w:rsidR="0064694C" w:rsidRDefault="0064694C" w:rsidP="0064694C">
            <w:pPr>
              <w:shd w:val="clear" w:color="auto" w:fill="FFFFFF"/>
              <w:jc w:val="both"/>
              <w:outlineLvl w:val="0"/>
              <w:rPr>
                <w:rFonts w:eastAsia="Times New Roman" w:cs="Times New Roman"/>
                <w:b/>
                <w:lang w:eastAsia="en-GB"/>
              </w:rPr>
            </w:pPr>
          </w:p>
          <w:p w14:paraId="64D45BF9" w14:textId="6D1122C6" w:rsidR="0064694C" w:rsidRPr="0064694C" w:rsidRDefault="0064694C" w:rsidP="0064694C">
            <w:pPr>
              <w:shd w:val="clear" w:color="auto" w:fill="FFFFFF"/>
              <w:jc w:val="both"/>
              <w:outlineLvl w:val="0"/>
              <w:rPr>
                <w:rFonts w:eastAsia="Times New Roman" w:cs="Times New Roman"/>
                <w:b/>
                <w:u w:val="single"/>
                <w:lang w:eastAsia="en-GB"/>
              </w:rPr>
            </w:pPr>
            <w:r w:rsidRPr="0064694C">
              <w:rPr>
                <w:rFonts w:eastAsia="Times New Roman" w:cs="Times New Roman"/>
                <w:b/>
                <w:lang w:eastAsia="en-GB"/>
              </w:rPr>
              <w:t>1.3</w:t>
            </w:r>
            <w:r w:rsidR="00107496">
              <w:rPr>
                <w:rFonts w:eastAsia="Times New Roman" w:cs="Times New Roman"/>
                <w:b/>
                <w:lang w:eastAsia="en-GB"/>
              </w:rPr>
              <w:t xml:space="preserve"> </w:t>
            </w:r>
            <w:r w:rsidRPr="0064694C">
              <w:rPr>
                <w:rFonts w:eastAsia="Times New Roman" w:cs="Times New Roman"/>
                <w:b/>
                <w:lang w:eastAsia="en-GB"/>
              </w:rPr>
              <w:t xml:space="preserve">Timeline of key decisions and processes. </w:t>
            </w:r>
            <w:r>
              <w:t>Create timeline of decisions which need to be made by key decision makers.</w:t>
            </w:r>
          </w:p>
          <w:p w14:paraId="41D95432" w14:textId="77777777" w:rsidR="0064694C" w:rsidRPr="00B31EF0" w:rsidRDefault="0064694C" w:rsidP="0064694C">
            <w:pPr>
              <w:pStyle w:val="ListParagraph"/>
              <w:shd w:val="clear" w:color="auto" w:fill="FFFFFF"/>
              <w:ind w:left="317"/>
              <w:jc w:val="both"/>
              <w:outlineLvl w:val="0"/>
              <w:rPr>
                <w:rFonts w:eastAsia="Times New Roman" w:cs="Times New Roman"/>
                <w:b/>
                <w:u w:val="single"/>
                <w:lang w:eastAsia="en-GB"/>
              </w:rPr>
            </w:pPr>
          </w:p>
          <w:p w14:paraId="53CC557A" w14:textId="77777777" w:rsidR="0064694C" w:rsidRDefault="0064694C" w:rsidP="0064694C">
            <w:pPr>
              <w:shd w:val="clear" w:color="auto" w:fill="FFFFFF"/>
              <w:rPr>
                <w:rFonts w:ascii="Calibri" w:hAnsi="Calibri"/>
                <w:b/>
                <w:lang w:val="en-US"/>
              </w:rPr>
            </w:pPr>
          </w:p>
          <w:p w14:paraId="497FDBDA" w14:textId="45700023" w:rsidR="0064694C" w:rsidRPr="0064694C" w:rsidRDefault="0064694C" w:rsidP="0064694C">
            <w:pPr>
              <w:shd w:val="clear" w:color="auto" w:fill="FFFFFF"/>
              <w:rPr>
                <w:rFonts w:ascii="Calibri" w:hAnsi="Calibri"/>
                <w:b/>
                <w:lang w:val="en-US"/>
              </w:rPr>
            </w:pPr>
            <w:r w:rsidRPr="0064694C">
              <w:rPr>
                <w:rFonts w:ascii="Calibri" w:hAnsi="Calibri"/>
                <w:b/>
                <w:lang w:val="en-US"/>
              </w:rPr>
              <w:t>1.4</w:t>
            </w:r>
            <w:r w:rsidR="00107496">
              <w:rPr>
                <w:rFonts w:ascii="Calibri" w:hAnsi="Calibri"/>
                <w:b/>
                <w:lang w:val="en-US"/>
              </w:rPr>
              <w:t xml:space="preserve"> </w:t>
            </w:r>
            <w:r w:rsidRPr="0064694C">
              <w:rPr>
                <w:rFonts w:ascii="Calibri" w:hAnsi="Calibri"/>
                <w:b/>
                <w:lang w:val="en-US"/>
              </w:rPr>
              <w:t xml:space="preserve">Key gaps in weather forecasting capabilities. </w:t>
            </w:r>
            <w:r>
              <w:t>Identify key gaps in capabilities of forecasting (both in time and space) which can be improved upon to help decision makers make decisions.</w:t>
            </w:r>
          </w:p>
          <w:p w14:paraId="4922244B" w14:textId="77777777" w:rsidR="0064694C" w:rsidRDefault="0064694C" w:rsidP="0064694C">
            <w:pPr>
              <w:ind w:left="317" w:hanging="141"/>
              <w:rPr>
                <w:b/>
              </w:rPr>
            </w:pPr>
          </w:p>
          <w:p w14:paraId="3DD732E1" w14:textId="77777777" w:rsidR="0064694C" w:rsidRDefault="0064694C" w:rsidP="0064694C">
            <w:r>
              <w:rPr>
                <w:b/>
              </w:rPr>
              <w:t xml:space="preserve">1.5 </w:t>
            </w:r>
            <w:r w:rsidRPr="00F50811">
              <w:rPr>
                <w:b/>
              </w:rPr>
              <w:t>Key deliverables</w:t>
            </w:r>
            <w:r>
              <w:rPr>
                <w:b/>
              </w:rPr>
              <w:t>.</w:t>
            </w:r>
            <w:r>
              <w:t xml:space="preserve"> To improve capabilities of decision-makers to avert disaster-related deaths.</w:t>
            </w:r>
          </w:p>
          <w:p w14:paraId="60F80628" w14:textId="77777777" w:rsidR="0064694C" w:rsidRDefault="0064694C" w:rsidP="0064694C">
            <w:pPr>
              <w:shd w:val="clear" w:color="auto" w:fill="FFFFFF"/>
              <w:jc w:val="both"/>
              <w:outlineLvl w:val="0"/>
              <w:rPr>
                <w:rFonts w:eastAsia="Times New Roman" w:cs="Times New Roman"/>
                <w:b/>
                <w:lang w:eastAsia="en-GB"/>
              </w:rPr>
            </w:pPr>
          </w:p>
          <w:p w14:paraId="1E99A3C7" w14:textId="77777777" w:rsidR="0064694C" w:rsidRDefault="0064694C" w:rsidP="0064694C">
            <w:pPr>
              <w:shd w:val="clear" w:color="auto" w:fill="FFFFFF"/>
              <w:jc w:val="both"/>
              <w:outlineLvl w:val="0"/>
            </w:pPr>
            <w:r>
              <w:rPr>
                <w:rFonts w:eastAsia="Times New Roman" w:cs="Times New Roman"/>
                <w:b/>
                <w:lang w:eastAsia="en-GB"/>
              </w:rPr>
              <w:t xml:space="preserve">1.6 </w:t>
            </w: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E04FE4C" w14:textId="2906BD66" w:rsidR="00086B52" w:rsidRPr="00AE59C6" w:rsidRDefault="008B5BFE" w:rsidP="00563F55">
      <w:pPr>
        <w:pStyle w:val="Heading1"/>
        <w:numPr>
          <w:ilvl w:val="0"/>
          <w:numId w:val="11"/>
        </w:numPr>
      </w:pPr>
      <w:bookmarkStart w:id="8" w:name="_Toc494115565"/>
      <w:r w:rsidRPr="00E1526C">
        <w:lastRenderedPageBreak/>
        <w:t>Decision-making processes in disaster action plans</w:t>
      </w:r>
      <w:bookmarkEnd w:id="8"/>
    </w:p>
    <w:p w14:paraId="4E46DD25" w14:textId="3718CCCB" w:rsidR="00171048" w:rsidRPr="00086B52" w:rsidRDefault="00086B52" w:rsidP="00562345">
      <w:pPr>
        <w:pStyle w:val="Heading2"/>
        <w:numPr>
          <w:ilvl w:val="0"/>
          <w:numId w:val="13"/>
        </w:numPr>
      </w:pPr>
      <w:bookmarkStart w:id="9" w:name="_Toc494115566"/>
      <w:r w:rsidRPr="00086B52">
        <w:t>Decision-making structure</w:t>
      </w:r>
      <w:bookmarkEnd w:id="9"/>
    </w:p>
    <w:p w14:paraId="5001057F" w14:textId="3D29EC26"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sidR="002E3D64">
        <w:rPr>
          <w:rFonts w:eastAsia="Times New Roman" w:cs="Times New Roman"/>
          <w:lang w:eastAsia="en-GB"/>
        </w:rPr>
        <w:fldChar w:fldCharType="separate"/>
      </w:r>
      <w:r w:rsidR="00C771D0" w:rsidRPr="00C771D0">
        <w:rPr>
          <w:rFonts w:eastAsia="Times New Roman" w:cs="Times New Roman"/>
          <w:noProof/>
          <w:vertAlign w:val="superscript"/>
          <w:lang w:eastAsia="en-GB"/>
        </w:rPr>
        <w:t>3</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6E5DD8E7"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"&lt;sup&gt;4&lt;/sup&gt;", "plainTextFormattedCitation" : "4", "previouslyFormattedCitation" : "&lt;sup&gt;4&lt;/sup&gt;" }, "properties" : { "noteIndex" : 0 }, "schema" : "https://github.com/citation-style-language/schema/raw/master/csl-citation.json" }</w:instrText>
      </w:r>
      <w:r w:rsidR="003C52AF">
        <w:rPr>
          <w:rFonts w:eastAsia="Times New Roman" w:cs="Times New Roman"/>
          <w:lang w:eastAsia="en-GB"/>
        </w:rPr>
        <w:fldChar w:fldCharType="separate"/>
      </w:r>
      <w:r w:rsidR="00C771D0" w:rsidRPr="00C771D0">
        <w:rPr>
          <w:rFonts w:eastAsia="Times New Roman" w:cs="Times New Roman"/>
          <w:noProof/>
          <w:vertAlign w:val="superscript"/>
          <w:lang w:eastAsia="en-GB"/>
        </w:rPr>
        <w:t>4</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"&lt;sup&gt;5&lt;/sup&gt;", "plainTextFormattedCitation" : "5", "previouslyFormattedCitation" : "&lt;sup&gt;5&lt;/sup&gt;" }, "properties" : { "noteIndex" : 0 }, "schema" : "https://github.com/citation-style-language/schema/raw/master/csl-citation.json" }</w:instrText>
      </w:r>
      <w:r w:rsidR="00B57F83">
        <w:rPr>
          <w:rFonts w:eastAsia="Times New Roman" w:cs="Times New Roman"/>
          <w:lang w:eastAsia="en-GB"/>
        </w:rPr>
        <w:fldChar w:fldCharType="separate"/>
      </w:r>
      <w:r w:rsidR="00C771D0" w:rsidRPr="00C771D0">
        <w:rPr>
          <w:rFonts w:eastAsia="Times New Roman" w:cs="Times New Roman"/>
          <w:noProof/>
          <w:vertAlign w:val="superscript"/>
          <w:lang w:eastAsia="en-GB"/>
        </w:rPr>
        <w:t>5</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0" w:name="_Ref491173665"/>
      <w:bookmarkStart w:id="11" w:name="_Ref491173640"/>
      <w:bookmarkStart w:id="12" w:name="_Toc494103227"/>
      <w:r>
        <w:t xml:space="preserve">Figure </w:t>
      </w:r>
      <w:r>
        <w:fldChar w:fldCharType="begin"/>
      </w:r>
      <w:r>
        <w:instrText xml:space="preserve"> SEQ Figure \* ARABIC </w:instrText>
      </w:r>
      <w:r>
        <w:fldChar w:fldCharType="separate"/>
      </w:r>
      <w:r w:rsidR="002160F0">
        <w:rPr>
          <w:noProof/>
        </w:rPr>
        <w:t>1</w:t>
      </w:r>
      <w:r>
        <w:fldChar w:fldCharType="end"/>
      </w:r>
      <w:bookmarkEnd w:id="10"/>
      <w:r>
        <w:t xml:space="preserve">. </w:t>
      </w:r>
      <w:r w:rsidRPr="00BE3C85">
        <w:t>Potential flow of information between a lead body and other actors invo</w:t>
      </w:r>
      <w:r>
        <w:t>lved in heat action plans.</w:t>
      </w:r>
      <w:bookmarkEnd w:id="11"/>
      <w:bookmarkEnd w:id="12"/>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3" w:name="_Toc494115567"/>
      <w:r>
        <w:rPr>
          <w:rFonts w:eastAsia="Times New Roman"/>
          <w:lang w:eastAsia="en-GB"/>
        </w:rPr>
        <w:t>Iterative management of decision-making structure</w:t>
      </w:r>
      <w:bookmarkEnd w:id="13"/>
    </w:p>
    <w:p w14:paraId="374469AA" w14:textId="12E7BEE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"&lt;sup&gt;6&lt;/sup&gt;", "plainTextFormattedCitation" : "6", "previouslyFormattedCitation" : "&lt;sup&gt;6&lt;/sup&gt;" }, "properties" : { "noteIndex" : 0 }, "schema" : "https://github.com/citation-style-language/schema/raw/master/csl-citation.json" }</w:instrText>
      </w:r>
      <w:r w:rsidR="004875FA">
        <w:rPr>
          <w:rFonts w:eastAsia="Times New Roman" w:cs="Times New Roman"/>
          <w:lang w:eastAsia="en-GB"/>
        </w:rPr>
        <w:fldChar w:fldCharType="separate"/>
      </w:r>
      <w:r w:rsidR="00C771D0" w:rsidRPr="00C771D0">
        <w:rPr>
          <w:rFonts w:eastAsia="Times New Roman" w:cs="Times New Roman"/>
          <w:noProof/>
          <w:vertAlign w:val="superscript"/>
          <w:lang w:eastAsia="en-GB"/>
        </w:rPr>
        <w:t>6</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4" w:name="_Ref491336742"/>
      <w:bookmarkStart w:id="15" w:name="_Toc494103228"/>
      <w:r>
        <w:t xml:space="preserve">Figure </w:t>
      </w:r>
      <w:r>
        <w:fldChar w:fldCharType="begin"/>
      </w:r>
      <w:r>
        <w:instrText xml:space="preserve"> SEQ Figure \* ARABIC </w:instrText>
      </w:r>
      <w:r>
        <w:fldChar w:fldCharType="separate"/>
      </w:r>
      <w:r w:rsidR="002160F0">
        <w:rPr>
          <w:noProof/>
        </w:rPr>
        <w:t>2</w:t>
      </w:r>
      <w:r>
        <w:fldChar w:fldCharType="end"/>
      </w:r>
      <w:bookmarkEnd w:id="14"/>
      <w:r>
        <w:t>. Communications plan for Ahmedabad Heat Action Plan</w:t>
      </w:r>
      <w:bookmarkEnd w:id="15"/>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0890820" w14:textId="0699632A" w:rsidR="00D05764" w:rsidRPr="00FF084A" w:rsidRDefault="002160F0" w:rsidP="00FF084A">
      <w:pPr>
        <w:pStyle w:val="Caption"/>
        <w:jc w:val="center"/>
      </w:pPr>
      <w:bookmarkStart w:id="16" w:name="_Ref491702736"/>
      <w:bookmarkStart w:id="17" w:name="_Toc494103229"/>
      <w:r>
        <w:t xml:space="preserve">Figure </w:t>
      </w:r>
      <w:r>
        <w:fldChar w:fldCharType="begin"/>
      </w:r>
      <w:r>
        <w:instrText xml:space="preserve"> SEQ Figure \* ARABIC </w:instrText>
      </w:r>
      <w:r>
        <w:fldChar w:fldCharType="separate"/>
      </w:r>
      <w:r>
        <w:rPr>
          <w:noProof/>
        </w:rPr>
        <w:t>3</w:t>
      </w:r>
      <w:r>
        <w:fldChar w:fldCharType="end"/>
      </w:r>
      <w:bookmarkEnd w:id="16"/>
      <w:r>
        <w:t>. The proposed mechanism for heat health warning system in Thailand.</w:t>
      </w:r>
      <w:bookmarkEnd w:id="17"/>
    </w:p>
    <w:p w14:paraId="6BB8CF38" w14:textId="4AB0FB4C" w:rsidR="00086FC3" w:rsidRPr="000009C0" w:rsidRDefault="005E7F1A" w:rsidP="00562345">
      <w:pPr>
        <w:pStyle w:val="Heading2"/>
        <w:numPr>
          <w:ilvl w:val="0"/>
          <w:numId w:val="13"/>
        </w:numPr>
        <w:rPr>
          <w:rFonts w:eastAsia="Times New Roman"/>
          <w:lang w:eastAsia="en-GB"/>
        </w:rPr>
      </w:pPr>
      <w:bookmarkStart w:id="18" w:name="_Toc494115568"/>
      <w:r>
        <w:rPr>
          <w:rFonts w:eastAsia="Times New Roman"/>
          <w:lang w:eastAsia="en-GB"/>
        </w:rPr>
        <w:lastRenderedPageBreak/>
        <w:t>Identity of d</w:t>
      </w:r>
      <w:r w:rsidR="002037A7">
        <w:rPr>
          <w:rFonts w:eastAsia="Times New Roman"/>
          <w:lang w:eastAsia="en-GB"/>
        </w:rPr>
        <w:t>ecision makers</w:t>
      </w:r>
      <w:bookmarkEnd w:id="18"/>
      <w:r w:rsidR="00171048">
        <w:rPr>
          <w:rFonts w:eastAsia="Times New Roman"/>
          <w:lang w:eastAsia="en-GB"/>
        </w:rPr>
        <w:t xml:space="preserve"> </w:t>
      </w:r>
    </w:p>
    <w:p w14:paraId="2A21C3BD" w14:textId="77777777" w:rsidR="001B5ED6" w:rsidRDefault="001B5ED6" w:rsidP="001B5ED6">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6C5EFDBA" w14:textId="77777777" w:rsidR="001B5ED6" w:rsidRDefault="001B5ED6" w:rsidP="001B5ED6">
      <w:pPr>
        <w:shd w:val="clear" w:color="auto" w:fill="FFFFFF"/>
        <w:jc w:val="both"/>
        <w:outlineLvl w:val="0"/>
        <w:rPr>
          <w:rFonts w:eastAsia="Times New Roman" w:cs="Times New Roman"/>
          <w:lang w:eastAsia="en-GB"/>
        </w:rPr>
      </w:pPr>
    </w:p>
    <w:p w14:paraId="1338C122"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0355F2DF"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13530D5C"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74344CAC"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56E62EA"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46D56B5F"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0484F67B"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7BF06D6D" w14:textId="77777777" w:rsidR="001B5ED6"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51A2D6E6" w14:textId="77777777" w:rsidR="001B5ED6" w:rsidRPr="001B77DD"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6F1B0966" w14:textId="77777777" w:rsidR="001B5ED6" w:rsidRDefault="001B5ED6" w:rsidP="001B5ED6">
      <w:pPr>
        <w:shd w:val="clear" w:color="auto" w:fill="FFFFFF"/>
        <w:jc w:val="both"/>
        <w:outlineLvl w:val="0"/>
        <w:rPr>
          <w:rFonts w:eastAsia="Times New Roman" w:cs="Times New Roman"/>
          <w:b/>
          <w:lang w:eastAsia="en-GB"/>
        </w:rPr>
      </w:pPr>
    </w:p>
    <w:p w14:paraId="7B4471B5" w14:textId="77777777" w:rsidR="001B5ED6" w:rsidRPr="00FE1F79" w:rsidRDefault="001B5ED6" w:rsidP="001B5ED6">
      <w:pPr>
        <w:pStyle w:val="Heading2"/>
        <w:numPr>
          <w:ilvl w:val="0"/>
          <w:numId w:val="13"/>
        </w:numPr>
        <w:rPr>
          <w:rFonts w:eastAsia="Times New Roman"/>
          <w:lang w:eastAsia="en-GB"/>
        </w:rPr>
      </w:pPr>
      <w:bookmarkStart w:id="19" w:name="_Toc493860695"/>
      <w:bookmarkStart w:id="20" w:name="_Toc494115569"/>
      <w:r w:rsidRPr="00086B52">
        <w:rPr>
          <w:rFonts w:eastAsia="Times New Roman"/>
          <w:lang w:eastAsia="en-GB"/>
        </w:rPr>
        <w:t>Timeline of key decisions and processes</w:t>
      </w:r>
      <w:bookmarkEnd w:id="19"/>
      <w:bookmarkEnd w:id="20"/>
    </w:p>
    <w:p w14:paraId="0BCB1D13" w14:textId="77777777" w:rsidR="001B5ED6" w:rsidRDefault="001B5ED6" w:rsidP="001B5ED6">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Pr>
          <w:rFonts w:eastAsia="Times New Roman" w:cs="Times New Roman"/>
          <w:lang w:eastAsia="en-GB"/>
        </w:rPr>
        <w:fldChar w:fldCharType="separate"/>
      </w:r>
      <w:r w:rsidRPr="00B57F83">
        <w:rPr>
          <w:rFonts w:eastAsia="Times New Roman" w:cs="Times New Roman"/>
          <w:noProof/>
          <w:vertAlign w:val="superscript"/>
          <w:lang w:eastAsia="en-GB"/>
        </w:rPr>
        <w:t>6</w:t>
      </w:r>
      <w:r>
        <w:rPr>
          <w:rFonts w:eastAsia="Times New Roman" w:cs="Times New Roman"/>
          <w:lang w:eastAsia="en-GB"/>
        </w:rPr>
        <w:fldChar w:fldCharType="end"/>
      </w:r>
      <w:r>
        <w:rPr>
          <w:rFonts w:eastAsia="Times New Roman" w:cs="Times New Roman"/>
          <w:lang w:eastAsia="en-GB"/>
        </w:rPr>
        <w:t xml:space="preserve"> :</w:t>
      </w:r>
    </w:p>
    <w:p w14:paraId="0A27202C" w14:textId="77777777" w:rsidR="001B5ED6" w:rsidRPr="00EF1DD4" w:rsidRDefault="001B5ED6" w:rsidP="001B5ED6">
      <w:pPr>
        <w:shd w:val="clear" w:color="auto" w:fill="FFFFFF"/>
        <w:jc w:val="both"/>
        <w:outlineLvl w:val="0"/>
        <w:rPr>
          <w:rFonts w:eastAsia="Times New Roman" w:cs="Times New Roman"/>
          <w:lang w:eastAsia="en-GB"/>
        </w:rPr>
      </w:pPr>
    </w:p>
    <w:p w14:paraId="1A09E94A" w14:textId="77777777" w:rsidR="001B5ED6" w:rsidRPr="00A324A5"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0947834B" w14:textId="77777777" w:rsidR="001B5ED6" w:rsidRPr="00A324A5"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17848BB2" w14:textId="77777777" w:rsidR="001B5ED6" w:rsidRPr="00A324A5"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52EFEF06" w14:textId="77777777" w:rsidR="001B5ED6" w:rsidRPr="00A324A5"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59B19E55" w14:textId="77777777" w:rsidR="001B5ED6" w:rsidRPr="00A324A5" w:rsidRDefault="001B5ED6" w:rsidP="001B5ED6">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E1404F7" w14:textId="77777777" w:rsidR="001B5ED6" w:rsidRPr="00EF1DD4" w:rsidRDefault="001B5ED6" w:rsidP="001B5ED6">
      <w:pPr>
        <w:shd w:val="clear" w:color="auto" w:fill="FFFFFF"/>
        <w:jc w:val="both"/>
        <w:outlineLvl w:val="0"/>
        <w:rPr>
          <w:rFonts w:eastAsia="Times New Roman" w:cs="Times New Roman"/>
          <w:b/>
          <w:u w:val="single"/>
          <w:lang w:eastAsia="en-GB"/>
        </w:rPr>
      </w:pPr>
    </w:p>
    <w:p w14:paraId="310F224A" w14:textId="77777777" w:rsidR="001B5ED6" w:rsidRPr="003B47E8" w:rsidRDefault="001B5ED6" w:rsidP="001B5ED6">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1B5ED6">
        <w:t xml:space="preserve">Figure </w:t>
      </w:r>
      <w:r w:rsidRPr="001B5ED6">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3A724A3C" w14:textId="7640A62C" w:rsidR="00F50811" w:rsidRPr="00510A8C" w:rsidRDefault="00171048" w:rsidP="00510A8C">
      <w:pPr>
        <w:pStyle w:val="Caption"/>
        <w:rPr>
          <w:i w:val="0"/>
        </w:rPr>
      </w:pPr>
      <w:bookmarkStart w:id="21" w:name="_Ref491177607"/>
      <w:bookmarkStart w:id="22"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21"/>
      <w:r w:rsidRPr="004918A8">
        <w:rPr>
          <w:i w:val="0"/>
        </w:rPr>
        <w:t xml:space="preserve">. </w:t>
      </w:r>
      <w:r w:rsidR="001B0546" w:rsidRPr="00343AFE">
        <w:rPr>
          <w:i w:val="0"/>
          <w:highlight w:val="yellow"/>
        </w:rPr>
        <w:t>SWA</w:t>
      </w:r>
      <w:r w:rsidR="005F2522" w:rsidRPr="00343AFE">
        <w:rPr>
          <w:i w:val="0"/>
          <w:highlight w:val="yellow"/>
        </w:rPr>
        <w:t>P</w:t>
      </w:r>
      <w:r w:rsidR="00614426" w:rsidRPr="00343AFE">
        <w:rPr>
          <w:i w:val="0"/>
          <w:highlight w:val="yellow"/>
        </w:rPr>
        <w:t xml:space="preserve"> OUT</w:t>
      </w:r>
      <w:r w:rsidR="001B0546">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C771D0">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"&lt;sup&gt;4&lt;/sup&gt;", "plainTextFormattedCitation" : "4", "previouslyFormattedCitation" : "&lt;sup&gt;4&lt;/sup&gt;" }, "properties" : { "noteIndex" : 0 }, "schema" : "https://github.com/citation-style-language/schema/raw/master/csl-citation.json" }</w:instrText>
      </w:r>
      <w:r w:rsidRPr="004918A8">
        <w:rPr>
          <w:i w:val="0"/>
        </w:rPr>
        <w:fldChar w:fldCharType="separate"/>
      </w:r>
      <w:bookmarkEnd w:id="22"/>
      <w:r w:rsidR="00C771D0" w:rsidRPr="00C771D0">
        <w:rPr>
          <w:i w:val="0"/>
          <w:noProof/>
          <w:vertAlign w:val="superscript"/>
        </w:rPr>
        <w:t>4</w:t>
      </w:r>
      <w:r w:rsidRPr="004918A8">
        <w:rPr>
          <w:i w:val="0"/>
        </w:rPr>
        <w:fldChar w:fldCharType="end"/>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3" w:name="_Toc49411557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3"/>
    </w:p>
    <w:p w14:paraId="641B2BFC" w14:textId="6844C459" w:rsidR="00FF69F5" w:rsidRPr="005C6AE1" w:rsidRDefault="00A618F9" w:rsidP="006A7A64">
      <w:pPr>
        <w:pStyle w:val="Heading2"/>
        <w:rPr>
          <w:rFonts w:eastAsia="Times New Roman" w:cs="Times New Roman"/>
          <w:color w:val="351C75"/>
          <w:lang w:eastAsia="en-GB"/>
        </w:rPr>
      </w:pPr>
      <w:bookmarkStart w:id="24" w:name="_Toc494115571"/>
      <w:r w:rsidRPr="005C6AE1">
        <w:rPr>
          <w:rFonts w:eastAsia="Times New Roman"/>
          <w:lang w:eastAsia="en-GB"/>
        </w:rPr>
        <w:t xml:space="preserve">1. </w:t>
      </w:r>
      <w:r w:rsidR="00FF69F5" w:rsidRPr="005C6AE1">
        <w:rPr>
          <w:rFonts w:eastAsia="Times New Roman"/>
          <w:lang w:eastAsia="en-GB"/>
        </w:rPr>
        <w:t>Urban Flood</w:t>
      </w:r>
      <w:bookmarkEnd w:id="24"/>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25" w:name="_Toc494115572"/>
      <w:r w:rsidRPr="00353192">
        <w:rPr>
          <w:rFonts w:eastAsia="Times New Roman"/>
          <w:lang w:eastAsia="en-GB"/>
        </w:rPr>
        <w:t>Overview</w:t>
      </w:r>
      <w:bookmarkEnd w:id="25"/>
    </w:p>
    <w:p w14:paraId="2D14EA6B" w14:textId="77777777" w:rsidR="007E1FAF" w:rsidRDefault="007E1FAF" w:rsidP="007E1FAF">
      <w:pPr>
        <w:rPr>
          <w:lang w:eastAsia="en-GB"/>
        </w:rPr>
      </w:pPr>
    </w:p>
    <w:p w14:paraId="1671D713" w14:textId="56D635AC" w:rsidR="007E1FAF" w:rsidRP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"&lt;sup&gt;11&lt;/sup&gt;", "plainTextFormattedCitation" : "11", "previouslyFormattedCitation" : "&lt;sup&gt;11&lt;/sup&gt;" }, "properties" : { "noteIndex" : 10 }, "schema" : "https://github.com/citation-style-language/schema/raw/master/csl-citation.json" }</w:instrText>
      </w:r>
      <w:r>
        <w:rPr>
          <w:rFonts w:eastAsia="Times New Roman" w:cs="Arial"/>
          <w:color w:val="222222"/>
          <w:lang w:eastAsia="en-GB"/>
        </w:rPr>
        <w:fldChar w:fldCharType="separate"/>
      </w:r>
      <w:r w:rsidRPr="00184868">
        <w:rPr>
          <w:rFonts w:eastAsia="Times New Roman" w:cs="Arial"/>
          <w:noProof/>
          <w:color w:val="222222"/>
          <w:vertAlign w:val="superscript"/>
          <w:lang w:eastAsia="en-GB"/>
        </w:rPr>
        <w:t>11</w:t>
      </w:r>
      <w:r>
        <w:rPr>
          <w:rFonts w:eastAsia="Times New Roman" w:cs="Arial"/>
          <w:color w:val="222222"/>
          <w:lang w:eastAsia="en-GB"/>
        </w:rPr>
        <w:fldChar w:fldCharType="end"/>
      </w:r>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30342CBC" w14:textId="06AADEE0" w:rsidR="00924B47"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w:t>
      </w:r>
    </w:p>
    <w:p w14:paraId="5D72FB3F" w14:textId="77777777" w:rsidR="00F33E0C" w:rsidRDefault="00F33E0C" w:rsidP="00FF69F5">
      <w:pPr>
        <w:shd w:val="clear" w:color="auto" w:fill="FFFFFF"/>
        <w:jc w:val="both"/>
        <w:rPr>
          <w:rFonts w:eastAsia="Times New Roman" w:cs="Arial"/>
          <w:color w:val="222222"/>
          <w:lang w:eastAsia="en-GB"/>
        </w:rPr>
      </w:pPr>
    </w:p>
    <w:p w14:paraId="28A48C36" w14:textId="645A5CB5" w:rsidR="00924B47" w:rsidRPr="00454069" w:rsidRDefault="00011166" w:rsidP="00F33E0C">
      <w:pPr>
        <w:shd w:val="clear" w:color="auto" w:fill="FFFFFF"/>
        <w:jc w:val="both"/>
        <w:rPr>
          <w:rFonts w:eastAsia="Times New Roman" w:cs="Arial"/>
          <w:color w:val="222222"/>
          <w:lang w:eastAsia="en-GB"/>
        </w:rPr>
      </w:pPr>
      <w:r w:rsidRPr="00F33E0C">
        <w:rPr>
          <w:rFonts w:eastAsia="Times New Roman" w:cs="Arial"/>
          <w:b/>
          <w:color w:val="222222"/>
          <w:lang w:eastAsia="en-GB"/>
        </w:rPr>
        <w:t>H</w:t>
      </w:r>
      <w:r w:rsidR="00924B47" w:rsidRPr="00F33E0C">
        <w:rPr>
          <w:rFonts w:eastAsia="Times New Roman" w:cs="Arial"/>
          <w:b/>
          <w:color w:val="222222"/>
          <w:lang w:eastAsia="en-GB"/>
        </w:rPr>
        <w:t>eavy or intense rainfall</w:t>
      </w:r>
      <w:r w:rsidR="00F33E0C">
        <w:rPr>
          <w:rFonts w:eastAsia="Times New Roman" w:cs="Arial"/>
          <w:b/>
          <w:color w:val="222222"/>
          <w:lang w:eastAsia="en-GB"/>
        </w:rPr>
        <w:t>.</w:t>
      </w:r>
      <w:r w:rsidR="00454069">
        <w:rPr>
          <w:rFonts w:eastAsia="Times New Roman" w:cs="Arial"/>
          <w:b/>
          <w:color w:val="222222"/>
          <w:lang w:eastAsia="en-GB"/>
        </w:rPr>
        <w:t xml:space="preserve"> </w:t>
      </w:r>
      <w:r w:rsidR="00454069" w:rsidRPr="00454069">
        <w:rPr>
          <w:rFonts w:eastAsia="Times New Roman" w:cs="Arial"/>
          <w:color w:val="222222"/>
          <w:highlight w:val="yellow"/>
          <w:lang w:eastAsia="en-GB"/>
        </w:rPr>
        <w:t>ELABORATE ON EACH</w:t>
      </w:r>
    </w:p>
    <w:p w14:paraId="52009C44" w14:textId="77777777" w:rsidR="00F33E0C" w:rsidRPr="00F33E0C" w:rsidRDefault="00F33E0C" w:rsidP="00F33E0C">
      <w:pPr>
        <w:shd w:val="clear" w:color="auto" w:fill="FFFFFF"/>
        <w:jc w:val="both"/>
        <w:rPr>
          <w:rFonts w:eastAsia="Times New Roman" w:cs="Arial"/>
          <w:b/>
          <w:color w:val="222222"/>
          <w:lang w:eastAsia="en-GB"/>
        </w:rPr>
      </w:pPr>
    </w:p>
    <w:p w14:paraId="6CD0FAFC" w14:textId="738CE41C" w:rsidR="00924B47" w:rsidRPr="00F33E0C"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w:t>
      </w:r>
      <w:r w:rsidR="00924B47" w:rsidRPr="00F33E0C">
        <w:rPr>
          <w:rFonts w:eastAsia="Times New Roman" w:cs="Arial"/>
          <w:b/>
          <w:color w:val="222222"/>
          <w:lang w:eastAsia="en-GB"/>
        </w:rPr>
        <w:t>hawing of ice</w:t>
      </w:r>
      <w:r w:rsidR="00F33E0C">
        <w:rPr>
          <w:rFonts w:eastAsia="Times New Roman" w:cs="Arial"/>
          <w:b/>
          <w:color w:val="222222"/>
          <w:lang w:eastAsia="en-GB"/>
        </w:rPr>
        <w:t>.</w:t>
      </w:r>
    </w:p>
    <w:p w14:paraId="4DCE48C7" w14:textId="77777777" w:rsidR="00F33E0C" w:rsidRPr="00F33E0C" w:rsidRDefault="00F33E0C" w:rsidP="00F33E0C">
      <w:pPr>
        <w:shd w:val="clear" w:color="auto" w:fill="FFFFFF"/>
        <w:jc w:val="both"/>
        <w:rPr>
          <w:rFonts w:eastAsia="Times New Roman" w:cs="Arial"/>
          <w:b/>
          <w:color w:val="222222"/>
          <w:lang w:eastAsia="en-GB"/>
        </w:rPr>
      </w:pPr>
    </w:p>
    <w:p w14:paraId="755DCBF6" w14:textId="7F17EF4B" w:rsidR="00924B47" w:rsidRPr="00F33E0C"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D</w:t>
      </w:r>
      <w:r w:rsidR="00924B47" w:rsidRPr="00F33E0C">
        <w:rPr>
          <w:rFonts w:eastAsia="Times New Roman" w:cs="Arial"/>
          <w:b/>
          <w:color w:val="222222"/>
          <w:lang w:eastAsia="en-GB"/>
        </w:rPr>
        <w:t>am failure</w:t>
      </w:r>
      <w:r w:rsidR="00F33E0C">
        <w:rPr>
          <w:rFonts w:eastAsia="Times New Roman" w:cs="Arial"/>
          <w:b/>
          <w:color w:val="222222"/>
          <w:lang w:eastAsia="en-GB"/>
        </w:rPr>
        <w:t>.</w:t>
      </w:r>
    </w:p>
    <w:p w14:paraId="74B26DC5" w14:textId="77777777" w:rsidR="00F33E0C" w:rsidRPr="00F33E0C" w:rsidRDefault="00F33E0C" w:rsidP="00F33E0C">
      <w:pPr>
        <w:shd w:val="clear" w:color="auto" w:fill="FFFFFF"/>
        <w:jc w:val="both"/>
        <w:rPr>
          <w:rFonts w:eastAsia="Times New Roman" w:cs="Arial"/>
          <w:b/>
          <w:color w:val="222222"/>
          <w:lang w:eastAsia="en-GB"/>
        </w:rPr>
      </w:pPr>
    </w:p>
    <w:p w14:paraId="53919A4C" w14:textId="54440A74" w:rsidR="00924B47" w:rsidRPr="00F33E0C" w:rsidRDefault="00924B47"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Tidal wave or wave extremes</w:t>
      </w:r>
      <w:r w:rsidR="00F33E0C">
        <w:rPr>
          <w:rFonts w:eastAsia="Times New Roman" w:cs="Arial"/>
          <w:b/>
          <w:color w:val="222222"/>
          <w:lang w:eastAsia="en-GB"/>
        </w:rPr>
        <w:t>.</w:t>
      </w:r>
    </w:p>
    <w:p w14:paraId="28D49134" w14:textId="77777777" w:rsidR="003F4DEC" w:rsidRDefault="003F4DEC" w:rsidP="00924B47">
      <w:pPr>
        <w:shd w:val="clear" w:color="auto" w:fill="FFFFFF"/>
        <w:jc w:val="both"/>
        <w:rPr>
          <w:rFonts w:eastAsia="Times New Roman" w:cs="Arial"/>
          <w:color w:val="222222"/>
          <w:lang w:eastAsia="en-GB"/>
        </w:rPr>
      </w:pPr>
    </w:p>
    <w:p w14:paraId="2B36D764" w14:textId="77777777" w:rsidR="00011166" w:rsidRDefault="00DB0BED" w:rsidP="00924B47">
      <w:pPr>
        <w:shd w:val="clear" w:color="auto" w:fill="FFFFFF"/>
        <w:jc w:val="both"/>
        <w:rPr>
          <w:rFonts w:eastAsia="Times New Roman" w:cs="Arial"/>
          <w:color w:val="222222"/>
          <w:lang w:eastAsia="en-GB"/>
        </w:rPr>
      </w:pPr>
      <w:r>
        <w:rPr>
          <w:rFonts w:eastAsia="Times New Roman" w:cs="Arial"/>
          <w:color w:val="222222"/>
          <w:lang w:eastAsia="en-GB"/>
        </w:rPr>
        <w:t>From these origins, floods can manifest themselves</w:t>
      </w:r>
      <w:r w:rsidR="00011166">
        <w:rPr>
          <w:rFonts w:eastAsia="Times New Roman" w:cs="Arial"/>
          <w:color w:val="222222"/>
          <w:lang w:eastAsia="en-GB"/>
        </w:rPr>
        <w:t xml:space="preserve"> as:</w:t>
      </w:r>
    </w:p>
    <w:p w14:paraId="4296A708" w14:textId="77777777" w:rsidR="001F2982" w:rsidRDefault="001F2982" w:rsidP="001F2982">
      <w:pPr>
        <w:shd w:val="clear" w:color="auto" w:fill="FFFFFF"/>
        <w:jc w:val="both"/>
        <w:rPr>
          <w:rFonts w:eastAsia="Times New Roman" w:cs="Arial"/>
          <w:color w:val="222222"/>
          <w:lang w:eastAsia="en-GB"/>
        </w:rPr>
      </w:pPr>
    </w:p>
    <w:p w14:paraId="3B08B3B8" w14:textId="3A5A62DC" w:rsidR="00011166"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Local, sudden floods (flash floods)</w:t>
      </w:r>
      <w:r w:rsidR="00CC6044" w:rsidRPr="001F2982">
        <w:rPr>
          <w:rFonts w:eastAsia="Times New Roman" w:cs="Arial"/>
          <w:b/>
          <w:color w:val="222222"/>
          <w:lang w:eastAsia="en-GB"/>
        </w:rPr>
        <w:t xml:space="preserve">. </w:t>
      </w:r>
      <w:r w:rsidR="00AC213B" w:rsidRPr="00454069">
        <w:rPr>
          <w:rFonts w:eastAsia="Times New Roman" w:cs="Arial"/>
          <w:color w:val="222222"/>
          <w:highlight w:val="yellow"/>
          <w:lang w:eastAsia="en-GB"/>
        </w:rPr>
        <w:t>ELABORATE ON EACH</w:t>
      </w:r>
    </w:p>
    <w:p w14:paraId="45D02F56" w14:textId="77777777" w:rsidR="001F2982" w:rsidRDefault="001F2982" w:rsidP="001F2982">
      <w:pPr>
        <w:shd w:val="clear" w:color="auto" w:fill="FFFFFF"/>
        <w:jc w:val="both"/>
        <w:rPr>
          <w:rFonts w:eastAsia="Times New Roman" w:cs="Arial"/>
          <w:color w:val="222222"/>
          <w:lang w:eastAsia="en-GB"/>
        </w:rPr>
      </w:pPr>
    </w:p>
    <w:p w14:paraId="4C94A9D7" w14:textId="3BBCD522" w:rsidR="00011166"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Extensive, long-lasting floods (plain floods)</w:t>
      </w:r>
      <w:r w:rsidR="001F2982">
        <w:rPr>
          <w:rFonts w:eastAsia="Times New Roman" w:cs="Arial"/>
          <w:b/>
          <w:color w:val="222222"/>
          <w:lang w:eastAsia="en-GB"/>
        </w:rPr>
        <w:t>.</w:t>
      </w:r>
    </w:p>
    <w:p w14:paraId="532FCCEE" w14:textId="77777777" w:rsidR="001F2982" w:rsidRDefault="001F2982" w:rsidP="001F2982">
      <w:pPr>
        <w:shd w:val="clear" w:color="auto" w:fill="FFFFFF"/>
        <w:jc w:val="both"/>
        <w:rPr>
          <w:rFonts w:eastAsia="Times New Roman" w:cs="Arial"/>
          <w:color w:val="222222"/>
          <w:lang w:eastAsia="en-GB"/>
        </w:rPr>
      </w:pPr>
    </w:p>
    <w:p w14:paraId="2E3C8EBF" w14:textId="580059D7" w:rsidR="009665A1"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Coastal flooding</w:t>
      </w:r>
      <w:r w:rsidR="001F2982">
        <w:rPr>
          <w:rFonts w:eastAsia="Times New Roman" w:cs="Arial"/>
          <w:b/>
          <w:color w:val="222222"/>
          <w:lang w:eastAsia="en-GB"/>
        </w:rPr>
        <w:t>.</w:t>
      </w:r>
    </w:p>
    <w:p w14:paraId="7DD33674" w14:textId="77777777" w:rsidR="003F4DEC" w:rsidRPr="003F4DEC" w:rsidRDefault="003F4DEC" w:rsidP="003F4DEC">
      <w:pPr>
        <w:shd w:val="clear" w:color="auto" w:fill="FFFFFF"/>
        <w:jc w:val="both"/>
        <w:rPr>
          <w:rFonts w:eastAsia="Times New Roman" w:cs="Arial"/>
          <w:color w:val="222222"/>
          <w:lang w:eastAsia="en-GB"/>
        </w:rPr>
      </w:pPr>
    </w:p>
    <w:p w14:paraId="6C04C6AB" w14:textId="48E0981D" w:rsidR="007E1FAF" w:rsidRDefault="00322428" w:rsidP="00FF69F5">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00FF69F5" w:rsidRPr="003F4DEC">
        <w:rPr>
          <w:rFonts w:eastAsia="Times New Roman" w:cs="Arial"/>
          <w:color w:val="222222"/>
          <w:lang w:eastAsia="en-GB"/>
        </w:rPr>
        <w:t>a significant impact on public health in an urban area.</w:t>
      </w:r>
      <w:r w:rsidR="00FF69F5" w:rsidRPr="003F4DEC">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00FF69F5" w:rsidRPr="003F4DEC">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12</w:t>
      </w:r>
      <w:r w:rsidR="00FF69F5" w:rsidRPr="003F4DEC">
        <w:rPr>
          <w:rFonts w:eastAsia="Times New Roman" w:cs="Arial"/>
          <w:color w:val="222222"/>
          <w:lang w:eastAsia="en-GB"/>
        </w:rPr>
        <w:fldChar w:fldCharType="end"/>
      </w:r>
      <w:r w:rsidR="00FF69F5" w:rsidRPr="003F4DEC">
        <w:rPr>
          <w:rFonts w:eastAsia="Times New Roman" w:cs="Arial"/>
          <w:color w:val="222222"/>
          <w:lang w:eastAsia="en-GB"/>
        </w:rPr>
        <w:t xml:space="preserve"> </w:t>
      </w:r>
      <w:r w:rsidR="00D37678">
        <w:rPr>
          <w:rFonts w:eastAsia="Times New Roman" w:cs="Arial"/>
          <w:color w:val="222222"/>
          <w:lang w:eastAsia="en-GB"/>
        </w:rPr>
        <w:t>HIWeather’s forecasting capabilities will be able to contribute to all three manifestations of flood</w:t>
      </w:r>
      <w:r w:rsidR="005706D3">
        <w:rPr>
          <w:rFonts w:eastAsia="Times New Roman" w:cs="Arial"/>
          <w:color w:val="222222"/>
          <w:lang w:eastAsia="en-GB"/>
        </w:rPr>
        <w:t>.</w:t>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240C7D26" w:rsidR="00DE408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p>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30759D">
      <w:pPr>
        <w:pStyle w:val="Heading3"/>
        <w:rPr>
          <w:rFonts w:eastAsia="Times New Roman"/>
          <w:lang w:eastAsia="en-GB"/>
        </w:rPr>
      </w:pPr>
      <w:bookmarkStart w:id="26" w:name="_Toc494115573"/>
      <w:r>
        <w:rPr>
          <w:rFonts w:eastAsia="Times New Roman"/>
          <w:lang w:eastAsia="en-GB"/>
        </w:rPr>
        <w:t>Definition of a flood</w:t>
      </w:r>
      <w:bookmarkEnd w:id="26"/>
    </w:p>
    <w:p w14:paraId="47DC3A4C" w14:textId="77777777" w:rsidR="0030759D" w:rsidRDefault="0030759D" w:rsidP="006C5CE5">
      <w:pPr>
        <w:jc w:val="both"/>
        <w:rPr>
          <w:lang w:eastAsia="en-GB"/>
        </w:rPr>
      </w:pPr>
    </w:p>
    <w:p w14:paraId="66B55358" w14:textId="3C72BB6E" w:rsidR="0030759D" w:rsidRDefault="006C5CE5" w:rsidP="006C5CE5">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AF5C95">
        <w:rPr>
          <w:lang w:eastAsia="en-GB"/>
        </w:rPr>
        <w:fldChar w:fldCharType="begin"/>
      </w:r>
      <w:r w:rsidR="00AF5C95">
        <w:rPr>
          <w:lang w:eastAsia="en-GB"/>
        </w:rPr>
        <w:instrText xml:space="preserve"> REF _Ref494098717 \h </w:instrText>
      </w:r>
      <w:r w:rsidR="00AF5C95">
        <w:rPr>
          <w:lang w:eastAsia="en-GB"/>
        </w:rPr>
      </w:r>
      <w:r w:rsidR="00AF5C95">
        <w:rPr>
          <w:lang w:eastAsia="en-GB"/>
        </w:rPr>
        <w:fldChar w:fldCharType="separate"/>
      </w:r>
      <w:r w:rsidR="00AF5C95">
        <w:t xml:space="preserve">Table </w:t>
      </w:r>
      <w:r w:rsidR="00AF5C95">
        <w:rPr>
          <w:noProof/>
        </w:rPr>
        <w:t>3</w:t>
      </w:r>
      <w:r w:rsidR="00AF5C95">
        <w:rPr>
          <w:lang w:eastAsia="en-GB"/>
        </w:rPr>
        <w:fldChar w:fldCharType="end"/>
      </w:r>
      <w:r w:rsidR="00AF5C95">
        <w:rPr>
          <w:lang w:eastAsia="en-GB"/>
        </w:rPr>
        <w:t>).</w:t>
      </w:r>
    </w:p>
    <w:p w14:paraId="0CD1FC93" w14:textId="77777777" w:rsidR="00C71648" w:rsidRDefault="00C71648" w:rsidP="006C5CE5">
      <w:pPr>
        <w:jc w:val="both"/>
        <w:rPr>
          <w:lang w:eastAsia="en-GB"/>
        </w:rPr>
      </w:pPr>
    </w:p>
    <w:p w14:paraId="7EECA099" w14:textId="77777777" w:rsidR="002D7820" w:rsidRDefault="002D7820">
      <w:r>
        <w:br w:type="page"/>
      </w:r>
    </w:p>
    <w:p w14:paraId="557028BD" w14:textId="77777777" w:rsidR="00547CE6" w:rsidRDefault="00547CE6" w:rsidP="00F847DE">
      <w:pPr>
        <w:pStyle w:val="Caption"/>
        <w:keepNext/>
        <w:jc w:val="center"/>
        <w:sectPr w:rsidR="00547CE6" w:rsidSect="00F32AE7">
          <w:footerReference w:type="even" r:id="rId14"/>
          <w:footerReference w:type="default" r:id="rId15"/>
          <w:pgSz w:w="11900" w:h="16840"/>
          <w:pgMar w:top="1440" w:right="1440" w:bottom="1440" w:left="1440" w:header="720" w:footer="720" w:gutter="0"/>
          <w:cols w:space="720"/>
          <w:docGrid w:linePitch="360"/>
        </w:sectPr>
      </w:pPr>
      <w:bookmarkStart w:id="27" w:name="_Ref494098717"/>
    </w:p>
    <w:p w14:paraId="04345DEF" w14:textId="16231D05" w:rsidR="00CC3548" w:rsidRDefault="00CC3548" w:rsidP="00F847DE">
      <w:pPr>
        <w:pStyle w:val="Caption"/>
        <w:keepNext/>
        <w:jc w:val="center"/>
      </w:pPr>
      <w:bookmarkStart w:id="28" w:name="_Toc494103234"/>
      <w:r>
        <w:lastRenderedPageBreak/>
        <w:t xml:space="preserve">Table </w:t>
      </w:r>
      <w:r>
        <w:fldChar w:fldCharType="begin"/>
      </w:r>
      <w:r>
        <w:instrText xml:space="preserve"> SEQ Table \* ARABIC </w:instrText>
      </w:r>
      <w:r>
        <w:fldChar w:fldCharType="separate"/>
      </w:r>
      <w:r>
        <w:rPr>
          <w:noProof/>
        </w:rPr>
        <w:t>3</w:t>
      </w:r>
      <w:r>
        <w:fldChar w:fldCharType="end"/>
      </w:r>
      <w:bookmarkEnd w:id="27"/>
      <w:r>
        <w:t>. Flood conditions that would trigger activation of an emergency plan</w:t>
      </w:r>
      <w:r w:rsidR="00F847DE">
        <w:fldChar w:fldCharType="begin" w:fldLock="1"/>
      </w:r>
      <w:r w:rsidR="00C771D0">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"&lt;sup&gt;13&lt;/sup&gt;", "plainTextFormattedCitation" : "13", "previouslyFormattedCitation" : "&lt;sup&gt;13&lt;/sup&gt;" }, "properties" : { "noteIndex" : 11 }, "schema" : "https://github.com/citation-style-language/schema/raw/master/csl-citation.json" }</w:instrText>
      </w:r>
      <w:r w:rsidR="00F847DE">
        <w:fldChar w:fldCharType="separate"/>
      </w:r>
      <w:bookmarkEnd w:id="28"/>
      <w:r w:rsidR="00C771D0" w:rsidRPr="00C771D0">
        <w:rPr>
          <w:i w:val="0"/>
          <w:noProof/>
          <w:vertAlign w:val="superscript"/>
        </w:rPr>
        <w:t>13</w:t>
      </w:r>
      <w:r w:rsidR="00F847DE">
        <w:fldChar w:fldCharType="end"/>
      </w:r>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00E31C76" w14:textId="77777777" w:rsidTr="000272B7">
        <w:trPr>
          <w:trHeight w:val="413"/>
        </w:trPr>
        <w:tc>
          <w:tcPr>
            <w:tcW w:w="1638" w:type="dxa"/>
          </w:tcPr>
          <w:p w14:paraId="1A844D2F" w14:textId="63BC7189" w:rsidR="00C71648" w:rsidRDefault="002D7820" w:rsidP="006C5CE5">
            <w:pPr>
              <w:jc w:val="both"/>
              <w:rPr>
                <w:lang w:eastAsia="en-GB"/>
              </w:rPr>
            </w:pPr>
            <w:r>
              <w:rPr>
                <w:lang w:eastAsia="en-GB"/>
              </w:rPr>
              <w:t>Albania</w:t>
            </w:r>
          </w:p>
        </w:tc>
        <w:tc>
          <w:tcPr>
            <w:tcW w:w="5490" w:type="dxa"/>
          </w:tcPr>
          <w:p w14:paraId="6091D721" w14:textId="329A658C" w:rsidR="00C71648" w:rsidRDefault="00F847DE" w:rsidP="00F847DE">
            <w:pPr>
              <w:jc w:val="center"/>
              <w:rPr>
                <w:lang w:eastAsia="en-GB"/>
              </w:rPr>
            </w:pPr>
            <w:r w:rsidRPr="00F847DE">
              <w:rPr>
                <w:lang w:eastAsia="en-GB"/>
              </w:rPr>
              <w:t>Critical depth of groundwater</w:t>
            </w:r>
          </w:p>
        </w:tc>
        <w:tc>
          <w:tcPr>
            <w:tcW w:w="2108" w:type="dxa"/>
          </w:tcPr>
          <w:p w14:paraId="55F70762" w14:textId="7451D78A" w:rsidR="00C71648" w:rsidRDefault="008707DE" w:rsidP="006C5CE5">
            <w:pPr>
              <w:jc w:val="both"/>
              <w:rPr>
                <w:lang w:eastAsia="en-GB"/>
              </w:rPr>
            </w:pPr>
            <w:r>
              <w:rPr>
                <w:lang w:eastAsia="en-GB"/>
              </w:rPr>
              <w:t>Scientific threshold</w:t>
            </w:r>
          </w:p>
        </w:tc>
      </w:tr>
      <w:tr w:rsidR="000272B7" w14:paraId="5C84B69E" w14:textId="77777777" w:rsidTr="000272B7">
        <w:trPr>
          <w:trHeight w:val="341"/>
        </w:trPr>
        <w:tc>
          <w:tcPr>
            <w:tcW w:w="1638" w:type="dxa"/>
          </w:tcPr>
          <w:p w14:paraId="23C796E3" w14:textId="4F5C804B" w:rsidR="00C71648" w:rsidRDefault="002D7820" w:rsidP="006C5CE5">
            <w:pPr>
              <w:jc w:val="both"/>
              <w:rPr>
                <w:lang w:eastAsia="en-GB"/>
              </w:rPr>
            </w:pPr>
            <w:r>
              <w:rPr>
                <w:lang w:eastAsia="en-GB"/>
              </w:rPr>
              <w:t>Armenia</w:t>
            </w:r>
          </w:p>
        </w:tc>
        <w:tc>
          <w:tcPr>
            <w:tcW w:w="5490" w:type="dxa"/>
          </w:tcPr>
          <w:p w14:paraId="3AF448E6" w14:textId="22F524D8" w:rsidR="00C71648" w:rsidRDefault="00F847DE" w:rsidP="006C5CE5">
            <w:pPr>
              <w:jc w:val="both"/>
              <w:rPr>
                <w:lang w:eastAsia="en-GB"/>
              </w:rPr>
            </w:pPr>
            <w:r w:rsidRPr="00F847DE">
              <w:rPr>
                <w:lang w:eastAsia="en-GB"/>
              </w:rPr>
              <w:t>No specific definition, case-by-case basi</w:t>
            </w:r>
            <w:r>
              <w:rPr>
                <w:lang w:eastAsia="en-GB"/>
              </w:rPr>
              <w:t>s</w:t>
            </w:r>
          </w:p>
        </w:tc>
        <w:tc>
          <w:tcPr>
            <w:tcW w:w="2108" w:type="dxa"/>
          </w:tcPr>
          <w:p w14:paraId="489D7B01" w14:textId="77777777" w:rsidR="00C71648" w:rsidRDefault="00C71648" w:rsidP="006C5CE5">
            <w:pPr>
              <w:jc w:val="both"/>
              <w:rPr>
                <w:lang w:eastAsia="en-GB"/>
              </w:rPr>
            </w:pPr>
          </w:p>
        </w:tc>
      </w:tr>
      <w:tr w:rsidR="000272B7" w14:paraId="7BD88DAE" w14:textId="77777777" w:rsidTr="000272B7">
        <w:tc>
          <w:tcPr>
            <w:tcW w:w="1638" w:type="dxa"/>
          </w:tcPr>
          <w:p w14:paraId="6A5EC2C2" w14:textId="2AB289D3" w:rsidR="00C71648" w:rsidRDefault="002D7820" w:rsidP="006C5CE5">
            <w:pPr>
              <w:jc w:val="both"/>
              <w:rPr>
                <w:lang w:eastAsia="en-GB"/>
              </w:rPr>
            </w:pPr>
            <w:r>
              <w:rPr>
                <w:lang w:eastAsia="en-GB"/>
              </w:rPr>
              <w:t>Azerbaijan</w:t>
            </w:r>
          </w:p>
        </w:tc>
        <w:tc>
          <w:tcPr>
            <w:tcW w:w="5490" w:type="dxa"/>
          </w:tcPr>
          <w:p w14:paraId="506273E0" w14:textId="2D52B6A4" w:rsidR="00C71648" w:rsidRDefault="00F847DE" w:rsidP="00F847DE">
            <w:pPr>
              <w:jc w:val="both"/>
              <w:rPr>
                <w:lang w:eastAsia="en-GB"/>
              </w:rPr>
            </w:pPr>
            <w:r>
              <w:rPr>
                <w:lang w:eastAsia="en-GB"/>
              </w:rPr>
              <w:t>Massive flooding in several districts</w:t>
            </w:r>
          </w:p>
        </w:tc>
        <w:tc>
          <w:tcPr>
            <w:tcW w:w="2108" w:type="dxa"/>
          </w:tcPr>
          <w:p w14:paraId="6C044BB0" w14:textId="1C286750" w:rsidR="00C71648" w:rsidRDefault="008707DE" w:rsidP="006C5CE5">
            <w:pPr>
              <w:jc w:val="both"/>
              <w:rPr>
                <w:lang w:eastAsia="en-GB"/>
              </w:rPr>
            </w:pPr>
            <w:r>
              <w:rPr>
                <w:lang w:eastAsia="en-GB"/>
              </w:rPr>
              <w:t>Scientific threshold</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2BB82D2C" w14:textId="77777777" w:rsidTr="000272B7">
        <w:tc>
          <w:tcPr>
            <w:tcW w:w="1638" w:type="dxa"/>
          </w:tcPr>
          <w:p w14:paraId="13B8D313" w14:textId="1E533481" w:rsidR="00C71648" w:rsidRDefault="002D7820" w:rsidP="006C5CE5">
            <w:pPr>
              <w:jc w:val="both"/>
              <w:rPr>
                <w:lang w:eastAsia="en-GB"/>
              </w:rPr>
            </w:pPr>
            <w:r>
              <w:rPr>
                <w:lang w:eastAsia="en-GB"/>
              </w:rPr>
              <w:t>Croatia</w:t>
            </w:r>
          </w:p>
        </w:tc>
        <w:tc>
          <w:tcPr>
            <w:tcW w:w="5490" w:type="dxa"/>
          </w:tcPr>
          <w:p w14:paraId="34864BF5" w14:textId="188D4986" w:rsidR="00C71648" w:rsidRDefault="00AF5C95" w:rsidP="006C5CE5">
            <w:pPr>
              <w:jc w:val="both"/>
              <w:rPr>
                <w:lang w:eastAsia="en-GB"/>
              </w:rPr>
            </w:pPr>
            <w:r>
              <w:rPr>
                <w:lang w:eastAsia="en-GB"/>
              </w:rPr>
              <w:t>Disastrous flood</w:t>
            </w:r>
          </w:p>
        </w:tc>
        <w:tc>
          <w:tcPr>
            <w:tcW w:w="2108" w:type="dxa"/>
          </w:tcPr>
          <w:p w14:paraId="1F1CB77E" w14:textId="44353AE3" w:rsidR="00C71648" w:rsidRDefault="008707DE" w:rsidP="006C5CE5">
            <w:pPr>
              <w:jc w:val="both"/>
              <w:rPr>
                <w:lang w:eastAsia="en-GB"/>
              </w:rPr>
            </w:pPr>
            <w:r>
              <w:rPr>
                <w:lang w:eastAsia="en-GB"/>
              </w:rPr>
              <w:t>Population effects</w:t>
            </w:r>
          </w:p>
        </w:tc>
      </w:tr>
      <w:tr w:rsidR="000272B7" w14:paraId="06A80F62" w14:textId="77777777" w:rsidTr="000272B7">
        <w:tc>
          <w:tcPr>
            <w:tcW w:w="1638" w:type="dxa"/>
          </w:tcPr>
          <w:p w14:paraId="53A9C700" w14:textId="7911EB23" w:rsidR="00C71648" w:rsidRDefault="002D7820" w:rsidP="006C5CE5">
            <w:pPr>
              <w:jc w:val="both"/>
              <w:rPr>
                <w:lang w:eastAsia="en-GB"/>
              </w:rPr>
            </w:pPr>
            <w:r>
              <w:rPr>
                <w:lang w:eastAsia="en-GB"/>
              </w:rPr>
              <w:t>Czech Republic</w:t>
            </w:r>
          </w:p>
        </w:tc>
        <w:tc>
          <w:tcPr>
            <w:tcW w:w="5490" w:type="dxa"/>
          </w:tcPr>
          <w:p w14:paraId="334438EC" w14:textId="7F4A55FE" w:rsidR="00C71648" w:rsidRDefault="00AF5C95" w:rsidP="006C5CE5">
            <w:pPr>
              <w:jc w:val="both"/>
              <w:rPr>
                <w:lang w:eastAsia="en-GB"/>
              </w:rPr>
            </w:pPr>
            <w:r>
              <w:rPr>
                <w:lang w:eastAsia="en-GB"/>
              </w:rPr>
              <w:t>Third level of emergency plan</w:t>
            </w:r>
          </w:p>
        </w:tc>
        <w:tc>
          <w:tcPr>
            <w:tcW w:w="2108" w:type="dxa"/>
          </w:tcPr>
          <w:p w14:paraId="5B487B1E" w14:textId="4920E284" w:rsidR="00C71648" w:rsidRDefault="008707DE" w:rsidP="006C5CE5">
            <w:pPr>
              <w:jc w:val="both"/>
              <w:rPr>
                <w:lang w:eastAsia="en-GB"/>
              </w:rPr>
            </w:pPr>
            <w:r>
              <w:rPr>
                <w:lang w:eastAsia="en-GB"/>
              </w:rPr>
              <w:t>Population effects</w:t>
            </w:r>
          </w:p>
        </w:tc>
      </w:tr>
      <w:tr w:rsidR="000272B7" w14:paraId="5CD85A81" w14:textId="77777777" w:rsidTr="000272B7">
        <w:tc>
          <w:tcPr>
            <w:tcW w:w="1638" w:type="dxa"/>
          </w:tcPr>
          <w:p w14:paraId="7862E223" w14:textId="3F769959" w:rsidR="00C71648" w:rsidRDefault="002D7820" w:rsidP="006C5CE5">
            <w:pPr>
              <w:jc w:val="both"/>
              <w:rPr>
                <w:lang w:eastAsia="en-GB"/>
              </w:rPr>
            </w:pPr>
            <w:r>
              <w:rPr>
                <w:lang w:eastAsia="en-GB"/>
              </w:rPr>
              <w:t>Georgia</w:t>
            </w:r>
          </w:p>
        </w:tc>
        <w:tc>
          <w:tcPr>
            <w:tcW w:w="5490" w:type="dxa"/>
          </w:tcPr>
          <w:p w14:paraId="048A5A1F" w14:textId="5C0CF54E" w:rsidR="00C71648" w:rsidRDefault="00AF5C95" w:rsidP="006C5CE5">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AAFFF0C" w14:textId="0D9EC9CF" w:rsidR="00C71648" w:rsidRDefault="008707DE" w:rsidP="006C5CE5">
            <w:pPr>
              <w:jc w:val="both"/>
              <w:rPr>
                <w:lang w:eastAsia="en-GB"/>
              </w:rPr>
            </w:pPr>
            <w:r>
              <w:rPr>
                <w:lang w:eastAsia="en-GB"/>
              </w:rPr>
              <w:t>Population effects</w:t>
            </w:r>
          </w:p>
        </w:tc>
      </w:tr>
      <w:tr w:rsidR="000272B7" w14:paraId="252A85F2" w14:textId="77777777" w:rsidTr="000272B7">
        <w:tc>
          <w:tcPr>
            <w:tcW w:w="1638" w:type="dxa"/>
          </w:tcPr>
          <w:p w14:paraId="763B4060" w14:textId="43E5BA15" w:rsidR="00C71648" w:rsidRDefault="002D7820" w:rsidP="00CC3548">
            <w:pPr>
              <w:jc w:val="both"/>
              <w:rPr>
                <w:lang w:eastAsia="en-GB"/>
              </w:rPr>
            </w:pPr>
            <w:r>
              <w:rPr>
                <w:lang w:eastAsia="en-GB"/>
              </w:rPr>
              <w:t>Hungary</w:t>
            </w:r>
          </w:p>
        </w:tc>
        <w:tc>
          <w:tcPr>
            <w:tcW w:w="5490" w:type="dxa"/>
          </w:tcPr>
          <w:p w14:paraId="5A219BE2" w14:textId="2A1DA361" w:rsidR="00C71648" w:rsidRDefault="00AF5C95" w:rsidP="00CC3548">
            <w:pPr>
              <w:jc w:val="both"/>
              <w:rPr>
                <w:lang w:eastAsia="en-GB"/>
              </w:rPr>
            </w:pPr>
            <w:r w:rsidRPr="00AF5C95">
              <w:rPr>
                <w:lang w:eastAsia="en-GB"/>
              </w:rPr>
              <w:t>An emergency situation due to flooding is declared when the water level reaches the critical threshold value defined for the given part of the river, and further increases are forecast.</w:t>
            </w:r>
          </w:p>
        </w:tc>
        <w:tc>
          <w:tcPr>
            <w:tcW w:w="2108" w:type="dxa"/>
          </w:tcPr>
          <w:p w14:paraId="5666146D" w14:textId="55102235" w:rsidR="00C71648" w:rsidRDefault="008707DE" w:rsidP="00CC3548">
            <w:pPr>
              <w:jc w:val="both"/>
              <w:rPr>
                <w:lang w:eastAsia="en-GB"/>
              </w:rPr>
            </w:pPr>
            <w:r>
              <w:rPr>
                <w:lang w:eastAsia="en-GB"/>
              </w:rPr>
              <w:t>Scientific threshold</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52B595ED" w14:textId="77777777" w:rsidTr="000272B7">
        <w:trPr>
          <w:trHeight w:val="350"/>
        </w:trPr>
        <w:tc>
          <w:tcPr>
            <w:tcW w:w="1638" w:type="dxa"/>
          </w:tcPr>
          <w:p w14:paraId="3339A196" w14:textId="0361FD46" w:rsidR="00C71648" w:rsidRDefault="00591D2A" w:rsidP="00CC3548">
            <w:pPr>
              <w:jc w:val="both"/>
              <w:rPr>
                <w:lang w:eastAsia="en-GB"/>
              </w:rPr>
            </w:pPr>
            <w:r>
              <w:rPr>
                <w:lang w:eastAsia="en-GB"/>
              </w:rPr>
              <w:t>Kyrgyzstan</w:t>
            </w:r>
          </w:p>
        </w:tc>
        <w:tc>
          <w:tcPr>
            <w:tcW w:w="5490" w:type="dxa"/>
          </w:tcPr>
          <w:p w14:paraId="44F8B456" w14:textId="05B87C92" w:rsidR="00C71648" w:rsidRDefault="00AF5C95" w:rsidP="00CC3548">
            <w:pPr>
              <w:jc w:val="both"/>
              <w:rPr>
                <w:lang w:eastAsia="en-GB"/>
              </w:rPr>
            </w:pPr>
            <w:r w:rsidRPr="00AF5C95">
              <w:rPr>
                <w:lang w:eastAsia="en-GB"/>
              </w:rPr>
              <w:t>None given</w:t>
            </w:r>
          </w:p>
        </w:tc>
        <w:tc>
          <w:tcPr>
            <w:tcW w:w="2108" w:type="dxa"/>
          </w:tcPr>
          <w:p w14:paraId="142B0D9A" w14:textId="77777777" w:rsidR="00C71648" w:rsidRDefault="00C71648" w:rsidP="00CC3548">
            <w:pPr>
              <w:jc w:val="both"/>
              <w:rPr>
                <w:lang w:eastAsia="en-GB"/>
              </w:rPr>
            </w:pPr>
          </w:p>
        </w:tc>
      </w:tr>
      <w:tr w:rsidR="000272B7" w14:paraId="7EFF0DC5" w14:textId="77777777" w:rsidTr="000272B7">
        <w:tc>
          <w:tcPr>
            <w:tcW w:w="1638" w:type="dxa"/>
          </w:tcPr>
          <w:p w14:paraId="1B457BCB" w14:textId="613E1B7B" w:rsidR="00C71648" w:rsidRDefault="00591D2A" w:rsidP="00CC3548">
            <w:pPr>
              <w:jc w:val="both"/>
              <w:rPr>
                <w:lang w:eastAsia="en-GB"/>
              </w:rPr>
            </w:pPr>
            <w:r>
              <w:rPr>
                <w:lang w:eastAsia="en-GB"/>
              </w:rPr>
              <w:t>Malta</w:t>
            </w:r>
          </w:p>
        </w:tc>
        <w:tc>
          <w:tcPr>
            <w:tcW w:w="5490" w:type="dxa"/>
          </w:tcPr>
          <w:p w14:paraId="53AAD44A" w14:textId="583936BD" w:rsidR="00C71648" w:rsidRDefault="00AF5C95" w:rsidP="00AF5C95">
            <w:pPr>
              <w:jc w:val="both"/>
              <w:rPr>
                <w:lang w:eastAsia="en-GB"/>
              </w:rPr>
            </w:pPr>
            <w:r>
              <w:rPr>
                <w:lang w:eastAsia="en-GB"/>
              </w:rPr>
              <w:t>None given</w:t>
            </w:r>
          </w:p>
        </w:tc>
        <w:tc>
          <w:tcPr>
            <w:tcW w:w="2108" w:type="dxa"/>
          </w:tcPr>
          <w:p w14:paraId="5B9F07E7" w14:textId="77777777" w:rsidR="00C71648" w:rsidRDefault="00C71648" w:rsidP="00CC3548">
            <w:pPr>
              <w:jc w:val="both"/>
              <w:rPr>
                <w:lang w:eastAsia="en-GB"/>
              </w:rPr>
            </w:pP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r w:rsidR="000272B7" w14:paraId="62A0C4D0" w14:textId="77777777" w:rsidTr="000272B7">
        <w:tc>
          <w:tcPr>
            <w:tcW w:w="1638" w:type="dxa"/>
          </w:tcPr>
          <w:p w14:paraId="6D58B60E" w14:textId="7407F804" w:rsidR="00C71648" w:rsidRDefault="00591D2A" w:rsidP="00CC3548">
            <w:pPr>
              <w:jc w:val="both"/>
              <w:rPr>
                <w:lang w:eastAsia="en-GB"/>
              </w:rPr>
            </w:pPr>
            <w:r>
              <w:rPr>
                <w:lang w:eastAsia="en-GB"/>
              </w:rPr>
              <w:t>Poland</w:t>
            </w:r>
          </w:p>
        </w:tc>
        <w:tc>
          <w:tcPr>
            <w:tcW w:w="5490" w:type="dxa"/>
          </w:tcPr>
          <w:p w14:paraId="7F4D1B43" w14:textId="4436F53C" w:rsidR="00C71648" w:rsidRDefault="00AF5C95" w:rsidP="00CC3548">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4C1BD3FF" w14:textId="7AD14116" w:rsidR="00C71648" w:rsidRDefault="000272B7" w:rsidP="00CC3548">
            <w:pPr>
              <w:jc w:val="both"/>
              <w:rPr>
                <w:lang w:eastAsia="en-GB"/>
              </w:rPr>
            </w:pPr>
            <w:r>
              <w:rPr>
                <w:lang w:eastAsia="en-GB"/>
              </w:rPr>
              <w:t>Population effects and temporal perspective</w:t>
            </w:r>
          </w:p>
        </w:tc>
      </w:tr>
      <w:tr w:rsidR="000272B7" w14:paraId="0771EEFC" w14:textId="77777777" w:rsidTr="000272B7">
        <w:trPr>
          <w:trHeight w:val="1808"/>
        </w:trPr>
        <w:tc>
          <w:tcPr>
            <w:tcW w:w="1638" w:type="dxa"/>
          </w:tcPr>
          <w:p w14:paraId="4CAB3DF9" w14:textId="70C2ACA2" w:rsidR="00C71648" w:rsidRDefault="00591D2A" w:rsidP="00CC3548">
            <w:pPr>
              <w:jc w:val="both"/>
              <w:rPr>
                <w:lang w:eastAsia="en-GB"/>
              </w:rPr>
            </w:pPr>
            <w:r>
              <w:rPr>
                <w:lang w:eastAsia="en-GB"/>
              </w:rPr>
              <w:t>Republic of Moldova</w:t>
            </w:r>
          </w:p>
        </w:tc>
        <w:tc>
          <w:tcPr>
            <w:tcW w:w="5490" w:type="dxa"/>
          </w:tcPr>
          <w:p w14:paraId="60754E33" w14:textId="098E5469" w:rsidR="00C71648" w:rsidRDefault="00AF5C95" w:rsidP="00CC3548">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F45E514" w14:textId="48BAD1BE" w:rsidR="00C71648" w:rsidRDefault="000272B7" w:rsidP="00CC3548">
            <w:pPr>
              <w:jc w:val="both"/>
              <w:rPr>
                <w:lang w:eastAsia="en-GB"/>
              </w:rPr>
            </w:pPr>
            <w:r>
              <w:rPr>
                <w:lang w:eastAsia="en-GB"/>
              </w:rPr>
              <w:t>Population effects and scientific threshold</w:t>
            </w:r>
          </w:p>
        </w:tc>
      </w:tr>
      <w:tr w:rsidR="000272B7" w14:paraId="0FEEE02B" w14:textId="77777777" w:rsidTr="000272B7">
        <w:tc>
          <w:tcPr>
            <w:tcW w:w="1638" w:type="dxa"/>
          </w:tcPr>
          <w:p w14:paraId="38E9EE4C" w14:textId="7765B45D" w:rsidR="00C71648" w:rsidRDefault="00591D2A" w:rsidP="00CC3548">
            <w:pPr>
              <w:jc w:val="both"/>
              <w:rPr>
                <w:lang w:eastAsia="en-GB"/>
              </w:rPr>
            </w:pPr>
            <w:r>
              <w:rPr>
                <w:lang w:eastAsia="en-GB"/>
              </w:rPr>
              <w:t>Serbia</w:t>
            </w:r>
          </w:p>
        </w:tc>
        <w:tc>
          <w:tcPr>
            <w:tcW w:w="5490" w:type="dxa"/>
          </w:tcPr>
          <w:p w14:paraId="0167AEA8" w14:textId="7C4B29C5" w:rsidR="00C71648" w:rsidRDefault="00AF5C95" w:rsidP="00CC3548">
            <w:pPr>
              <w:jc w:val="both"/>
              <w:rPr>
                <w:lang w:eastAsia="en-GB"/>
              </w:rPr>
            </w:pPr>
            <w:r w:rsidRPr="00AF5C95">
              <w:rPr>
                <w:lang w:eastAsia="en-GB"/>
              </w:rPr>
              <w:t>None given</w:t>
            </w:r>
          </w:p>
        </w:tc>
        <w:tc>
          <w:tcPr>
            <w:tcW w:w="2108" w:type="dxa"/>
          </w:tcPr>
          <w:p w14:paraId="01A41CBB" w14:textId="66C64061" w:rsidR="00C71648" w:rsidRDefault="00EF734D" w:rsidP="00CC3548">
            <w:pPr>
              <w:jc w:val="both"/>
              <w:rPr>
                <w:lang w:eastAsia="en-GB"/>
              </w:rPr>
            </w:pPr>
            <w:r>
              <w:rPr>
                <w:lang w:eastAsia="en-GB"/>
              </w:rPr>
              <w:t>Population effects</w:t>
            </w:r>
          </w:p>
        </w:tc>
      </w:tr>
      <w:tr w:rsidR="000272B7" w14:paraId="261F9F59" w14:textId="77777777" w:rsidTr="000272B7">
        <w:trPr>
          <w:trHeight w:val="926"/>
        </w:trPr>
        <w:tc>
          <w:tcPr>
            <w:tcW w:w="1638" w:type="dxa"/>
          </w:tcPr>
          <w:p w14:paraId="5A1A935E" w14:textId="13C55B2F" w:rsidR="00C71648" w:rsidRDefault="00591D2A" w:rsidP="00CC3548">
            <w:pPr>
              <w:jc w:val="both"/>
              <w:rPr>
                <w:lang w:eastAsia="en-GB"/>
              </w:rPr>
            </w:pPr>
            <w:r>
              <w:rPr>
                <w:lang w:eastAsia="en-GB"/>
              </w:rPr>
              <w:t>Slovenia</w:t>
            </w:r>
          </w:p>
        </w:tc>
        <w:tc>
          <w:tcPr>
            <w:tcW w:w="5490" w:type="dxa"/>
          </w:tcPr>
          <w:p w14:paraId="4894621D" w14:textId="36698193" w:rsidR="00C71648" w:rsidRDefault="00AF5C95" w:rsidP="00CC3548">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7F84D656" w14:textId="183FDE7F" w:rsidR="00C71648" w:rsidRDefault="008707DE" w:rsidP="00CC3548">
            <w:pPr>
              <w:jc w:val="both"/>
              <w:rPr>
                <w:lang w:eastAsia="en-GB"/>
              </w:rPr>
            </w:pPr>
            <w:r>
              <w:rPr>
                <w:lang w:eastAsia="en-GB"/>
              </w:rPr>
              <w:t>Scientific threshold</w:t>
            </w:r>
          </w:p>
        </w:tc>
      </w:tr>
      <w:tr w:rsidR="000272B7" w14:paraId="5B10BCA3" w14:textId="77777777" w:rsidTr="000272B7">
        <w:tc>
          <w:tcPr>
            <w:tcW w:w="1638" w:type="dxa"/>
          </w:tcPr>
          <w:p w14:paraId="2630E7C9" w14:textId="1547D63F" w:rsidR="00C71648" w:rsidRDefault="00591D2A" w:rsidP="00CC3548">
            <w:pPr>
              <w:jc w:val="both"/>
              <w:rPr>
                <w:lang w:eastAsia="en-GB"/>
              </w:rPr>
            </w:pPr>
            <w:r>
              <w:rPr>
                <w:lang w:eastAsia="en-GB"/>
              </w:rPr>
              <w:t>Spain</w:t>
            </w:r>
          </w:p>
        </w:tc>
        <w:tc>
          <w:tcPr>
            <w:tcW w:w="5490" w:type="dxa"/>
          </w:tcPr>
          <w:p w14:paraId="3D38C450" w14:textId="5E65A84B" w:rsidR="00C71648" w:rsidRDefault="00AF5C95" w:rsidP="00CC3548">
            <w:pPr>
              <w:jc w:val="both"/>
              <w:rPr>
                <w:lang w:eastAsia="en-GB"/>
              </w:rPr>
            </w:pPr>
            <w:r w:rsidRPr="00AF5C95">
              <w:rPr>
                <w:lang w:eastAsia="en-GB"/>
              </w:rPr>
              <w:t>None given</w:t>
            </w:r>
          </w:p>
        </w:tc>
        <w:tc>
          <w:tcPr>
            <w:tcW w:w="2108" w:type="dxa"/>
          </w:tcPr>
          <w:p w14:paraId="45D0170A" w14:textId="77777777" w:rsidR="00C71648" w:rsidRDefault="00C71648" w:rsidP="00CC3548">
            <w:pPr>
              <w:jc w:val="both"/>
              <w:rPr>
                <w:lang w:eastAsia="en-GB"/>
              </w:rPr>
            </w:pPr>
          </w:p>
        </w:tc>
      </w:tr>
      <w:tr w:rsidR="000272B7" w14:paraId="27B007B5" w14:textId="77777777" w:rsidTr="000272B7">
        <w:trPr>
          <w:trHeight w:val="1259"/>
        </w:trPr>
        <w:tc>
          <w:tcPr>
            <w:tcW w:w="1638" w:type="dxa"/>
          </w:tcPr>
          <w:p w14:paraId="2C21A989" w14:textId="7FF2DCE4" w:rsidR="00C71648" w:rsidRDefault="00591D2A" w:rsidP="00CC3548">
            <w:pPr>
              <w:jc w:val="both"/>
              <w:rPr>
                <w:lang w:eastAsia="en-GB"/>
              </w:rPr>
            </w:pPr>
            <w:r>
              <w:rPr>
                <w:lang w:eastAsia="en-GB"/>
              </w:rPr>
              <w:lastRenderedPageBreak/>
              <w:t>Sweden</w:t>
            </w:r>
          </w:p>
        </w:tc>
        <w:tc>
          <w:tcPr>
            <w:tcW w:w="5490" w:type="dxa"/>
          </w:tcPr>
          <w:p w14:paraId="2271AAF6" w14:textId="1E5A2C61" w:rsidR="00C71648" w:rsidRDefault="00AF5C95" w:rsidP="00CC3548">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DB87010" w14:textId="5EA0A8B2" w:rsidR="00C71648" w:rsidRDefault="00EF734D" w:rsidP="00CC3548">
            <w:pPr>
              <w:jc w:val="both"/>
              <w:rPr>
                <w:lang w:eastAsia="en-GB"/>
              </w:rPr>
            </w:pPr>
            <w:r>
              <w:rPr>
                <w:lang w:eastAsia="en-GB"/>
              </w:rPr>
              <w:t>Population effects</w:t>
            </w:r>
          </w:p>
        </w:tc>
      </w:tr>
      <w:tr w:rsidR="000272B7" w14:paraId="1071347D" w14:textId="77777777" w:rsidTr="000272B7">
        <w:tc>
          <w:tcPr>
            <w:tcW w:w="1638" w:type="dxa"/>
          </w:tcPr>
          <w:p w14:paraId="272461D4" w14:textId="231104E6" w:rsidR="00C71648" w:rsidRDefault="00591D2A" w:rsidP="00CC3548">
            <w:pPr>
              <w:jc w:val="both"/>
              <w:rPr>
                <w:lang w:eastAsia="en-GB"/>
              </w:rPr>
            </w:pPr>
            <w:r>
              <w:rPr>
                <w:lang w:eastAsia="en-GB"/>
              </w:rPr>
              <w:t>Tajikistan</w:t>
            </w:r>
          </w:p>
        </w:tc>
        <w:tc>
          <w:tcPr>
            <w:tcW w:w="5490" w:type="dxa"/>
          </w:tcPr>
          <w:p w14:paraId="39C9C8E6" w14:textId="7544A637" w:rsidR="00C71648" w:rsidRDefault="00AF5C95" w:rsidP="00CC3548">
            <w:pPr>
              <w:jc w:val="both"/>
              <w:rPr>
                <w:lang w:eastAsia="en-GB"/>
              </w:rPr>
            </w:pPr>
            <w:r w:rsidRPr="00AF5C95">
              <w:rPr>
                <w:lang w:eastAsia="en-GB"/>
              </w:rPr>
              <w:t>Any flood that causes any damage to community assets or loss of life</w:t>
            </w:r>
          </w:p>
        </w:tc>
        <w:tc>
          <w:tcPr>
            <w:tcW w:w="2108" w:type="dxa"/>
          </w:tcPr>
          <w:p w14:paraId="0D2CF2F4" w14:textId="20001B2F" w:rsidR="00C71648" w:rsidRDefault="008639E1" w:rsidP="00CC3548">
            <w:pPr>
              <w:jc w:val="both"/>
              <w:rPr>
                <w:lang w:eastAsia="en-GB"/>
              </w:rPr>
            </w:pPr>
            <w:r>
              <w:rPr>
                <w:lang w:eastAsia="en-GB"/>
              </w:rPr>
              <w:t>Temporal perspective and population effects</w:t>
            </w:r>
          </w:p>
        </w:tc>
      </w:tr>
      <w:tr w:rsidR="000272B7" w14:paraId="59A89AB0" w14:textId="77777777" w:rsidTr="000272B7">
        <w:trPr>
          <w:trHeight w:val="566"/>
        </w:trPr>
        <w:tc>
          <w:tcPr>
            <w:tcW w:w="1638" w:type="dxa"/>
          </w:tcPr>
          <w:p w14:paraId="2F498C9C" w14:textId="4A77991D" w:rsidR="00C71648" w:rsidRDefault="00591D2A" w:rsidP="006C5CE5">
            <w:pPr>
              <w:jc w:val="both"/>
              <w:rPr>
                <w:lang w:eastAsia="en-GB"/>
              </w:rPr>
            </w:pPr>
            <w:r>
              <w:rPr>
                <w:lang w:eastAsia="en-GB"/>
              </w:rPr>
              <w:t>The former Yugoslav Republic of Macedonia</w:t>
            </w:r>
          </w:p>
        </w:tc>
        <w:tc>
          <w:tcPr>
            <w:tcW w:w="5490" w:type="dxa"/>
          </w:tcPr>
          <w:p w14:paraId="33A401FB" w14:textId="48DB7CC0" w:rsidR="00C71648" w:rsidRDefault="00AF5C95" w:rsidP="006C5CE5">
            <w:pPr>
              <w:jc w:val="both"/>
              <w:rPr>
                <w:lang w:eastAsia="en-GB"/>
              </w:rPr>
            </w:pPr>
            <w:r w:rsidRPr="00AF5C95">
              <w:rPr>
                <w:lang w:eastAsia="en-GB"/>
              </w:rPr>
              <w:t>Increase in water level of rivers and lakes so that they overflow for over 24 h</w:t>
            </w:r>
          </w:p>
        </w:tc>
        <w:tc>
          <w:tcPr>
            <w:tcW w:w="2108" w:type="dxa"/>
          </w:tcPr>
          <w:p w14:paraId="35ECD4B3" w14:textId="65477757" w:rsidR="00C71648" w:rsidRDefault="008707DE" w:rsidP="006C5CE5">
            <w:pPr>
              <w:jc w:val="both"/>
              <w:rPr>
                <w:lang w:eastAsia="en-GB"/>
              </w:rPr>
            </w:pPr>
            <w:r>
              <w:rPr>
                <w:lang w:eastAsia="en-GB"/>
              </w:rPr>
              <w:t>Scientific threshold</w:t>
            </w:r>
          </w:p>
        </w:tc>
      </w:tr>
      <w:tr w:rsidR="000272B7" w14:paraId="001315DB" w14:textId="77777777" w:rsidTr="000272B7">
        <w:tc>
          <w:tcPr>
            <w:tcW w:w="1638" w:type="dxa"/>
          </w:tcPr>
          <w:p w14:paraId="558839BC" w14:textId="6939C20D" w:rsidR="00591D2A" w:rsidRDefault="00591D2A" w:rsidP="006C5CE5">
            <w:pPr>
              <w:jc w:val="both"/>
              <w:rPr>
                <w:lang w:eastAsia="en-GB"/>
              </w:rPr>
            </w:pPr>
            <w:r>
              <w:rPr>
                <w:lang w:eastAsia="en-GB"/>
              </w:rPr>
              <w:t>Turkey</w:t>
            </w:r>
          </w:p>
        </w:tc>
        <w:tc>
          <w:tcPr>
            <w:tcW w:w="5490" w:type="dxa"/>
          </w:tcPr>
          <w:p w14:paraId="661BB8BC" w14:textId="23B40997" w:rsidR="00591D2A" w:rsidRDefault="00AF5C95" w:rsidP="006C5CE5">
            <w:pPr>
              <w:jc w:val="both"/>
              <w:rPr>
                <w:lang w:eastAsia="en-GB"/>
              </w:rPr>
            </w:pPr>
            <w:r w:rsidRPr="00AF5C95">
              <w:rPr>
                <w:lang w:eastAsia="en-GB"/>
              </w:rPr>
              <w:t>If the flood has affected the life of the population in that area and caused loss of life and property</w:t>
            </w:r>
          </w:p>
        </w:tc>
        <w:tc>
          <w:tcPr>
            <w:tcW w:w="2108" w:type="dxa"/>
          </w:tcPr>
          <w:p w14:paraId="508B0386" w14:textId="09856B72" w:rsidR="00591D2A" w:rsidRDefault="00A64BFF" w:rsidP="006C5CE5">
            <w:pPr>
              <w:jc w:val="both"/>
              <w:rPr>
                <w:lang w:eastAsia="en-GB"/>
              </w:rPr>
            </w:pPr>
            <w:r>
              <w:rPr>
                <w:lang w:eastAsia="en-GB"/>
              </w:rPr>
              <w:t>Temporal perspective and population effects</w:t>
            </w:r>
          </w:p>
        </w:tc>
      </w:tr>
      <w:tr w:rsidR="000272B7" w14:paraId="52B5D1D3" w14:textId="77777777" w:rsidTr="000272B7">
        <w:tc>
          <w:tcPr>
            <w:tcW w:w="1638" w:type="dxa"/>
          </w:tcPr>
          <w:p w14:paraId="05CD0D24" w14:textId="67D668BA" w:rsidR="00591D2A" w:rsidRDefault="00591D2A" w:rsidP="006C5CE5">
            <w:pPr>
              <w:jc w:val="both"/>
              <w:rPr>
                <w:lang w:eastAsia="en-GB"/>
              </w:rPr>
            </w:pPr>
            <w:r>
              <w:rPr>
                <w:lang w:eastAsia="en-GB"/>
              </w:rPr>
              <w:t>United Kingdom (England and Wales)</w:t>
            </w:r>
          </w:p>
        </w:tc>
        <w:tc>
          <w:tcPr>
            <w:tcW w:w="5490" w:type="dxa"/>
          </w:tcPr>
          <w:p w14:paraId="267DBF6C" w14:textId="14169303" w:rsidR="00591D2A" w:rsidRDefault="00AF5C95" w:rsidP="00AF5C95">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4125658E" w14:textId="399A1CD6" w:rsidR="00591D2A" w:rsidRDefault="00A64BFF" w:rsidP="00A64BFF">
            <w:pPr>
              <w:jc w:val="both"/>
              <w:rPr>
                <w:lang w:eastAsia="en-GB"/>
              </w:rPr>
            </w:pPr>
            <w:r>
              <w:rPr>
                <w:lang w:eastAsia="en-GB"/>
              </w:rPr>
              <w:t>Temporal perspective and 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0D85785E" w:rsidR="006970A9" w:rsidRPr="006970A9" w:rsidRDefault="00764C01" w:rsidP="006970A9">
      <w:pPr>
        <w:pStyle w:val="Heading3"/>
        <w:rPr>
          <w:rFonts w:eastAsia="Times New Roman"/>
          <w:lang w:eastAsia="en-GB"/>
        </w:rPr>
      </w:pPr>
      <w:bookmarkStart w:id="29" w:name="_Toc494115574"/>
      <w:r>
        <w:rPr>
          <w:rFonts w:eastAsia="Times New Roman"/>
          <w:lang w:eastAsia="en-GB"/>
        </w:rPr>
        <w:lastRenderedPageBreak/>
        <w:t xml:space="preserve">1.1 </w:t>
      </w:r>
      <w:r w:rsidR="00FF69F5" w:rsidRPr="00353192">
        <w:rPr>
          <w:rFonts w:eastAsia="Times New Roman"/>
          <w:lang w:eastAsia="en-GB"/>
        </w:rPr>
        <w:t xml:space="preserve">Health </w:t>
      </w:r>
      <w:bookmarkEnd w:id="29"/>
      <w:r>
        <w:rPr>
          <w:rFonts w:eastAsia="Times New Roman"/>
          <w:lang w:eastAsia="en-GB"/>
        </w:rPr>
        <w:t>risks of Urban Flooding</w:t>
      </w:r>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77777777" w:rsidR="00873829"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Disruption to essential health care.</w:t>
      </w:r>
      <w:r w:rsidR="00D15288">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w:t>
      </w:r>
      <w:r>
        <w:rPr>
          <w:rFonts w:eastAsia="Times New Roman" w:cs="Times New Roman"/>
          <w:lang w:eastAsia="en-GB"/>
        </w:rPr>
        <w: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7804748C"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"&lt;sup&gt;14&lt;/sup&gt;", "plainTextFormattedCitation" : "14", "previouslyFormattedCitation" : "&lt;sup&gt;14&lt;/sup&gt;"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14</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"&lt;sup&gt;15&lt;/sup&gt;", "plainTextFormattedCitation" : "15", "previouslyFormattedCitation" : "&lt;sup&gt;15&lt;/sup&gt;"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15</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20939C3E"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"&lt;sup&gt;16&lt;/sup&gt;", "plainTextFormattedCitation" : "16", "previouslyFormattedCitation" : "&lt;sup&gt;16&lt;/sup&gt;" }, "properties" : { "noteIndex" : 9 }, "schema" : "https://github.com/citation-style-language/schema/raw/master/csl-citation.json" }</w:instrText>
      </w:r>
      <w:r w:rsidR="00411633">
        <w:rPr>
          <w:rFonts w:eastAsia="Times New Roman" w:cs="Times New Roman"/>
          <w:lang w:eastAsia="en-GB"/>
        </w:rPr>
        <w:fldChar w:fldCharType="separate"/>
      </w:r>
      <w:r w:rsidR="00C771D0" w:rsidRPr="00C771D0">
        <w:rPr>
          <w:rFonts w:eastAsia="Times New Roman" w:cs="Times New Roman"/>
          <w:noProof/>
          <w:vertAlign w:val="superscript"/>
          <w:lang w:eastAsia="en-GB"/>
        </w:rPr>
        <w:t>16</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77777777" w:rsidR="00873829" w:rsidRDefault="00EE1E9A" w:rsidP="00FF69F5">
      <w:pPr>
        <w:shd w:val="clear" w:color="auto" w:fill="FFFFFF"/>
        <w:jc w:val="both"/>
        <w:rPr>
          <w:rFonts w:eastAsia="Times New Roman" w:cs="Times New Roman"/>
          <w:b/>
          <w:lang w:eastAsia="en-GB"/>
        </w:rPr>
      </w:pPr>
      <w:r w:rsidRPr="00EE1E9A">
        <w:rPr>
          <w:rFonts w:eastAsia="Times New Roman" w:cs="Times New Roman"/>
          <w:b/>
          <w:lang w:eastAsia="en-GB"/>
        </w:rPr>
        <w:t>Chemical contamination.</w:t>
      </w:r>
      <w:r w:rsidR="00123D5C">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77777777" w:rsidR="00873829" w:rsidRDefault="00FF69F5" w:rsidP="00391E5E">
      <w:pPr>
        <w:shd w:val="clear" w:color="auto" w:fill="FFFFFF"/>
        <w:jc w:val="both"/>
        <w:rPr>
          <w:rFonts w:eastAsia="Times New Roman" w:cs="Times New Roman"/>
          <w:b/>
          <w:lang w:eastAsia="en-GB"/>
        </w:rPr>
      </w:pPr>
      <w:r w:rsidRPr="00353192">
        <w:rPr>
          <w:rFonts w:eastAsia="Times New Roman" w:cs="Times New Roman"/>
          <w:b/>
          <w:lang w:eastAsia="en-GB"/>
        </w:rPr>
        <w:t>Drowning or physical trauma</w:t>
      </w:r>
      <w:r w:rsidR="00CE1315">
        <w:rPr>
          <w:rFonts w:eastAsia="Times New Roman" w:cs="Times New Roman"/>
          <w:b/>
          <w:lang w:eastAsia="en-GB"/>
        </w:rPr>
        <w:t>, and poisoning</w:t>
      </w:r>
      <w:r w:rsidRPr="00353192">
        <w:rPr>
          <w:rFonts w:eastAsia="Times New Roman" w:cs="Times New Roman"/>
          <w:b/>
          <w:lang w:eastAsia="en-GB"/>
        </w:rPr>
        <w:t xml:space="preserve">. </w:t>
      </w:r>
    </w:p>
    <w:p w14:paraId="1110DC76" w14:textId="7C3D7BE0"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"&lt;sup&gt;17&lt;/sup&gt;", "plainTextFormattedCitation" : "17", "previouslyFormattedCitation" : "&lt;sup&gt;17&lt;/sup&gt;"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17</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60C2AEBF" w14:textId="77777777" w:rsidR="00DA77B4" w:rsidRDefault="00DA77B4" w:rsidP="00391E5E">
      <w:pPr>
        <w:shd w:val="clear" w:color="auto" w:fill="FFFFFF"/>
        <w:jc w:val="both"/>
        <w:rPr>
          <w:rFonts w:eastAsia="Times New Roman" w:cs="Times New Roman"/>
          <w:lang w:eastAsia="en-GB"/>
        </w:rPr>
      </w:pPr>
    </w:p>
    <w:p w14:paraId="27B6ACD4" w14:textId="28D3B220" w:rsidR="00DA77B4" w:rsidRDefault="00A939E1" w:rsidP="00391E5E">
      <w:pPr>
        <w:shd w:val="clear" w:color="auto" w:fill="FFFFFF"/>
        <w:jc w:val="both"/>
        <w:rPr>
          <w:rFonts w:eastAsia="Times New Roman" w:cs="Times New Roman"/>
          <w:lang w:eastAsia="en-GB"/>
        </w:rPr>
      </w:pPr>
      <w:r>
        <w:rPr>
          <w:rFonts w:eastAsia="Times New Roman" w:cs="Times New Roman"/>
          <w:highlight w:val="yellow"/>
          <w:lang w:eastAsia="en-GB"/>
        </w:rPr>
        <w:t>A</w:t>
      </w:r>
      <w:r w:rsidR="00DA77B4" w:rsidRPr="00DA77B4">
        <w:rPr>
          <w:rFonts w:eastAsia="Times New Roman" w:cs="Times New Roman"/>
          <w:highlight w:val="yellow"/>
          <w:lang w:eastAsia="en-GB"/>
        </w:rPr>
        <w:t>dd statement on exposure to toxic chemicals. populations such as women, children, and elderly, disabled unable to swim.</w:t>
      </w:r>
    </w:p>
    <w:p w14:paraId="472C052B" w14:textId="77777777" w:rsidR="00E85580" w:rsidRDefault="00E85580" w:rsidP="00391E5E">
      <w:pPr>
        <w:shd w:val="clear" w:color="auto" w:fill="FFFFFF"/>
        <w:jc w:val="both"/>
        <w:rPr>
          <w:rFonts w:eastAsia="Times New Roman" w:cs="Times New Roman"/>
          <w:lang w:eastAsia="en-GB"/>
        </w:rPr>
      </w:pPr>
    </w:p>
    <w:p w14:paraId="5DC632F0" w14:textId="77777777" w:rsidR="00873829" w:rsidRDefault="00E85580" w:rsidP="00391E5E">
      <w:pPr>
        <w:shd w:val="clear" w:color="auto" w:fill="FFFFFF"/>
        <w:jc w:val="both"/>
        <w:rPr>
          <w:rFonts w:eastAsia="Times New Roman" w:cs="Times New Roman"/>
          <w:b/>
          <w:lang w:eastAsia="en-GB"/>
        </w:rPr>
      </w:pPr>
      <w:r>
        <w:rPr>
          <w:rFonts w:eastAsia="Times New Roman" w:cs="Times New Roman"/>
          <w:b/>
          <w:lang w:eastAsia="en-GB"/>
        </w:rPr>
        <w:t xml:space="preserve">Electrocution. </w:t>
      </w:r>
    </w:p>
    <w:p w14:paraId="7ECF15DD" w14:textId="179D170D"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"&lt;sup&gt;18&lt;/sup&gt;", "plainTextFormattedCitation" : "18", "previouslyFormattedCitation" : "&lt;sup&gt;18&lt;/sup&gt;" }, "properties" : { "noteIndex" : 9 }, "schema" : "https://github.com/citation-style-language/schema/raw/master/csl-citation.json" }</w:instrText>
      </w:r>
      <w:r w:rsidR="00640985">
        <w:rPr>
          <w:rFonts w:eastAsia="Times New Roman" w:cs="Times New Roman"/>
          <w:lang w:eastAsia="en-GB"/>
        </w:rPr>
        <w:fldChar w:fldCharType="separate"/>
      </w:r>
      <w:r w:rsidR="00C771D0" w:rsidRPr="00C771D0">
        <w:rPr>
          <w:rFonts w:eastAsia="Times New Roman" w:cs="Times New Roman"/>
          <w:noProof/>
          <w:vertAlign w:val="superscript"/>
          <w:lang w:eastAsia="en-GB"/>
        </w:rPr>
        <w:t>18</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"&lt;sup&gt;18&lt;/sup&gt;", "plainTextFormattedCitation" : "18", "previouslyFormattedCitation" : "&lt;sup&gt;18&lt;/sup&gt;" }, "properties" : { "noteIndex" : 9 }, "schema" : "https://github.com/citation-style-language/schema/raw/master/csl-citation.json" }</w:instrText>
      </w:r>
      <w:r w:rsidR="00640985">
        <w:rPr>
          <w:rFonts w:eastAsia="Times New Roman" w:cs="Times New Roman"/>
          <w:lang w:eastAsia="en-GB"/>
        </w:rPr>
        <w:fldChar w:fldCharType="separate"/>
      </w:r>
      <w:r w:rsidR="00C771D0" w:rsidRPr="00C771D0">
        <w:rPr>
          <w:rFonts w:eastAsia="Times New Roman" w:cs="Times New Roman"/>
          <w:noProof/>
          <w:vertAlign w:val="superscript"/>
          <w:lang w:eastAsia="en-GB"/>
        </w:rPr>
        <w:t>18</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336DFB3" w:rsidR="00873829" w:rsidRDefault="00E7026C" w:rsidP="00391E5E">
      <w:pPr>
        <w:shd w:val="clear" w:color="auto" w:fill="FFFFFF"/>
        <w:jc w:val="both"/>
        <w:rPr>
          <w:rFonts w:eastAsia="Times New Roman" w:cs="Times New Roman"/>
          <w:b/>
          <w:lang w:eastAsia="en-GB"/>
        </w:rPr>
      </w:pPr>
      <w:r>
        <w:rPr>
          <w:rFonts w:eastAsia="Times New Roman" w:cs="Times New Roman"/>
          <w:b/>
          <w:lang w:eastAsia="en-GB"/>
        </w:rPr>
        <w:t xml:space="preserve">Facilitating </w:t>
      </w:r>
      <w:r w:rsidR="00DE680D">
        <w:rPr>
          <w:rFonts w:eastAsia="Times New Roman" w:cs="Times New Roman"/>
          <w:b/>
          <w:lang w:eastAsia="en-GB"/>
        </w:rPr>
        <w:t xml:space="preserve">water-borne and rodent-borne </w:t>
      </w:r>
      <w:r>
        <w:rPr>
          <w:rFonts w:eastAsia="Times New Roman" w:cs="Times New Roman"/>
          <w:b/>
          <w:lang w:eastAsia="en-GB"/>
        </w:rPr>
        <w:t>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p>
    <w:p w14:paraId="73BA3EC0" w14:textId="3AE2E93F"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w:t>
      </w:r>
      <w:r>
        <w:rPr>
          <w:rStyle w:val="CommentReference"/>
        </w:rPr>
        <w:commentReference w:id="30"/>
      </w:r>
      <w:r w:rsidRPr="00353192">
        <w:rPr>
          <w:rFonts w:eastAsia="Times New Roman" w:cs="Times New Roman"/>
          <w:lang w:eastAsia="en-GB"/>
        </w:rPr>
        <w:t>by the onset of flooding</w:t>
      </w:r>
      <w:r w:rsidRPr="00353192">
        <w:rPr>
          <w:rFonts w:eastAsia="Times New Roman" w:cs="Times New Roman"/>
          <w:lang w:eastAsia="en-GB"/>
        </w:rPr>
        <w:t xml:space="preserve"> </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19</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"&lt;sup&gt;21&lt;/sup&gt;", "plainTextFormattedCitation" : "21", "previouslyFormattedCitation" : "&lt;sup&gt;21&lt;/sup&gt;"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21</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"&lt;sup&gt;22&lt;/sup&gt;", "plainTextFormattedCitation" : "22", "previouslyFormattedCitation" : "&lt;sup&gt;22&lt;/sup&gt;"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22</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77777777" w:rsidR="00873829" w:rsidRDefault="00873829" w:rsidP="00873829">
      <w:pPr>
        <w:shd w:val="clear" w:color="auto" w:fill="FFFFFF"/>
        <w:jc w:val="both"/>
        <w:rPr>
          <w:rFonts w:eastAsia="Times New Roman" w:cs="Times New Roman"/>
          <w:b/>
          <w:lang w:eastAsia="en-GB"/>
        </w:rPr>
      </w:pPr>
      <w:r>
        <w:rPr>
          <w:rFonts w:eastAsia="Times New Roman" w:cs="Times New Roman"/>
          <w:b/>
          <w:lang w:eastAsia="en-GB"/>
        </w:rPr>
        <w:t>Protection of high-risk and in-care populations</w:t>
      </w:r>
    </w:p>
    <w:p w14:paraId="4BD7BFE1" w14:textId="5BD75206" w:rsidR="00873829" w:rsidRPr="00873829" w:rsidRDefault="00873829" w:rsidP="00391E5E">
      <w:pPr>
        <w:shd w:val="clear" w:color="auto" w:fill="FFFFFF"/>
        <w:jc w:val="both"/>
        <w:rPr>
          <w:rFonts w:eastAsia="Times New Roman" w:cs="Times New Roman"/>
          <w:bCs/>
          <w:lang w:eastAsia="en-GB"/>
        </w:rPr>
      </w:pPr>
      <w:r w:rsidRPr="00873829">
        <w:rPr>
          <w:rFonts w:eastAsia="Times New Roman" w:cs="Times New Roman"/>
          <w:bCs/>
          <w:highlight w:val="yellow"/>
          <w:lang w:eastAsia="en-GB"/>
        </w:rPr>
        <w:t>add sentence on those already suffering mental illness, dependent on life-sustaining care (e.g. dialysis) already in hospital or care facilities.</w:t>
      </w:r>
      <w:r w:rsidRPr="00421012">
        <w:rPr>
          <w:rFonts w:eastAsia="Times New Roman" w:cs="Times New Roman"/>
          <w:bCs/>
          <w:lang w:eastAsia="en-GB"/>
        </w:rPr>
        <w:t xml:space="preserve"> </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19E92FAB" w14:textId="20013B00" w:rsidR="00F1748C" w:rsidRPr="00F1748C" w:rsidRDefault="00F1748C" w:rsidP="00F1748C">
      <w:pPr>
        <w:shd w:val="clear" w:color="auto" w:fill="FFFFFF"/>
        <w:jc w:val="both"/>
        <w:rPr>
          <w:rFonts w:eastAsia="Times New Roman" w:cs="Times New Roman"/>
          <w:bCs/>
          <w:lang w:eastAsia="en-GB"/>
        </w:rPr>
      </w:pPr>
      <w:r>
        <w:rPr>
          <w:rFonts w:eastAsia="Times New Roman" w:cs="Times New Roman"/>
          <w:b/>
          <w:lang w:eastAsia="en-GB"/>
        </w:rPr>
        <w:t xml:space="preserve">Fungus and </w:t>
      </w:r>
      <w:commentRangeStart w:id="31"/>
      <w:r w:rsidRPr="00AF0456">
        <w:rPr>
          <w:rFonts w:eastAsia="Times New Roman" w:cs="Times New Roman"/>
          <w:b/>
          <w:lang w:eastAsia="en-GB"/>
        </w:rPr>
        <w:t>Mould.</w:t>
      </w:r>
      <w:r w:rsidRPr="00421012">
        <w:rPr>
          <w:rFonts w:eastAsia="Times New Roman" w:cs="Times New Roman"/>
          <w:bCs/>
          <w:lang w:eastAsia="en-GB"/>
        </w:rPr>
        <w:t xml:space="preserve"> 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 </w:t>
      </w:r>
      <w:commentRangeEnd w:id="31"/>
      <w:r>
        <w:rPr>
          <w:rStyle w:val="CommentReference"/>
        </w:rPr>
        <w:commentReference w:id="31"/>
      </w:r>
      <w:bookmarkStart w:id="32" w:name="_GoBack"/>
      <w:bookmarkEnd w:id="32"/>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4246CE6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"&lt;sup&gt;22,23&lt;/sup&gt;", "plainTextFormattedCitation" : "22,23", "previouslyFormattedCitation" : "&lt;sup&gt;22,23&lt;/sup&gt;"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22,23</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7EC8075A"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"&lt;sup&gt;24&lt;/sup&gt;", "plainTextFormattedCitation" : "24", "previouslyFormattedCitation" : "&lt;sup&gt;24&lt;/sup&gt;"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24</w:t>
      </w:r>
      <w:r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77777777" w:rsidR="00E22E64" w:rsidRDefault="00DA07AB" w:rsidP="00FF69F5">
      <w:pPr>
        <w:shd w:val="clear" w:color="auto" w:fill="FFFFFF"/>
        <w:jc w:val="both"/>
        <w:rPr>
          <w:rFonts w:eastAsia="Times New Roman" w:cs="Times New Roman"/>
          <w:b/>
          <w:lang w:eastAsia="en-GB"/>
        </w:rPr>
      </w:pPr>
      <w:r>
        <w:rPr>
          <w:rFonts w:eastAsia="Times New Roman" w:cs="Times New Roman"/>
          <w:b/>
          <w:lang w:eastAsia="en-GB"/>
        </w:rPr>
        <w:t>Population displacement</w:t>
      </w:r>
      <w:r w:rsidR="00B57382">
        <w:rPr>
          <w:rFonts w:eastAsia="Times New Roman" w:cs="Times New Roman"/>
          <w:b/>
          <w:lang w:eastAsia="en-GB"/>
        </w:rPr>
        <w:t>.</w:t>
      </w:r>
      <w:r w:rsidR="00F7730C">
        <w:rPr>
          <w:rFonts w:eastAsia="Times New Roman" w:cs="Times New Roman"/>
          <w:b/>
          <w:lang w:eastAsia="en-GB"/>
        </w:rPr>
        <w:t xml:space="preserve">  </w:t>
      </w:r>
    </w:p>
    <w:p w14:paraId="305E5628" w14:textId="73061A16" w:rsidR="00873829" w:rsidRPr="00873829" w:rsidRDefault="00F7730C" w:rsidP="00FF69F5">
      <w:pPr>
        <w:shd w:val="clear" w:color="auto" w:fill="FFFFFF"/>
        <w:jc w:val="both"/>
        <w:rPr>
          <w:rFonts w:eastAsia="Times New Roman" w:cs="Times New Roman"/>
          <w:lang w:eastAsia="en-GB"/>
        </w:rPr>
      </w:pPr>
      <w:r w:rsidRPr="00061F3B">
        <w:rPr>
          <w:rFonts w:eastAsia="Times New Roman" w:cs="Times New Roman"/>
          <w:highlight w:val="yellow"/>
          <w:lang w:eastAsia="en-GB"/>
        </w:rPr>
        <w:t>ELABORATE</w:t>
      </w:r>
      <w:r w:rsidR="00AE3446" w:rsidRPr="00061F3B">
        <w:rPr>
          <w:rFonts w:eastAsia="Times New Roman" w:cs="Times New Roman"/>
          <w:highlight w:val="yellow"/>
          <w:lang w:eastAsia="en-GB"/>
        </w:rPr>
        <w:t>.</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7777777" w:rsidR="00E22E64"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Psychological distress. </w:t>
      </w:r>
    </w:p>
    <w:p w14:paraId="54BB835E" w14:textId="0DDD889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25,26</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068475EB" w14:textId="4AB087E3" w:rsidR="00FD750F" w:rsidRDefault="00426CB5" w:rsidP="007C18AD">
      <w:pPr>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C771D0">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10 }, "schema" : "https://github.com/citation-style-language/schema/raw/master/csl-citation.json" }</w:instrText>
      </w:r>
      <w:r w:rsidR="00B21E49">
        <w:rPr>
          <w:lang w:eastAsia="en-GB"/>
        </w:rPr>
        <w:fldChar w:fldCharType="separate"/>
      </w:r>
      <w:r w:rsidR="00C771D0" w:rsidRPr="00C771D0">
        <w:rPr>
          <w:noProof/>
          <w:vertAlign w:val="superscript"/>
          <w:lang w:eastAsia="en-GB"/>
        </w:rPr>
        <w:t>27</w:t>
      </w:r>
      <w:r w:rsidR="00B21E49">
        <w:rPr>
          <w:lang w:eastAsia="en-GB"/>
        </w:rPr>
        <w:fldChar w:fldCharType="end"/>
      </w:r>
    </w:p>
    <w:p w14:paraId="21CBF06C" w14:textId="77777777" w:rsidR="00627B7B" w:rsidRDefault="00627B7B" w:rsidP="007C18AD">
      <w:pPr>
        <w:rPr>
          <w:lang w:eastAsia="en-GB"/>
        </w:rPr>
      </w:pPr>
    </w:p>
    <w:p w14:paraId="27D315B6" w14:textId="2561EEFD" w:rsidR="00627B7B" w:rsidRPr="007C18AD" w:rsidRDefault="00C72967" w:rsidP="007C18AD">
      <w:r>
        <w:rPr>
          <w:lang w:eastAsia="en-GB"/>
        </w:rPr>
        <w:t>According to the HPA, 6 inches (15.2cm) of fast-flowing water can knock over an adult</w:t>
      </w:r>
      <w:r w:rsidR="006E4792">
        <w:rPr>
          <w:lang w:eastAsia="en-GB"/>
        </w:rPr>
        <w:t>, while 2 feet will float a car.</w:t>
      </w:r>
      <w:r w:rsidR="007F3DE8">
        <w:rPr>
          <w:lang w:eastAsia="en-GB"/>
        </w:rPr>
        <w:t xml:space="preserve"> [ref]</w:t>
      </w:r>
    </w:p>
    <w:p w14:paraId="0758FFFC" w14:textId="77777777" w:rsidR="00ED7392" w:rsidRDefault="00ED7392" w:rsidP="00ED7392">
      <w:pPr>
        <w:rPr>
          <w:lang w:eastAsia="en-GB"/>
        </w:rPr>
      </w:pPr>
    </w:p>
    <w:p w14:paraId="4E4E278B" w14:textId="1FA44230" w:rsidR="00F35C6E" w:rsidRPr="00F35C6E" w:rsidRDefault="00F35C6E" w:rsidP="00ED7392">
      <w:pPr>
        <w:rPr>
          <w:b/>
          <w:lang w:eastAsia="en-GB"/>
        </w:rPr>
      </w:pPr>
      <w:r w:rsidRPr="00F35C6E">
        <w:rPr>
          <w:b/>
          <w:lang w:eastAsia="en-GB"/>
        </w:rPr>
        <w:t>Children</w:t>
      </w:r>
      <w:r>
        <w:rPr>
          <w:b/>
          <w:lang w:eastAsia="en-GB"/>
        </w:rPr>
        <w:t>.</w:t>
      </w:r>
    </w:p>
    <w:p w14:paraId="3D8267B7" w14:textId="77777777" w:rsidR="00F35C6E" w:rsidRPr="00F35C6E" w:rsidRDefault="00F35C6E" w:rsidP="00ED7392">
      <w:pPr>
        <w:rPr>
          <w:b/>
          <w:lang w:eastAsia="en-GB"/>
        </w:rPr>
      </w:pPr>
    </w:p>
    <w:p w14:paraId="4ED1B78A" w14:textId="7B8BF65D" w:rsidR="00F35C6E" w:rsidRPr="00F35C6E" w:rsidRDefault="00F35C6E" w:rsidP="00ED7392">
      <w:pPr>
        <w:rPr>
          <w:b/>
          <w:lang w:eastAsia="en-GB"/>
        </w:rPr>
      </w:pPr>
      <w:r w:rsidRPr="00F35C6E">
        <w:rPr>
          <w:b/>
          <w:lang w:eastAsia="en-GB"/>
        </w:rPr>
        <w:t>Pregnant women</w:t>
      </w:r>
      <w:r>
        <w:rPr>
          <w:b/>
          <w:lang w:eastAsia="en-GB"/>
        </w:rPr>
        <w:t>.</w:t>
      </w:r>
    </w:p>
    <w:p w14:paraId="2F64A52F" w14:textId="77777777" w:rsidR="00F35C6E" w:rsidRPr="00F35C6E" w:rsidRDefault="00F35C6E" w:rsidP="00ED7392">
      <w:pPr>
        <w:rPr>
          <w:b/>
          <w:lang w:eastAsia="en-GB"/>
        </w:rPr>
      </w:pPr>
    </w:p>
    <w:p w14:paraId="4321C308" w14:textId="43774033" w:rsidR="00F35C6E" w:rsidRPr="00F35C6E" w:rsidRDefault="00F35C6E" w:rsidP="00ED7392">
      <w:pPr>
        <w:rPr>
          <w:b/>
          <w:lang w:eastAsia="en-GB"/>
        </w:rPr>
      </w:pPr>
      <w:r w:rsidRPr="00F35C6E">
        <w:rPr>
          <w:b/>
          <w:lang w:eastAsia="en-GB"/>
        </w:rPr>
        <w:t>The elderly</w:t>
      </w:r>
      <w:r>
        <w:rPr>
          <w:b/>
          <w:lang w:eastAsia="en-GB"/>
        </w:rPr>
        <w:t>.</w:t>
      </w:r>
    </w:p>
    <w:p w14:paraId="24990728" w14:textId="77777777" w:rsidR="00F35C6E" w:rsidRPr="00F35C6E" w:rsidRDefault="00F35C6E" w:rsidP="00ED7392">
      <w:pPr>
        <w:rPr>
          <w:b/>
          <w:lang w:eastAsia="en-GB"/>
        </w:rPr>
      </w:pPr>
    </w:p>
    <w:p w14:paraId="7C612243" w14:textId="50E6CC74" w:rsidR="00ED7392" w:rsidRPr="00F35C6E" w:rsidRDefault="00F35C6E" w:rsidP="00ED7392">
      <w:pPr>
        <w:rPr>
          <w:b/>
          <w:lang w:eastAsia="en-GB"/>
        </w:rPr>
      </w:pPr>
      <w:r w:rsidRPr="00F35C6E">
        <w:rPr>
          <w:b/>
          <w:lang w:eastAsia="en-GB"/>
        </w:rPr>
        <w:t>People with physical, sensory and cognitive impairments</w:t>
      </w:r>
      <w:r>
        <w:rPr>
          <w:b/>
          <w:lang w:eastAsia="en-GB"/>
        </w:rPr>
        <w:t>.</w:t>
      </w:r>
    </w:p>
    <w:p w14:paraId="128DCE25" w14:textId="77777777" w:rsidR="00F35C6E" w:rsidRPr="00F35C6E" w:rsidRDefault="00F35C6E" w:rsidP="00ED7392">
      <w:pPr>
        <w:rPr>
          <w:b/>
          <w:lang w:eastAsia="en-GB"/>
        </w:rPr>
      </w:pPr>
    </w:p>
    <w:p w14:paraId="652A1A9C" w14:textId="413E5582" w:rsidR="00F35C6E" w:rsidRPr="00F35C6E" w:rsidRDefault="00F35C6E" w:rsidP="00ED7392">
      <w:pPr>
        <w:rPr>
          <w:b/>
          <w:lang w:eastAsia="en-GB"/>
        </w:rPr>
      </w:pPr>
      <w:r w:rsidRPr="00F35C6E">
        <w:rPr>
          <w:b/>
          <w:lang w:eastAsia="en-GB"/>
        </w:rPr>
        <w:lastRenderedPageBreak/>
        <w:t>People with chronic illnesses</w:t>
      </w:r>
      <w:r>
        <w:rPr>
          <w:b/>
          <w:lang w:eastAsia="en-GB"/>
        </w:rPr>
        <w:t>.</w:t>
      </w:r>
    </w:p>
    <w:p w14:paraId="38B9DF99" w14:textId="77777777" w:rsidR="00F35C6E" w:rsidRPr="00F35C6E" w:rsidRDefault="00F35C6E" w:rsidP="00ED7392">
      <w:pPr>
        <w:rPr>
          <w:b/>
          <w:lang w:eastAsia="en-GB"/>
        </w:rPr>
      </w:pPr>
    </w:p>
    <w:p w14:paraId="6A30EECD" w14:textId="0F632E20" w:rsidR="00F35C6E" w:rsidRPr="00F35C6E" w:rsidRDefault="00F35C6E" w:rsidP="00ED7392">
      <w:pPr>
        <w:rPr>
          <w:b/>
          <w:lang w:eastAsia="en-GB"/>
        </w:rPr>
      </w:pPr>
      <w:r w:rsidRPr="00F35C6E">
        <w:rPr>
          <w:b/>
          <w:lang w:eastAsia="en-GB"/>
        </w:rPr>
        <w:t>Those receiving care at home (e.g. home oxygen, dialysis)</w:t>
      </w:r>
      <w:r>
        <w:rPr>
          <w:b/>
          <w:lang w:eastAsia="en-GB"/>
        </w:rPr>
        <w:t>.</w:t>
      </w:r>
    </w:p>
    <w:p w14:paraId="724629BA" w14:textId="77777777" w:rsidR="00F35C6E" w:rsidRPr="00F35C6E" w:rsidRDefault="00F35C6E" w:rsidP="00ED7392">
      <w:pPr>
        <w:rPr>
          <w:b/>
          <w:lang w:eastAsia="en-GB"/>
        </w:rPr>
      </w:pPr>
    </w:p>
    <w:p w14:paraId="25509EED" w14:textId="6AED498E" w:rsidR="00F35C6E" w:rsidRPr="00F35C6E" w:rsidRDefault="00F35C6E" w:rsidP="00ED7392">
      <w:pPr>
        <w:rPr>
          <w:b/>
          <w:lang w:eastAsia="en-GB"/>
        </w:rPr>
      </w:pPr>
      <w:r w:rsidRPr="00F35C6E">
        <w:rPr>
          <w:b/>
          <w:lang w:eastAsia="en-GB"/>
        </w:rPr>
        <w:t>People who are homeless</w:t>
      </w:r>
      <w:r>
        <w:rPr>
          <w:b/>
          <w:lang w:eastAsia="en-GB"/>
        </w:rPr>
        <w:t>.</w:t>
      </w:r>
    </w:p>
    <w:p w14:paraId="20ED9F99" w14:textId="77777777" w:rsidR="00F35C6E" w:rsidRPr="00F35C6E" w:rsidRDefault="00F35C6E" w:rsidP="00ED7392">
      <w:pPr>
        <w:rPr>
          <w:b/>
          <w:lang w:eastAsia="en-GB"/>
        </w:rPr>
      </w:pPr>
    </w:p>
    <w:p w14:paraId="2ED4F757" w14:textId="2C2BB4D0" w:rsidR="00F35C6E" w:rsidRPr="00F35C6E" w:rsidRDefault="00F35C6E" w:rsidP="00ED7392">
      <w:pPr>
        <w:rPr>
          <w:b/>
          <w:lang w:eastAsia="en-GB"/>
        </w:rPr>
      </w:pPr>
      <w:r w:rsidRPr="00F35C6E">
        <w:rPr>
          <w:b/>
          <w:lang w:eastAsia="en-GB"/>
        </w:rPr>
        <w:t>People with language and cultural-based vulnerabilities</w:t>
      </w:r>
      <w:r>
        <w:rPr>
          <w:b/>
          <w:lang w:eastAsia="en-GB"/>
        </w:rPr>
        <w:t>.</w:t>
      </w:r>
    </w:p>
    <w:p w14:paraId="6F9E1FC5" w14:textId="77777777" w:rsidR="00F35C6E" w:rsidRPr="00F35C6E" w:rsidRDefault="00F35C6E" w:rsidP="00ED7392">
      <w:pPr>
        <w:rPr>
          <w:b/>
          <w:lang w:eastAsia="en-GB"/>
        </w:rPr>
      </w:pPr>
    </w:p>
    <w:p w14:paraId="4756227D" w14:textId="23C45C84" w:rsidR="00F35C6E" w:rsidRDefault="00F35C6E" w:rsidP="00ED7392">
      <w:pPr>
        <w:rPr>
          <w:b/>
          <w:lang w:eastAsia="en-GB"/>
        </w:rPr>
      </w:pPr>
      <w:r w:rsidRPr="00F35C6E">
        <w:rPr>
          <w:b/>
          <w:lang w:eastAsia="en-GB"/>
        </w:rPr>
        <w:t>Tourists</w:t>
      </w:r>
      <w:r>
        <w:rPr>
          <w:b/>
          <w:lang w:eastAsia="en-GB"/>
        </w:rPr>
        <w:t>.</w:t>
      </w:r>
    </w:p>
    <w:p w14:paraId="03DDD6D7" w14:textId="77777777" w:rsidR="00627B7B" w:rsidRDefault="00627B7B" w:rsidP="00ED7392">
      <w:pPr>
        <w:rPr>
          <w:b/>
          <w:lang w:eastAsia="en-GB"/>
        </w:rPr>
      </w:pPr>
    </w:p>
    <w:p w14:paraId="4F8CF0B7" w14:textId="52D01F97" w:rsidR="004D05CA" w:rsidRDefault="00D601D2" w:rsidP="004D05CA">
      <w:pPr>
        <w:rPr>
          <w:lang w:eastAsia="en-GB"/>
        </w:rPr>
      </w:pPr>
      <w:r>
        <w:rPr>
          <w:b/>
          <w:lang w:eastAsia="en-GB"/>
        </w:rPr>
        <w:t>Drivers</w:t>
      </w:r>
      <w:r w:rsidR="00FD1155">
        <w:rPr>
          <w:b/>
          <w:lang w:eastAsia="en-GB"/>
        </w:rPr>
        <w:t>.</w:t>
      </w:r>
      <w:r w:rsidR="00CD0D46">
        <w:rPr>
          <w:b/>
          <w:lang w:eastAsia="en-GB"/>
        </w:rPr>
        <w:t xml:space="preserve"> </w:t>
      </w:r>
      <w:r w:rsidR="00CD0D46">
        <w:rPr>
          <w:lang w:eastAsia="en-GB"/>
        </w:rPr>
        <w:t>The CDC in the USA has reported that those in vehicles are at the greatest risk for drowning during a flood</w:t>
      </w:r>
      <w:r w:rsidR="0077770F">
        <w:rPr>
          <w:lang w:eastAsia="en-GB"/>
        </w:rPr>
        <w:t>.</w:t>
      </w:r>
      <w:r w:rsidR="00CD0D46">
        <w:rPr>
          <w:lang w:eastAsia="en-GB"/>
        </w:rPr>
        <w:t xml:space="preserve"> </w:t>
      </w:r>
      <w:r w:rsidR="0077770F">
        <w:rPr>
          <w:lang w:eastAsia="en-GB"/>
        </w:rPr>
        <w:t>[</w:t>
      </w:r>
      <w:r w:rsidR="00CD0D46">
        <w:rPr>
          <w:lang w:eastAsia="en-GB"/>
        </w:rPr>
        <w:t>pg 20 of ‘Floods in the WHO European Region’</w:t>
      </w:r>
      <w:r w:rsidR="0077770F">
        <w:rPr>
          <w:lang w:eastAsia="en-GB"/>
        </w:rPr>
        <w:t>]</w:t>
      </w:r>
    </w:p>
    <w:p w14:paraId="473E0878" w14:textId="77777777" w:rsidR="009D080B" w:rsidRDefault="009D080B" w:rsidP="004D05CA">
      <w:pPr>
        <w:rPr>
          <w:lang w:eastAsia="en-GB"/>
        </w:rPr>
      </w:pPr>
    </w:p>
    <w:p w14:paraId="1A93D7B0" w14:textId="452940CD" w:rsidR="009D080B" w:rsidRDefault="009D080B" w:rsidP="00BA5841">
      <w:pPr>
        <w:pStyle w:val="Heading3"/>
        <w:rPr>
          <w:lang w:eastAsia="en-GB"/>
        </w:rPr>
      </w:pPr>
      <w:bookmarkStart w:id="33" w:name="_Toc494115575"/>
      <w:r>
        <w:rPr>
          <w:lang w:eastAsia="en-GB"/>
        </w:rPr>
        <w:t xml:space="preserve">How HIWeather can contribute to </w:t>
      </w:r>
      <w:r w:rsidR="00B25316">
        <w:rPr>
          <w:lang w:eastAsia="en-GB"/>
        </w:rPr>
        <w:t>preventing health effects of Urban Flooding</w:t>
      </w:r>
      <w:bookmarkEnd w:id="33"/>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24548852"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C771D0">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10 }, "schema" : "https://github.com/citation-style-language/schema/raw/master/csl-citation.json" }</w:instrText>
      </w:r>
      <w:r w:rsidR="003C4F0E">
        <w:rPr>
          <w:lang w:eastAsia="en-GB"/>
        </w:rPr>
        <w:fldChar w:fldCharType="separate"/>
      </w:r>
      <w:r w:rsidR="00C771D0" w:rsidRPr="00C771D0">
        <w:rPr>
          <w:noProof/>
          <w:vertAlign w:val="superscript"/>
          <w:lang w:eastAsia="en-GB"/>
        </w:rPr>
        <w:t>28</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5487ABBF" w14:textId="77944B1D" w:rsidR="00E00783" w:rsidRDefault="001F6E3B" w:rsidP="00AE6761">
      <w:pPr>
        <w:rPr>
          <w:lang w:eastAsia="en-GB"/>
        </w:rPr>
      </w:pPr>
      <w:r>
        <w:rPr>
          <w:lang w:eastAsia="en-GB"/>
        </w:rPr>
        <w:t xml:space="preserve">The National Flood Emergency Framework for England defines </w:t>
      </w:r>
      <w:r w:rsidR="001D2691">
        <w:rPr>
          <w:lang w:eastAsia="en-GB"/>
        </w:rPr>
        <w:t>three kinds of intervention to prevent the health effects of flooding:</w:t>
      </w:r>
      <w:r w:rsidR="00393BC3">
        <w:rPr>
          <w:lang w:eastAsia="en-GB"/>
        </w:rPr>
        <w:fldChar w:fldCharType="begin" w:fldLock="1"/>
      </w:r>
      <w:r w:rsidR="00C771D0">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11 }, "schema" : "https://github.com/citation-style-language/schema/raw/master/csl-citation.json" }</w:instrText>
      </w:r>
      <w:r w:rsidR="00393BC3">
        <w:rPr>
          <w:lang w:eastAsia="en-GB"/>
        </w:rPr>
        <w:fldChar w:fldCharType="separate"/>
      </w:r>
      <w:r w:rsidR="00C771D0" w:rsidRPr="00C771D0">
        <w:rPr>
          <w:noProof/>
          <w:vertAlign w:val="superscript"/>
          <w:lang w:eastAsia="en-GB"/>
        </w:rPr>
        <w:t>27</w:t>
      </w:r>
      <w:r w:rsidR="00393BC3">
        <w:rPr>
          <w:lang w:eastAsia="en-GB"/>
        </w:rPr>
        <w:fldChar w:fldCharType="end"/>
      </w:r>
    </w:p>
    <w:p w14:paraId="7CF9C76E" w14:textId="77777777" w:rsidR="00365645" w:rsidRPr="00365645" w:rsidRDefault="00365645" w:rsidP="00365645">
      <w:pPr>
        <w:jc w:val="both"/>
        <w:rPr>
          <w:b/>
          <w:lang w:eastAsia="en-GB"/>
        </w:rPr>
      </w:pPr>
    </w:p>
    <w:p w14:paraId="1564C90A" w14:textId="13F48C0B" w:rsidR="00365645" w:rsidRDefault="00365645" w:rsidP="00365645">
      <w:pPr>
        <w:jc w:val="both"/>
        <w:rPr>
          <w:lang w:eastAsia="en-GB"/>
        </w:rPr>
      </w:pPr>
      <w:r w:rsidRPr="00FD0B99">
        <w:rPr>
          <w:b/>
          <w:bCs/>
          <w:lang w:eastAsia="en-GB"/>
        </w:rPr>
        <w:t>Primary Prevention</w:t>
      </w:r>
      <w:r w:rsidR="00FD0B99">
        <w:rPr>
          <w:b/>
          <w:lang w:eastAsia="en-GB"/>
        </w:rPr>
        <w:t xml:space="preserve">. </w:t>
      </w: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568144B2" w14:textId="588F6855" w:rsidR="00365645" w:rsidRDefault="00365645" w:rsidP="00365645">
      <w:pPr>
        <w:jc w:val="both"/>
        <w:rPr>
          <w:lang w:eastAsia="en-GB"/>
        </w:rPr>
      </w:pPr>
      <w:r w:rsidRPr="00FD0B99">
        <w:rPr>
          <w:b/>
          <w:bCs/>
          <w:lang w:eastAsia="en-GB"/>
        </w:rPr>
        <w:lastRenderedPageBreak/>
        <w:t>Secondary Prevention</w:t>
      </w:r>
      <w:r w:rsidR="00FD0B99">
        <w:rPr>
          <w:b/>
          <w:lang w:eastAsia="en-GB"/>
        </w:rPr>
        <w:t xml:space="preserve">. </w:t>
      </w: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3835461E" w14:textId="423AB1F2" w:rsidR="00365645"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739393CF"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 xml:space="preserve">secondary </w:t>
      </w:r>
      <w:r w:rsidR="007660C8">
        <w:rPr>
          <w:b/>
          <w:lang w:eastAsia="en-GB"/>
        </w:rPr>
        <w:t xml:space="preserve">prevention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48A1249C" w:rsidR="00AE6761" w:rsidRPr="00AE6761" w:rsidRDefault="00AE6761" w:rsidP="00E00783">
      <w:pPr>
        <w:jc w:val="both"/>
        <w:rPr>
          <w:lang w:eastAsia="en-GB"/>
        </w:rPr>
      </w:pPr>
      <w:r>
        <w:rPr>
          <w:lang w:eastAsia="en-GB"/>
        </w:rPr>
        <w:t xml:space="preserve">When a </w:t>
      </w:r>
      <w:r w:rsidR="006B2E60">
        <w:rPr>
          <w:lang w:eastAsia="en-GB"/>
        </w:rPr>
        <w:t xml:space="preserve">trustworthy </w:t>
      </w:r>
      <w:r>
        <w:rPr>
          <w:lang w:eastAsia="en-GB"/>
        </w:rPr>
        <w:t xml:space="preserve">flood alert is </w:t>
      </w:r>
      <w:r w:rsidR="006B2E60">
        <w:rPr>
          <w:lang w:eastAsia="en-GB"/>
        </w:rPr>
        <w:t>issued by a meteorological or health authority, 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3AB1862B" w:rsidR="00D7717E" w:rsidRDefault="007F3A0D" w:rsidP="00BA5841">
      <w:pPr>
        <w:pStyle w:val="Heading4"/>
        <w:rPr>
          <w:rFonts w:eastAsia="Times New Roman"/>
          <w:lang w:eastAsia="en-GB"/>
        </w:rPr>
      </w:pPr>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p>
    <w:p w14:paraId="58501F12" w14:textId="77777777" w:rsidR="009C0840" w:rsidRDefault="009C0840" w:rsidP="009C0840">
      <w:pPr>
        <w:rPr>
          <w:lang w:eastAsia="en-GB"/>
        </w:rPr>
      </w:pPr>
    </w:p>
    <w:p w14:paraId="14C4E170" w14:textId="1B27180A" w:rsidR="009C0840" w:rsidRPr="002226D5" w:rsidRDefault="009C0840" w:rsidP="00BA584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21AAA7" w:rsidR="003C27C6"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823CA8">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2D1381">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sidR="002D1381">
        <w:rPr>
          <w:rFonts w:eastAsia="Times New Roman" w:cs="Times New Roman"/>
          <w:lang w:eastAsia="en-GB"/>
        </w:rPr>
        <w:fldChar w:fldCharType="end"/>
      </w:r>
    </w:p>
    <w:p w14:paraId="0342C8EA" w14:textId="77777777" w:rsidR="00865FE8" w:rsidRDefault="00865FE8" w:rsidP="00FF69F5">
      <w:pPr>
        <w:shd w:val="clear" w:color="auto" w:fill="FFFFFF"/>
        <w:jc w:val="both"/>
        <w:rPr>
          <w:rFonts w:eastAsia="Times New Roman" w:cs="Times New Roman"/>
          <w:lang w:eastAsia="en-GB"/>
        </w:rPr>
      </w:pPr>
    </w:p>
    <w:p w14:paraId="34227806" w14:textId="1AF09A6C" w:rsidR="00865FE8" w:rsidRPr="00865FE8" w:rsidRDefault="00865FE8" w:rsidP="00FF69F5">
      <w:pPr>
        <w:shd w:val="clear" w:color="auto" w:fill="FFFFFF"/>
        <w:jc w:val="both"/>
        <w:rPr>
          <w:rFonts w:eastAsia="Times New Roman" w:cs="Times New Roman"/>
          <w:b/>
          <w:lang w:eastAsia="en-GB"/>
        </w:rPr>
      </w:pPr>
      <w:r>
        <w:rPr>
          <w:rFonts w:eastAsia="Times New Roman" w:cs="Times New Roman"/>
          <w:b/>
          <w:lang w:eastAsia="en-GB"/>
        </w:rPr>
        <w:t>En</w:t>
      </w:r>
      <w:r w:rsidR="001F075C">
        <w:rPr>
          <w:rFonts w:eastAsia="Times New Roman" w:cs="Times New Roman"/>
          <w:b/>
          <w:lang w:eastAsia="en-GB"/>
        </w:rPr>
        <w:t>suring continuity of health and social care during a flood.</w:t>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24D808A8" w:rsidR="00005126" w:rsidRPr="00CA0C4D"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r w:rsidR="00CA0C4D">
        <w:rPr>
          <w:rFonts w:eastAsia="Times New Roman" w:cs="Times New Roman"/>
          <w:lang w:eastAsia="en-GB"/>
        </w:rPr>
        <w:t>ELABORATE.</w:t>
      </w:r>
    </w:p>
    <w:p w14:paraId="4693754F" w14:textId="77777777" w:rsidR="004B2D47" w:rsidRDefault="004B2D47" w:rsidP="00FF69F5">
      <w:pPr>
        <w:shd w:val="clear" w:color="auto" w:fill="FFFFFF"/>
        <w:jc w:val="both"/>
        <w:rPr>
          <w:rFonts w:eastAsia="Times New Roman" w:cs="Times New Roman"/>
          <w:b/>
          <w:lang w:eastAsia="en-GB"/>
        </w:rPr>
      </w:pPr>
    </w:p>
    <w:p w14:paraId="1F69DF43" w14:textId="40B29A4C" w:rsidR="009E7795" w:rsidRDefault="004B2D47" w:rsidP="00FF69F5">
      <w:pPr>
        <w:shd w:val="clear" w:color="auto" w:fill="FFFFFF"/>
        <w:jc w:val="both"/>
        <w:rPr>
          <w:rFonts w:eastAsia="Times New Roman" w:cs="Times New Roman"/>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B8CD212" w14:textId="77777777" w:rsidR="009E7795" w:rsidRDefault="009E7795" w:rsidP="009E7795">
      <w:pPr>
        <w:pBdr>
          <w:bottom w:val="single" w:sz="12" w:space="1" w:color="auto"/>
        </w:pBdr>
        <w:shd w:val="clear" w:color="auto" w:fill="FFFFFF"/>
        <w:jc w:val="both"/>
        <w:rPr>
          <w:rFonts w:eastAsia="Times New Roman" w:cs="Times New Roman"/>
          <w:lang w:eastAsia="en-GB"/>
        </w:rPr>
      </w:pPr>
    </w:p>
    <w:p w14:paraId="6E814557" w14:textId="77777777" w:rsidR="009E7795" w:rsidRPr="009749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lastRenderedPageBreak/>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04E06A6" w14:textId="77777777" w:rsidR="009E7795" w:rsidRDefault="009E7795" w:rsidP="009E7795">
      <w:pPr>
        <w:shd w:val="clear" w:color="auto" w:fill="FFFFFF"/>
        <w:jc w:val="both"/>
        <w:rPr>
          <w:rFonts w:eastAsia="Times New Roman" w:cs="Times New Roman"/>
          <w:lang w:eastAsia="en-GB"/>
        </w:rPr>
      </w:pPr>
    </w:p>
    <w:p w14:paraId="7C620BCE" w14:textId="3F797EB4" w:rsidR="009E7795" w:rsidRPr="009749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Drilling staff and citizens for urban flood scenarios. </w:t>
      </w: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6AA7BC33" w14:textId="7777777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56E4259C" w14:textId="334C6CB2"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Flood barriers. </w:t>
      </w: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"&lt;sup&gt;30&lt;/sup&gt;", "plainTextFormattedCitation" : "30", "previouslyFormattedCitation" : "&lt;sup&gt;30&lt;/sup&gt;"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30</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6DDE8625" w14:textId="471A818A" w:rsidR="009E7795" w:rsidRDefault="009E7795" w:rsidP="009E779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C771D0" w:rsidRPr="00C771D0">
        <w:rPr>
          <w:rFonts w:eastAsia="Times New Roman" w:cs="Times New Roman"/>
          <w:noProof/>
          <w:vertAlign w:val="superscript"/>
          <w:lang w:eastAsia="en-GB"/>
        </w:rPr>
        <w:t>29</w:t>
      </w:r>
      <w:r>
        <w:rPr>
          <w:rFonts w:eastAsia="Times New Roman" w:cs="Times New Roman"/>
          <w:lang w:eastAsia="en-GB"/>
        </w:rPr>
        <w:fldChar w:fldCharType="end"/>
      </w:r>
    </w:p>
    <w:p w14:paraId="5F2FFD48" w14:textId="77777777" w:rsidR="00E76982" w:rsidRDefault="00E76982" w:rsidP="009E7795">
      <w:pPr>
        <w:pBdr>
          <w:bottom w:val="single" w:sz="12" w:space="1" w:color="auto"/>
        </w:pBdr>
        <w:shd w:val="clear" w:color="auto" w:fill="FFFFFF"/>
        <w:jc w:val="both"/>
        <w:rPr>
          <w:rFonts w:eastAsia="Times New Roman" w:cs="Times New Roman"/>
          <w:lang w:eastAsia="en-GB"/>
        </w:rPr>
      </w:pPr>
    </w:p>
    <w:p w14:paraId="758A6002" w14:textId="767CD5DF" w:rsidR="00E76982" w:rsidRPr="00E76982" w:rsidRDefault="00E76982" w:rsidP="00BA5841">
      <w:pPr>
        <w:pBdr>
          <w:bottom w:val="single" w:sz="12" w:space="7" w:color="auto"/>
        </w:pBdr>
        <w:shd w:val="clear" w:color="auto" w:fill="FFFFFF"/>
        <w:jc w:val="both"/>
        <w:rPr>
          <w:rFonts w:eastAsia="Times New Roman" w:cs="Times New Roman"/>
          <w:lang w:eastAsia="en-GB"/>
        </w:rPr>
      </w:pPr>
      <w:r>
        <w:rPr>
          <w:rFonts w:eastAsia="Times New Roman" w:cs="Times New Roman"/>
          <w:b/>
          <w:lang w:eastAsia="en-GB"/>
        </w:rPr>
        <w:t xml:space="preserve">Risk mapping. </w:t>
      </w:r>
      <w:r w:rsidR="003013E6">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sidR="003013E6">
        <w:rPr>
          <w:rFonts w:eastAsia="Times New Roman" w:cs="Times New Roman"/>
          <w:lang w:eastAsia="en-GB"/>
        </w:rPr>
        <w:t>, t</w:t>
      </w:r>
      <w:r>
        <w:rPr>
          <w:rFonts w:eastAsia="Times New Roman" w:cs="Times New Roman"/>
          <w:lang w:eastAsia="en-GB"/>
        </w:rPr>
        <w:t xml:space="preserve">his can include </w:t>
      </w:r>
      <w:r w:rsidR="00516653">
        <w:rPr>
          <w:rFonts w:eastAsia="Times New Roman" w:cs="Times New Roman"/>
          <w:lang w:eastAsia="en-GB"/>
        </w:rPr>
        <w:t>‘</w:t>
      </w:r>
      <w:r>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"&lt;sup&gt;13&lt;/sup&gt;", "plainTextFormattedCitation" : "13", "previouslyFormattedCitation" : "&lt;sup&gt;13&lt;/sup&gt;" }, "properties" : { "noteIndex" : 14 }, "schema" : "https://github.com/citation-style-language/schema/raw/master/csl-citation.json" }</w:instrText>
      </w:r>
      <w:r w:rsidR="00516653">
        <w:rPr>
          <w:rFonts w:eastAsia="Times New Roman" w:cs="Times New Roman"/>
          <w:lang w:eastAsia="en-GB"/>
        </w:rPr>
        <w:fldChar w:fldCharType="separate"/>
      </w:r>
      <w:r w:rsidR="00C771D0" w:rsidRPr="00C771D0">
        <w:rPr>
          <w:rFonts w:eastAsia="Times New Roman" w:cs="Times New Roman"/>
          <w:noProof/>
          <w:vertAlign w:val="superscript"/>
          <w:lang w:eastAsia="en-GB"/>
        </w:rPr>
        <w:t>13</w:t>
      </w:r>
      <w:r w:rsidR="00516653">
        <w:rPr>
          <w:rFonts w:eastAsia="Times New Roman" w:cs="Times New Roman"/>
          <w:lang w:eastAsia="en-GB"/>
        </w:rPr>
        <w:fldChar w:fldCharType="end"/>
      </w:r>
    </w:p>
    <w:p w14:paraId="06B4BA77" w14:textId="77777777" w:rsidR="00FF69F5" w:rsidRDefault="00FF69F5" w:rsidP="00FF69F5">
      <w:pPr>
        <w:jc w:val="both"/>
      </w:pPr>
    </w:p>
    <w:p w14:paraId="41A57DCD" w14:textId="36211C6B" w:rsidR="00472827" w:rsidRDefault="00472827" w:rsidP="009C5A47">
      <w:pPr>
        <w:pStyle w:val="Heading4"/>
      </w:pPr>
      <w:r>
        <w:t xml:space="preserve">Examples of </w:t>
      </w:r>
      <w:r w:rsidR="009D4D59">
        <w:t xml:space="preserve">urban flood </w:t>
      </w:r>
      <w:r w:rsidR="00F7450D">
        <w:t xml:space="preserve">current </w:t>
      </w:r>
      <w:r w:rsidR="009D4D59" w:rsidRPr="009D4D59">
        <w:t>forecasting</w:t>
      </w:r>
    </w:p>
    <w:p w14:paraId="251917C7" w14:textId="77777777" w:rsidR="009D4D59" w:rsidRDefault="009D4D59" w:rsidP="009D4D59"/>
    <w:p w14:paraId="4EB1F72C" w14:textId="7DF60CE9" w:rsidR="009D4D59" w:rsidRDefault="00216699" w:rsidP="009D4D59">
      <w:pPr>
        <w:rPr>
          <w:b/>
        </w:rPr>
      </w:pPr>
      <w:r w:rsidRPr="00EA7146">
        <w:rPr>
          <w:b/>
        </w:rPr>
        <w:t>Europe</w:t>
      </w:r>
      <w:r w:rsidR="00EA7146" w:rsidRPr="00EA7146">
        <w:rPr>
          <w:b/>
        </w:rPr>
        <w:t>a</w:t>
      </w:r>
      <w:r w:rsidRPr="00EA7146">
        <w:rPr>
          <w:b/>
        </w:rPr>
        <w:t>n Flood Alert System</w:t>
      </w:r>
      <w:r w:rsidR="00EA7146" w:rsidRPr="00EA7146">
        <w:rPr>
          <w:b/>
        </w:rPr>
        <w:t>.</w:t>
      </w:r>
    </w:p>
    <w:p w14:paraId="635A38D5" w14:textId="77777777" w:rsidR="00EA7146" w:rsidRDefault="00EA7146" w:rsidP="009D4D59">
      <w:pPr>
        <w:rPr>
          <w:b/>
        </w:rPr>
      </w:pPr>
    </w:p>
    <w:p w14:paraId="17433CB1" w14:textId="046DB1C1" w:rsidR="00EA7146" w:rsidRDefault="00DD3D84" w:rsidP="009D4D59">
      <w:pPr>
        <w:rPr>
          <w:b/>
        </w:rPr>
      </w:pPr>
      <w:r>
        <w:rPr>
          <w:b/>
        </w:rPr>
        <w:t>Finland.</w:t>
      </w:r>
    </w:p>
    <w:p w14:paraId="22968B60" w14:textId="77777777" w:rsidR="00DD3D84" w:rsidRDefault="00DD3D84" w:rsidP="009D4D59">
      <w:pPr>
        <w:rPr>
          <w:b/>
        </w:rPr>
      </w:pPr>
    </w:p>
    <w:p w14:paraId="7F48DE59" w14:textId="3C283335" w:rsidR="00DD3D84" w:rsidRDefault="00DD3D84" w:rsidP="009D4D59">
      <w:pPr>
        <w:rPr>
          <w:b/>
        </w:rPr>
      </w:pPr>
      <w:r>
        <w:rPr>
          <w:b/>
        </w:rPr>
        <w:t>France.</w:t>
      </w:r>
    </w:p>
    <w:p w14:paraId="2987071A" w14:textId="77777777" w:rsidR="00DD3D84" w:rsidRDefault="00DD3D84" w:rsidP="009D4D59">
      <w:pPr>
        <w:rPr>
          <w:b/>
        </w:rPr>
      </w:pPr>
    </w:p>
    <w:p w14:paraId="3F3C1597" w14:textId="48BBE7BA" w:rsidR="00DD3D84" w:rsidRDefault="00DD3D84" w:rsidP="009D4D59">
      <w:pPr>
        <w:rPr>
          <w:b/>
        </w:rPr>
      </w:pPr>
      <w:r>
        <w:rPr>
          <w:b/>
        </w:rPr>
        <w:t>Hungary.</w:t>
      </w:r>
    </w:p>
    <w:p w14:paraId="68A623E5" w14:textId="77777777" w:rsidR="00DD3D84" w:rsidRDefault="00DD3D84" w:rsidP="009D4D59">
      <w:pPr>
        <w:rPr>
          <w:b/>
        </w:rPr>
      </w:pPr>
    </w:p>
    <w:p w14:paraId="6BB594BF" w14:textId="31AEB53E" w:rsidR="00DD3D84" w:rsidRDefault="00DD3D84" w:rsidP="009D4D59">
      <w:pPr>
        <w:rPr>
          <w:b/>
        </w:rPr>
      </w:pPr>
      <w:r>
        <w:rPr>
          <w:b/>
        </w:rPr>
        <w:t>Netherlands.</w:t>
      </w:r>
    </w:p>
    <w:p w14:paraId="30185CD9" w14:textId="77777777" w:rsidR="00DD3D84" w:rsidRDefault="00DD3D84" w:rsidP="009D4D59">
      <w:pPr>
        <w:rPr>
          <w:b/>
        </w:rPr>
      </w:pPr>
    </w:p>
    <w:p w14:paraId="166BDF25" w14:textId="6CF911B0" w:rsidR="00DD3D84" w:rsidRDefault="00DD3D84" w:rsidP="009D4D59">
      <w:pPr>
        <w:rPr>
          <w:b/>
        </w:rPr>
      </w:pPr>
      <w:r>
        <w:rPr>
          <w:b/>
        </w:rPr>
        <w:t>Slovakia</w:t>
      </w:r>
      <w:r w:rsidR="00261326">
        <w:rPr>
          <w:b/>
        </w:rPr>
        <w:t>.</w:t>
      </w:r>
    </w:p>
    <w:p w14:paraId="496FF6F8" w14:textId="77777777" w:rsidR="00DD3D84" w:rsidRDefault="00DD3D84" w:rsidP="009D4D59">
      <w:pPr>
        <w:rPr>
          <w:b/>
        </w:rPr>
      </w:pPr>
    </w:p>
    <w:p w14:paraId="67625D96" w14:textId="5BAF3E62" w:rsidR="00DD3D84" w:rsidRPr="00DD3D84" w:rsidRDefault="00DD3D84" w:rsidP="009D4D59">
      <w:pPr>
        <w:rPr>
          <w:b/>
        </w:rPr>
      </w:pPr>
      <w:r>
        <w:rPr>
          <w:b/>
        </w:rPr>
        <w:t>Sweden</w:t>
      </w:r>
      <w:r w:rsidR="00261326">
        <w:rPr>
          <w:b/>
        </w:rPr>
        <w:t>.</w:t>
      </w:r>
    </w:p>
    <w:p w14:paraId="04D7ECDB" w14:textId="77777777" w:rsidR="00472827" w:rsidRDefault="00472827" w:rsidP="00FF69F5">
      <w:pPr>
        <w:jc w:val="both"/>
      </w:pPr>
    </w:p>
    <w:p w14:paraId="2573608A" w14:textId="564B5144" w:rsidR="0009572B" w:rsidRDefault="002B755B" w:rsidP="009C5A47">
      <w:pPr>
        <w:pStyle w:val="Heading4"/>
        <w:rPr>
          <w:lang w:val="en-US"/>
        </w:rPr>
      </w:pPr>
      <w:r w:rsidRPr="002B755B">
        <w:rPr>
          <w:lang w:val="en-US"/>
        </w:rPr>
        <w:lastRenderedPageBreak/>
        <w:t>Key gaps in</w:t>
      </w:r>
      <w:r w:rsidR="00391E5E">
        <w:rPr>
          <w:lang w:val="en-US"/>
        </w:rPr>
        <w:t xml:space="preserve"> real-time monitoring, forecasting and alert </w:t>
      </w:r>
      <w:r w:rsidRPr="002B755B">
        <w:rPr>
          <w:lang w:val="en-US"/>
        </w:rPr>
        <w:t>capabilities</w:t>
      </w:r>
    </w:p>
    <w:p w14:paraId="22799451" w14:textId="77777777" w:rsidR="0009572B" w:rsidRDefault="0009572B" w:rsidP="00FF69F5">
      <w:pPr>
        <w:jc w:val="both"/>
        <w:rPr>
          <w:rFonts w:ascii="Calibri" w:hAnsi="Calibri"/>
          <w:b/>
          <w:u w:val="single"/>
          <w:lang w:val="en-US"/>
        </w:rPr>
      </w:pPr>
    </w:p>
    <w:p w14:paraId="4F49DCBA" w14:textId="62FCB41B" w:rsidR="00A82CE6" w:rsidRPr="006809E9" w:rsidRDefault="006809E9" w:rsidP="00FF69F5">
      <w:pPr>
        <w:jc w:val="both"/>
        <w:rPr>
          <w:rFonts w:ascii="Calibri" w:hAnsi="Calibri"/>
          <w:lang w:val="en-US"/>
        </w:rPr>
      </w:pPr>
      <w:r>
        <w:rPr>
          <w:rFonts w:ascii="Calibri" w:hAnsi="Calibri"/>
          <w:lang w:val="en-US"/>
        </w:rPr>
        <w:t xml:space="preserve">A large part of the gains possible for </w:t>
      </w:r>
    </w:p>
    <w:p w14:paraId="5FA5A602" w14:textId="77777777" w:rsidR="00A82CE6" w:rsidRDefault="00A82CE6" w:rsidP="00FF69F5">
      <w:pPr>
        <w:jc w:val="both"/>
        <w:rPr>
          <w:rFonts w:ascii="Calibri" w:hAnsi="Calibri"/>
          <w:b/>
          <w:u w:val="single"/>
          <w:lang w:val="en-US"/>
        </w:rPr>
      </w:pPr>
    </w:p>
    <w:p w14:paraId="2D3BAF82" w14:textId="38C78949" w:rsidR="0009572B" w:rsidRPr="0009572B" w:rsidRDefault="0009572B" w:rsidP="00FF69F5">
      <w:pPr>
        <w:jc w:val="both"/>
        <w:rPr>
          <w:rFonts w:ascii="Calibri" w:hAnsi="Calibri"/>
          <w:lang w:val="en-US"/>
        </w:rPr>
      </w:pPr>
      <w:r w:rsidRPr="004A2E2D">
        <w:rPr>
          <w:rFonts w:ascii="Calibri" w:hAnsi="Calibri"/>
          <w:highlight w:val="yellow"/>
          <w:lang w:val="en-US"/>
        </w:rPr>
        <w:t>Key f</w:t>
      </w:r>
      <w:r w:rsidR="00904731" w:rsidRPr="004A2E2D">
        <w:rPr>
          <w:rFonts w:ascii="Calibri" w:hAnsi="Calibri"/>
          <w:highlight w:val="yellow"/>
          <w:lang w:val="en-US"/>
        </w:rPr>
        <w:t>ramework in HIWeather to follow</w:t>
      </w:r>
      <w:r w:rsidR="004A2E2D" w:rsidRPr="004A2E2D">
        <w:rPr>
          <w:rFonts w:ascii="Calibri" w:hAnsi="Calibri"/>
          <w:highlight w:val="yellow"/>
          <w:lang w:val="en-US"/>
        </w:rPr>
        <w:t xml:space="preserve"> from JK</w:t>
      </w:r>
    </w:p>
    <w:p w14:paraId="72B3C2C2" w14:textId="77777777" w:rsidR="00391E5E" w:rsidRPr="0040177A" w:rsidRDefault="00391E5E" w:rsidP="00FF69F5">
      <w:pPr>
        <w:jc w:val="both"/>
        <w:rPr>
          <w:u w:val="single"/>
          <w:lang w:val="en-US"/>
        </w:rPr>
      </w:pPr>
    </w:p>
    <w:p w14:paraId="5E6221E6" w14:textId="288F5F43" w:rsidR="00FF69F5" w:rsidRDefault="00FF69F5" w:rsidP="009C5A47">
      <w:pPr>
        <w:pStyle w:val="Heading4"/>
        <w:rPr>
          <w:rFonts w:eastAsia="Times New Roman"/>
          <w:lang w:eastAsia="en-GB"/>
        </w:rPr>
      </w:pPr>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p>
    <w:p w14:paraId="3ABAB3F6" w14:textId="77777777" w:rsidR="00A82CE6" w:rsidRDefault="00A82CE6" w:rsidP="00A82CE6">
      <w:pPr>
        <w:rPr>
          <w:lang w:eastAsia="en-GB"/>
        </w:rPr>
      </w:pPr>
    </w:p>
    <w:p w14:paraId="2796C853" w14:textId="263539E5" w:rsidR="00A82CE6" w:rsidRPr="00C220C4" w:rsidRDefault="00A82CE6" w:rsidP="00A82CE6">
      <w:pPr>
        <w:rPr>
          <w:lang w:eastAsia="en-GB"/>
        </w:rPr>
      </w:pPr>
      <w:r w:rsidRPr="00C220C4">
        <w:rPr>
          <w:b/>
          <w:lang w:eastAsia="en-GB"/>
        </w:rPr>
        <w:t>Improved coverage</w:t>
      </w:r>
      <w:r w:rsidR="00C220C4">
        <w:rPr>
          <w:b/>
          <w:lang w:eastAsia="en-GB"/>
        </w:rPr>
        <w:t xml:space="preserve">. </w:t>
      </w:r>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73308AC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"&lt;sup&gt;31,32&lt;/sup&gt;", "plainTextFormattedCitation" : "31,32", "previouslyFormattedCitation" : "&lt;sup&gt;31,32&lt;/sup&gt;"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31,32</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r w:rsidR="00892223">
        <w:rPr>
          <w:rFonts w:eastAsia="Times New Roman" w:cs="Times New Roman"/>
          <w:lang w:eastAsia="en-GB"/>
        </w:rPr>
        <w:t xml:space="preserve"> This </w:t>
      </w:r>
      <w:r w:rsidR="0039353D">
        <w:rPr>
          <w:rFonts w:eastAsia="Times New Roman" w:cs="Times New Roman"/>
          <w:lang w:eastAsia="en-GB"/>
        </w:rPr>
        <w:t xml:space="preserve">progression of messaging can originate from the forecasts themselves, with </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3AE9C3EA"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8"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9"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05D40EED"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257A47FE"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485337A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lastRenderedPageBreak/>
        <w:t xml:space="preserve">Tolerance levels of buildings and drainage systems. </w:t>
      </w: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36</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2E32CDD" w:rsidR="00FF69F5" w:rsidRDefault="00FF69F5" w:rsidP="009C5A47">
      <w:pPr>
        <w:pStyle w:val="Heading4"/>
        <w:rPr>
          <w:rFonts w:eastAsia="Times New Roman"/>
          <w:lang w:eastAsia="en-GB"/>
        </w:rPr>
      </w:pPr>
      <w:r w:rsidRPr="00353192">
        <w:rPr>
          <w:rFonts w:eastAsia="Times New Roman"/>
          <w:lang w:eastAsia="en-GB"/>
        </w:rPr>
        <w:t xml:space="preserve">Potential </w:t>
      </w:r>
      <w:r w:rsidR="00904731">
        <w:rPr>
          <w:rFonts w:eastAsia="Times New Roman"/>
          <w:lang w:eastAsia="en-GB"/>
        </w:rPr>
        <w:t xml:space="preserve">pilot </w:t>
      </w:r>
      <w:r w:rsidRPr="00353192">
        <w:rPr>
          <w:rFonts w:eastAsia="Times New Roman"/>
          <w:lang w:eastAsia="en-GB"/>
        </w:rPr>
        <w:t>projects with improved forecasting</w:t>
      </w:r>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r w:rsidR="001D2F0D" w:rsidRPr="008F6845">
        <w:rPr>
          <w:rFonts w:eastAsia="Times New Roman" w:cs="Times New Roman"/>
          <w:lang w:eastAsia="en-GB"/>
        </w:rPr>
        <w:t>JK’s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2E66B705"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"&lt;sup&gt;24&lt;/sup&gt;", "plainTextFormattedCitation" : "24", "previouslyFormattedCitation" : "&lt;sup&gt;24&lt;/sup&gt;"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24</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4562B19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C771D0">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C771D0" w:rsidRPr="00C771D0">
        <w:rPr>
          <w:rFonts w:eastAsia="Times New Roman" w:cs="Times New Roman"/>
          <w:noProof/>
          <w:vertAlign w:val="superscript"/>
          <w:lang w:eastAsia="en-GB"/>
        </w:rPr>
        <w:t>34</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lastRenderedPageBreak/>
        <w:br w:type="page"/>
      </w:r>
    </w:p>
    <w:p w14:paraId="4381E72D" w14:textId="75A11A42" w:rsidR="00FF69F5" w:rsidRPr="00C67805" w:rsidRDefault="00DD3D22" w:rsidP="003D75C9">
      <w:pPr>
        <w:pStyle w:val="Heading2"/>
        <w:rPr>
          <w:rFonts w:eastAsia="Times New Roman" w:cs="Times New Roman"/>
          <w:color w:val="auto"/>
          <w:lang w:eastAsia="en-GB"/>
        </w:rPr>
      </w:pPr>
      <w:bookmarkStart w:id="34" w:name="_Toc494115576"/>
      <w:r>
        <w:rPr>
          <w:rFonts w:eastAsia="Times New Roman"/>
          <w:lang w:eastAsia="en-GB"/>
        </w:rPr>
        <w:lastRenderedPageBreak/>
        <w:t xml:space="preserve">2. </w:t>
      </w:r>
      <w:r w:rsidR="00FF69F5" w:rsidRPr="00353192">
        <w:rPr>
          <w:rFonts w:eastAsia="Times New Roman"/>
          <w:lang w:eastAsia="en-GB"/>
        </w:rPr>
        <w:t>Wildfire</w:t>
      </w:r>
      <w:bookmarkEnd w:id="34"/>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5" w:name="_Toc494115577"/>
      <w:r w:rsidRPr="00353192">
        <w:rPr>
          <w:rFonts w:eastAsia="Times New Roman"/>
          <w:lang w:eastAsia="en-GB"/>
        </w:rPr>
        <w:t>Overview</w:t>
      </w:r>
      <w:bookmarkEnd w:id="35"/>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4A2DC26C"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6" w:name="_Toc494115578"/>
      <w:r w:rsidRPr="00353192">
        <w:rPr>
          <w:rFonts w:eastAsia="Times New Roman"/>
          <w:lang w:eastAsia="en-GB"/>
        </w:rPr>
        <w:t>Health impacts</w:t>
      </w:r>
      <w:bookmarkEnd w:id="36"/>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1A6464B5"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C771D0">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9ABC3BE"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38</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39</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E65A421"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"&lt;sup&gt;40&lt;/sup&gt;", "plainTextFormattedCitation" : "40", "previouslyFormattedCitation" : "&lt;sup&gt;40&lt;/sup&gt;"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40</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"&lt;sup&gt;41,42&lt;/sup&gt;", "plainTextFormattedCitation" : "41,42", "previouslyFormattedCitation" : "&lt;sup&gt;41,42&lt;/sup&gt;"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41,42</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7B349C75"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"&lt;sup&gt;43&lt;/sup&gt;", "plainTextFormattedCitation" : "43", "previouslyFormattedCitation" : "&lt;sup&gt;43&lt;/sup&gt;"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43</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5582442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"&lt;sup&gt;44&lt;/sup&gt;", "plainTextFormattedCitation" : "44", "previouslyFormattedCitation" : "&lt;sup&gt;44&lt;/sup&gt;" }, "properties" : { "noteIndex" : 0 }, "schema" : "https://github.com/citation-style-language/schema/raw/master/csl-citation.json" }</w:instrText>
      </w:r>
      <w:r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44</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37" w:name="_Toc494115579"/>
      <w:r w:rsidRPr="00226FCD">
        <w:rPr>
          <w:rFonts w:eastAsia="Times New Roman"/>
          <w:lang w:eastAsia="en-GB"/>
        </w:rPr>
        <w:t>Key processes made in preparedness and action plans</w:t>
      </w:r>
      <w:bookmarkEnd w:id="37"/>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8" w:name="_Toc494115580"/>
      <w:r w:rsidRPr="002B755B">
        <w:rPr>
          <w:lang w:val="en-US"/>
        </w:rPr>
        <w:t>Key gaps in</w:t>
      </w:r>
      <w:r>
        <w:rPr>
          <w:lang w:val="en-US"/>
        </w:rPr>
        <w:t xml:space="preserve"> real-time monitoring, forecasting and alert </w:t>
      </w:r>
      <w:r w:rsidRPr="002B755B">
        <w:rPr>
          <w:lang w:val="en-US"/>
        </w:rPr>
        <w:t>capabilities</w:t>
      </w:r>
      <w:bookmarkEnd w:id="38"/>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9" w:name="_Toc494115581"/>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9"/>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0" w:name="_Toc494115582"/>
      <w:r w:rsidRPr="00353192">
        <w:rPr>
          <w:rFonts w:eastAsia="Times New Roman"/>
          <w:lang w:eastAsia="en-GB"/>
        </w:rPr>
        <w:t>Potential projects with improved forecasting</w:t>
      </w:r>
      <w:bookmarkEnd w:id="40"/>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1" w:name="_Toc494115583"/>
      <w:r>
        <w:rPr>
          <w:rFonts w:eastAsia="Times New Roman"/>
          <w:lang w:eastAsia="en-GB"/>
        </w:rPr>
        <w:lastRenderedPageBreak/>
        <w:t xml:space="preserve">3. </w:t>
      </w:r>
      <w:r w:rsidR="00FF69F5" w:rsidRPr="00353192">
        <w:rPr>
          <w:rFonts w:eastAsia="Times New Roman"/>
          <w:lang w:eastAsia="en-GB"/>
        </w:rPr>
        <w:t>Localised Extreme Wind</w:t>
      </w:r>
      <w:bookmarkEnd w:id="41"/>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2" w:name="_Toc494115584"/>
      <w:r w:rsidRPr="00353192">
        <w:rPr>
          <w:rFonts w:eastAsia="Times New Roman"/>
          <w:lang w:eastAsia="en-GB"/>
        </w:rPr>
        <w:t>Overview</w:t>
      </w:r>
      <w:bookmarkEnd w:id="42"/>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3B1A0567"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45</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0145205E"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C771D0">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rsidR="00FA2F54">
        <w:rPr>
          <w:rFonts w:eastAsia="Times New Roman" w:cs="Arial"/>
          <w:color w:val="222222"/>
          <w:lang w:eastAsia="en-GB"/>
        </w:rPr>
        <w:fldChar w:fldCharType="separate"/>
      </w:r>
      <w:r w:rsidR="00C771D0" w:rsidRPr="00C771D0">
        <w:rPr>
          <w:rFonts w:eastAsia="Times New Roman" w:cs="Arial"/>
          <w:noProof/>
          <w:color w:val="222222"/>
          <w:vertAlign w:val="superscript"/>
          <w:lang w:eastAsia="en-GB"/>
        </w:rPr>
        <w:t>45</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3" w:name="_Toc494115585"/>
      <w:r w:rsidRPr="00651D24">
        <w:rPr>
          <w:rStyle w:val="Heading3Char"/>
        </w:rPr>
        <w:t>Health impacts</w:t>
      </w:r>
      <w:bookmarkEnd w:id="43"/>
    </w:p>
    <w:p w14:paraId="11191597" w14:textId="77777777" w:rsidR="00D83272" w:rsidRDefault="00D83272" w:rsidP="00FF69F5">
      <w:pPr>
        <w:shd w:val="clear" w:color="auto" w:fill="FFFFFF"/>
        <w:jc w:val="both"/>
      </w:pPr>
    </w:p>
    <w:p w14:paraId="038C4B88" w14:textId="0FC16768"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C771D0">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"&lt;sup&gt;45&lt;/sup&gt;", "plainTextFormattedCitation" : "45", "previouslyFormattedCitation" : "&lt;sup&gt;45&lt;/sup&gt;" }, "properties" : { "noteIndex" : 0 }, "schema" : "https://github.com/citation-style-language/schema/raw/master/csl-citation.json" }</w:instrText>
      </w:r>
      <w:r>
        <w:fldChar w:fldCharType="separate"/>
      </w:r>
      <w:r w:rsidR="00C771D0" w:rsidRPr="00C771D0">
        <w:rPr>
          <w:noProof/>
          <w:vertAlign w:val="superscript"/>
        </w:rPr>
        <w:t>45</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44" w:name="_Toc494115586"/>
      <w:r w:rsidRPr="00226FCD">
        <w:rPr>
          <w:rFonts w:eastAsia="Times New Roman"/>
          <w:lang w:eastAsia="en-GB"/>
        </w:rPr>
        <w:t>Key processes made in preparedness and action plans</w:t>
      </w:r>
      <w:bookmarkEnd w:id="44"/>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5" w:name="_Toc494115587"/>
      <w:r w:rsidRPr="002B755B">
        <w:rPr>
          <w:lang w:val="en-US"/>
        </w:rPr>
        <w:t>Key gaps in</w:t>
      </w:r>
      <w:r>
        <w:rPr>
          <w:lang w:val="en-US"/>
        </w:rPr>
        <w:t xml:space="preserve"> real-time monitoring, forecasting and alert </w:t>
      </w:r>
      <w:r w:rsidRPr="002B755B">
        <w:rPr>
          <w:lang w:val="en-US"/>
        </w:rPr>
        <w:t>capabilities</w:t>
      </w:r>
      <w:bookmarkEnd w:id="45"/>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6" w:name="_Toc49411558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6"/>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7" w:name="_Toc494115589"/>
      <w:r w:rsidRPr="00353192">
        <w:rPr>
          <w:rFonts w:eastAsia="Times New Roman"/>
          <w:lang w:eastAsia="en-GB"/>
        </w:rPr>
        <w:lastRenderedPageBreak/>
        <w:t>Potential projects with improved forecasting</w:t>
      </w:r>
      <w:bookmarkEnd w:id="47"/>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8" w:name="_Toc494115590"/>
      <w:r>
        <w:rPr>
          <w:rFonts w:eastAsia="Times New Roman"/>
          <w:lang w:eastAsia="en-GB"/>
        </w:rPr>
        <w:lastRenderedPageBreak/>
        <w:t xml:space="preserve">4. </w:t>
      </w:r>
      <w:r w:rsidR="00FF69F5" w:rsidRPr="00353192">
        <w:rPr>
          <w:rFonts w:eastAsia="Times New Roman"/>
          <w:lang w:eastAsia="en-GB"/>
        </w:rPr>
        <w:t>Disruptive Winter Weather</w:t>
      </w:r>
      <w:bookmarkEnd w:id="48"/>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49" w:name="_Toc494115591"/>
      <w:r w:rsidRPr="00353192">
        <w:rPr>
          <w:rFonts w:eastAsia="Times New Roman"/>
          <w:lang w:eastAsia="en-GB"/>
        </w:rPr>
        <w:t>Overview</w:t>
      </w:r>
      <w:bookmarkEnd w:id="49"/>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0" w:name="_Toc494115592"/>
      <w:r w:rsidRPr="00651D24">
        <w:rPr>
          <w:rStyle w:val="Heading3Char"/>
        </w:rPr>
        <w:t>Health impacts</w:t>
      </w:r>
      <w:bookmarkEnd w:id="50"/>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This can lead to loss of fingers, toes, and limbs in the worst cases.</w:t>
      </w:r>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16A106FF"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C771D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"&lt;sup&gt;46&lt;/sup&gt;", "plainTextFormattedCitation" : "46", "previouslyFormattedCitation" : "&lt;sup&gt;46&lt;/sup&gt;" }, "properties" : { "noteIndex" : 0 }, "schema" : "https://github.com/citation-style-language/schema/raw/master/csl-citation.json" }</w:instrText>
      </w:r>
      <w:r w:rsidR="00C7385F">
        <w:rPr>
          <w:lang w:eastAsia="en-GB"/>
        </w:rPr>
        <w:fldChar w:fldCharType="separate"/>
      </w:r>
      <w:r w:rsidR="00C771D0" w:rsidRPr="00C771D0">
        <w:rPr>
          <w:noProof/>
          <w:vertAlign w:val="superscript"/>
          <w:lang w:eastAsia="en-GB"/>
        </w:rPr>
        <w:t>46</w:t>
      </w:r>
      <w:r w:rsidR="00C7385F">
        <w:rPr>
          <w:lang w:eastAsia="en-GB"/>
        </w:rPr>
        <w:fldChar w:fldCharType="end"/>
      </w:r>
    </w:p>
    <w:p w14:paraId="2739ED41" w14:textId="77777777" w:rsidR="00C7385F" w:rsidRDefault="00C7385F" w:rsidP="00B34154">
      <w:pPr>
        <w:rPr>
          <w:lang w:eastAsia="en-GB"/>
        </w:rPr>
      </w:pPr>
    </w:p>
    <w:p w14:paraId="79044E6D" w14:textId="7F19B046"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C771D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"&lt;sup&gt;46&lt;/sup&gt;", "plainTextFormattedCitation" : "46", "previouslyFormattedCitation" : "&lt;sup&gt;46&lt;/sup&gt;" }, "properties" : { "noteIndex" : 0 }, "schema" : "https://github.com/citation-style-language/schema/raw/master/csl-citation.json" }</w:instrText>
      </w:r>
      <w:r w:rsidR="00DF4110">
        <w:rPr>
          <w:lang w:eastAsia="en-GB"/>
        </w:rPr>
        <w:fldChar w:fldCharType="separate"/>
      </w:r>
      <w:r w:rsidR="00C771D0" w:rsidRPr="00C771D0">
        <w:rPr>
          <w:noProof/>
          <w:vertAlign w:val="superscript"/>
          <w:lang w:eastAsia="en-GB"/>
        </w:rPr>
        <w:t>46</w:t>
      </w:r>
      <w:r w:rsidR="00DF4110">
        <w:rPr>
          <w:lang w:eastAsia="en-GB"/>
        </w:rPr>
        <w:fldChar w:fldCharType="end"/>
      </w:r>
    </w:p>
    <w:p w14:paraId="0BC95E85" w14:textId="77777777" w:rsidR="004C4DA0" w:rsidRPr="004C4DA0" w:rsidRDefault="004C4DA0" w:rsidP="00B34154">
      <w:pPr>
        <w:rPr>
          <w:b/>
          <w:lang w:eastAsia="en-GB"/>
        </w:rPr>
      </w:pPr>
    </w:p>
    <w:p w14:paraId="3541B16C" w14:textId="5B9C39FA"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C771D0">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"&lt;sup&gt;47&lt;/sup&gt;", "plainTextFormattedCitation" : "47", "previouslyFormattedCitation" : "&lt;sup&gt;47&lt;/sup&gt;" }, "properties" : { "noteIndex" : 0 }, "schema" : "https://github.com/citation-style-language/schema/raw/master/csl-citation.json" }</w:instrText>
      </w:r>
      <w:r w:rsidR="00C23B95">
        <w:rPr>
          <w:lang w:eastAsia="en-GB"/>
        </w:rPr>
        <w:fldChar w:fldCharType="separate"/>
      </w:r>
      <w:r w:rsidR="00C771D0" w:rsidRPr="00C771D0">
        <w:rPr>
          <w:noProof/>
          <w:vertAlign w:val="superscript"/>
          <w:lang w:eastAsia="en-GB"/>
        </w:rPr>
        <w:t>47</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223C6815"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C771D0">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"&lt;sup&gt;48&lt;/sup&gt;", "plainTextFormattedCitation" : "48", "previouslyFormattedCitation" : "&lt;sup&gt;48&lt;/sup&gt;" }, "properties" : { "noteIndex" : 0 }, "schema" : "https://github.com/citation-style-language/schema/raw/master/csl-citation.json" }</w:instrText>
      </w:r>
      <w:r w:rsidR="00470728">
        <w:rPr>
          <w:lang w:eastAsia="en-GB"/>
        </w:rPr>
        <w:fldChar w:fldCharType="separate"/>
      </w:r>
      <w:r w:rsidR="00C771D0" w:rsidRPr="00C771D0">
        <w:rPr>
          <w:noProof/>
          <w:vertAlign w:val="superscript"/>
          <w:lang w:eastAsia="en-GB"/>
        </w:rPr>
        <w:t>48</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51" w:name="_Toc494115593"/>
      <w:r w:rsidRPr="00226FCD">
        <w:rPr>
          <w:rFonts w:eastAsia="Times New Roman"/>
          <w:lang w:eastAsia="en-GB"/>
        </w:rPr>
        <w:t>Key processes made in preparedness and action plans</w:t>
      </w:r>
      <w:bookmarkEnd w:id="51"/>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2" w:name="_Toc494115594"/>
      <w:r w:rsidRPr="002B755B">
        <w:rPr>
          <w:lang w:val="en-US"/>
        </w:rPr>
        <w:t>Key gaps in</w:t>
      </w:r>
      <w:r>
        <w:rPr>
          <w:lang w:val="en-US"/>
        </w:rPr>
        <w:t xml:space="preserve"> real-time monitoring, forecasting and alert </w:t>
      </w:r>
      <w:r w:rsidRPr="002B755B">
        <w:rPr>
          <w:lang w:val="en-US"/>
        </w:rPr>
        <w:t>capabilities</w:t>
      </w:r>
      <w:bookmarkEnd w:id="52"/>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3" w:name="_Toc49411559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3"/>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4" w:name="_Toc494115596"/>
      <w:r w:rsidRPr="00353192">
        <w:rPr>
          <w:rFonts w:eastAsia="Times New Roman"/>
          <w:lang w:eastAsia="en-GB"/>
        </w:rPr>
        <w:t>Potential projects with improved forecasting</w:t>
      </w:r>
      <w:bookmarkEnd w:id="54"/>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5" w:name="_Toc494115597"/>
      <w:r w:rsidR="00DD3D22">
        <w:rPr>
          <w:rFonts w:eastAsia="Times New Roman"/>
          <w:lang w:eastAsia="en-GB"/>
        </w:rPr>
        <w:lastRenderedPageBreak/>
        <w:t xml:space="preserve">5. </w:t>
      </w:r>
      <w:r w:rsidRPr="00353192">
        <w:rPr>
          <w:rFonts w:eastAsia="Times New Roman"/>
          <w:lang w:eastAsia="en-GB"/>
        </w:rPr>
        <w:t>Urban Heat Waves and Air Pollution</w:t>
      </w:r>
      <w:bookmarkEnd w:id="55"/>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6" w:name="_Toc494115598"/>
      <w:r w:rsidRPr="00353192">
        <w:rPr>
          <w:rFonts w:eastAsia="Times New Roman"/>
          <w:lang w:eastAsia="en-GB"/>
        </w:rPr>
        <w:t>Overview</w:t>
      </w:r>
      <w:bookmarkEnd w:id="56"/>
    </w:p>
    <w:p w14:paraId="3A6E77AE" w14:textId="2059C618"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C771D0">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"&lt;sup&gt;49&lt;/sup&gt;", "plainTextFormattedCitation" : "49", "previouslyFormattedCitation" : "&lt;sup&gt;49&lt;/sup&gt;" }, "properties" : { "noteIndex" : 0 }, "schema" : "https://github.com/citation-style-language/schema/raw/master/csl-citation.json" }</w:instrText>
      </w:r>
      <w:r w:rsidR="00421AF3">
        <w:fldChar w:fldCharType="separate"/>
      </w:r>
      <w:r w:rsidR="00C771D0" w:rsidRPr="00C771D0">
        <w:rPr>
          <w:noProof/>
          <w:vertAlign w:val="superscript"/>
        </w:rPr>
        <w:t>49</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7" w:name="_Ref316138548"/>
      <w:r w:rsidR="004341A5" w:rsidRPr="00C13FDC">
        <w:t>.</w:t>
      </w:r>
      <w:bookmarkEnd w:id="57"/>
      <w:r w:rsidR="004A3044">
        <w:fldChar w:fldCharType="begin" w:fldLock="1"/>
      </w:r>
      <w:r w:rsidR="00C771D0">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"&lt;sup&gt;50&lt;/sup&gt;", "plainTextFormattedCitation" : "50", "previouslyFormattedCitation" : "&lt;sup&gt;50&lt;/sup&gt;" }, "properties" : { "noteIndex" : 0 }, "schema" : "https://github.com/citation-style-language/schema/raw/master/csl-citation.json" }</w:instrText>
      </w:r>
      <w:r w:rsidR="004A3044">
        <w:fldChar w:fldCharType="separate"/>
      </w:r>
      <w:r w:rsidR="00C771D0" w:rsidRPr="00C771D0">
        <w:rPr>
          <w:noProof/>
          <w:vertAlign w:val="superscript"/>
        </w:rPr>
        <w:t>50</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C771D0">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"&lt;sup&gt;51&lt;/sup&gt;", "plainTextFormattedCitation" : "51", "previouslyFormattedCitation" : "&lt;sup&gt;51&lt;/sup&gt;" }, "properties" : { "noteIndex" : 0 }, "schema" : "https://github.com/citation-style-language/schema/raw/master/csl-citation.json" }</w:instrText>
      </w:r>
      <w:r w:rsidR="00B4101F">
        <w:fldChar w:fldCharType="separate"/>
      </w:r>
      <w:r w:rsidR="00C771D0" w:rsidRPr="00C771D0">
        <w:rPr>
          <w:noProof/>
          <w:vertAlign w:val="superscript"/>
        </w:rPr>
        <w:t>51</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C771D0">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"&lt;sup&gt;52&lt;/sup&gt;", "plainTextFormattedCitation" : "52", "previouslyFormattedCitation" : "&lt;sup&gt;52&lt;/sup&gt;" }, "properties" : { "noteIndex" : 0 }, "schema" : "https://github.com/citation-style-language/schema/raw/master/csl-citation.json" }</w:instrText>
      </w:r>
      <w:r w:rsidR="00C33692">
        <w:fldChar w:fldCharType="separate"/>
      </w:r>
      <w:r w:rsidR="00C771D0" w:rsidRPr="00C771D0">
        <w:rPr>
          <w:noProof/>
          <w:vertAlign w:val="superscript"/>
        </w:rPr>
        <w:t>52</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C771D0">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"&lt;sup&gt;53&lt;/sup&gt;", "plainTextFormattedCitation" : "53", "previouslyFormattedCitation" : "&lt;sup&gt;53&lt;/sup&gt;" }, "properties" : { "noteIndex" : 0 }, "schema" : "https://github.com/citation-style-language/schema/raw/master/csl-citation.json" }</w:instrText>
      </w:r>
      <w:r w:rsidR="00845270">
        <w:fldChar w:fldCharType="separate"/>
      </w:r>
      <w:r w:rsidR="00C771D0" w:rsidRPr="00C771D0">
        <w:rPr>
          <w:noProof/>
          <w:vertAlign w:val="superscript"/>
        </w:rPr>
        <w:t>53</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359DE66B"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C771D0">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"&lt;sup&gt;54&lt;/sup&gt;", "plainTextFormattedCitation" : "54", "previouslyFormattedCitation" : "&lt;sup&gt;54&lt;/sup&gt;" }, "properties" : { "noteIndex" : 0 }, "schema" : "https://github.com/citation-style-language/schema/raw/master/csl-citation.json" }</w:instrText>
      </w:r>
      <w:r w:rsidR="004E7881">
        <w:fldChar w:fldCharType="separate"/>
      </w:r>
      <w:r w:rsidR="00C771D0" w:rsidRPr="00C771D0">
        <w:rPr>
          <w:noProof/>
          <w:vertAlign w:val="superscript"/>
        </w:rPr>
        <w:t>54</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4C64A15E"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C771D0">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"&lt;sup&gt;55,56&lt;/sup&gt;", "plainTextFormattedCitation" : "55,56", "previouslyFormattedCitation" : "&lt;sup&gt;55,56&lt;/sup&gt;" }, "properties" : { "noteIndex" : 0 }, "schema" : "https://github.com/citation-style-language/schema/raw/master/csl-citation.json" }</w:instrText>
      </w:r>
      <w:r w:rsidR="00575F80">
        <w:rPr>
          <w:rFonts w:eastAsia="Times New Roman" w:cs="Times New Roman"/>
          <w:lang w:val="en-US" w:eastAsia="en-GB"/>
        </w:rPr>
        <w:fldChar w:fldCharType="separate"/>
      </w:r>
      <w:r w:rsidR="00C771D0" w:rsidRPr="00C771D0">
        <w:rPr>
          <w:rFonts w:eastAsia="Times New Roman" w:cs="Times New Roman"/>
          <w:noProof/>
          <w:vertAlign w:val="superscript"/>
          <w:lang w:val="en-US" w:eastAsia="en-GB"/>
        </w:rPr>
        <w:t>55,56</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0904D9D"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C771D0">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"&lt;sup&gt;57&lt;/sup&gt;", "plainTextFormattedCitation" : "57", "previouslyFormattedCitation" : "&lt;sup&gt;57&lt;/sup&gt;" }, "properties" : { "noteIndex" : 0 }, "schema" : "https://github.com/citation-style-language/schema/raw/master/csl-citation.json" }</w:instrText>
      </w:r>
      <w:r w:rsidR="003B32B9">
        <w:rPr>
          <w:rFonts w:eastAsia="Times New Roman" w:cs="Times New Roman"/>
          <w:lang w:val="en-US" w:eastAsia="en-GB"/>
        </w:rPr>
        <w:fldChar w:fldCharType="separate"/>
      </w:r>
      <w:r w:rsidR="00C771D0" w:rsidRPr="00C771D0">
        <w:rPr>
          <w:rFonts w:eastAsia="Times New Roman" w:cs="Times New Roman"/>
          <w:noProof/>
          <w:vertAlign w:val="superscript"/>
          <w:lang w:val="en-US" w:eastAsia="en-GB"/>
        </w:rPr>
        <w:t>57</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8" w:name="_Toc494115599"/>
      <w:r w:rsidRPr="00353192">
        <w:rPr>
          <w:rFonts w:eastAsia="Times New Roman"/>
          <w:lang w:eastAsia="en-GB"/>
        </w:rPr>
        <w:t>Health impacts</w:t>
      </w:r>
      <w:bookmarkEnd w:id="58"/>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3B9ED11D"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C771D0">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58</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10EB722"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C771D0">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59</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6E38ACA3"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C771D0">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60</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66A2AB1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2A1F3A4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C771D0">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60</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34754A9F"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C771D0">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"&lt;sup&gt;62&lt;/sup&gt;", "plainTextFormattedCitation" : "62", "previouslyFormattedCitation" : "&lt;sup&gt;62&lt;/sup&gt;"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62</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C771D0">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"&lt;sup&gt;63&lt;/sup&gt;", "plainTextFormattedCitation" : "63", "previouslyFormattedCitation" : "&lt;sup&gt;63&lt;/sup&gt;"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63</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2013034E"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63042F5F"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C771D0">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C771D0" w:rsidRPr="00C771D0">
        <w:rPr>
          <w:rFonts w:ascii="Calibri" w:hAnsi="Calibri"/>
          <w:noProof/>
          <w:vertAlign w:val="superscript"/>
        </w:rPr>
        <w:t>61</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59" w:name="_Toc494115600"/>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59"/>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60" w:name="_Toc494115601"/>
      <w:r w:rsidRPr="00226FCD">
        <w:rPr>
          <w:rFonts w:eastAsia="Times New Roman"/>
          <w:lang w:eastAsia="en-GB"/>
        </w:rPr>
        <w:t>Key processes made in preparedness and action plans</w:t>
      </w:r>
      <w:bookmarkEnd w:id="60"/>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1" w:name="_Toc494115602"/>
      <w:r w:rsidRPr="002B755B">
        <w:rPr>
          <w:lang w:val="en-US"/>
        </w:rPr>
        <w:t>Key gaps in</w:t>
      </w:r>
      <w:r>
        <w:rPr>
          <w:lang w:val="en-US"/>
        </w:rPr>
        <w:t xml:space="preserve"> real-time monitoring, forecasting and alert </w:t>
      </w:r>
      <w:r w:rsidRPr="002B755B">
        <w:rPr>
          <w:lang w:val="en-US"/>
        </w:rPr>
        <w:t>capabilities</w:t>
      </w:r>
      <w:bookmarkEnd w:id="61"/>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probabilistic forecasting for heat waves esp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skill evaluation and recalibration of heat wave forecasts essential for decision making but still not common practice in many developing countries. Particularly important on longer lead times (S2S) that are being developed now and becoming operational in some places eg.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soil moisture is known to be a source of predictability for heat waves in several areas of the world. Challenge to realize this predictability gain in forecasts. Models need to assimilate soil moisture obs well in order to capitalize on this predictability. We need skill assessments of heat wave forecasts on weather to S2S timescales, and evaluation of how well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62" w:name="_Toc494115603"/>
      <w:r w:rsidRPr="00802B13">
        <w:rPr>
          <w:rFonts w:eastAsia="Times New Roman"/>
          <w:lang w:eastAsia="en-GB"/>
        </w:rPr>
        <w:lastRenderedPageBreak/>
        <w:t>Key opportunities to develop or improve health relevant deliverables</w:t>
      </w:r>
      <w:bookmarkEnd w:id="62"/>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63" w:name="_Toc494115604"/>
      <w:r w:rsidRPr="00802B13">
        <w:rPr>
          <w:rFonts w:eastAsia="Times New Roman"/>
          <w:lang w:eastAsia="en-GB"/>
        </w:rPr>
        <w:t>Potential projects with improved forecasting</w:t>
      </w:r>
      <w:bookmarkEnd w:id="63"/>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Potential projects serving as focused health outcome-based research for HIWeather.</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adding warning tiers to alert more vulnerable groups earlier than full-scale alert is issued (this came from Kris Ebi’s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4" w:name="_Toc494115605"/>
      <w:r w:rsidRPr="00A618F9">
        <w:lastRenderedPageBreak/>
        <w:t>References</w:t>
      </w:r>
      <w:bookmarkEnd w:id="64"/>
    </w:p>
    <w:p w14:paraId="71D13549" w14:textId="77777777" w:rsidR="00FF69F5" w:rsidRPr="00A618F9" w:rsidRDefault="00FF69F5" w:rsidP="00FF69F5">
      <w:pPr>
        <w:widowControl w:val="0"/>
        <w:autoSpaceDE w:val="0"/>
        <w:autoSpaceDN w:val="0"/>
        <w:adjustRightInd w:val="0"/>
        <w:ind w:left="640" w:hanging="640"/>
        <w:jc w:val="both"/>
      </w:pPr>
    </w:p>
    <w:p w14:paraId="5E0C1346" w14:textId="402C265A" w:rsidR="00D23827" w:rsidRPr="00D23827" w:rsidRDefault="00FF69F5" w:rsidP="00D23827">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D23827" w:rsidRPr="00D23827">
        <w:rPr>
          <w:rFonts w:ascii="Calibri" w:eastAsia="Times New Roman" w:hAnsi="Calibri" w:cs="Times New Roman"/>
          <w:noProof/>
        </w:rPr>
        <w:t>1</w:t>
      </w:r>
      <w:r w:rsidR="00D23827" w:rsidRPr="00D23827">
        <w:rPr>
          <w:rFonts w:ascii="Calibri" w:eastAsia="Times New Roman" w:hAnsi="Calibri" w:cs="Times New Roman"/>
          <w:noProof/>
        </w:rPr>
        <w:tab/>
        <w:t xml:space="preserve">Jones S, Golding B. HIWeather: A research activity on High Impact Weather within the World Weather Research Programme. </w:t>
      </w:r>
      <w:r w:rsidR="00D23827" w:rsidRPr="00D23827">
        <w:rPr>
          <w:rFonts w:ascii="Calibri" w:eastAsia="Times New Roman" w:hAnsi="Calibri" w:cs="Times New Roman"/>
          <w:i/>
          <w:iCs/>
          <w:noProof/>
        </w:rPr>
        <w:t>World Meteorol Organ</w:t>
      </w:r>
      <w:r w:rsidR="00D23827" w:rsidRPr="00D23827">
        <w:rPr>
          <w:rFonts w:ascii="Calibri" w:eastAsia="Times New Roman" w:hAnsi="Calibri" w:cs="Times New Roman"/>
          <w:noProof/>
        </w:rPr>
        <w:t xml:space="preserve"> 2014; : 1–87.</w:t>
      </w:r>
    </w:p>
    <w:p w14:paraId="104C453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w:t>
      </w:r>
      <w:r w:rsidRPr="00D23827">
        <w:rPr>
          <w:rFonts w:ascii="Calibri" w:eastAsia="Times New Roman" w:hAnsi="Calibri" w:cs="Times New Roman"/>
          <w:noProof/>
        </w:rPr>
        <w:tab/>
        <w:t>European Commission. Science for Disaster Risk Management 2017. 2017 http://drmkc.jrc.ec.europa.eu/.</w:t>
      </w:r>
    </w:p>
    <w:p w14:paraId="590902B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w:t>
      </w:r>
      <w:r w:rsidRPr="00D23827">
        <w:rPr>
          <w:rFonts w:ascii="Calibri" w:eastAsia="Times New Roman" w:hAnsi="Calibri" w:cs="Times New Roman"/>
          <w:noProof/>
        </w:rPr>
        <w:tab/>
        <w:t xml:space="preserve">UNISDR. Sendai Framework for Disaster Risk Reduction 2015 - 2030. </w:t>
      </w:r>
      <w:r w:rsidRPr="00D23827">
        <w:rPr>
          <w:rFonts w:ascii="Calibri" w:eastAsia="Times New Roman" w:hAnsi="Calibri" w:cs="Times New Roman"/>
          <w:i/>
          <w:iCs/>
          <w:noProof/>
        </w:rPr>
        <w:t>Third World Conf Disaster Risk Reduction, Sendai, Japan, 14-18 March 2015</w:t>
      </w:r>
      <w:r w:rsidRPr="00D23827">
        <w:rPr>
          <w:rFonts w:ascii="Calibri" w:eastAsia="Times New Roman" w:hAnsi="Calibri" w:cs="Times New Roman"/>
          <w:noProof/>
        </w:rPr>
        <w:t xml:space="preserve"> 2015; : 1–25.</w:t>
      </w:r>
    </w:p>
    <w:p w14:paraId="49B9D9E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w:t>
      </w:r>
      <w:r w:rsidRPr="00D23827">
        <w:rPr>
          <w:rFonts w:ascii="Calibri" w:eastAsia="Times New Roman" w:hAnsi="Calibri" w:cs="Times New Roman"/>
          <w:noProof/>
        </w:rPr>
        <w:tab/>
        <w:t xml:space="preserve">Recommendations for Action Heat: Action Plans to protect human health. </w:t>
      </w:r>
      <w:r w:rsidRPr="00D23827">
        <w:rPr>
          <w:rFonts w:ascii="Calibri" w:eastAsia="Times New Roman" w:hAnsi="Calibri" w:cs="Times New Roman"/>
          <w:i/>
          <w:iCs/>
          <w:noProof/>
        </w:rPr>
        <w:t>Bundesministerium für Umwelt, Naturschutz, Bau und Reakt</w:t>
      </w:r>
      <w:r w:rsidRPr="00D23827">
        <w:rPr>
          <w:rFonts w:ascii="Calibri" w:eastAsia="Times New Roman" w:hAnsi="Calibri" w:cs="Times New Roman"/>
          <w:noProof/>
        </w:rPr>
        <w:t xml:space="preserve"> 2017; : 1–32.</w:t>
      </w:r>
    </w:p>
    <w:p w14:paraId="79E87DC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w:t>
      </w:r>
      <w:r w:rsidRPr="00D23827">
        <w:rPr>
          <w:rFonts w:ascii="Calibri" w:eastAsia="Times New Roman" w:hAnsi="Calibri" w:cs="Times New Roman"/>
          <w:noProof/>
        </w:rPr>
        <w:tab/>
        <w:t>World Health Organization Country Office for Thailand. Development of framework on heat-health warning system in Thailand. .</w:t>
      </w:r>
    </w:p>
    <w:p w14:paraId="672F255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w:t>
      </w:r>
      <w:r w:rsidRPr="00D23827">
        <w:rPr>
          <w:rFonts w:ascii="Calibri" w:eastAsia="Times New Roman" w:hAnsi="Calibri" w:cs="Times New Roman"/>
          <w:noProof/>
        </w:rPr>
        <w:tab/>
        <w:t>Hess JJ, Ebi KL. Iterative management of heat early warning systems in a changing climate. Ann. N. Y. Acad. Sci. 2016; : 21–30.</w:t>
      </w:r>
    </w:p>
    <w:p w14:paraId="16B8952F"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7</w:t>
      </w:r>
      <w:r w:rsidRPr="00D23827">
        <w:rPr>
          <w:rFonts w:ascii="Calibri" w:eastAsia="Times New Roman" w:hAnsi="Calibri" w:cs="Times New Roman"/>
          <w:noProof/>
        </w:rPr>
        <w:tab/>
        <w:t xml:space="preserve">Matthies F, Bickler G, Marin N, Hales S. Heat–health action plans. </w:t>
      </w:r>
      <w:r w:rsidRPr="00D23827">
        <w:rPr>
          <w:rFonts w:ascii="Calibri" w:eastAsia="Times New Roman" w:hAnsi="Calibri" w:cs="Times New Roman"/>
          <w:i/>
          <w:iCs/>
          <w:noProof/>
        </w:rPr>
        <w:t>WHO Eur</w:t>
      </w:r>
      <w:r w:rsidRPr="00D23827">
        <w:rPr>
          <w:rFonts w:ascii="Calibri" w:eastAsia="Times New Roman" w:hAnsi="Calibri" w:cs="Times New Roman"/>
          <w:noProof/>
        </w:rPr>
        <w:t xml:space="preserve"> 2008; : 45.</w:t>
      </w:r>
    </w:p>
    <w:p w14:paraId="423FFB59"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8</w:t>
      </w:r>
      <w:r w:rsidRPr="00D23827">
        <w:rPr>
          <w:rFonts w:ascii="Calibri" w:eastAsia="Times New Roman" w:hAnsi="Calibri" w:cs="Times New Roman"/>
          <w:noProof/>
        </w:rPr>
        <w:tab/>
        <w:t xml:space="preserve">Watts N, Adger WN, Ayeb-Karlsson S,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Lancet Countdown: tracking progress on health and climate change. </w:t>
      </w:r>
      <w:r w:rsidRPr="00D23827">
        <w:rPr>
          <w:rFonts w:ascii="Calibri" w:eastAsia="Times New Roman" w:hAnsi="Calibri" w:cs="Times New Roman"/>
          <w:i/>
          <w:iCs/>
          <w:noProof/>
        </w:rPr>
        <w:t>Lancet</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389</w:t>
      </w:r>
      <w:r w:rsidRPr="00D23827">
        <w:rPr>
          <w:rFonts w:ascii="Calibri" w:eastAsia="Times New Roman" w:hAnsi="Calibri" w:cs="Times New Roman"/>
          <w:noProof/>
        </w:rPr>
        <w:t>: 1151–64.</w:t>
      </w:r>
    </w:p>
    <w:p w14:paraId="2B9A65E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9</w:t>
      </w:r>
      <w:r w:rsidRPr="00D23827">
        <w:rPr>
          <w:rFonts w:ascii="Calibri" w:eastAsia="Times New Roman" w:hAnsi="Calibri" w:cs="Times New Roman"/>
          <w:noProof/>
        </w:rPr>
        <w:tab/>
        <w:t>World Health Organization. Climate and Health Country Profiles 2015. 2015.</w:t>
      </w:r>
    </w:p>
    <w:p w14:paraId="5D44A10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10</w:t>
      </w:r>
      <w:r w:rsidRPr="00D23827">
        <w:rPr>
          <w:rFonts w:ascii="Calibri" w:eastAsia="Times New Roman" w:hAnsi="Calibri" w:cs="Times New Roman"/>
          <w:noProof/>
        </w:rPr>
        <w:tab/>
        <w:t xml:space="preserve">UNISDR, CRED. The human cost of weather-related disasters 1995-2015. </w:t>
      </w:r>
      <w:r w:rsidRPr="00D23827">
        <w:rPr>
          <w:rFonts w:ascii="Calibri" w:eastAsia="Times New Roman" w:hAnsi="Calibri" w:cs="Times New Roman"/>
          <w:i/>
          <w:iCs/>
          <w:noProof/>
        </w:rPr>
        <w:t>UNISDR Publ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w:t>
      </w:r>
      <w:r w:rsidRPr="00D23827">
        <w:rPr>
          <w:rFonts w:ascii="Calibri" w:eastAsia="Times New Roman" w:hAnsi="Calibri" w:cs="Times New Roman"/>
          <w:noProof/>
        </w:rPr>
        <w:t>: 30.</w:t>
      </w:r>
    </w:p>
    <w:p w14:paraId="2CE1FC9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11</w:t>
      </w:r>
      <w:r w:rsidRPr="00D23827">
        <w:rPr>
          <w:rFonts w:ascii="Calibri" w:eastAsia="Times New Roman" w:hAnsi="Calibri" w:cs="Times New Roman"/>
          <w:noProof/>
        </w:rPr>
        <w:tab/>
        <w:t xml:space="preserve">EMDAT. Cred Crunch. </w:t>
      </w:r>
      <w:r w:rsidRPr="00D23827">
        <w:rPr>
          <w:rFonts w:ascii="Calibri" w:eastAsia="Times New Roman" w:hAnsi="Calibri" w:cs="Times New Roman"/>
          <w:i/>
          <w:iCs/>
          <w:noProof/>
        </w:rPr>
        <w:t>Earthquake</w:t>
      </w:r>
      <w:r w:rsidRPr="00D23827">
        <w:rPr>
          <w:rFonts w:ascii="Calibri" w:eastAsia="Times New Roman" w:hAnsi="Calibri" w:cs="Times New Roman"/>
          <w:noProof/>
        </w:rPr>
        <w:t xml:space="preserve"> 2017; : 1–2.</w:t>
      </w:r>
    </w:p>
    <w:p w14:paraId="74A3A9B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12</w:t>
      </w:r>
      <w:r w:rsidRPr="00D23827">
        <w:rPr>
          <w:rFonts w:ascii="Calibri" w:eastAsia="Times New Roman" w:hAnsi="Calibri" w:cs="Times New Roman"/>
          <w:noProof/>
        </w:rPr>
        <w:tab/>
        <w:t xml:space="preserve">Hajat S, Ebi KL, Kovats RS, Menne B, Edwards S, Haines A. The human health consequences of flooding in Europe: A review. </w:t>
      </w:r>
      <w:r w:rsidRPr="00D23827">
        <w:rPr>
          <w:rFonts w:ascii="Calibri" w:eastAsia="Times New Roman" w:hAnsi="Calibri" w:cs="Times New Roman"/>
          <w:i/>
          <w:iCs/>
          <w:noProof/>
        </w:rPr>
        <w:t>Extrem Weather Events Public Heal Responses</w:t>
      </w:r>
      <w:r w:rsidRPr="00D23827">
        <w:rPr>
          <w:rFonts w:ascii="Calibri" w:eastAsia="Times New Roman" w:hAnsi="Calibri" w:cs="Times New Roman"/>
          <w:noProof/>
        </w:rPr>
        <w:t xml:space="preserve"> 2005; : 185–96.</w:t>
      </w:r>
    </w:p>
    <w:p w14:paraId="45B26CD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13</w:t>
      </w:r>
      <w:r w:rsidRPr="00D23827">
        <w:rPr>
          <w:rFonts w:ascii="Calibri" w:eastAsia="Times New Roman" w:hAnsi="Calibri" w:cs="Times New Roman"/>
          <w:noProof/>
        </w:rPr>
        <w:tab/>
        <w:t>Menne B, Murray V. Floods in the WHO European Region : health effects and their prevention. 2013; : 146.</w:t>
      </w:r>
    </w:p>
    <w:p w14:paraId="6905E66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14</w:t>
      </w:r>
      <w:r w:rsidRPr="00D23827">
        <w:rPr>
          <w:rFonts w:ascii="Calibri" w:eastAsia="Times New Roman" w:hAnsi="Calibri" w:cs="Times New Roman"/>
          <w:noProof/>
        </w:rPr>
        <w:tab/>
        <w:t xml:space="preserve">Bennet G. Bristol floods 1968. Controlled survey of effects on health of local community disaster. </w:t>
      </w:r>
      <w:r w:rsidRPr="00D23827">
        <w:rPr>
          <w:rFonts w:ascii="Calibri" w:eastAsia="Times New Roman" w:hAnsi="Calibri" w:cs="Times New Roman"/>
          <w:i/>
          <w:iCs/>
          <w:noProof/>
        </w:rPr>
        <w:t>Br Med J</w:t>
      </w:r>
      <w:r w:rsidRPr="00D23827">
        <w:rPr>
          <w:rFonts w:ascii="Calibri" w:eastAsia="Times New Roman" w:hAnsi="Calibri" w:cs="Times New Roman"/>
          <w:noProof/>
        </w:rPr>
        <w:t xml:space="preserve"> 1970; </w:t>
      </w:r>
      <w:r w:rsidRPr="00D23827">
        <w:rPr>
          <w:rFonts w:ascii="Calibri" w:eastAsia="Times New Roman" w:hAnsi="Calibri" w:cs="Times New Roman"/>
          <w:b/>
          <w:bCs/>
          <w:noProof/>
        </w:rPr>
        <w:t>3</w:t>
      </w:r>
      <w:r w:rsidRPr="00D23827">
        <w:rPr>
          <w:rFonts w:ascii="Calibri" w:eastAsia="Times New Roman" w:hAnsi="Calibri" w:cs="Times New Roman"/>
          <w:noProof/>
        </w:rPr>
        <w:t>: 454–8.</w:t>
      </w:r>
    </w:p>
    <w:p w14:paraId="2264815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15</w:t>
      </w:r>
      <w:r w:rsidRPr="00D23827">
        <w:rPr>
          <w:rFonts w:ascii="Calibri" w:eastAsia="Times New Roman" w:hAnsi="Calibri" w:cs="Times New Roman"/>
          <w:noProof/>
        </w:rPr>
        <w:tab/>
        <w:t xml:space="preserve">Ochi S, Hodgson S, Landeg O, Mayner L, Murray V. Disaster-Driven Evacuation and Medication Loss: a Systematic Literature Review. </w:t>
      </w:r>
      <w:r w:rsidRPr="00D23827">
        <w:rPr>
          <w:rFonts w:ascii="Calibri" w:eastAsia="Times New Roman" w:hAnsi="Calibri" w:cs="Times New Roman"/>
          <w:i/>
          <w:iCs/>
          <w:noProof/>
        </w:rPr>
        <w:t>PLoS Curr</w:t>
      </w:r>
      <w:r w:rsidRPr="00D23827">
        <w:rPr>
          <w:rFonts w:ascii="Calibri" w:eastAsia="Times New Roman" w:hAnsi="Calibri" w:cs="Times New Roman"/>
          <w:noProof/>
        </w:rPr>
        <w:t xml:space="preserve"> 2014; : 1–24.</w:t>
      </w:r>
    </w:p>
    <w:p w14:paraId="04C1C4F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16</w:t>
      </w:r>
      <w:r w:rsidRPr="00D23827">
        <w:rPr>
          <w:rFonts w:ascii="Calibri" w:eastAsia="Times New Roman" w:hAnsi="Calibri" w:cs="Times New Roman"/>
          <w:noProof/>
        </w:rPr>
        <w:tab/>
        <w:t xml:space="preserve">Kajitani Y, Chang SE, M.EERI, Tatano H. Economic Impacts of the 2011 Tohoku-Oki Earthquake and Tsunami. </w:t>
      </w:r>
      <w:r w:rsidRPr="00D23827">
        <w:rPr>
          <w:rFonts w:ascii="Calibri" w:eastAsia="Times New Roman" w:hAnsi="Calibri" w:cs="Times New Roman"/>
          <w:i/>
          <w:iCs/>
          <w:noProof/>
        </w:rPr>
        <w:t>Earthq Spectra</w:t>
      </w:r>
      <w:r w:rsidRPr="00D23827">
        <w:rPr>
          <w:rFonts w:ascii="Calibri" w:eastAsia="Times New Roman" w:hAnsi="Calibri" w:cs="Times New Roman"/>
          <w:noProof/>
        </w:rPr>
        <w:t xml:space="preserve"> 2013; </w:t>
      </w:r>
      <w:r w:rsidRPr="00D23827">
        <w:rPr>
          <w:rFonts w:ascii="Calibri" w:eastAsia="Times New Roman" w:hAnsi="Calibri" w:cs="Times New Roman"/>
          <w:b/>
          <w:bCs/>
          <w:noProof/>
        </w:rPr>
        <w:t>29</w:t>
      </w:r>
      <w:r w:rsidRPr="00D23827">
        <w:rPr>
          <w:rFonts w:ascii="Calibri" w:eastAsia="Times New Roman" w:hAnsi="Calibri" w:cs="Times New Roman"/>
          <w:noProof/>
        </w:rPr>
        <w:t>.</w:t>
      </w:r>
    </w:p>
    <w:p w14:paraId="18AED91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17</w:t>
      </w:r>
      <w:r w:rsidRPr="00D23827">
        <w:rPr>
          <w:rFonts w:ascii="Calibri" w:eastAsia="Times New Roman" w:hAnsi="Calibri" w:cs="Times New Roman"/>
          <w:noProof/>
        </w:rPr>
        <w:tab/>
        <w:t xml:space="preserve">French J, Ing R, Von Allmen S, Wood R. Mortality from flash floods: a review of national weather service reports, 1969-81. </w:t>
      </w:r>
      <w:r w:rsidRPr="00D23827">
        <w:rPr>
          <w:rFonts w:ascii="Calibri" w:eastAsia="Times New Roman" w:hAnsi="Calibri" w:cs="Times New Roman"/>
          <w:i/>
          <w:iCs/>
          <w:noProof/>
        </w:rPr>
        <w:t>Public Health Rep</w:t>
      </w:r>
      <w:r w:rsidRPr="00D23827">
        <w:rPr>
          <w:rFonts w:ascii="Calibri" w:eastAsia="Times New Roman" w:hAnsi="Calibri" w:cs="Times New Roman"/>
          <w:noProof/>
        </w:rPr>
        <w:t xml:space="preserve"> 1983; </w:t>
      </w:r>
      <w:r w:rsidRPr="00D23827">
        <w:rPr>
          <w:rFonts w:ascii="Calibri" w:eastAsia="Times New Roman" w:hAnsi="Calibri" w:cs="Times New Roman"/>
          <w:b/>
          <w:bCs/>
          <w:noProof/>
        </w:rPr>
        <w:t>98</w:t>
      </w:r>
      <w:r w:rsidRPr="00D23827">
        <w:rPr>
          <w:rFonts w:ascii="Calibri" w:eastAsia="Times New Roman" w:hAnsi="Calibri" w:cs="Times New Roman"/>
          <w:noProof/>
        </w:rPr>
        <w:t>: 584–8.</w:t>
      </w:r>
    </w:p>
    <w:p w14:paraId="06CBA75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18</w:t>
      </w:r>
      <w:r w:rsidRPr="00D23827">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D23827">
        <w:rPr>
          <w:rFonts w:ascii="Calibri" w:eastAsia="Times New Roman" w:hAnsi="Calibri" w:cs="Times New Roman"/>
          <w:i/>
          <w:iCs/>
          <w:noProof/>
        </w:rPr>
        <w:t>CDC</w:t>
      </w:r>
      <w:r w:rsidRPr="00D23827">
        <w:rPr>
          <w:rFonts w:ascii="Calibri" w:eastAsia="Times New Roman" w:hAnsi="Calibri" w:cs="Times New Roman"/>
          <w:noProof/>
        </w:rPr>
        <w:t xml:space="preserve"> 2011; : 2011.</w:t>
      </w:r>
    </w:p>
    <w:p w14:paraId="4DDEA55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19</w:t>
      </w:r>
      <w:r w:rsidRPr="00D23827">
        <w:rPr>
          <w:rFonts w:ascii="Calibri" w:eastAsia="Times New Roman" w:hAnsi="Calibri" w:cs="Times New Roman"/>
          <w:noProof/>
        </w:rPr>
        <w:tab/>
        <w:t xml:space="preserve">Miettinen IT, Zacheus O, Bonsdorff C-H von, Vartiainen T. Waterborne epidemics in Finland in 1998-1999. </w:t>
      </w:r>
      <w:r w:rsidRPr="00D23827">
        <w:rPr>
          <w:rFonts w:ascii="Calibri" w:eastAsia="Times New Roman" w:hAnsi="Calibri" w:cs="Times New Roman"/>
          <w:i/>
          <w:iCs/>
          <w:noProof/>
        </w:rPr>
        <w:t>Water Sci Technol</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43</w:t>
      </w:r>
      <w:r w:rsidRPr="00D23827">
        <w:rPr>
          <w:rFonts w:ascii="Calibri" w:eastAsia="Times New Roman" w:hAnsi="Calibri" w:cs="Times New Roman"/>
          <w:noProof/>
        </w:rPr>
        <w:t>: 67–71.</w:t>
      </w:r>
    </w:p>
    <w:p w14:paraId="7179EF6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20</w:t>
      </w:r>
      <w:r w:rsidRPr="00D23827">
        <w:rPr>
          <w:rFonts w:ascii="Calibri" w:eastAsia="Times New Roman" w:hAnsi="Calibri" w:cs="Times New Roman"/>
          <w:noProof/>
        </w:rPr>
        <w:tab/>
        <w:t xml:space="preserve">Watson JT, Gayer M, Connolly MA. Epidemics after Natural Disasters. </w:t>
      </w:r>
      <w:r w:rsidRPr="00D23827">
        <w:rPr>
          <w:rFonts w:ascii="Calibri" w:eastAsia="Times New Roman" w:hAnsi="Calibri" w:cs="Times New Roman"/>
          <w:i/>
          <w:iCs/>
          <w:noProof/>
        </w:rPr>
        <w:t>Emerg Infect Dis</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13</w:t>
      </w:r>
      <w:r w:rsidRPr="00D23827">
        <w:rPr>
          <w:rFonts w:ascii="Calibri" w:eastAsia="Times New Roman" w:hAnsi="Calibri" w:cs="Times New Roman"/>
          <w:noProof/>
        </w:rPr>
        <w:t>: 1–5.</w:t>
      </w:r>
    </w:p>
    <w:p w14:paraId="6DE2BC8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21</w:t>
      </w:r>
      <w:r w:rsidRPr="00D23827">
        <w:rPr>
          <w:rFonts w:ascii="Calibri" w:eastAsia="Times New Roman" w:hAnsi="Calibri" w:cs="Times New Roman"/>
          <w:noProof/>
        </w:rPr>
        <w:tab/>
        <w:t xml:space="preserve">Munckhof WJ, Mayo MJ, Scott I, Currie BJ. Fatal human melioidosis acquired in a subtropical australian city. </w:t>
      </w:r>
      <w:r w:rsidRPr="00D23827">
        <w:rPr>
          <w:rFonts w:ascii="Calibri" w:eastAsia="Times New Roman" w:hAnsi="Calibri" w:cs="Times New Roman"/>
          <w:i/>
          <w:iCs/>
          <w:noProof/>
        </w:rPr>
        <w:t>Am J Trop Med Hyg</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65</w:t>
      </w:r>
      <w:r w:rsidRPr="00D23827">
        <w:rPr>
          <w:rFonts w:ascii="Calibri" w:eastAsia="Times New Roman" w:hAnsi="Calibri" w:cs="Times New Roman"/>
          <w:noProof/>
        </w:rPr>
        <w:t>: 325–8.</w:t>
      </w:r>
    </w:p>
    <w:p w14:paraId="2E676D2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22</w:t>
      </w:r>
      <w:r w:rsidRPr="00D23827">
        <w:rPr>
          <w:rFonts w:ascii="Calibri" w:eastAsia="Times New Roman" w:hAnsi="Calibri" w:cs="Times New Roman"/>
          <w:noProof/>
        </w:rPr>
        <w:tab/>
        <w:t xml:space="preserve">Baqir M, Sobani ZA, Bhamani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Infectious diseases in the aftermath of monsoon flooding in Pakistan. </w:t>
      </w:r>
      <w:r w:rsidRPr="00D23827">
        <w:rPr>
          <w:rFonts w:ascii="Calibri" w:eastAsia="Times New Roman" w:hAnsi="Calibri" w:cs="Times New Roman"/>
          <w:i/>
          <w:iCs/>
          <w:noProof/>
        </w:rPr>
        <w:t>Asian Pac J Trop Biomed</w:t>
      </w:r>
      <w:r w:rsidRPr="00D23827">
        <w:rPr>
          <w:rFonts w:ascii="Calibri" w:eastAsia="Times New Roman" w:hAnsi="Calibri" w:cs="Times New Roman"/>
          <w:noProof/>
        </w:rPr>
        <w:t xml:space="preserve"> 2012; </w:t>
      </w:r>
      <w:r w:rsidRPr="00D23827">
        <w:rPr>
          <w:rFonts w:ascii="Calibri" w:eastAsia="Times New Roman" w:hAnsi="Calibri" w:cs="Times New Roman"/>
          <w:b/>
          <w:bCs/>
          <w:noProof/>
        </w:rPr>
        <w:t>2</w:t>
      </w:r>
      <w:r w:rsidRPr="00D23827">
        <w:rPr>
          <w:rFonts w:ascii="Calibri" w:eastAsia="Times New Roman" w:hAnsi="Calibri" w:cs="Times New Roman"/>
          <w:noProof/>
        </w:rPr>
        <w:t>: 76–9.</w:t>
      </w:r>
    </w:p>
    <w:p w14:paraId="50D3FAA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23</w:t>
      </w:r>
      <w:r w:rsidRPr="00D23827">
        <w:rPr>
          <w:rFonts w:ascii="Calibri" w:eastAsia="Times New Roman" w:hAnsi="Calibri" w:cs="Times New Roman"/>
          <w:noProof/>
        </w:rPr>
        <w:tab/>
        <w:t xml:space="preserve">Srivastava A, Nagpal BN, Saxena R,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Malaria epidemicity of Mewat region, District Gurgaon, Haryana, India: A GIS-based study. </w:t>
      </w:r>
      <w:r w:rsidRPr="00D23827">
        <w:rPr>
          <w:rFonts w:ascii="Calibri" w:eastAsia="Times New Roman" w:hAnsi="Calibri" w:cs="Times New Roman"/>
          <w:i/>
          <w:iCs/>
          <w:noProof/>
        </w:rPr>
        <w:t>Curr Sci</w:t>
      </w:r>
      <w:r w:rsidRPr="00D23827">
        <w:rPr>
          <w:rFonts w:ascii="Calibri" w:eastAsia="Times New Roman" w:hAnsi="Calibri" w:cs="Times New Roman"/>
          <w:noProof/>
        </w:rPr>
        <w:t xml:space="preserve"> 2004; </w:t>
      </w:r>
      <w:r w:rsidRPr="00D23827">
        <w:rPr>
          <w:rFonts w:ascii="Calibri" w:eastAsia="Times New Roman" w:hAnsi="Calibri" w:cs="Times New Roman"/>
          <w:b/>
          <w:bCs/>
          <w:noProof/>
        </w:rPr>
        <w:t>86</w:t>
      </w:r>
      <w:r w:rsidRPr="00D23827">
        <w:rPr>
          <w:rFonts w:ascii="Calibri" w:eastAsia="Times New Roman" w:hAnsi="Calibri" w:cs="Times New Roman"/>
          <w:noProof/>
        </w:rPr>
        <w:t>: 1297–303.</w:t>
      </w:r>
    </w:p>
    <w:p w14:paraId="6F432E4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24</w:t>
      </w:r>
      <w:r w:rsidRPr="00D23827">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F527B2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25</w:t>
      </w:r>
      <w:r w:rsidRPr="00D23827">
        <w:rPr>
          <w:rFonts w:ascii="Calibri" w:eastAsia="Times New Roman" w:hAnsi="Calibri" w:cs="Times New Roman"/>
          <w:noProof/>
        </w:rPr>
        <w:tab/>
        <w:t xml:space="preserve">Munro A, Kovats RS, Rubin GJ,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D23827">
        <w:rPr>
          <w:rFonts w:ascii="Calibri" w:eastAsia="Times New Roman" w:hAnsi="Calibri" w:cs="Times New Roman"/>
          <w:i/>
          <w:iCs/>
          <w:noProof/>
        </w:rPr>
        <w:t>Lancet Planet Heal</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1</w:t>
      </w:r>
      <w:r w:rsidRPr="00D23827">
        <w:rPr>
          <w:rFonts w:ascii="Calibri" w:eastAsia="Times New Roman" w:hAnsi="Calibri" w:cs="Times New Roman"/>
          <w:noProof/>
        </w:rPr>
        <w:t>: e134–41.</w:t>
      </w:r>
    </w:p>
    <w:p w14:paraId="1A4B9E0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26</w:t>
      </w:r>
      <w:r w:rsidRPr="00D23827">
        <w:rPr>
          <w:rFonts w:ascii="Calibri" w:eastAsia="Times New Roman" w:hAnsi="Calibri" w:cs="Times New Roman"/>
          <w:noProof/>
        </w:rPr>
        <w:tab/>
        <w:t xml:space="preserve">Waite TD, Chaintarli K, Beck CR,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English national cohort study of flooding and health: cross-sectional analysis of mental health outcomes at year one. </w:t>
      </w:r>
      <w:r w:rsidRPr="00D23827">
        <w:rPr>
          <w:rFonts w:ascii="Calibri" w:eastAsia="Times New Roman" w:hAnsi="Calibri" w:cs="Times New Roman"/>
          <w:i/>
          <w:iCs/>
          <w:noProof/>
        </w:rPr>
        <w:t>BMC Public Health</w:t>
      </w:r>
      <w:r w:rsidRPr="00D23827">
        <w:rPr>
          <w:rFonts w:ascii="Calibri" w:eastAsia="Times New Roman" w:hAnsi="Calibri" w:cs="Times New Roman"/>
          <w:noProof/>
        </w:rPr>
        <w:t xml:space="preserve"> 2017; </w:t>
      </w:r>
      <w:r w:rsidRPr="00D23827">
        <w:rPr>
          <w:rFonts w:ascii="Calibri" w:eastAsia="Times New Roman" w:hAnsi="Calibri" w:cs="Times New Roman"/>
          <w:b/>
          <w:bCs/>
          <w:noProof/>
        </w:rPr>
        <w:t>17</w:t>
      </w:r>
      <w:r w:rsidRPr="00D23827">
        <w:rPr>
          <w:rFonts w:ascii="Calibri" w:eastAsia="Times New Roman" w:hAnsi="Calibri" w:cs="Times New Roman"/>
          <w:noProof/>
        </w:rPr>
        <w:t>: 129.</w:t>
      </w:r>
    </w:p>
    <w:p w14:paraId="61F9323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27</w:t>
      </w:r>
      <w:r w:rsidRPr="00D23827">
        <w:rPr>
          <w:rFonts w:ascii="Calibri" w:eastAsia="Times New Roman" w:hAnsi="Calibri" w:cs="Times New Roman"/>
          <w:noProof/>
        </w:rPr>
        <w:tab/>
        <w:t xml:space="preserve">Government of the UK. The National Flood Emergency Framework for England. </w:t>
      </w:r>
      <w:r w:rsidRPr="00D23827">
        <w:rPr>
          <w:rFonts w:ascii="Calibri" w:eastAsia="Times New Roman" w:hAnsi="Calibri" w:cs="Times New Roman"/>
          <w:i/>
          <w:iCs/>
          <w:noProof/>
        </w:rPr>
        <w:t>Contin Cent</w:t>
      </w:r>
      <w:r w:rsidRPr="00D23827">
        <w:rPr>
          <w:rFonts w:ascii="Calibri" w:eastAsia="Times New Roman" w:hAnsi="Calibri" w:cs="Times New Roman"/>
          <w:noProof/>
        </w:rPr>
        <w:t xml:space="preserve"> 2014; : 1–2.</w:t>
      </w:r>
    </w:p>
    <w:p w14:paraId="3007C45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28</w:t>
      </w:r>
      <w:r w:rsidRPr="00D23827">
        <w:rPr>
          <w:rFonts w:ascii="Calibri" w:eastAsia="Times New Roman" w:hAnsi="Calibri" w:cs="Times New Roman"/>
          <w:noProof/>
        </w:rPr>
        <w:tab/>
        <w:t>IFRC. Community early warning systems. Guiding principles. 2012; : 84.</w:t>
      </w:r>
    </w:p>
    <w:p w14:paraId="35031F9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29</w:t>
      </w:r>
      <w:r w:rsidRPr="00D23827">
        <w:rPr>
          <w:rFonts w:ascii="Calibri" w:eastAsia="Times New Roman" w:hAnsi="Calibri" w:cs="Times New Roman"/>
          <w:noProof/>
        </w:rPr>
        <w:tab/>
        <w:t xml:space="preserve">Wisner B, Adams J. Chapter 7. Water supply. </w:t>
      </w:r>
      <w:r w:rsidRPr="00D23827">
        <w:rPr>
          <w:rFonts w:ascii="Calibri" w:eastAsia="Times New Roman" w:hAnsi="Calibri" w:cs="Times New Roman"/>
          <w:i/>
          <w:iCs/>
          <w:noProof/>
        </w:rPr>
        <w:t>Environ Heal Emergencies Disasters a Pract Guid</w:t>
      </w:r>
      <w:r w:rsidRPr="00D23827">
        <w:rPr>
          <w:rFonts w:ascii="Calibri" w:eastAsia="Times New Roman" w:hAnsi="Calibri" w:cs="Times New Roman"/>
          <w:noProof/>
        </w:rPr>
        <w:t xml:space="preserve"> 2003; : 92–126.</w:t>
      </w:r>
    </w:p>
    <w:p w14:paraId="53DF6DE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30</w:t>
      </w:r>
      <w:r w:rsidRPr="00D23827">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D23827">
        <w:rPr>
          <w:rFonts w:ascii="Calibri" w:eastAsia="Times New Roman" w:hAnsi="Calibri" w:cs="Times New Roman"/>
          <w:i/>
          <w:iCs/>
          <w:noProof/>
        </w:rPr>
        <w:t>Int J Water Resour Dev</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21</w:t>
      </w:r>
      <w:r w:rsidRPr="00D23827">
        <w:rPr>
          <w:rFonts w:ascii="Calibri" w:eastAsia="Times New Roman" w:hAnsi="Calibri" w:cs="Times New Roman"/>
          <w:noProof/>
        </w:rPr>
        <w:t>: 577–91.</w:t>
      </w:r>
    </w:p>
    <w:p w14:paraId="3D87D11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31</w:t>
      </w:r>
      <w:r w:rsidRPr="00D23827">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D23827">
        <w:rPr>
          <w:rFonts w:ascii="Calibri" w:eastAsia="Times New Roman" w:hAnsi="Calibri" w:cs="Times New Roman"/>
          <w:i/>
          <w:iCs/>
          <w:noProof/>
        </w:rPr>
        <w:t>J Hydrol</w:t>
      </w:r>
      <w:r w:rsidRPr="00D23827">
        <w:rPr>
          <w:rFonts w:ascii="Calibri" w:eastAsia="Times New Roman" w:hAnsi="Calibri" w:cs="Times New Roman"/>
          <w:noProof/>
        </w:rPr>
        <w:t xml:space="preserve"> 2016; </w:t>
      </w:r>
      <w:r w:rsidRPr="00D23827">
        <w:rPr>
          <w:rFonts w:ascii="Calibri" w:eastAsia="Times New Roman" w:hAnsi="Calibri" w:cs="Times New Roman"/>
          <w:b/>
          <w:bCs/>
          <w:noProof/>
        </w:rPr>
        <w:t>541</w:t>
      </w:r>
      <w:r w:rsidRPr="00D23827">
        <w:rPr>
          <w:rFonts w:ascii="Calibri" w:eastAsia="Times New Roman" w:hAnsi="Calibri" w:cs="Times New Roman"/>
          <w:noProof/>
        </w:rPr>
        <w:t>: 649–64.</w:t>
      </w:r>
    </w:p>
    <w:p w14:paraId="1E6C621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32</w:t>
      </w:r>
      <w:r w:rsidRPr="00D23827">
        <w:rPr>
          <w:rFonts w:ascii="Calibri" w:eastAsia="Times New Roman" w:hAnsi="Calibri" w:cs="Times New Roman"/>
          <w:noProof/>
        </w:rPr>
        <w:tab/>
        <w:t xml:space="preserve">Lazo JK, Bostrom A, Morss RE, Demuth JL, Lazrus H. Factors Affecting Hurricane Evacuation Intentions. </w:t>
      </w:r>
      <w:r w:rsidRPr="00D23827">
        <w:rPr>
          <w:rFonts w:ascii="Calibri" w:eastAsia="Times New Roman" w:hAnsi="Calibri" w:cs="Times New Roman"/>
          <w:i/>
          <w:iCs/>
          <w:noProof/>
        </w:rPr>
        <w:t>Risk Anal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35</w:t>
      </w:r>
      <w:r w:rsidRPr="00D23827">
        <w:rPr>
          <w:rFonts w:ascii="Calibri" w:eastAsia="Times New Roman" w:hAnsi="Calibri" w:cs="Times New Roman"/>
          <w:noProof/>
        </w:rPr>
        <w:t>: 1837–57.</w:t>
      </w:r>
    </w:p>
    <w:p w14:paraId="3EFB582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33</w:t>
      </w:r>
      <w:r w:rsidRPr="00D23827">
        <w:rPr>
          <w:rFonts w:ascii="Calibri" w:eastAsia="Times New Roman" w:hAnsi="Calibri" w:cs="Times New Roman"/>
          <w:noProof/>
        </w:rPr>
        <w:tab/>
        <w:t xml:space="preserve">Rufat S, Tate E, Burton CG, Maroof AS. Social vulnerability to floods: Review of case studies and implications for measurement. </w:t>
      </w:r>
      <w:r w:rsidRPr="00D23827">
        <w:rPr>
          <w:rFonts w:ascii="Calibri" w:eastAsia="Times New Roman" w:hAnsi="Calibri" w:cs="Times New Roman"/>
          <w:i/>
          <w:iCs/>
          <w:noProof/>
        </w:rPr>
        <w:t>Int J Disaster Risk Reduct</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14</w:t>
      </w:r>
      <w:r w:rsidRPr="00D23827">
        <w:rPr>
          <w:rFonts w:ascii="Calibri" w:eastAsia="Times New Roman" w:hAnsi="Calibri" w:cs="Times New Roman"/>
          <w:noProof/>
        </w:rPr>
        <w:t>: 470–86.</w:t>
      </w:r>
    </w:p>
    <w:p w14:paraId="4B70D30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34</w:t>
      </w:r>
      <w:r w:rsidRPr="00D23827">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D23827">
        <w:rPr>
          <w:rFonts w:ascii="Calibri" w:eastAsia="Times New Roman" w:hAnsi="Calibri" w:cs="Times New Roman"/>
          <w:b/>
          <w:bCs/>
          <w:noProof/>
        </w:rPr>
        <w:t>0</w:t>
      </w:r>
      <w:r w:rsidRPr="00D23827">
        <w:rPr>
          <w:rFonts w:ascii="Calibri" w:eastAsia="Times New Roman" w:hAnsi="Calibri" w:cs="Times New Roman"/>
          <w:noProof/>
        </w:rPr>
        <w:t>: 1–12.</w:t>
      </w:r>
    </w:p>
    <w:p w14:paraId="425CF36F"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35</w:t>
      </w:r>
      <w:r w:rsidRPr="00D23827">
        <w:rPr>
          <w:rFonts w:ascii="Calibri" w:eastAsia="Times New Roman" w:hAnsi="Calibri" w:cs="Times New Roman"/>
          <w:noProof/>
        </w:rPr>
        <w:tab/>
        <w:t xml:space="preserve">Yu W, Nakakita E, Jung K. Flood Forecast and Early Warning with High-Resolution Ensemble Rainfall from Numerical Weather Prediction Model. </w:t>
      </w:r>
      <w:r w:rsidRPr="00D23827">
        <w:rPr>
          <w:rFonts w:ascii="Calibri" w:eastAsia="Times New Roman" w:hAnsi="Calibri" w:cs="Times New Roman"/>
          <w:i/>
          <w:iCs/>
          <w:noProof/>
        </w:rPr>
        <w:t>Procedia Eng</w:t>
      </w:r>
      <w:r w:rsidRPr="00D23827">
        <w:rPr>
          <w:rFonts w:ascii="Calibri" w:eastAsia="Times New Roman" w:hAnsi="Calibri" w:cs="Times New Roman"/>
          <w:noProof/>
        </w:rPr>
        <w:t xml:space="preserve"> 2016; </w:t>
      </w:r>
      <w:r w:rsidRPr="00D23827">
        <w:rPr>
          <w:rFonts w:ascii="Calibri" w:eastAsia="Times New Roman" w:hAnsi="Calibri" w:cs="Times New Roman"/>
          <w:b/>
          <w:bCs/>
          <w:noProof/>
        </w:rPr>
        <w:t>154</w:t>
      </w:r>
      <w:r w:rsidRPr="00D23827">
        <w:rPr>
          <w:rFonts w:ascii="Calibri" w:eastAsia="Times New Roman" w:hAnsi="Calibri" w:cs="Times New Roman"/>
          <w:noProof/>
        </w:rPr>
        <w:t>: 498–503.</w:t>
      </w:r>
    </w:p>
    <w:p w14:paraId="02F3CA23"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36</w:t>
      </w:r>
      <w:r w:rsidRPr="00D23827">
        <w:rPr>
          <w:rFonts w:ascii="Calibri" w:eastAsia="Times New Roman" w:hAnsi="Calibri" w:cs="Times New Roman"/>
          <w:noProof/>
        </w:rPr>
        <w:tab/>
        <w:t xml:space="preserve">Chen CF, Liu CM. The definition of urban stormwater tolerance threshold and its conceptual estimation: An example from Taiwan. </w:t>
      </w:r>
      <w:r w:rsidRPr="00D23827">
        <w:rPr>
          <w:rFonts w:ascii="Calibri" w:eastAsia="Times New Roman" w:hAnsi="Calibri" w:cs="Times New Roman"/>
          <w:i/>
          <w:iCs/>
          <w:noProof/>
        </w:rPr>
        <w:t>Nat Hazards</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73</w:t>
      </w:r>
      <w:r w:rsidRPr="00D23827">
        <w:rPr>
          <w:rFonts w:ascii="Calibri" w:eastAsia="Times New Roman" w:hAnsi="Calibri" w:cs="Times New Roman"/>
          <w:noProof/>
        </w:rPr>
        <w:t>: 173–90.</w:t>
      </w:r>
    </w:p>
    <w:p w14:paraId="5D9E47E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37</w:t>
      </w:r>
      <w:r w:rsidRPr="00D23827">
        <w:rPr>
          <w:rFonts w:ascii="Calibri" w:eastAsia="Times New Roman" w:hAnsi="Calibri" w:cs="Times New Roman"/>
          <w:noProof/>
        </w:rPr>
        <w:tab/>
        <w:t xml:space="preserve">Finlay SE, Moffat A, Gazzard R, Baker D, Murray V. Health impacts of wildfires. </w:t>
      </w:r>
      <w:r w:rsidRPr="00D23827">
        <w:rPr>
          <w:rFonts w:ascii="Calibri" w:eastAsia="Times New Roman" w:hAnsi="Calibri" w:cs="Times New Roman"/>
          <w:i/>
          <w:iCs/>
          <w:noProof/>
        </w:rPr>
        <w:t>PLoS Curr</w:t>
      </w:r>
      <w:r w:rsidRPr="00D23827">
        <w:rPr>
          <w:rFonts w:ascii="Calibri" w:eastAsia="Times New Roman" w:hAnsi="Calibri" w:cs="Times New Roman"/>
          <w:noProof/>
        </w:rPr>
        <w:t xml:space="preserve"> 2012; : 1–23.</w:t>
      </w:r>
    </w:p>
    <w:p w14:paraId="1C3942B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38</w:t>
      </w:r>
      <w:r w:rsidRPr="00D23827">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D23827">
        <w:rPr>
          <w:rFonts w:ascii="Calibri" w:eastAsia="Times New Roman" w:hAnsi="Calibri" w:cs="Times New Roman"/>
          <w:i/>
          <w:iCs/>
          <w:noProof/>
        </w:rPr>
        <w:t>J Expo Sci Environ Epidemiol</w:t>
      </w:r>
      <w:r w:rsidRPr="00D23827">
        <w:rPr>
          <w:rFonts w:ascii="Calibri" w:eastAsia="Times New Roman" w:hAnsi="Calibri" w:cs="Times New Roman"/>
          <w:noProof/>
        </w:rPr>
        <w:t xml:space="preserve"> 2009; </w:t>
      </w:r>
      <w:r w:rsidRPr="00D23827">
        <w:rPr>
          <w:rFonts w:ascii="Calibri" w:eastAsia="Times New Roman" w:hAnsi="Calibri" w:cs="Times New Roman"/>
          <w:b/>
          <w:bCs/>
          <w:noProof/>
        </w:rPr>
        <w:t>19</w:t>
      </w:r>
      <w:r w:rsidRPr="00D23827">
        <w:rPr>
          <w:rFonts w:ascii="Calibri" w:eastAsia="Times New Roman" w:hAnsi="Calibri" w:cs="Times New Roman"/>
          <w:noProof/>
        </w:rPr>
        <w:t>: 414–22.</w:t>
      </w:r>
    </w:p>
    <w:p w14:paraId="5BC01548"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39</w:t>
      </w:r>
      <w:r w:rsidRPr="00D23827">
        <w:rPr>
          <w:rFonts w:ascii="Calibri" w:eastAsia="Times New Roman" w:hAnsi="Calibri" w:cs="Times New Roman"/>
          <w:noProof/>
        </w:rPr>
        <w:tab/>
        <w:t xml:space="preserve">Shustermann D, Kaplan JZ, Canabarro C. Immediate Health-Effects of an Urban Wildfire. </w:t>
      </w:r>
      <w:r w:rsidRPr="00D23827">
        <w:rPr>
          <w:rFonts w:ascii="Calibri" w:eastAsia="Times New Roman" w:hAnsi="Calibri" w:cs="Times New Roman"/>
          <w:i/>
          <w:iCs/>
          <w:noProof/>
        </w:rPr>
        <w:t>West J Med</w:t>
      </w:r>
      <w:r w:rsidRPr="00D23827">
        <w:rPr>
          <w:rFonts w:ascii="Calibri" w:eastAsia="Times New Roman" w:hAnsi="Calibri" w:cs="Times New Roman"/>
          <w:noProof/>
        </w:rPr>
        <w:t xml:space="preserve"> 1993; </w:t>
      </w:r>
      <w:r w:rsidRPr="00D23827">
        <w:rPr>
          <w:rFonts w:ascii="Calibri" w:eastAsia="Times New Roman" w:hAnsi="Calibri" w:cs="Times New Roman"/>
          <w:b/>
          <w:bCs/>
          <w:noProof/>
        </w:rPr>
        <w:t>158</w:t>
      </w:r>
      <w:r w:rsidRPr="00D23827">
        <w:rPr>
          <w:rFonts w:ascii="Calibri" w:eastAsia="Times New Roman" w:hAnsi="Calibri" w:cs="Times New Roman"/>
          <w:noProof/>
        </w:rPr>
        <w:t>: 133–8.</w:t>
      </w:r>
    </w:p>
    <w:p w14:paraId="72FD3F99"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40</w:t>
      </w:r>
      <w:r w:rsidRPr="00D23827">
        <w:rPr>
          <w:rFonts w:ascii="Calibri" w:eastAsia="Times New Roman" w:hAnsi="Calibri" w:cs="Times New Roman"/>
          <w:noProof/>
        </w:rPr>
        <w:tab/>
        <w:t xml:space="preserve">Morgan G, Sheppeard V, Khalaj B,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Effects of bushfire smoke on daily mortality and hospital admissions in Sydney, Australia.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2010; </w:t>
      </w:r>
      <w:r w:rsidRPr="00D23827">
        <w:rPr>
          <w:rFonts w:ascii="Calibri" w:eastAsia="Times New Roman" w:hAnsi="Calibri" w:cs="Times New Roman"/>
          <w:b/>
          <w:bCs/>
          <w:noProof/>
        </w:rPr>
        <w:t>21</w:t>
      </w:r>
      <w:r w:rsidRPr="00D23827">
        <w:rPr>
          <w:rFonts w:ascii="Calibri" w:eastAsia="Times New Roman" w:hAnsi="Calibri" w:cs="Times New Roman"/>
          <w:noProof/>
        </w:rPr>
        <w:t>: 47–55.</w:t>
      </w:r>
    </w:p>
    <w:p w14:paraId="787DC59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41</w:t>
      </w:r>
      <w:r w:rsidRPr="00D23827">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D23827">
        <w:rPr>
          <w:rFonts w:ascii="Calibri" w:eastAsia="Times New Roman" w:hAnsi="Calibri" w:cs="Times New Roman"/>
          <w:i/>
          <w:iCs/>
          <w:noProof/>
        </w:rPr>
        <w:t>J Am Med Assoc</w:t>
      </w:r>
      <w:r w:rsidRPr="00D23827">
        <w:rPr>
          <w:rFonts w:ascii="Calibri" w:eastAsia="Times New Roman" w:hAnsi="Calibri" w:cs="Times New Roman"/>
          <w:noProof/>
        </w:rPr>
        <w:t xml:space="preserve"> 2002; </w:t>
      </w:r>
      <w:r w:rsidRPr="00D23827">
        <w:rPr>
          <w:rFonts w:ascii="Calibri" w:eastAsia="Times New Roman" w:hAnsi="Calibri" w:cs="Times New Roman"/>
          <w:b/>
          <w:bCs/>
          <w:noProof/>
        </w:rPr>
        <w:t>287</w:t>
      </w:r>
      <w:r w:rsidRPr="00D23827">
        <w:rPr>
          <w:rFonts w:ascii="Calibri" w:eastAsia="Times New Roman" w:hAnsi="Calibri" w:cs="Times New Roman"/>
          <w:noProof/>
        </w:rPr>
        <w:t>: 1132–41.</w:t>
      </w:r>
    </w:p>
    <w:p w14:paraId="0C13341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42</w:t>
      </w:r>
      <w:r w:rsidRPr="00D23827">
        <w:rPr>
          <w:rFonts w:ascii="Calibri" w:eastAsia="Times New Roman" w:hAnsi="Calibri" w:cs="Times New Roman"/>
          <w:noProof/>
        </w:rPr>
        <w:tab/>
        <w:t xml:space="preserve">Katsouyanni K, Touloumi G, Spix C,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Short-term effects of ambient sulphur dioxide and particulate matter on mortality in 12 European cities: results from time </w:t>
      </w:r>
      <w:r w:rsidRPr="00D23827">
        <w:rPr>
          <w:rFonts w:ascii="Calibri" w:eastAsia="Times New Roman" w:hAnsi="Calibri" w:cs="Times New Roman"/>
          <w:noProof/>
        </w:rPr>
        <w:lastRenderedPageBreak/>
        <w:t xml:space="preserve">series data from the APHEA project. Air Pollution and Health: a European Approach. </w:t>
      </w:r>
      <w:r w:rsidRPr="00D23827">
        <w:rPr>
          <w:rFonts w:ascii="Calibri" w:eastAsia="Times New Roman" w:hAnsi="Calibri" w:cs="Times New Roman"/>
          <w:i/>
          <w:iCs/>
          <w:noProof/>
        </w:rPr>
        <w:t>BMJ</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314</w:t>
      </w:r>
      <w:r w:rsidRPr="00D23827">
        <w:rPr>
          <w:rFonts w:ascii="Calibri" w:eastAsia="Times New Roman" w:hAnsi="Calibri" w:cs="Times New Roman"/>
          <w:noProof/>
        </w:rPr>
        <w:t>: 1658–63.</w:t>
      </w:r>
    </w:p>
    <w:p w14:paraId="57C2FDC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43</w:t>
      </w:r>
      <w:r w:rsidRPr="00D23827">
        <w:rPr>
          <w:rFonts w:ascii="Calibri" w:eastAsia="Times New Roman" w:hAnsi="Calibri" w:cs="Times New Roman"/>
          <w:noProof/>
        </w:rPr>
        <w:tab/>
        <w:t>American Psychological Association. Recovering From Wildfires. 2011. http://www.apa.org/helpcenter/wildfire.aspx.</w:t>
      </w:r>
    </w:p>
    <w:p w14:paraId="6E8F5CF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44</w:t>
      </w:r>
      <w:r w:rsidRPr="00D23827">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2008; </w:t>
      </w:r>
      <w:r w:rsidRPr="00D23827">
        <w:rPr>
          <w:rFonts w:ascii="Calibri" w:eastAsia="Times New Roman" w:hAnsi="Calibri" w:cs="Times New Roman"/>
          <w:b/>
          <w:bCs/>
          <w:noProof/>
        </w:rPr>
        <w:t>19</w:t>
      </w:r>
      <w:r w:rsidRPr="00D23827">
        <w:rPr>
          <w:rFonts w:ascii="Calibri" w:eastAsia="Times New Roman" w:hAnsi="Calibri" w:cs="Times New Roman"/>
          <w:noProof/>
        </w:rPr>
        <w:t>: S207.</w:t>
      </w:r>
    </w:p>
    <w:p w14:paraId="0CEE521D"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45</w:t>
      </w:r>
      <w:r w:rsidRPr="00D23827">
        <w:rPr>
          <w:rFonts w:ascii="Calibri" w:eastAsia="Times New Roman" w:hAnsi="Calibri" w:cs="Times New Roman"/>
          <w:noProof/>
        </w:rPr>
        <w:tab/>
        <w:t xml:space="preserve">Goldman A, Eggen B, Golding B, Murray V. The health impacts of windstorms: A systematic literature review. </w:t>
      </w:r>
      <w:r w:rsidRPr="00D23827">
        <w:rPr>
          <w:rFonts w:ascii="Calibri" w:eastAsia="Times New Roman" w:hAnsi="Calibri" w:cs="Times New Roman"/>
          <w:i/>
          <w:iCs/>
          <w:noProof/>
        </w:rPr>
        <w:t>Public Health</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128</w:t>
      </w:r>
      <w:r w:rsidRPr="00D23827">
        <w:rPr>
          <w:rFonts w:ascii="Calibri" w:eastAsia="Times New Roman" w:hAnsi="Calibri" w:cs="Times New Roman"/>
          <w:noProof/>
        </w:rPr>
        <w:t>: 3–28.</w:t>
      </w:r>
    </w:p>
    <w:p w14:paraId="2DD0E90B"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46</w:t>
      </w:r>
      <w:r w:rsidRPr="00D23827">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D23827">
        <w:rPr>
          <w:rFonts w:ascii="Calibri" w:eastAsia="Times New Roman" w:hAnsi="Calibri" w:cs="Times New Roman"/>
          <w:i/>
          <w:iCs/>
          <w:noProof/>
        </w:rPr>
        <w:t>Lancet</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349</w:t>
      </w:r>
      <w:r w:rsidRPr="00D23827">
        <w:rPr>
          <w:rFonts w:ascii="Calibri" w:eastAsia="Times New Roman" w:hAnsi="Calibri" w:cs="Times New Roman"/>
          <w:noProof/>
        </w:rPr>
        <w:t>: 1341–6.</w:t>
      </w:r>
    </w:p>
    <w:p w14:paraId="428921E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47</w:t>
      </w:r>
      <w:r w:rsidRPr="00D23827">
        <w:rPr>
          <w:rFonts w:ascii="Calibri" w:eastAsia="Times New Roman" w:hAnsi="Calibri" w:cs="Times New Roman"/>
          <w:noProof/>
        </w:rPr>
        <w:tab/>
        <w:t xml:space="preserve">Björnstig U, Björnstig J, Dahlgren A. Slipping on ice and snow - Elderly women and young men are typical victims. </w:t>
      </w:r>
      <w:r w:rsidRPr="00D23827">
        <w:rPr>
          <w:rFonts w:ascii="Calibri" w:eastAsia="Times New Roman" w:hAnsi="Calibri" w:cs="Times New Roman"/>
          <w:i/>
          <w:iCs/>
          <w:noProof/>
        </w:rPr>
        <w:t>Accid Anal Prev</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29</w:t>
      </w:r>
      <w:r w:rsidRPr="00D23827">
        <w:rPr>
          <w:rFonts w:ascii="Calibri" w:eastAsia="Times New Roman" w:hAnsi="Calibri" w:cs="Times New Roman"/>
          <w:noProof/>
        </w:rPr>
        <w:t>: 211–5.</w:t>
      </w:r>
    </w:p>
    <w:p w14:paraId="21E6DC7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48</w:t>
      </w:r>
      <w:r w:rsidRPr="00D23827">
        <w:rPr>
          <w:rFonts w:ascii="Calibri" w:eastAsia="Times New Roman" w:hAnsi="Calibri" w:cs="Times New Roman"/>
          <w:noProof/>
        </w:rPr>
        <w:tab/>
        <w:t xml:space="preserve">Pisano PA, Goodwin LC, Rossetti MA. U.S. highway crashes in adverse road weather conditions. </w:t>
      </w:r>
      <w:r w:rsidRPr="00D23827">
        <w:rPr>
          <w:rFonts w:ascii="Calibri" w:eastAsia="Times New Roman" w:hAnsi="Calibri" w:cs="Times New Roman"/>
          <w:i/>
          <w:iCs/>
          <w:noProof/>
        </w:rPr>
        <w:t>24th Conf Institutional Inf Process Syst</w:t>
      </w:r>
      <w:r w:rsidRPr="00D23827">
        <w:rPr>
          <w:rFonts w:ascii="Calibri" w:eastAsia="Times New Roman" w:hAnsi="Calibri" w:cs="Times New Roman"/>
          <w:noProof/>
        </w:rPr>
        <w:t xml:space="preserve"> 2008; : 1–15.</w:t>
      </w:r>
    </w:p>
    <w:p w14:paraId="30A4552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49</w:t>
      </w:r>
      <w:r w:rsidRPr="00D23827">
        <w:rPr>
          <w:rFonts w:ascii="Calibri" w:eastAsia="Times New Roman" w:hAnsi="Calibri" w:cs="Times New Roman"/>
          <w:noProof/>
        </w:rPr>
        <w:tab/>
        <w:t xml:space="preserve">Robinson PJ. On the definition of a heat wave. </w:t>
      </w:r>
      <w:r w:rsidRPr="00D23827">
        <w:rPr>
          <w:rFonts w:ascii="Calibri" w:eastAsia="Times New Roman" w:hAnsi="Calibri" w:cs="Times New Roman"/>
          <w:i/>
          <w:iCs/>
          <w:noProof/>
        </w:rPr>
        <w:t>J Appl Meteorol</w:t>
      </w:r>
      <w:r w:rsidRPr="00D23827">
        <w:rPr>
          <w:rFonts w:ascii="Calibri" w:eastAsia="Times New Roman" w:hAnsi="Calibri" w:cs="Times New Roman"/>
          <w:noProof/>
        </w:rPr>
        <w:t xml:space="preserve"> 2001; </w:t>
      </w:r>
      <w:r w:rsidRPr="00D23827">
        <w:rPr>
          <w:rFonts w:ascii="Calibri" w:eastAsia="Times New Roman" w:hAnsi="Calibri" w:cs="Times New Roman"/>
          <w:b/>
          <w:bCs/>
          <w:noProof/>
        </w:rPr>
        <w:t>40</w:t>
      </w:r>
      <w:r w:rsidRPr="00D23827">
        <w:rPr>
          <w:rFonts w:ascii="Calibri" w:eastAsia="Times New Roman" w:hAnsi="Calibri" w:cs="Times New Roman"/>
          <w:noProof/>
        </w:rPr>
        <w:t>: 762–75.</w:t>
      </w:r>
    </w:p>
    <w:p w14:paraId="2B63EBE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50</w:t>
      </w:r>
      <w:r w:rsidRPr="00D23827">
        <w:rPr>
          <w:rFonts w:ascii="Calibri" w:eastAsia="Times New Roman" w:hAnsi="Calibri" w:cs="Times New Roman"/>
          <w:noProof/>
        </w:rPr>
        <w:tab/>
        <w:t xml:space="preserve">Baccini M, Kosatsky T, Analitis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Impact of heat on mortality in 15 European cities: attributable deaths under different weather scenarios. </w:t>
      </w:r>
      <w:r w:rsidRPr="00D23827">
        <w:rPr>
          <w:rFonts w:ascii="Calibri" w:eastAsia="Times New Roman" w:hAnsi="Calibri" w:cs="Times New Roman"/>
          <w:i/>
          <w:iCs/>
          <w:noProof/>
        </w:rPr>
        <w:t>J Epidemiol Community Heal</w:t>
      </w:r>
      <w:r w:rsidRPr="00D23827">
        <w:rPr>
          <w:rFonts w:ascii="Calibri" w:eastAsia="Times New Roman" w:hAnsi="Calibri" w:cs="Times New Roman"/>
          <w:noProof/>
        </w:rPr>
        <w:t xml:space="preserve"> 2011; </w:t>
      </w:r>
      <w:r w:rsidRPr="00D23827">
        <w:rPr>
          <w:rFonts w:ascii="Calibri" w:eastAsia="Times New Roman" w:hAnsi="Calibri" w:cs="Times New Roman"/>
          <w:b/>
          <w:bCs/>
          <w:noProof/>
        </w:rPr>
        <w:t>65</w:t>
      </w:r>
      <w:r w:rsidRPr="00D23827">
        <w:rPr>
          <w:rFonts w:ascii="Calibri" w:eastAsia="Times New Roman" w:hAnsi="Calibri" w:cs="Times New Roman"/>
          <w:noProof/>
        </w:rPr>
        <w:t>: 64–70.</w:t>
      </w:r>
    </w:p>
    <w:p w14:paraId="335CAC0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51</w:t>
      </w:r>
      <w:r w:rsidRPr="00D23827">
        <w:rPr>
          <w:rFonts w:ascii="Calibri" w:eastAsia="Times New Roman" w:hAnsi="Calibri" w:cs="Times New Roman"/>
          <w:noProof/>
        </w:rPr>
        <w:tab/>
        <w:t xml:space="preserve">Fouillet A, Rey G, Laurent F,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Excess mortality related to the August 2003 heat wave in France. </w:t>
      </w:r>
      <w:r w:rsidRPr="00D23827">
        <w:rPr>
          <w:rFonts w:ascii="Calibri" w:eastAsia="Times New Roman" w:hAnsi="Calibri" w:cs="Times New Roman"/>
          <w:i/>
          <w:iCs/>
          <w:noProof/>
        </w:rPr>
        <w:t>Int Arch Occup Environ Health</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80</w:t>
      </w:r>
      <w:r w:rsidRPr="00D23827">
        <w:rPr>
          <w:rFonts w:ascii="Calibri" w:eastAsia="Times New Roman" w:hAnsi="Calibri" w:cs="Times New Roman"/>
          <w:noProof/>
        </w:rPr>
        <w:t>: 16–24.</w:t>
      </w:r>
    </w:p>
    <w:p w14:paraId="054005C6"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52</w:t>
      </w:r>
      <w:r w:rsidRPr="00D23827">
        <w:rPr>
          <w:rFonts w:ascii="Calibri" w:eastAsia="Times New Roman" w:hAnsi="Calibri" w:cs="Times New Roman"/>
          <w:noProof/>
        </w:rPr>
        <w:tab/>
        <w:t xml:space="preserve">Azhar GS, Mavalankar D, Nori-Sarma A,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Heat-related mortality in India: Excess all-cause mortality associated with the 2010 Ahmedabad heat wave. </w:t>
      </w:r>
      <w:r w:rsidRPr="00D23827">
        <w:rPr>
          <w:rFonts w:ascii="Calibri" w:eastAsia="Times New Roman" w:hAnsi="Calibri" w:cs="Times New Roman"/>
          <w:i/>
          <w:iCs/>
          <w:noProof/>
        </w:rPr>
        <w:t>PLoS One</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9</w:t>
      </w:r>
      <w:r w:rsidRPr="00D23827">
        <w:rPr>
          <w:rFonts w:ascii="Calibri" w:eastAsia="Times New Roman" w:hAnsi="Calibri" w:cs="Times New Roman"/>
          <w:noProof/>
        </w:rPr>
        <w:t>. DOI:10.1371/journal.pone.0091831.</w:t>
      </w:r>
    </w:p>
    <w:p w14:paraId="042A3B2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53</w:t>
      </w:r>
      <w:r w:rsidRPr="00D23827">
        <w:rPr>
          <w:rFonts w:ascii="Calibri" w:eastAsia="Times New Roman" w:hAnsi="Calibri" w:cs="Times New Roman"/>
          <w:noProof/>
        </w:rPr>
        <w:tab/>
        <w:t xml:space="preserve">Jones B, O’Neill BC, McDaniel L, McGinnis S, Mearns LO, Tebaldi C. Future population exposure to US heat extremes. </w:t>
      </w:r>
      <w:r w:rsidRPr="00D23827">
        <w:rPr>
          <w:rFonts w:ascii="Calibri" w:eastAsia="Times New Roman" w:hAnsi="Calibri" w:cs="Times New Roman"/>
          <w:i/>
          <w:iCs/>
          <w:noProof/>
        </w:rPr>
        <w:t>Nat Clim Chang</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5</w:t>
      </w:r>
      <w:r w:rsidRPr="00D23827">
        <w:rPr>
          <w:rFonts w:ascii="Calibri" w:eastAsia="Times New Roman" w:hAnsi="Calibri" w:cs="Times New Roman"/>
          <w:noProof/>
        </w:rPr>
        <w:t>: 652–5.</w:t>
      </w:r>
    </w:p>
    <w:p w14:paraId="632AE4F5"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54</w:t>
      </w:r>
      <w:r w:rsidRPr="00D23827">
        <w:rPr>
          <w:rFonts w:ascii="Calibri" w:eastAsia="Times New Roman" w:hAnsi="Calibri" w:cs="Times New Roman"/>
          <w:noProof/>
        </w:rPr>
        <w:tab/>
        <w:t xml:space="preserve">Tan J, Zheng Y, Tang X,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urban heat island and its impact on heat waves and human health in Shanghai. </w:t>
      </w:r>
      <w:r w:rsidRPr="00D23827">
        <w:rPr>
          <w:rFonts w:ascii="Calibri" w:eastAsia="Times New Roman" w:hAnsi="Calibri" w:cs="Times New Roman"/>
          <w:i/>
          <w:iCs/>
          <w:noProof/>
        </w:rPr>
        <w:t>Int J Biometeorol</w:t>
      </w:r>
      <w:r w:rsidRPr="00D23827">
        <w:rPr>
          <w:rFonts w:ascii="Calibri" w:eastAsia="Times New Roman" w:hAnsi="Calibri" w:cs="Times New Roman"/>
          <w:noProof/>
        </w:rPr>
        <w:t xml:space="preserve"> 2010; </w:t>
      </w:r>
      <w:r w:rsidRPr="00D23827">
        <w:rPr>
          <w:rFonts w:ascii="Calibri" w:eastAsia="Times New Roman" w:hAnsi="Calibri" w:cs="Times New Roman"/>
          <w:b/>
          <w:bCs/>
          <w:noProof/>
        </w:rPr>
        <w:t>54</w:t>
      </w:r>
      <w:r w:rsidRPr="00D23827">
        <w:rPr>
          <w:rFonts w:ascii="Calibri" w:eastAsia="Times New Roman" w:hAnsi="Calibri" w:cs="Times New Roman"/>
          <w:noProof/>
        </w:rPr>
        <w:t>: 75–84.</w:t>
      </w:r>
    </w:p>
    <w:p w14:paraId="7F9E7CE4"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55</w:t>
      </w:r>
      <w:r w:rsidRPr="00D23827">
        <w:rPr>
          <w:rFonts w:ascii="Calibri" w:eastAsia="Times New Roman" w:hAnsi="Calibri" w:cs="Times New Roman"/>
          <w:noProof/>
        </w:rPr>
        <w:tab/>
        <w:t xml:space="preserve">Shaposhnikov D, Revich B, Bellander T,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Mortality related to air pollution with the moscow heat wave and wildfire of 2010.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2014; </w:t>
      </w:r>
      <w:r w:rsidRPr="00D23827">
        <w:rPr>
          <w:rFonts w:ascii="Calibri" w:eastAsia="Times New Roman" w:hAnsi="Calibri" w:cs="Times New Roman"/>
          <w:b/>
          <w:bCs/>
          <w:noProof/>
        </w:rPr>
        <w:t>25</w:t>
      </w:r>
      <w:r w:rsidRPr="00D23827">
        <w:rPr>
          <w:rFonts w:ascii="Calibri" w:eastAsia="Times New Roman" w:hAnsi="Calibri" w:cs="Times New Roman"/>
          <w:noProof/>
        </w:rPr>
        <w:t>: 359–64.</w:t>
      </w:r>
    </w:p>
    <w:p w14:paraId="7E2A3AA0"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56</w:t>
      </w:r>
      <w:r w:rsidRPr="00D23827">
        <w:rPr>
          <w:rFonts w:ascii="Calibri" w:eastAsia="Times New Roman" w:hAnsi="Calibri" w:cs="Times New Roman"/>
          <w:noProof/>
        </w:rPr>
        <w:tab/>
        <w:t xml:space="preserve">Fischer PH, Brunekreef B, Lebret E. Air pollution related deaths during the 2003 heat wave in the Netherlands. </w:t>
      </w:r>
      <w:r w:rsidRPr="00D23827">
        <w:rPr>
          <w:rFonts w:ascii="Calibri" w:eastAsia="Times New Roman" w:hAnsi="Calibri" w:cs="Times New Roman"/>
          <w:i/>
          <w:iCs/>
          <w:noProof/>
        </w:rPr>
        <w:t>Atmos Environ</w:t>
      </w:r>
      <w:r w:rsidRPr="00D23827">
        <w:rPr>
          <w:rFonts w:ascii="Calibri" w:eastAsia="Times New Roman" w:hAnsi="Calibri" w:cs="Times New Roman"/>
          <w:noProof/>
        </w:rPr>
        <w:t xml:space="preserve"> 2004; </w:t>
      </w:r>
      <w:r w:rsidRPr="00D23827">
        <w:rPr>
          <w:rFonts w:ascii="Calibri" w:eastAsia="Times New Roman" w:hAnsi="Calibri" w:cs="Times New Roman"/>
          <w:b/>
          <w:bCs/>
          <w:noProof/>
        </w:rPr>
        <w:t>38</w:t>
      </w:r>
      <w:r w:rsidRPr="00D23827">
        <w:rPr>
          <w:rFonts w:ascii="Calibri" w:eastAsia="Times New Roman" w:hAnsi="Calibri" w:cs="Times New Roman"/>
          <w:noProof/>
        </w:rPr>
        <w:t>: 1083–5.</w:t>
      </w:r>
    </w:p>
    <w:p w14:paraId="3517F972"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57</w:t>
      </w:r>
      <w:r w:rsidRPr="00D23827">
        <w:rPr>
          <w:rFonts w:ascii="Calibri" w:eastAsia="Times New Roman" w:hAnsi="Calibri" w:cs="Times New Roman"/>
          <w:noProof/>
        </w:rPr>
        <w:tab/>
        <w:t xml:space="preserve">Filleul L, Cassadou S, Médina S,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The relation between temperature, ozone, and mortality in nine French cities during the heat wave of 2003. </w:t>
      </w:r>
      <w:r w:rsidRPr="00D23827">
        <w:rPr>
          <w:rFonts w:ascii="Calibri" w:eastAsia="Times New Roman" w:hAnsi="Calibri" w:cs="Times New Roman"/>
          <w:i/>
          <w:iCs/>
          <w:noProof/>
        </w:rPr>
        <w:t>Environ Health Perspect</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114</w:t>
      </w:r>
      <w:r w:rsidRPr="00D23827">
        <w:rPr>
          <w:rFonts w:ascii="Calibri" w:eastAsia="Times New Roman" w:hAnsi="Calibri" w:cs="Times New Roman"/>
          <w:noProof/>
        </w:rPr>
        <w:t>: 1344–7.</w:t>
      </w:r>
    </w:p>
    <w:p w14:paraId="73C964DA"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58</w:t>
      </w:r>
      <w:r w:rsidRPr="00D23827">
        <w:rPr>
          <w:rFonts w:ascii="Calibri" w:eastAsia="Times New Roman" w:hAnsi="Calibri" w:cs="Times New Roman"/>
          <w:noProof/>
        </w:rPr>
        <w:tab/>
        <w:t xml:space="preserve">Semenza JC, McCullough JE, Flanders WD, McGeehin MA, Lumpkin JR. Excess hospital admissions during the July 1995 heat wave in Chicago. </w:t>
      </w:r>
      <w:r w:rsidRPr="00D23827">
        <w:rPr>
          <w:rFonts w:ascii="Calibri" w:eastAsia="Times New Roman" w:hAnsi="Calibri" w:cs="Times New Roman"/>
          <w:i/>
          <w:iCs/>
          <w:noProof/>
        </w:rPr>
        <w:t>Am J Prev Med</w:t>
      </w:r>
      <w:r w:rsidRPr="00D23827">
        <w:rPr>
          <w:rFonts w:ascii="Calibri" w:eastAsia="Times New Roman" w:hAnsi="Calibri" w:cs="Times New Roman"/>
          <w:noProof/>
        </w:rPr>
        <w:t xml:space="preserve"> 1999; </w:t>
      </w:r>
      <w:r w:rsidRPr="00D23827">
        <w:rPr>
          <w:rFonts w:ascii="Calibri" w:eastAsia="Times New Roman" w:hAnsi="Calibri" w:cs="Times New Roman"/>
          <w:b/>
          <w:bCs/>
          <w:noProof/>
        </w:rPr>
        <w:t>16</w:t>
      </w:r>
      <w:r w:rsidRPr="00D23827">
        <w:rPr>
          <w:rFonts w:ascii="Calibri" w:eastAsia="Times New Roman" w:hAnsi="Calibri" w:cs="Times New Roman"/>
          <w:noProof/>
        </w:rPr>
        <w:t>: 269–77.</w:t>
      </w:r>
    </w:p>
    <w:p w14:paraId="102EE241"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59</w:t>
      </w:r>
      <w:r w:rsidRPr="00D23827">
        <w:rPr>
          <w:rFonts w:ascii="Calibri" w:eastAsia="Times New Roman" w:hAnsi="Calibri" w:cs="Times New Roman"/>
          <w:noProof/>
        </w:rPr>
        <w:tab/>
        <w:t xml:space="preserve">Le Tertre A, Lefranc A, Eilstein D, </w:t>
      </w:r>
      <w:r w:rsidRPr="00D23827">
        <w:rPr>
          <w:rFonts w:ascii="Calibri" w:eastAsia="Times New Roman" w:hAnsi="Calibri" w:cs="Times New Roman"/>
          <w:i/>
          <w:iCs/>
          <w:noProof/>
        </w:rPr>
        <w:t>et al.</w:t>
      </w:r>
      <w:r w:rsidRPr="00D23827">
        <w:rPr>
          <w:rFonts w:ascii="Calibri" w:eastAsia="Times New Roman" w:hAnsi="Calibri" w:cs="Times New Roman"/>
          <w:noProof/>
        </w:rPr>
        <w:t xml:space="preserve"> Impact of the 2003 heatwave on all-cause mortality in 9 French cities. </w:t>
      </w:r>
      <w:r w:rsidRPr="00D23827">
        <w:rPr>
          <w:rFonts w:ascii="Calibri" w:eastAsia="Times New Roman" w:hAnsi="Calibri" w:cs="Times New Roman"/>
          <w:i/>
          <w:iCs/>
          <w:noProof/>
        </w:rPr>
        <w:t>Epidemiology</w:t>
      </w:r>
      <w:r w:rsidRPr="00D23827">
        <w:rPr>
          <w:rFonts w:ascii="Calibri" w:eastAsia="Times New Roman" w:hAnsi="Calibri" w:cs="Times New Roman"/>
          <w:noProof/>
        </w:rPr>
        <w:t xml:space="preserve"> 2006; </w:t>
      </w:r>
      <w:r w:rsidRPr="00D23827">
        <w:rPr>
          <w:rFonts w:ascii="Calibri" w:eastAsia="Times New Roman" w:hAnsi="Calibri" w:cs="Times New Roman"/>
          <w:b/>
          <w:bCs/>
          <w:noProof/>
        </w:rPr>
        <w:t>17</w:t>
      </w:r>
      <w:r w:rsidRPr="00D23827">
        <w:rPr>
          <w:rFonts w:ascii="Calibri" w:eastAsia="Times New Roman" w:hAnsi="Calibri" w:cs="Times New Roman"/>
          <w:noProof/>
        </w:rPr>
        <w:t>: 75–9.</w:t>
      </w:r>
    </w:p>
    <w:p w14:paraId="71AA902E"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60</w:t>
      </w:r>
      <w:r w:rsidRPr="00D23827">
        <w:rPr>
          <w:rFonts w:ascii="Calibri" w:eastAsia="Times New Roman" w:hAnsi="Calibri" w:cs="Times New Roman"/>
          <w:noProof/>
        </w:rPr>
        <w:tab/>
        <w:t xml:space="preserve">Howe AS, Boden BP. Heat-related illness in athletes. </w:t>
      </w:r>
      <w:r w:rsidRPr="00D23827">
        <w:rPr>
          <w:rFonts w:ascii="Calibri" w:eastAsia="Times New Roman" w:hAnsi="Calibri" w:cs="Times New Roman"/>
          <w:i/>
          <w:iCs/>
          <w:noProof/>
        </w:rPr>
        <w:t>Am J Sports Med</w:t>
      </w:r>
      <w:r w:rsidRPr="00D23827">
        <w:rPr>
          <w:rFonts w:ascii="Calibri" w:eastAsia="Times New Roman" w:hAnsi="Calibri" w:cs="Times New Roman"/>
          <w:noProof/>
        </w:rPr>
        <w:t xml:space="preserve"> 2007; </w:t>
      </w:r>
      <w:r w:rsidRPr="00D23827">
        <w:rPr>
          <w:rFonts w:ascii="Calibri" w:eastAsia="Times New Roman" w:hAnsi="Calibri" w:cs="Times New Roman"/>
          <w:b/>
          <w:bCs/>
          <w:noProof/>
        </w:rPr>
        <w:t>35</w:t>
      </w:r>
      <w:r w:rsidRPr="00D23827">
        <w:rPr>
          <w:rFonts w:ascii="Calibri" w:eastAsia="Times New Roman" w:hAnsi="Calibri" w:cs="Times New Roman"/>
          <w:noProof/>
        </w:rPr>
        <w:t>: 1384–95.</w:t>
      </w:r>
    </w:p>
    <w:p w14:paraId="376A3A3C"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61</w:t>
      </w:r>
      <w:r w:rsidRPr="00D23827">
        <w:rPr>
          <w:rFonts w:ascii="Calibri" w:eastAsia="Times New Roman" w:hAnsi="Calibri" w:cs="Times New Roman"/>
          <w:noProof/>
        </w:rPr>
        <w:tab/>
        <w:t xml:space="preserve">Beltran GW. Heat-related illness. </w:t>
      </w:r>
      <w:r w:rsidRPr="00D23827">
        <w:rPr>
          <w:rFonts w:ascii="Calibri" w:eastAsia="Times New Roman" w:hAnsi="Calibri" w:cs="Times New Roman"/>
          <w:i/>
          <w:iCs/>
          <w:noProof/>
        </w:rPr>
        <w:t>Emerg Med Serv Clin Pract Syst Overs Second Ed</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1</w:t>
      </w:r>
      <w:r w:rsidRPr="00D23827">
        <w:rPr>
          <w:rFonts w:ascii="Calibri" w:eastAsia="Times New Roman" w:hAnsi="Calibri" w:cs="Times New Roman"/>
          <w:noProof/>
        </w:rPr>
        <w:t>: 358–62.</w:t>
      </w:r>
    </w:p>
    <w:p w14:paraId="0148DDA7" w14:textId="77777777" w:rsidR="00D23827" w:rsidRPr="00D23827" w:rsidRDefault="00D23827" w:rsidP="00D23827">
      <w:pPr>
        <w:widowControl w:val="0"/>
        <w:autoSpaceDE w:val="0"/>
        <w:autoSpaceDN w:val="0"/>
        <w:adjustRightInd w:val="0"/>
        <w:ind w:left="640" w:hanging="640"/>
        <w:rPr>
          <w:rFonts w:ascii="Calibri" w:eastAsia="Times New Roman" w:hAnsi="Calibri" w:cs="Times New Roman"/>
          <w:noProof/>
        </w:rPr>
      </w:pPr>
      <w:r w:rsidRPr="00D23827">
        <w:rPr>
          <w:rFonts w:ascii="Calibri" w:eastAsia="Times New Roman" w:hAnsi="Calibri" w:cs="Times New Roman"/>
          <w:noProof/>
        </w:rPr>
        <w:t>62</w:t>
      </w:r>
      <w:r w:rsidRPr="00D23827">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w:t>
      </w:r>
      <w:r w:rsidRPr="00D23827">
        <w:rPr>
          <w:rFonts w:ascii="Calibri" w:eastAsia="Times New Roman" w:hAnsi="Calibri" w:cs="Times New Roman"/>
          <w:noProof/>
        </w:rPr>
        <w:lastRenderedPageBreak/>
        <w:t xml:space="preserve">paper. National Association of Medical Examiners Ad Hoc Committee on the Definition of Heat-Related Fatalities. </w:t>
      </w:r>
      <w:r w:rsidRPr="00D23827">
        <w:rPr>
          <w:rFonts w:ascii="Calibri" w:eastAsia="Times New Roman" w:hAnsi="Calibri" w:cs="Times New Roman"/>
          <w:i/>
          <w:iCs/>
          <w:noProof/>
        </w:rPr>
        <w:t>Am J Forensic Med Pathol</w:t>
      </w:r>
      <w:r w:rsidRPr="00D23827">
        <w:rPr>
          <w:rFonts w:ascii="Calibri" w:eastAsia="Times New Roman" w:hAnsi="Calibri" w:cs="Times New Roman"/>
          <w:noProof/>
        </w:rPr>
        <w:t xml:space="preserve"> 1997; </w:t>
      </w:r>
      <w:r w:rsidRPr="00D23827">
        <w:rPr>
          <w:rFonts w:ascii="Calibri" w:eastAsia="Times New Roman" w:hAnsi="Calibri" w:cs="Times New Roman"/>
          <w:b/>
          <w:bCs/>
          <w:noProof/>
        </w:rPr>
        <w:t>18</w:t>
      </w:r>
      <w:r w:rsidRPr="00D23827">
        <w:rPr>
          <w:rFonts w:ascii="Calibri" w:eastAsia="Times New Roman" w:hAnsi="Calibri" w:cs="Times New Roman"/>
          <w:noProof/>
        </w:rPr>
        <w:t>.</w:t>
      </w:r>
    </w:p>
    <w:p w14:paraId="636BF894" w14:textId="77777777" w:rsidR="00D23827" w:rsidRPr="00D23827" w:rsidRDefault="00D23827" w:rsidP="00D23827">
      <w:pPr>
        <w:widowControl w:val="0"/>
        <w:autoSpaceDE w:val="0"/>
        <w:autoSpaceDN w:val="0"/>
        <w:adjustRightInd w:val="0"/>
        <w:ind w:left="640" w:hanging="640"/>
        <w:rPr>
          <w:rFonts w:ascii="Calibri" w:hAnsi="Calibri"/>
          <w:noProof/>
        </w:rPr>
      </w:pPr>
      <w:r w:rsidRPr="00D23827">
        <w:rPr>
          <w:rFonts w:ascii="Calibri" w:eastAsia="Times New Roman" w:hAnsi="Calibri" w:cs="Times New Roman"/>
          <w:noProof/>
        </w:rPr>
        <w:t>63</w:t>
      </w:r>
      <w:r w:rsidRPr="00D23827">
        <w:rPr>
          <w:rFonts w:ascii="Calibri" w:eastAsia="Times New Roman" w:hAnsi="Calibri" w:cs="Times New Roman"/>
          <w:noProof/>
        </w:rPr>
        <w:tab/>
        <w:t xml:space="preserve">Leon LR, Bouchama A. Heat stroke. </w:t>
      </w:r>
      <w:r w:rsidRPr="00D23827">
        <w:rPr>
          <w:rFonts w:ascii="Calibri" w:eastAsia="Times New Roman" w:hAnsi="Calibri" w:cs="Times New Roman"/>
          <w:i/>
          <w:iCs/>
          <w:noProof/>
        </w:rPr>
        <w:t>Compr Physiol</w:t>
      </w:r>
      <w:r w:rsidRPr="00D23827">
        <w:rPr>
          <w:rFonts w:ascii="Calibri" w:eastAsia="Times New Roman" w:hAnsi="Calibri" w:cs="Times New Roman"/>
          <w:noProof/>
        </w:rPr>
        <w:t xml:space="preserve"> 2015; </w:t>
      </w:r>
      <w:r w:rsidRPr="00D23827">
        <w:rPr>
          <w:rFonts w:ascii="Calibri" w:eastAsia="Times New Roman" w:hAnsi="Calibri" w:cs="Times New Roman"/>
          <w:b/>
          <w:bCs/>
          <w:noProof/>
        </w:rPr>
        <w:t>5</w:t>
      </w:r>
      <w:r w:rsidRPr="00D23827">
        <w:rPr>
          <w:rFonts w:ascii="Calibri" w:eastAsia="Times New Roman" w:hAnsi="Calibri" w:cs="Times New Roman"/>
          <w:noProof/>
        </w:rPr>
        <w:t>: 611–47.</w:t>
      </w:r>
    </w:p>
    <w:p w14:paraId="6DBF6F3B" w14:textId="6B1BEA11" w:rsidR="00510A8C" w:rsidRDefault="00FF69F5" w:rsidP="00510A8C">
      <w:pPr>
        <w:widowControl w:val="0"/>
        <w:autoSpaceDE w:val="0"/>
        <w:autoSpaceDN w:val="0"/>
        <w:adjustRightInd w:val="0"/>
        <w:ind w:left="640" w:hanging="640"/>
      </w:pPr>
      <w:r w:rsidRPr="00A618F9">
        <w:fldChar w:fldCharType="end"/>
      </w:r>
    </w:p>
    <w:p w14:paraId="28EF7E1F" w14:textId="77777777" w:rsidR="00510A8C" w:rsidRDefault="00510A8C">
      <w:r>
        <w:br w:type="page"/>
      </w:r>
    </w:p>
    <w:p w14:paraId="06C62D21" w14:textId="225A1FC0" w:rsidR="00510A8C" w:rsidRPr="00AE59C6" w:rsidRDefault="00510A8C" w:rsidP="00510A8C">
      <w:pPr>
        <w:pStyle w:val="Heading1"/>
      </w:pPr>
      <w:bookmarkStart w:id="65" w:name="_Toc494115606"/>
      <w:r>
        <w:lastRenderedPageBreak/>
        <w:t xml:space="preserve">Annex 1: </w:t>
      </w:r>
      <w:r w:rsidRPr="00E1526C">
        <w:t>Key metrics to track health impacts of and vulnerability to disasters</w:t>
      </w:r>
      <w:bookmarkEnd w:id="65"/>
    </w:p>
    <w:p w14:paraId="7BBDF180" w14:textId="77777777"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w:instrText>
      </w:r>
      <w:r>
        <w:instrText xml:space="preserve"> \* MERGEFORMAT </w:instrText>
      </w:r>
      <w:r>
        <w:fldChar w:fldCharType="separate"/>
      </w:r>
      <w:r>
        <w:t xml:space="preserve">Table </w:t>
      </w:r>
      <w:r>
        <w:rPr>
          <w:noProof/>
        </w:rPr>
        <w:t>3</w:t>
      </w:r>
      <w:r>
        <w:fldChar w:fldCharType="end"/>
      </w:r>
      <w:r>
        <w:t>):</w:t>
      </w:r>
      <w:r>
        <w:fldChar w:fldCharType="begin" w:fldLock="1"/>
      </w:r>
      <w:r>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fldChar w:fldCharType="separate"/>
      </w:r>
      <w:r w:rsidRPr="00192504">
        <w:rPr>
          <w:noProof/>
          <w:vertAlign w:val="superscript"/>
        </w:rPr>
        <w:t>2,7,8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66" w:name="_Ref491180457"/>
      <w:bookmarkStart w:id="67" w:name="_Toc491339555"/>
      <w:r>
        <w:t xml:space="preserve">Table </w:t>
      </w:r>
      <w:r>
        <w:fldChar w:fldCharType="begin"/>
      </w:r>
      <w:r>
        <w:instrText xml:space="preserve"> SEQ Table \* ARABIC </w:instrText>
      </w:r>
      <w:r>
        <w:fldChar w:fldCharType="separate"/>
      </w:r>
      <w:r>
        <w:rPr>
          <w:noProof/>
        </w:rPr>
        <w:t>3</w:t>
      </w:r>
      <w:r>
        <w:fldChar w:fldCharType="end"/>
      </w:r>
      <w:bookmarkEnd w:id="66"/>
      <w:r>
        <w:t>. Indicators from monitoring processes relevant to disasters.</w:t>
      </w:r>
      <w:bookmarkEnd w:id="67"/>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Pr="00510A8C" w:rsidRDefault="00FF69F5" w:rsidP="00510A8C">
      <w:pPr>
        <w:widowControl w:val="0"/>
        <w:autoSpaceDE w:val="0"/>
        <w:autoSpaceDN w:val="0"/>
        <w:adjustRightInd w:val="0"/>
        <w:ind w:left="640" w:hanging="640"/>
      </w:pPr>
    </w:p>
    <w:sectPr w:rsidR="00FF69F5" w:rsidRPr="00510A8C" w:rsidSect="00F32AE7">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Joy Shumake-Guillemot" w:date="2017-09-23T11:45:00Z" w:initials="JS">
    <w:p w14:paraId="0A7AEC95" w14:textId="77777777" w:rsidR="00BD042B" w:rsidRDefault="00BD042B" w:rsidP="00BD042B">
      <w:pPr>
        <w:pStyle w:val="CommentText"/>
      </w:pPr>
      <w:r>
        <w:rPr>
          <w:rStyle w:val="CommentReference"/>
        </w:rPr>
        <w:annotationRef/>
      </w:r>
      <w:r>
        <w:t>not sure what this reference is – but ground water is generaly protected from flooding. its surface waters, and the flood water itself that gets contaminated.</w:t>
      </w:r>
    </w:p>
  </w:comment>
  <w:comment w:id="31" w:author="Joy Shumake-Guillemot" w:date="2017-09-23T11:45:00Z" w:initials="JS">
    <w:p w14:paraId="3BF0CD50" w14:textId="77777777" w:rsidR="00F1748C" w:rsidRDefault="00F1748C" w:rsidP="00F1748C">
      <w:pPr>
        <w:pStyle w:val="CommentText"/>
      </w:pPr>
      <w:r>
        <w:rPr>
          <w:rStyle w:val="CommentReference"/>
        </w:rPr>
        <w:annotationRef/>
      </w:r>
      <w:r>
        <w:t xml:space="preserve">might want to get some actual facts on this – but we shouldn't omit.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7AEC95" w15:done="0"/>
  <w15:commentEx w15:paraId="3BF0CD5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FB539" w14:textId="77777777" w:rsidR="00CF5044" w:rsidRDefault="00CF5044" w:rsidP="004341A5">
      <w:r>
        <w:separator/>
      </w:r>
    </w:p>
  </w:endnote>
  <w:endnote w:type="continuationSeparator" w:id="0">
    <w:p w14:paraId="7A47D2AE" w14:textId="77777777" w:rsidR="00CF5044" w:rsidRDefault="00CF5044"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AC213B" w:rsidRDefault="00AC213B"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AC213B" w:rsidRDefault="00AC21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AC213B" w:rsidRDefault="00AC213B"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748C">
      <w:rPr>
        <w:rStyle w:val="PageNumber"/>
        <w:noProof/>
      </w:rPr>
      <w:t>31</w:t>
    </w:r>
    <w:r>
      <w:rPr>
        <w:rStyle w:val="PageNumber"/>
      </w:rPr>
      <w:fldChar w:fldCharType="end"/>
    </w:r>
  </w:p>
  <w:p w14:paraId="149A3B8B" w14:textId="77777777" w:rsidR="00AC213B" w:rsidRDefault="00AC21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E8ED0" w14:textId="77777777" w:rsidR="00CF5044" w:rsidRDefault="00CF5044" w:rsidP="004341A5">
      <w:r>
        <w:separator/>
      </w:r>
    </w:p>
  </w:footnote>
  <w:footnote w:type="continuationSeparator" w:id="0">
    <w:p w14:paraId="4CD4A7D4" w14:textId="77777777" w:rsidR="00CF5044" w:rsidRDefault="00CF5044"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10"/>
  </w:num>
  <w:num w:numId="6">
    <w:abstractNumId w:val="2"/>
  </w:num>
  <w:num w:numId="7">
    <w:abstractNumId w:val="0"/>
  </w:num>
  <w:num w:numId="8">
    <w:abstractNumId w:val="11"/>
  </w:num>
  <w:num w:numId="9">
    <w:abstractNumId w:val="14"/>
  </w:num>
  <w:num w:numId="10">
    <w:abstractNumId w:val="13"/>
  </w:num>
  <w:num w:numId="11">
    <w:abstractNumId w:val="5"/>
  </w:num>
  <w:num w:numId="12">
    <w:abstractNumId w:val="8"/>
  </w:num>
  <w:num w:numId="13">
    <w:abstractNumId w:val="12"/>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51D7"/>
    <w:rsid w:val="00026DCE"/>
    <w:rsid w:val="000272B7"/>
    <w:rsid w:val="00033B77"/>
    <w:rsid w:val="00035269"/>
    <w:rsid w:val="0003657E"/>
    <w:rsid w:val="00036FFA"/>
    <w:rsid w:val="000407DA"/>
    <w:rsid w:val="00042A07"/>
    <w:rsid w:val="000521AC"/>
    <w:rsid w:val="00052A40"/>
    <w:rsid w:val="000544A3"/>
    <w:rsid w:val="00056D75"/>
    <w:rsid w:val="00060F45"/>
    <w:rsid w:val="00061F3B"/>
    <w:rsid w:val="0006283D"/>
    <w:rsid w:val="000634A0"/>
    <w:rsid w:val="000648ED"/>
    <w:rsid w:val="00065EAB"/>
    <w:rsid w:val="00066C53"/>
    <w:rsid w:val="000753F7"/>
    <w:rsid w:val="00081013"/>
    <w:rsid w:val="00081881"/>
    <w:rsid w:val="000818E6"/>
    <w:rsid w:val="0008315C"/>
    <w:rsid w:val="00086B52"/>
    <w:rsid w:val="00086FC3"/>
    <w:rsid w:val="000870BD"/>
    <w:rsid w:val="00087FD4"/>
    <w:rsid w:val="0009572B"/>
    <w:rsid w:val="000958B5"/>
    <w:rsid w:val="00097DFC"/>
    <w:rsid w:val="000A3AF7"/>
    <w:rsid w:val="000B0815"/>
    <w:rsid w:val="000B0B1B"/>
    <w:rsid w:val="000B0D4A"/>
    <w:rsid w:val="000B6495"/>
    <w:rsid w:val="000B68BB"/>
    <w:rsid w:val="000B75D5"/>
    <w:rsid w:val="000B7625"/>
    <w:rsid w:val="000B7933"/>
    <w:rsid w:val="000C1E45"/>
    <w:rsid w:val="000C2C43"/>
    <w:rsid w:val="000C7277"/>
    <w:rsid w:val="000C7605"/>
    <w:rsid w:val="000D0249"/>
    <w:rsid w:val="000D181C"/>
    <w:rsid w:val="000D195B"/>
    <w:rsid w:val="000D4266"/>
    <w:rsid w:val="000D6EFA"/>
    <w:rsid w:val="000D7E06"/>
    <w:rsid w:val="000E223D"/>
    <w:rsid w:val="000E37D7"/>
    <w:rsid w:val="000E4A79"/>
    <w:rsid w:val="000F56D3"/>
    <w:rsid w:val="000F6AA0"/>
    <w:rsid w:val="00105AE0"/>
    <w:rsid w:val="001068EC"/>
    <w:rsid w:val="00107496"/>
    <w:rsid w:val="00112026"/>
    <w:rsid w:val="00116558"/>
    <w:rsid w:val="00116635"/>
    <w:rsid w:val="00117F22"/>
    <w:rsid w:val="00120595"/>
    <w:rsid w:val="00123D5C"/>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60477"/>
    <w:rsid w:val="00160524"/>
    <w:rsid w:val="001607E2"/>
    <w:rsid w:val="00161E98"/>
    <w:rsid w:val="00162082"/>
    <w:rsid w:val="00163F70"/>
    <w:rsid w:val="00164768"/>
    <w:rsid w:val="00167BD7"/>
    <w:rsid w:val="00171048"/>
    <w:rsid w:val="001725D2"/>
    <w:rsid w:val="00176AB2"/>
    <w:rsid w:val="0018013D"/>
    <w:rsid w:val="00181F89"/>
    <w:rsid w:val="00182286"/>
    <w:rsid w:val="00183578"/>
    <w:rsid w:val="00183ED4"/>
    <w:rsid w:val="00184733"/>
    <w:rsid w:val="00184868"/>
    <w:rsid w:val="00187BD2"/>
    <w:rsid w:val="00190395"/>
    <w:rsid w:val="00190ED9"/>
    <w:rsid w:val="00192504"/>
    <w:rsid w:val="001928EC"/>
    <w:rsid w:val="00194E0E"/>
    <w:rsid w:val="00196099"/>
    <w:rsid w:val="00196D1D"/>
    <w:rsid w:val="001A1F00"/>
    <w:rsid w:val="001A39E7"/>
    <w:rsid w:val="001A417A"/>
    <w:rsid w:val="001A4FD4"/>
    <w:rsid w:val="001A79B1"/>
    <w:rsid w:val="001B0546"/>
    <w:rsid w:val="001B0EFF"/>
    <w:rsid w:val="001B1652"/>
    <w:rsid w:val="001B23D1"/>
    <w:rsid w:val="001B5ED6"/>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7B1C"/>
    <w:rsid w:val="00213615"/>
    <w:rsid w:val="00213CBB"/>
    <w:rsid w:val="002160F0"/>
    <w:rsid w:val="00216699"/>
    <w:rsid w:val="00216EFC"/>
    <w:rsid w:val="00217432"/>
    <w:rsid w:val="002200CA"/>
    <w:rsid w:val="00220510"/>
    <w:rsid w:val="00220C4B"/>
    <w:rsid w:val="00221B31"/>
    <w:rsid w:val="002226D5"/>
    <w:rsid w:val="002231AC"/>
    <w:rsid w:val="00223498"/>
    <w:rsid w:val="00225A15"/>
    <w:rsid w:val="002267F7"/>
    <w:rsid w:val="00226FCD"/>
    <w:rsid w:val="00230BB8"/>
    <w:rsid w:val="00236E29"/>
    <w:rsid w:val="002413B5"/>
    <w:rsid w:val="00242D81"/>
    <w:rsid w:val="002448B8"/>
    <w:rsid w:val="00245DC9"/>
    <w:rsid w:val="00246638"/>
    <w:rsid w:val="00252ADE"/>
    <w:rsid w:val="002547E5"/>
    <w:rsid w:val="0026033D"/>
    <w:rsid w:val="00260B02"/>
    <w:rsid w:val="00261326"/>
    <w:rsid w:val="002616FC"/>
    <w:rsid w:val="00263757"/>
    <w:rsid w:val="00263CE7"/>
    <w:rsid w:val="002644FF"/>
    <w:rsid w:val="00265696"/>
    <w:rsid w:val="002742DD"/>
    <w:rsid w:val="00280146"/>
    <w:rsid w:val="00281489"/>
    <w:rsid w:val="00281FD0"/>
    <w:rsid w:val="00282D5A"/>
    <w:rsid w:val="002849AC"/>
    <w:rsid w:val="002879F0"/>
    <w:rsid w:val="002907AE"/>
    <w:rsid w:val="00290C5B"/>
    <w:rsid w:val="00290D8F"/>
    <w:rsid w:val="002950A2"/>
    <w:rsid w:val="00296A5E"/>
    <w:rsid w:val="002979A1"/>
    <w:rsid w:val="002A542C"/>
    <w:rsid w:val="002A5EEA"/>
    <w:rsid w:val="002B0C3A"/>
    <w:rsid w:val="002B0C5E"/>
    <w:rsid w:val="002B1061"/>
    <w:rsid w:val="002B1609"/>
    <w:rsid w:val="002B360C"/>
    <w:rsid w:val="002B755B"/>
    <w:rsid w:val="002C14BA"/>
    <w:rsid w:val="002C40C8"/>
    <w:rsid w:val="002C4CDA"/>
    <w:rsid w:val="002C71D0"/>
    <w:rsid w:val="002C77A5"/>
    <w:rsid w:val="002D07A4"/>
    <w:rsid w:val="002D1381"/>
    <w:rsid w:val="002D1DE0"/>
    <w:rsid w:val="002D4FBC"/>
    <w:rsid w:val="002D524F"/>
    <w:rsid w:val="002D7820"/>
    <w:rsid w:val="002E3D64"/>
    <w:rsid w:val="002E658D"/>
    <w:rsid w:val="002E7E6D"/>
    <w:rsid w:val="002F3FBC"/>
    <w:rsid w:val="002F45F8"/>
    <w:rsid w:val="002F4DC5"/>
    <w:rsid w:val="002F74C2"/>
    <w:rsid w:val="003008B0"/>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7820"/>
    <w:rsid w:val="0034084E"/>
    <w:rsid w:val="00343AFE"/>
    <w:rsid w:val="00345CFA"/>
    <w:rsid w:val="00346158"/>
    <w:rsid w:val="003516D2"/>
    <w:rsid w:val="0035190B"/>
    <w:rsid w:val="00353192"/>
    <w:rsid w:val="003539A4"/>
    <w:rsid w:val="00360EE6"/>
    <w:rsid w:val="003617C7"/>
    <w:rsid w:val="00363BC2"/>
    <w:rsid w:val="00364E1A"/>
    <w:rsid w:val="00365645"/>
    <w:rsid w:val="00365D52"/>
    <w:rsid w:val="003660A7"/>
    <w:rsid w:val="003673C8"/>
    <w:rsid w:val="00375AEE"/>
    <w:rsid w:val="00375F29"/>
    <w:rsid w:val="00376759"/>
    <w:rsid w:val="00376B34"/>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7E8"/>
    <w:rsid w:val="003B797B"/>
    <w:rsid w:val="003B7B81"/>
    <w:rsid w:val="003C13F2"/>
    <w:rsid w:val="003C153C"/>
    <w:rsid w:val="003C27C6"/>
    <w:rsid w:val="003C328E"/>
    <w:rsid w:val="003C3C4D"/>
    <w:rsid w:val="003C4A0B"/>
    <w:rsid w:val="003C4F0E"/>
    <w:rsid w:val="003C52AF"/>
    <w:rsid w:val="003D47CB"/>
    <w:rsid w:val="003D75C9"/>
    <w:rsid w:val="003E4C9F"/>
    <w:rsid w:val="003E6251"/>
    <w:rsid w:val="003F039C"/>
    <w:rsid w:val="003F22B3"/>
    <w:rsid w:val="003F49AB"/>
    <w:rsid w:val="003F4DEC"/>
    <w:rsid w:val="003F60EA"/>
    <w:rsid w:val="003F66D5"/>
    <w:rsid w:val="004007D7"/>
    <w:rsid w:val="0040177A"/>
    <w:rsid w:val="004018CB"/>
    <w:rsid w:val="00401D78"/>
    <w:rsid w:val="004022B7"/>
    <w:rsid w:val="00402D6F"/>
    <w:rsid w:val="00405727"/>
    <w:rsid w:val="00405DD5"/>
    <w:rsid w:val="004060EF"/>
    <w:rsid w:val="00411633"/>
    <w:rsid w:val="00416FAA"/>
    <w:rsid w:val="004205AD"/>
    <w:rsid w:val="00421AF3"/>
    <w:rsid w:val="00421D9F"/>
    <w:rsid w:val="00423C32"/>
    <w:rsid w:val="00426CB5"/>
    <w:rsid w:val="00430B94"/>
    <w:rsid w:val="00430ED9"/>
    <w:rsid w:val="00432A75"/>
    <w:rsid w:val="00433EDB"/>
    <w:rsid w:val="004341A5"/>
    <w:rsid w:val="004353B3"/>
    <w:rsid w:val="004378F5"/>
    <w:rsid w:val="00437E72"/>
    <w:rsid w:val="004404CA"/>
    <w:rsid w:val="0044363A"/>
    <w:rsid w:val="00443A89"/>
    <w:rsid w:val="00450182"/>
    <w:rsid w:val="004536F2"/>
    <w:rsid w:val="00453E9D"/>
    <w:rsid w:val="00454069"/>
    <w:rsid w:val="0045667E"/>
    <w:rsid w:val="00457DF5"/>
    <w:rsid w:val="00460E80"/>
    <w:rsid w:val="00461997"/>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59F3"/>
    <w:rsid w:val="00497FA1"/>
    <w:rsid w:val="004A2C4D"/>
    <w:rsid w:val="004A2E2D"/>
    <w:rsid w:val="004A3044"/>
    <w:rsid w:val="004A5369"/>
    <w:rsid w:val="004A72D5"/>
    <w:rsid w:val="004B2D47"/>
    <w:rsid w:val="004B4B69"/>
    <w:rsid w:val="004B54E9"/>
    <w:rsid w:val="004B71E2"/>
    <w:rsid w:val="004C140E"/>
    <w:rsid w:val="004C26F1"/>
    <w:rsid w:val="004C3449"/>
    <w:rsid w:val="004C4921"/>
    <w:rsid w:val="004C4DA0"/>
    <w:rsid w:val="004D05CA"/>
    <w:rsid w:val="004D08C6"/>
    <w:rsid w:val="004D4DE7"/>
    <w:rsid w:val="004D77E6"/>
    <w:rsid w:val="004E36B5"/>
    <w:rsid w:val="004E6877"/>
    <w:rsid w:val="004E6A87"/>
    <w:rsid w:val="004E7881"/>
    <w:rsid w:val="004E7B07"/>
    <w:rsid w:val="004F1615"/>
    <w:rsid w:val="004F404D"/>
    <w:rsid w:val="004F60F9"/>
    <w:rsid w:val="004F7FD8"/>
    <w:rsid w:val="00502423"/>
    <w:rsid w:val="005028B3"/>
    <w:rsid w:val="005028BD"/>
    <w:rsid w:val="00506498"/>
    <w:rsid w:val="005065D7"/>
    <w:rsid w:val="00506AF4"/>
    <w:rsid w:val="00510A8C"/>
    <w:rsid w:val="00510E8E"/>
    <w:rsid w:val="00511529"/>
    <w:rsid w:val="005130C5"/>
    <w:rsid w:val="00514378"/>
    <w:rsid w:val="00515077"/>
    <w:rsid w:val="00516653"/>
    <w:rsid w:val="00520439"/>
    <w:rsid w:val="00520475"/>
    <w:rsid w:val="00521A1A"/>
    <w:rsid w:val="00522861"/>
    <w:rsid w:val="005242F5"/>
    <w:rsid w:val="005247A0"/>
    <w:rsid w:val="005258CC"/>
    <w:rsid w:val="00525BFF"/>
    <w:rsid w:val="0052696F"/>
    <w:rsid w:val="00526BE2"/>
    <w:rsid w:val="00530EF0"/>
    <w:rsid w:val="005325B5"/>
    <w:rsid w:val="005332EE"/>
    <w:rsid w:val="0053376D"/>
    <w:rsid w:val="00534A9D"/>
    <w:rsid w:val="005425A0"/>
    <w:rsid w:val="00542FE4"/>
    <w:rsid w:val="00545491"/>
    <w:rsid w:val="00545C65"/>
    <w:rsid w:val="00547CE6"/>
    <w:rsid w:val="005525CF"/>
    <w:rsid w:val="00553AE3"/>
    <w:rsid w:val="005546F4"/>
    <w:rsid w:val="0055527C"/>
    <w:rsid w:val="00555D61"/>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9049D"/>
    <w:rsid w:val="00591360"/>
    <w:rsid w:val="00591D2A"/>
    <w:rsid w:val="0059216D"/>
    <w:rsid w:val="0059357D"/>
    <w:rsid w:val="00593888"/>
    <w:rsid w:val="00593D1F"/>
    <w:rsid w:val="00594F9B"/>
    <w:rsid w:val="005955FB"/>
    <w:rsid w:val="00597F7F"/>
    <w:rsid w:val="005A1099"/>
    <w:rsid w:val="005A2ED1"/>
    <w:rsid w:val="005A38E2"/>
    <w:rsid w:val="005A4CAC"/>
    <w:rsid w:val="005A50B1"/>
    <w:rsid w:val="005A6B02"/>
    <w:rsid w:val="005B1ED4"/>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963"/>
    <w:rsid w:val="005F49CF"/>
    <w:rsid w:val="005F5217"/>
    <w:rsid w:val="005F7D2B"/>
    <w:rsid w:val="00600CD2"/>
    <w:rsid w:val="00603DC7"/>
    <w:rsid w:val="006100CE"/>
    <w:rsid w:val="006124E6"/>
    <w:rsid w:val="00614426"/>
    <w:rsid w:val="00617E55"/>
    <w:rsid w:val="00627B7B"/>
    <w:rsid w:val="00631181"/>
    <w:rsid w:val="006327D9"/>
    <w:rsid w:val="00634114"/>
    <w:rsid w:val="00640985"/>
    <w:rsid w:val="00641AF0"/>
    <w:rsid w:val="00642227"/>
    <w:rsid w:val="0064694C"/>
    <w:rsid w:val="006505FF"/>
    <w:rsid w:val="00650EC2"/>
    <w:rsid w:val="00651D24"/>
    <w:rsid w:val="00653214"/>
    <w:rsid w:val="006541A1"/>
    <w:rsid w:val="00655025"/>
    <w:rsid w:val="00656140"/>
    <w:rsid w:val="006633AD"/>
    <w:rsid w:val="0066616F"/>
    <w:rsid w:val="006809E9"/>
    <w:rsid w:val="0068466F"/>
    <w:rsid w:val="006863B2"/>
    <w:rsid w:val="0069284E"/>
    <w:rsid w:val="006934E5"/>
    <w:rsid w:val="00695B8E"/>
    <w:rsid w:val="006970A9"/>
    <w:rsid w:val="006A0B1B"/>
    <w:rsid w:val="006A12C4"/>
    <w:rsid w:val="006A5B04"/>
    <w:rsid w:val="006A6163"/>
    <w:rsid w:val="006A7A64"/>
    <w:rsid w:val="006B04AA"/>
    <w:rsid w:val="006B113B"/>
    <w:rsid w:val="006B1903"/>
    <w:rsid w:val="006B2CDA"/>
    <w:rsid w:val="006B2E60"/>
    <w:rsid w:val="006B3BDF"/>
    <w:rsid w:val="006B52DE"/>
    <w:rsid w:val="006B6A88"/>
    <w:rsid w:val="006C0D41"/>
    <w:rsid w:val="006C2081"/>
    <w:rsid w:val="006C46F1"/>
    <w:rsid w:val="006C4F04"/>
    <w:rsid w:val="006C50E6"/>
    <w:rsid w:val="006C5330"/>
    <w:rsid w:val="006C5CE5"/>
    <w:rsid w:val="006C748D"/>
    <w:rsid w:val="006D16DC"/>
    <w:rsid w:val="006D3F7E"/>
    <w:rsid w:val="006E3146"/>
    <w:rsid w:val="006E3397"/>
    <w:rsid w:val="006E4792"/>
    <w:rsid w:val="006F1107"/>
    <w:rsid w:val="006F1CAD"/>
    <w:rsid w:val="006F2AAC"/>
    <w:rsid w:val="006F382C"/>
    <w:rsid w:val="006F6819"/>
    <w:rsid w:val="006F76D8"/>
    <w:rsid w:val="00701530"/>
    <w:rsid w:val="00701F22"/>
    <w:rsid w:val="007035E4"/>
    <w:rsid w:val="00705C33"/>
    <w:rsid w:val="00712527"/>
    <w:rsid w:val="00712E39"/>
    <w:rsid w:val="00714582"/>
    <w:rsid w:val="0072001C"/>
    <w:rsid w:val="007219CD"/>
    <w:rsid w:val="00722EB7"/>
    <w:rsid w:val="0072334E"/>
    <w:rsid w:val="0072753E"/>
    <w:rsid w:val="007275B1"/>
    <w:rsid w:val="00727944"/>
    <w:rsid w:val="00730990"/>
    <w:rsid w:val="00730CE1"/>
    <w:rsid w:val="00731716"/>
    <w:rsid w:val="00734269"/>
    <w:rsid w:val="00734B9E"/>
    <w:rsid w:val="00735E1A"/>
    <w:rsid w:val="00736DEE"/>
    <w:rsid w:val="00740BDB"/>
    <w:rsid w:val="00743BFB"/>
    <w:rsid w:val="007454BE"/>
    <w:rsid w:val="00745A2B"/>
    <w:rsid w:val="00750310"/>
    <w:rsid w:val="00755B4B"/>
    <w:rsid w:val="0076179A"/>
    <w:rsid w:val="007617C0"/>
    <w:rsid w:val="00763AD0"/>
    <w:rsid w:val="00764C01"/>
    <w:rsid w:val="00765545"/>
    <w:rsid w:val="007657EB"/>
    <w:rsid w:val="007660C8"/>
    <w:rsid w:val="00766A6F"/>
    <w:rsid w:val="007679E4"/>
    <w:rsid w:val="00767DC4"/>
    <w:rsid w:val="0077060D"/>
    <w:rsid w:val="007750C7"/>
    <w:rsid w:val="007770AB"/>
    <w:rsid w:val="0077770F"/>
    <w:rsid w:val="0077799C"/>
    <w:rsid w:val="00780A56"/>
    <w:rsid w:val="00786E71"/>
    <w:rsid w:val="00793644"/>
    <w:rsid w:val="00795D83"/>
    <w:rsid w:val="00795E96"/>
    <w:rsid w:val="007A11B2"/>
    <w:rsid w:val="007A1C4E"/>
    <w:rsid w:val="007A3E83"/>
    <w:rsid w:val="007A4321"/>
    <w:rsid w:val="007A44DB"/>
    <w:rsid w:val="007A5196"/>
    <w:rsid w:val="007A62F5"/>
    <w:rsid w:val="007B2116"/>
    <w:rsid w:val="007B270E"/>
    <w:rsid w:val="007B4B89"/>
    <w:rsid w:val="007B545A"/>
    <w:rsid w:val="007C0604"/>
    <w:rsid w:val="007C18AD"/>
    <w:rsid w:val="007C281F"/>
    <w:rsid w:val="007C33E1"/>
    <w:rsid w:val="007C3F55"/>
    <w:rsid w:val="007D3D61"/>
    <w:rsid w:val="007D4B10"/>
    <w:rsid w:val="007D543F"/>
    <w:rsid w:val="007E13E7"/>
    <w:rsid w:val="007E1FAF"/>
    <w:rsid w:val="007E4537"/>
    <w:rsid w:val="007E747E"/>
    <w:rsid w:val="007E7DB0"/>
    <w:rsid w:val="007F0B21"/>
    <w:rsid w:val="007F218A"/>
    <w:rsid w:val="007F2E1E"/>
    <w:rsid w:val="007F3A0D"/>
    <w:rsid w:val="007F3DE8"/>
    <w:rsid w:val="007F5A5A"/>
    <w:rsid w:val="007F70B2"/>
    <w:rsid w:val="00800663"/>
    <w:rsid w:val="00801553"/>
    <w:rsid w:val="00802B13"/>
    <w:rsid w:val="008067DB"/>
    <w:rsid w:val="00810487"/>
    <w:rsid w:val="00811049"/>
    <w:rsid w:val="0081132E"/>
    <w:rsid w:val="00814BDC"/>
    <w:rsid w:val="00820BED"/>
    <w:rsid w:val="00822FFD"/>
    <w:rsid w:val="00823CA8"/>
    <w:rsid w:val="00825538"/>
    <w:rsid w:val="00825CE3"/>
    <w:rsid w:val="00826105"/>
    <w:rsid w:val="00832B62"/>
    <w:rsid w:val="008338E7"/>
    <w:rsid w:val="00834C11"/>
    <w:rsid w:val="00837155"/>
    <w:rsid w:val="00845270"/>
    <w:rsid w:val="00850435"/>
    <w:rsid w:val="00852248"/>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2080"/>
    <w:rsid w:val="008A6465"/>
    <w:rsid w:val="008B48A9"/>
    <w:rsid w:val="008B5BFE"/>
    <w:rsid w:val="008B7DDD"/>
    <w:rsid w:val="008C1638"/>
    <w:rsid w:val="008C2072"/>
    <w:rsid w:val="008C2B0C"/>
    <w:rsid w:val="008C4931"/>
    <w:rsid w:val="008C4B74"/>
    <w:rsid w:val="008C544A"/>
    <w:rsid w:val="008C751D"/>
    <w:rsid w:val="008D151B"/>
    <w:rsid w:val="008D68C4"/>
    <w:rsid w:val="008D7BA0"/>
    <w:rsid w:val="008E4E9A"/>
    <w:rsid w:val="008E6C2E"/>
    <w:rsid w:val="008E6D7B"/>
    <w:rsid w:val="008F0E09"/>
    <w:rsid w:val="008F16FF"/>
    <w:rsid w:val="008F1934"/>
    <w:rsid w:val="008F2AD7"/>
    <w:rsid w:val="008F3F81"/>
    <w:rsid w:val="008F6845"/>
    <w:rsid w:val="0090115E"/>
    <w:rsid w:val="0090427E"/>
    <w:rsid w:val="0090449B"/>
    <w:rsid w:val="00904731"/>
    <w:rsid w:val="0090798F"/>
    <w:rsid w:val="00911549"/>
    <w:rsid w:val="00911EE8"/>
    <w:rsid w:val="009138AC"/>
    <w:rsid w:val="009147E4"/>
    <w:rsid w:val="0091552C"/>
    <w:rsid w:val="00916C05"/>
    <w:rsid w:val="009225E0"/>
    <w:rsid w:val="009237C6"/>
    <w:rsid w:val="00924220"/>
    <w:rsid w:val="00924B47"/>
    <w:rsid w:val="00925E3A"/>
    <w:rsid w:val="009265AE"/>
    <w:rsid w:val="009268DD"/>
    <w:rsid w:val="00932631"/>
    <w:rsid w:val="00932BD5"/>
    <w:rsid w:val="009340AE"/>
    <w:rsid w:val="009357C9"/>
    <w:rsid w:val="00936203"/>
    <w:rsid w:val="00937713"/>
    <w:rsid w:val="00937AF1"/>
    <w:rsid w:val="0094377C"/>
    <w:rsid w:val="009451FC"/>
    <w:rsid w:val="00947E89"/>
    <w:rsid w:val="00950E1C"/>
    <w:rsid w:val="00952FBE"/>
    <w:rsid w:val="00954845"/>
    <w:rsid w:val="00955129"/>
    <w:rsid w:val="00955C86"/>
    <w:rsid w:val="00963CDD"/>
    <w:rsid w:val="00964429"/>
    <w:rsid w:val="009665A1"/>
    <w:rsid w:val="00966B55"/>
    <w:rsid w:val="009676C8"/>
    <w:rsid w:val="00972F64"/>
    <w:rsid w:val="00973231"/>
    <w:rsid w:val="00974800"/>
    <w:rsid w:val="00974995"/>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A7670"/>
    <w:rsid w:val="009B18FA"/>
    <w:rsid w:val="009B275D"/>
    <w:rsid w:val="009C0840"/>
    <w:rsid w:val="009C2546"/>
    <w:rsid w:val="009C5745"/>
    <w:rsid w:val="009C5A47"/>
    <w:rsid w:val="009C641C"/>
    <w:rsid w:val="009D080B"/>
    <w:rsid w:val="009D3CB4"/>
    <w:rsid w:val="009D4D59"/>
    <w:rsid w:val="009D5647"/>
    <w:rsid w:val="009E1540"/>
    <w:rsid w:val="009E25B4"/>
    <w:rsid w:val="009E2EE3"/>
    <w:rsid w:val="009E450A"/>
    <w:rsid w:val="009E7795"/>
    <w:rsid w:val="009F2B98"/>
    <w:rsid w:val="009F2BED"/>
    <w:rsid w:val="009F2E06"/>
    <w:rsid w:val="009F30DB"/>
    <w:rsid w:val="009F3103"/>
    <w:rsid w:val="009F3436"/>
    <w:rsid w:val="009F3AEF"/>
    <w:rsid w:val="00A013F5"/>
    <w:rsid w:val="00A02284"/>
    <w:rsid w:val="00A05968"/>
    <w:rsid w:val="00A10491"/>
    <w:rsid w:val="00A158BA"/>
    <w:rsid w:val="00A17E4A"/>
    <w:rsid w:val="00A253AF"/>
    <w:rsid w:val="00A25BFD"/>
    <w:rsid w:val="00A30E2C"/>
    <w:rsid w:val="00A324A5"/>
    <w:rsid w:val="00A41AF0"/>
    <w:rsid w:val="00A42653"/>
    <w:rsid w:val="00A439F9"/>
    <w:rsid w:val="00A443E7"/>
    <w:rsid w:val="00A505B1"/>
    <w:rsid w:val="00A55A47"/>
    <w:rsid w:val="00A60327"/>
    <w:rsid w:val="00A618F9"/>
    <w:rsid w:val="00A640A3"/>
    <w:rsid w:val="00A64BFF"/>
    <w:rsid w:val="00A709BE"/>
    <w:rsid w:val="00A71215"/>
    <w:rsid w:val="00A718C6"/>
    <w:rsid w:val="00A7294A"/>
    <w:rsid w:val="00A73CFD"/>
    <w:rsid w:val="00A752EC"/>
    <w:rsid w:val="00A75574"/>
    <w:rsid w:val="00A81911"/>
    <w:rsid w:val="00A82CE6"/>
    <w:rsid w:val="00A85B7A"/>
    <w:rsid w:val="00A91607"/>
    <w:rsid w:val="00A939E1"/>
    <w:rsid w:val="00AA1780"/>
    <w:rsid w:val="00AA1ED6"/>
    <w:rsid w:val="00AA3E75"/>
    <w:rsid w:val="00AA5A9F"/>
    <w:rsid w:val="00AA6782"/>
    <w:rsid w:val="00AB196D"/>
    <w:rsid w:val="00AB2577"/>
    <w:rsid w:val="00AB3F57"/>
    <w:rsid w:val="00AB6237"/>
    <w:rsid w:val="00AB7D1E"/>
    <w:rsid w:val="00AC0B60"/>
    <w:rsid w:val="00AC213B"/>
    <w:rsid w:val="00AC36DC"/>
    <w:rsid w:val="00AC4A69"/>
    <w:rsid w:val="00AC6760"/>
    <w:rsid w:val="00AC6A7C"/>
    <w:rsid w:val="00AD1581"/>
    <w:rsid w:val="00AD2DD2"/>
    <w:rsid w:val="00AD4C52"/>
    <w:rsid w:val="00AD5015"/>
    <w:rsid w:val="00AD6443"/>
    <w:rsid w:val="00AD6DC1"/>
    <w:rsid w:val="00AD73AD"/>
    <w:rsid w:val="00AE0BE7"/>
    <w:rsid w:val="00AE33C3"/>
    <w:rsid w:val="00AE3446"/>
    <w:rsid w:val="00AE59C6"/>
    <w:rsid w:val="00AE6761"/>
    <w:rsid w:val="00AE6E5D"/>
    <w:rsid w:val="00AF50F8"/>
    <w:rsid w:val="00AF592D"/>
    <w:rsid w:val="00AF59A5"/>
    <w:rsid w:val="00AF5C95"/>
    <w:rsid w:val="00AF69F6"/>
    <w:rsid w:val="00B005E9"/>
    <w:rsid w:val="00B00A93"/>
    <w:rsid w:val="00B00C64"/>
    <w:rsid w:val="00B03B8F"/>
    <w:rsid w:val="00B04ADC"/>
    <w:rsid w:val="00B10174"/>
    <w:rsid w:val="00B118B2"/>
    <w:rsid w:val="00B1290B"/>
    <w:rsid w:val="00B14C27"/>
    <w:rsid w:val="00B2018C"/>
    <w:rsid w:val="00B21E49"/>
    <w:rsid w:val="00B234B5"/>
    <w:rsid w:val="00B25316"/>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80A0D"/>
    <w:rsid w:val="00B81718"/>
    <w:rsid w:val="00B81FBD"/>
    <w:rsid w:val="00B847E1"/>
    <w:rsid w:val="00B90CA4"/>
    <w:rsid w:val="00B91584"/>
    <w:rsid w:val="00B91DEB"/>
    <w:rsid w:val="00B92415"/>
    <w:rsid w:val="00B9471C"/>
    <w:rsid w:val="00B97883"/>
    <w:rsid w:val="00BA1040"/>
    <w:rsid w:val="00BA146E"/>
    <w:rsid w:val="00BA1C11"/>
    <w:rsid w:val="00BA1E93"/>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5840"/>
    <w:rsid w:val="00BE5955"/>
    <w:rsid w:val="00BE7C5B"/>
    <w:rsid w:val="00BF7911"/>
    <w:rsid w:val="00C011DC"/>
    <w:rsid w:val="00C01CA4"/>
    <w:rsid w:val="00C02149"/>
    <w:rsid w:val="00C02B6F"/>
    <w:rsid w:val="00C06A29"/>
    <w:rsid w:val="00C10E32"/>
    <w:rsid w:val="00C1141B"/>
    <w:rsid w:val="00C13FDC"/>
    <w:rsid w:val="00C15D83"/>
    <w:rsid w:val="00C178DF"/>
    <w:rsid w:val="00C201ED"/>
    <w:rsid w:val="00C218EE"/>
    <w:rsid w:val="00C220C4"/>
    <w:rsid w:val="00C2365F"/>
    <w:rsid w:val="00C23B95"/>
    <w:rsid w:val="00C25541"/>
    <w:rsid w:val="00C32ED3"/>
    <w:rsid w:val="00C32ED8"/>
    <w:rsid w:val="00C33692"/>
    <w:rsid w:val="00C33AE4"/>
    <w:rsid w:val="00C34B91"/>
    <w:rsid w:val="00C417DC"/>
    <w:rsid w:val="00C42C79"/>
    <w:rsid w:val="00C4447B"/>
    <w:rsid w:val="00C50469"/>
    <w:rsid w:val="00C5210A"/>
    <w:rsid w:val="00C5415A"/>
    <w:rsid w:val="00C560BF"/>
    <w:rsid w:val="00C579AB"/>
    <w:rsid w:val="00C623C8"/>
    <w:rsid w:val="00C63326"/>
    <w:rsid w:val="00C66CFD"/>
    <w:rsid w:val="00C67805"/>
    <w:rsid w:val="00C70384"/>
    <w:rsid w:val="00C7097B"/>
    <w:rsid w:val="00C71648"/>
    <w:rsid w:val="00C72967"/>
    <w:rsid w:val="00C7385F"/>
    <w:rsid w:val="00C73B53"/>
    <w:rsid w:val="00C771D0"/>
    <w:rsid w:val="00C77788"/>
    <w:rsid w:val="00C77FA7"/>
    <w:rsid w:val="00C834C1"/>
    <w:rsid w:val="00C85B38"/>
    <w:rsid w:val="00C9108E"/>
    <w:rsid w:val="00C96737"/>
    <w:rsid w:val="00C97522"/>
    <w:rsid w:val="00CA0A99"/>
    <w:rsid w:val="00CA0C4D"/>
    <w:rsid w:val="00CA1D76"/>
    <w:rsid w:val="00CA219C"/>
    <w:rsid w:val="00CA5244"/>
    <w:rsid w:val="00CA5716"/>
    <w:rsid w:val="00CB4D6E"/>
    <w:rsid w:val="00CB62F6"/>
    <w:rsid w:val="00CB7EBC"/>
    <w:rsid w:val="00CC1E58"/>
    <w:rsid w:val="00CC214B"/>
    <w:rsid w:val="00CC3548"/>
    <w:rsid w:val="00CC6044"/>
    <w:rsid w:val="00CC732F"/>
    <w:rsid w:val="00CC76D9"/>
    <w:rsid w:val="00CD0D46"/>
    <w:rsid w:val="00CD0FE2"/>
    <w:rsid w:val="00CD1260"/>
    <w:rsid w:val="00CD5313"/>
    <w:rsid w:val="00CD6339"/>
    <w:rsid w:val="00CE0064"/>
    <w:rsid w:val="00CE1315"/>
    <w:rsid w:val="00CE1A37"/>
    <w:rsid w:val="00CE1DCB"/>
    <w:rsid w:val="00CE3E2E"/>
    <w:rsid w:val="00CE4610"/>
    <w:rsid w:val="00CE5E8D"/>
    <w:rsid w:val="00CE6BB0"/>
    <w:rsid w:val="00CE7C65"/>
    <w:rsid w:val="00CF1045"/>
    <w:rsid w:val="00CF1E9B"/>
    <w:rsid w:val="00CF318B"/>
    <w:rsid w:val="00CF34DA"/>
    <w:rsid w:val="00CF4741"/>
    <w:rsid w:val="00CF5044"/>
    <w:rsid w:val="00CF592B"/>
    <w:rsid w:val="00CF5E5A"/>
    <w:rsid w:val="00D00531"/>
    <w:rsid w:val="00D010BA"/>
    <w:rsid w:val="00D02DE3"/>
    <w:rsid w:val="00D05764"/>
    <w:rsid w:val="00D10CC2"/>
    <w:rsid w:val="00D117B9"/>
    <w:rsid w:val="00D142B5"/>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CC2"/>
    <w:rsid w:val="00D343F5"/>
    <w:rsid w:val="00D349E0"/>
    <w:rsid w:val="00D35F12"/>
    <w:rsid w:val="00D372D8"/>
    <w:rsid w:val="00D37678"/>
    <w:rsid w:val="00D435B3"/>
    <w:rsid w:val="00D43FFB"/>
    <w:rsid w:val="00D445C7"/>
    <w:rsid w:val="00D44C4B"/>
    <w:rsid w:val="00D5045D"/>
    <w:rsid w:val="00D53913"/>
    <w:rsid w:val="00D55740"/>
    <w:rsid w:val="00D56CDF"/>
    <w:rsid w:val="00D57ED3"/>
    <w:rsid w:val="00D601D2"/>
    <w:rsid w:val="00D60B22"/>
    <w:rsid w:val="00D61960"/>
    <w:rsid w:val="00D622D5"/>
    <w:rsid w:val="00D62E90"/>
    <w:rsid w:val="00D62FAA"/>
    <w:rsid w:val="00D64CF4"/>
    <w:rsid w:val="00D71215"/>
    <w:rsid w:val="00D7364D"/>
    <w:rsid w:val="00D749C5"/>
    <w:rsid w:val="00D75325"/>
    <w:rsid w:val="00D76373"/>
    <w:rsid w:val="00D76CEC"/>
    <w:rsid w:val="00D7717E"/>
    <w:rsid w:val="00D83272"/>
    <w:rsid w:val="00D84BCB"/>
    <w:rsid w:val="00D85077"/>
    <w:rsid w:val="00D85555"/>
    <w:rsid w:val="00D92672"/>
    <w:rsid w:val="00D92A88"/>
    <w:rsid w:val="00D93D57"/>
    <w:rsid w:val="00D95042"/>
    <w:rsid w:val="00DA07AB"/>
    <w:rsid w:val="00DA0FD4"/>
    <w:rsid w:val="00DA2645"/>
    <w:rsid w:val="00DA77B4"/>
    <w:rsid w:val="00DB06B4"/>
    <w:rsid w:val="00DB0BED"/>
    <w:rsid w:val="00DB1F98"/>
    <w:rsid w:val="00DB42DB"/>
    <w:rsid w:val="00DB6047"/>
    <w:rsid w:val="00DC1680"/>
    <w:rsid w:val="00DC179C"/>
    <w:rsid w:val="00DC21DD"/>
    <w:rsid w:val="00DC2627"/>
    <w:rsid w:val="00DD1467"/>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535"/>
    <w:rsid w:val="00E115A3"/>
    <w:rsid w:val="00E1526C"/>
    <w:rsid w:val="00E22E64"/>
    <w:rsid w:val="00E23836"/>
    <w:rsid w:val="00E24125"/>
    <w:rsid w:val="00E26048"/>
    <w:rsid w:val="00E26B9F"/>
    <w:rsid w:val="00E271C1"/>
    <w:rsid w:val="00E27AF3"/>
    <w:rsid w:val="00E30348"/>
    <w:rsid w:val="00E4059D"/>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661E"/>
    <w:rsid w:val="00E76982"/>
    <w:rsid w:val="00E76D75"/>
    <w:rsid w:val="00E80DEF"/>
    <w:rsid w:val="00E82296"/>
    <w:rsid w:val="00E827DA"/>
    <w:rsid w:val="00E8373D"/>
    <w:rsid w:val="00E83E6D"/>
    <w:rsid w:val="00E85580"/>
    <w:rsid w:val="00E85B65"/>
    <w:rsid w:val="00E869AC"/>
    <w:rsid w:val="00E873BD"/>
    <w:rsid w:val="00E90094"/>
    <w:rsid w:val="00E919C2"/>
    <w:rsid w:val="00E92FF6"/>
    <w:rsid w:val="00E9449B"/>
    <w:rsid w:val="00EA2FBF"/>
    <w:rsid w:val="00EA4788"/>
    <w:rsid w:val="00EA7146"/>
    <w:rsid w:val="00EB23EC"/>
    <w:rsid w:val="00EB442C"/>
    <w:rsid w:val="00EB577D"/>
    <w:rsid w:val="00EB7434"/>
    <w:rsid w:val="00EB7CA2"/>
    <w:rsid w:val="00EC144A"/>
    <w:rsid w:val="00EC1604"/>
    <w:rsid w:val="00ED0111"/>
    <w:rsid w:val="00ED04AA"/>
    <w:rsid w:val="00ED0D3F"/>
    <w:rsid w:val="00ED30AB"/>
    <w:rsid w:val="00ED3138"/>
    <w:rsid w:val="00ED3EB5"/>
    <w:rsid w:val="00ED71DF"/>
    <w:rsid w:val="00ED7392"/>
    <w:rsid w:val="00EE07E5"/>
    <w:rsid w:val="00EE1E9A"/>
    <w:rsid w:val="00EE2C47"/>
    <w:rsid w:val="00EE34B8"/>
    <w:rsid w:val="00EE3B93"/>
    <w:rsid w:val="00EF062C"/>
    <w:rsid w:val="00EF0DEC"/>
    <w:rsid w:val="00EF1DD4"/>
    <w:rsid w:val="00EF48BC"/>
    <w:rsid w:val="00EF50FB"/>
    <w:rsid w:val="00EF558F"/>
    <w:rsid w:val="00EF734D"/>
    <w:rsid w:val="00EF79ED"/>
    <w:rsid w:val="00F01B41"/>
    <w:rsid w:val="00F02233"/>
    <w:rsid w:val="00F04B9C"/>
    <w:rsid w:val="00F04E4E"/>
    <w:rsid w:val="00F1123A"/>
    <w:rsid w:val="00F135E2"/>
    <w:rsid w:val="00F147B2"/>
    <w:rsid w:val="00F16780"/>
    <w:rsid w:val="00F16BE0"/>
    <w:rsid w:val="00F1712E"/>
    <w:rsid w:val="00F1748C"/>
    <w:rsid w:val="00F175D4"/>
    <w:rsid w:val="00F17F8A"/>
    <w:rsid w:val="00F22901"/>
    <w:rsid w:val="00F24578"/>
    <w:rsid w:val="00F25BEF"/>
    <w:rsid w:val="00F30BFD"/>
    <w:rsid w:val="00F32AE7"/>
    <w:rsid w:val="00F33E0C"/>
    <w:rsid w:val="00F33ED6"/>
    <w:rsid w:val="00F34689"/>
    <w:rsid w:val="00F35C6E"/>
    <w:rsid w:val="00F37747"/>
    <w:rsid w:val="00F40035"/>
    <w:rsid w:val="00F40CDE"/>
    <w:rsid w:val="00F421C3"/>
    <w:rsid w:val="00F42FFE"/>
    <w:rsid w:val="00F43484"/>
    <w:rsid w:val="00F458B3"/>
    <w:rsid w:val="00F50811"/>
    <w:rsid w:val="00F6322C"/>
    <w:rsid w:val="00F636D9"/>
    <w:rsid w:val="00F6732C"/>
    <w:rsid w:val="00F71DBD"/>
    <w:rsid w:val="00F727DD"/>
    <w:rsid w:val="00F7355A"/>
    <w:rsid w:val="00F73C36"/>
    <w:rsid w:val="00F73CE1"/>
    <w:rsid w:val="00F7450D"/>
    <w:rsid w:val="00F76930"/>
    <w:rsid w:val="00F76D10"/>
    <w:rsid w:val="00F7712B"/>
    <w:rsid w:val="00F7730C"/>
    <w:rsid w:val="00F8331B"/>
    <w:rsid w:val="00F847DE"/>
    <w:rsid w:val="00F919C2"/>
    <w:rsid w:val="00F96DB3"/>
    <w:rsid w:val="00F9750B"/>
    <w:rsid w:val="00FA0251"/>
    <w:rsid w:val="00FA0C7A"/>
    <w:rsid w:val="00FA166B"/>
    <w:rsid w:val="00FA17F5"/>
    <w:rsid w:val="00FA28F9"/>
    <w:rsid w:val="00FA2F54"/>
    <w:rsid w:val="00FA45C2"/>
    <w:rsid w:val="00FA5FA5"/>
    <w:rsid w:val="00FA7FB1"/>
    <w:rsid w:val="00FB162A"/>
    <w:rsid w:val="00FB34EC"/>
    <w:rsid w:val="00FB3A54"/>
    <w:rsid w:val="00FB4A56"/>
    <w:rsid w:val="00FB6151"/>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hyperlink" Target="https://coast.noaa.gov/floodexposure/" TargetMode="External"/><Relationship Id="rId19" Type="http://schemas.openxmlformats.org/officeDocument/2006/relationships/hyperlink" Target="http://ec.europa.eu/eurostat/data/databas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479B287-0375-8641-8A89-6338FBF1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35</Pages>
  <Words>46145</Words>
  <Characters>263030</Characters>
  <Application>Microsoft Macintosh Word</Application>
  <DocSecurity>0</DocSecurity>
  <Lines>2191</Lines>
  <Paragraphs>617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308558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154</cp:revision>
  <cp:lastPrinted>2017-08-10T08:31:00Z</cp:lastPrinted>
  <dcterms:created xsi:type="dcterms:W3CDTF">2017-09-25T08:20:00Z</dcterms:created>
  <dcterms:modified xsi:type="dcterms:W3CDTF">2017-09-25T13:39:00Z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