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43552" w14:textId="77777777" w:rsidR="0083047C" w:rsidRDefault="0083047C" w:rsidP="0083047C">
      <w:pPr>
        <w:shd w:val="clear" w:color="auto" w:fill="FFFFFF"/>
        <w:rPr>
          <w:rFonts w:ascii="Tahoma" w:eastAsia="Times New Roman" w:hAnsi="Tahoma" w:cs="Tahoma"/>
          <w:color w:val="351C75"/>
          <w:sz w:val="19"/>
          <w:szCs w:val="19"/>
          <w:lang w:eastAsia="en-GB"/>
        </w:rPr>
      </w:pPr>
      <w:r>
        <w:rPr>
          <w:rFonts w:ascii="Tahoma" w:eastAsia="Times New Roman" w:hAnsi="Tahoma" w:cs="Tahoma"/>
          <w:color w:val="351C75"/>
          <w:sz w:val="19"/>
          <w:szCs w:val="19"/>
        </w:rPr>
        <w:t>I suggest the following as a starting point for a discussion paper, please let me know your thoughts. </w:t>
      </w:r>
    </w:p>
    <w:p w14:paraId="57FE64A0" w14:textId="77777777" w:rsidR="0083047C" w:rsidRDefault="0083047C" w:rsidP="0083047C">
      <w:pPr>
        <w:shd w:val="clear" w:color="auto" w:fill="FFFFFF"/>
        <w:rPr>
          <w:rFonts w:ascii="Tahoma" w:eastAsia="Times New Roman" w:hAnsi="Tahoma" w:cs="Tahoma"/>
          <w:color w:val="351C75"/>
          <w:sz w:val="19"/>
          <w:szCs w:val="19"/>
        </w:rPr>
      </w:pPr>
    </w:p>
    <w:p w14:paraId="55674629" w14:textId="77777777" w:rsidR="0083047C" w:rsidRDefault="0083047C" w:rsidP="0083047C">
      <w:pPr>
        <w:shd w:val="clear" w:color="auto" w:fill="FFFFFF"/>
        <w:rPr>
          <w:rFonts w:ascii="Tahoma" w:eastAsia="Times New Roman" w:hAnsi="Tahoma" w:cs="Tahoma"/>
          <w:color w:val="351C75"/>
          <w:sz w:val="19"/>
          <w:szCs w:val="19"/>
        </w:rPr>
      </w:pPr>
      <w:r>
        <w:rPr>
          <w:rFonts w:ascii="Tahoma" w:eastAsia="Times New Roman" w:hAnsi="Tahoma" w:cs="Tahoma"/>
          <w:color w:val="351C75"/>
          <w:sz w:val="19"/>
          <w:szCs w:val="19"/>
        </w:rPr>
        <w:t>Objectives of </w:t>
      </w:r>
      <w:r>
        <w:rPr>
          <w:rFonts w:ascii="Tahoma" w:eastAsia="Times New Roman" w:hAnsi="Tahoma" w:cs="Tahoma"/>
          <w:color w:val="351C75"/>
          <w:sz w:val="19"/>
          <w:szCs w:val="19"/>
          <w:u w:val="single"/>
        </w:rPr>
        <w:t>Discussion Paper on Health in Hi-Weather</w:t>
      </w:r>
    </w:p>
    <w:p w14:paraId="75FB6C48" w14:textId="77777777" w:rsidR="0083047C" w:rsidRDefault="0083047C" w:rsidP="0083047C">
      <w:pPr>
        <w:shd w:val="clear" w:color="auto" w:fill="FFFFFF"/>
        <w:rPr>
          <w:rFonts w:ascii="Tahoma" w:eastAsia="Times New Roman" w:hAnsi="Tahoma" w:cs="Tahoma"/>
          <w:color w:val="351C75"/>
          <w:sz w:val="19"/>
          <w:szCs w:val="19"/>
        </w:rPr>
      </w:pPr>
      <w:r>
        <w:rPr>
          <w:rFonts w:ascii="Tahoma" w:eastAsia="Times New Roman" w:hAnsi="Tahoma" w:cs="Tahoma"/>
          <w:color w:val="351C75"/>
          <w:sz w:val="19"/>
          <w:szCs w:val="19"/>
        </w:rPr>
        <w:t>1. Map relevant health impacts to the 5 hi-weather priority areas to build the case for why why Hi-Weather objectives matter for the sector</w:t>
      </w:r>
    </w:p>
    <w:p w14:paraId="4975FABF" w14:textId="77777777" w:rsidR="0083047C" w:rsidRDefault="0083047C" w:rsidP="0083047C">
      <w:pPr>
        <w:shd w:val="clear" w:color="auto" w:fill="FFFFFF"/>
        <w:rPr>
          <w:rFonts w:ascii="Tahoma" w:eastAsia="Times New Roman" w:hAnsi="Tahoma" w:cs="Tahoma"/>
          <w:color w:val="351C75"/>
          <w:sz w:val="19"/>
          <w:szCs w:val="19"/>
        </w:rPr>
      </w:pPr>
      <w:r>
        <w:rPr>
          <w:rFonts w:ascii="Tahoma" w:eastAsia="Times New Roman" w:hAnsi="Tahoma" w:cs="Tahoma"/>
          <w:color w:val="351C75"/>
          <w:sz w:val="19"/>
          <w:szCs w:val="19"/>
        </w:rPr>
        <w:t>2. Identify under each Hi-Weather priorities, focused deliverables that can add value to health risk management</w:t>
      </w:r>
    </w:p>
    <w:p w14:paraId="4E213D24" w14:textId="77777777" w:rsidR="0083047C" w:rsidRDefault="0083047C" w:rsidP="0083047C">
      <w:pPr>
        <w:shd w:val="clear" w:color="auto" w:fill="FFFFFF"/>
        <w:rPr>
          <w:rFonts w:ascii="Tahoma" w:eastAsia="Times New Roman" w:hAnsi="Tahoma" w:cs="Tahoma"/>
          <w:color w:val="351C75"/>
          <w:sz w:val="19"/>
          <w:szCs w:val="19"/>
        </w:rPr>
      </w:pPr>
      <w:r>
        <w:rPr>
          <w:rFonts w:ascii="Tahoma" w:eastAsia="Times New Roman" w:hAnsi="Tahoma" w:cs="Tahoma"/>
          <w:color w:val="351C75"/>
          <w:sz w:val="19"/>
          <w:szCs w:val="19"/>
        </w:rPr>
        <w:t>3. Provide a rough concept of 2 possible demonstration projects/partners/linkages </w:t>
      </w:r>
    </w:p>
    <w:p w14:paraId="6C335A0E" w14:textId="77777777" w:rsidR="0083047C" w:rsidRDefault="0083047C" w:rsidP="0083047C">
      <w:pPr>
        <w:shd w:val="clear" w:color="auto" w:fill="FFFFFF"/>
        <w:rPr>
          <w:rFonts w:ascii="Tahoma" w:eastAsia="Times New Roman" w:hAnsi="Tahoma" w:cs="Tahoma"/>
          <w:color w:val="351C75"/>
          <w:sz w:val="19"/>
          <w:szCs w:val="19"/>
        </w:rPr>
      </w:pPr>
    </w:p>
    <w:p w14:paraId="0912ABF9" w14:textId="77777777" w:rsidR="0083047C" w:rsidRDefault="0083047C" w:rsidP="0083047C">
      <w:pPr>
        <w:shd w:val="clear" w:color="auto" w:fill="FFFFFF"/>
        <w:rPr>
          <w:rFonts w:ascii="Tahoma" w:eastAsia="Times New Roman" w:hAnsi="Tahoma" w:cs="Tahoma"/>
          <w:color w:val="351C75"/>
          <w:sz w:val="19"/>
          <w:szCs w:val="19"/>
        </w:rPr>
      </w:pPr>
      <w:r>
        <w:rPr>
          <w:rFonts w:ascii="Tahoma" w:eastAsia="Times New Roman" w:hAnsi="Tahoma" w:cs="Tahoma"/>
          <w:color w:val="351C75"/>
          <w:sz w:val="19"/>
          <w:szCs w:val="19"/>
        </w:rPr>
        <w:t>Initial purpose - orient better cooperation, later target as a publication </w:t>
      </w:r>
    </w:p>
    <w:p w14:paraId="2C5C1DB0" w14:textId="77777777" w:rsidR="0083047C" w:rsidRDefault="0083047C" w:rsidP="0083047C">
      <w:pPr>
        <w:shd w:val="clear" w:color="auto" w:fill="FFFFFF"/>
        <w:rPr>
          <w:rFonts w:ascii="Tahoma" w:eastAsia="Times New Roman" w:hAnsi="Tahoma" w:cs="Tahoma"/>
          <w:color w:val="351C75"/>
          <w:sz w:val="19"/>
          <w:szCs w:val="19"/>
        </w:rPr>
      </w:pPr>
    </w:p>
    <w:p w14:paraId="64EBC58C" w14:textId="77777777" w:rsidR="0083047C" w:rsidRDefault="0083047C" w:rsidP="0083047C">
      <w:pPr>
        <w:shd w:val="clear" w:color="auto" w:fill="FFFFFF"/>
        <w:rPr>
          <w:rFonts w:ascii="Tahoma" w:eastAsia="Times New Roman" w:hAnsi="Tahoma" w:cs="Tahoma"/>
          <w:color w:val="351C75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Julia Keller &lt;</w:t>
      </w:r>
      <w:hyperlink r:id="rId8" w:tgtFrame="_blank" w:history="1">
        <w:r>
          <w:rPr>
            <w:rStyle w:val="Hyperlink"/>
            <w:rFonts w:ascii="Arial" w:eastAsia="Times New Roman" w:hAnsi="Arial" w:cs="Arial"/>
            <w:color w:val="1155CC"/>
            <w:sz w:val="19"/>
            <w:szCs w:val="19"/>
          </w:rPr>
          <w:t>jkeller@wmo.int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&gt; </w:t>
      </w:r>
    </w:p>
    <w:p w14:paraId="4406792E" w14:textId="77777777" w:rsidR="0083047C" w:rsidRDefault="0083047C" w:rsidP="0083047C">
      <w:pPr>
        <w:shd w:val="clear" w:color="auto" w:fill="FFFFFF"/>
        <w:rPr>
          <w:rFonts w:ascii="Tahoma" w:eastAsia="Times New Roman" w:hAnsi="Tahoma" w:cs="Tahoma"/>
          <w:color w:val="351C75"/>
          <w:sz w:val="19"/>
          <w:szCs w:val="19"/>
        </w:rPr>
      </w:pPr>
    </w:p>
    <w:p w14:paraId="4763B413" w14:textId="77777777" w:rsidR="0083047C" w:rsidRDefault="0083047C" w:rsidP="0083047C">
      <w:pPr>
        <w:shd w:val="clear" w:color="auto" w:fill="FFFFFF"/>
        <w:rPr>
          <w:rFonts w:ascii="Tahoma" w:eastAsia="Times New Roman" w:hAnsi="Tahoma" w:cs="Tahoma"/>
          <w:color w:val="351C75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Urban Flood </w:t>
      </w:r>
    </w:p>
    <w:p w14:paraId="570018FD" w14:textId="77777777" w:rsidR="0083047C" w:rsidRDefault="0083047C" w:rsidP="0083047C">
      <w:pPr>
        <w:shd w:val="clear" w:color="auto" w:fill="FFFFFF"/>
        <w:rPr>
          <w:rFonts w:ascii="Tahoma" w:eastAsia="Times New Roman" w:hAnsi="Tahoma" w:cs="Tahoma"/>
          <w:color w:val="351C75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Wildfire -- canada, australia examples </w:t>
      </w:r>
    </w:p>
    <w:p w14:paraId="39CB84D1" w14:textId="77777777" w:rsidR="0083047C" w:rsidRDefault="0083047C" w:rsidP="0083047C">
      <w:pPr>
        <w:shd w:val="clear" w:color="auto" w:fill="FFFFFF"/>
        <w:rPr>
          <w:rFonts w:ascii="Tahoma" w:eastAsia="Times New Roman" w:hAnsi="Tahoma" w:cs="Tahoma"/>
          <w:color w:val="351C75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Localised Extreme Wind  </w:t>
      </w:r>
    </w:p>
    <w:p w14:paraId="4FB316C6" w14:textId="77777777" w:rsidR="0083047C" w:rsidRDefault="0083047C" w:rsidP="0083047C">
      <w:pPr>
        <w:shd w:val="clear" w:color="auto" w:fill="FFFFFF"/>
        <w:rPr>
          <w:rFonts w:ascii="Tahoma" w:eastAsia="Times New Roman" w:hAnsi="Tahoma" w:cs="Tahoma"/>
          <w:color w:val="351C75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Disruptive Winter Weather  </w:t>
      </w:r>
    </w:p>
    <w:p w14:paraId="247D8365" w14:textId="77777777" w:rsidR="0083047C" w:rsidRDefault="0083047C" w:rsidP="0083047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Urban Heat Waves and Air Pollution. </w:t>
      </w:r>
    </w:p>
    <w:p w14:paraId="7E268EE2" w14:textId="77777777" w:rsidR="0083047C" w:rsidRDefault="0083047C" w:rsidP="0083047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7D3A4FD9" w14:textId="2C90A57E" w:rsidR="0083047C" w:rsidRPr="0083047C" w:rsidRDefault="0083047C" w:rsidP="0083047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br w:type="page"/>
      </w:r>
    </w:p>
    <w:p w14:paraId="04B54D3A" w14:textId="6B2A5177" w:rsidR="00CE2938" w:rsidRPr="000B31C0" w:rsidRDefault="00FD58F2" w:rsidP="00E62D9C">
      <w:pPr>
        <w:shd w:val="clear" w:color="auto" w:fill="FFFFFF"/>
        <w:jc w:val="center"/>
        <w:outlineLvl w:val="0"/>
        <w:rPr>
          <w:rFonts w:ascii="Helvetica" w:eastAsia="Times New Roman" w:hAnsi="Helvetica" w:cs="Times New Roman"/>
          <w:color w:val="351C75"/>
          <w:sz w:val="28"/>
          <w:szCs w:val="28"/>
          <w:lang w:eastAsia="en-GB"/>
        </w:rPr>
      </w:pPr>
      <w:r w:rsidRPr="000B31C0">
        <w:rPr>
          <w:rFonts w:ascii="Arial" w:eastAsia="Times New Roman" w:hAnsi="Arial" w:cs="Arial"/>
          <w:b/>
          <w:color w:val="222222"/>
          <w:sz w:val="28"/>
          <w:szCs w:val="28"/>
          <w:lang w:eastAsia="en-GB"/>
        </w:rPr>
        <w:lastRenderedPageBreak/>
        <w:t>Urban Flood</w:t>
      </w:r>
    </w:p>
    <w:p w14:paraId="01C15BFB" w14:textId="1EC6D198" w:rsidR="00FD58F2" w:rsidRPr="00A71CFD" w:rsidRDefault="00FD58F2" w:rsidP="00B82F36">
      <w:pPr>
        <w:shd w:val="clear" w:color="auto" w:fill="FFFFFF"/>
        <w:rPr>
          <w:rFonts w:ascii="Helvetica" w:eastAsia="Times New Roman" w:hAnsi="Helvetica" w:cs="Times New Roman"/>
          <w:b/>
          <w:sz w:val="19"/>
          <w:szCs w:val="19"/>
          <w:lang w:eastAsia="en-GB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br/>
      </w:r>
      <w:r w:rsidRPr="00A71CFD">
        <w:rPr>
          <w:rFonts w:ascii="Helvetica" w:eastAsia="Times New Roman" w:hAnsi="Helvetica" w:cs="Times New Roman"/>
          <w:b/>
          <w:sz w:val="19"/>
          <w:szCs w:val="19"/>
          <w:lang w:eastAsia="en-GB"/>
        </w:rPr>
        <w:t>Health impacts</w:t>
      </w:r>
    </w:p>
    <w:p w14:paraId="05FB829F" w14:textId="77777777" w:rsidR="000B31C0" w:rsidRPr="00A71CFD" w:rsidRDefault="000B31C0" w:rsidP="00B82F36">
      <w:pPr>
        <w:shd w:val="clear" w:color="auto" w:fill="FFFFFF"/>
        <w:rPr>
          <w:rFonts w:ascii="Helvetica" w:eastAsia="Times New Roman" w:hAnsi="Helvetica" w:cs="Times New Roman"/>
          <w:b/>
          <w:sz w:val="19"/>
          <w:szCs w:val="19"/>
          <w:lang w:eastAsia="en-GB"/>
        </w:rPr>
      </w:pPr>
    </w:p>
    <w:p w14:paraId="1D0F4385" w14:textId="25BA70B3" w:rsidR="00FD58F2" w:rsidRPr="00A71CFD" w:rsidRDefault="00FD58F2" w:rsidP="00E62D9C">
      <w:pPr>
        <w:shd w:val="clear" w:color="auto" w:fill="FFFFFF"/>
        <w:outlineLvl w:val="0"/>
        <w:rPr>
          <w:rFonts w:ascii="Helvetica" w:eastAsia="Times New Roman" w:hAnsi="Helvetica" w:cs="Times New Roman"/>
          <w:b/>
          <w:sz w:val="19"/>
          <w:szCs w:val="19"/>
          <w:lang w:eastAsia="en-GB"/>
        </w:rPr>
      </w:pPr>
      <w:r w:rsidRPr="00A71CFD">
        <w:rPr>
          <w:rFonts w:ascii="Helvetica" w:eastAsia="Times New Roman" w:hAnsi="Helvetica" w:cs="Times New Roman"/>
          <w:b/>
          <w:sz w:val="19"/>
          <w:szCs w:val="19"/>
          <w:lang w:eastAsia="en-GB"/>
        </w:rPr>
        <w:t>Deliverables</w:t>
      </w:r>
    </w:p>
    <w:p w14:paraId="7C824F73" w14:textId="77777777" w:rsidR="00FD58F2" w:rsidRPr="00A71CFD" w:rsidRDefault="00FD58F2" w:rsidP="00B82F36">
      <w:pPr>
        <w:shd w:val="clear" w:color="auto" w:fill="FFFFFF"/>
        <w:rPr>
          <w:rFonts w:ascii="Helvetica" w:eastAsia="Times New Roman" w:hAnsi="Helvetica" w:cs="Times New Roman"/>
          <w:b/>
          <w:sz w:val="19"/>
          <w:szCs w:val="19"/>
          <w:lang w:eastAsia="en-GB"/>
        </w:rPr>
      </w:pPr>
    </w:p>
    <w:p w14:paraId="2E2EF979" w14:textId="14BAA74A" w:rsidR="00FD58F2" w:rsidRPr="00A71CFD" w:rsidRDefault="00FD58F2" w:rsidP="00E62D9C">
      <w:pPr>
        <w:shd w:val="clear" w:color="auto" w:fill="FFFFFF"/>
        <w:outlineLvl w:val="0"/>
        <w:rPr>
          <w:rFonts w:ascii="Helvetica" w:eastAsia="Times New Roman" w:hAnsi="Helvetica" w:cs="Times New Roman"/>
          <w:b/>
          <w:sz w:val="19"/>
          <w:szCs w:val="19"/>
          <w:lang w:eastAsia="en-GB"/>
        </w:rPr>
      </w:pPr>
      <w:r w:rsidRPr="00A71CFD">
        <w:rPr>
          <w:rFonts w:ascii="Helvetica" w:eastAsia="Times New Roman" w:hAnsi="Helvetica" w:cs="Times New Roman"/>
          <w:b/>
          <w:sz w:val="19"/>
          <w:szCs w:val="19"/>
          <w:lang w:eastAsia="en-GB"/>
        </w:rPr>
        <w:t>Potential projects</w:t>
      </w:r>
      <w:r w:rsidR="00EE5E76" w:rsidRPr="00A71CFD">
        <w:rPr>
          <w:rFonts w:ascii="Helvetica" w:eastAsia="Times New Roman" w:hAnsi="Helvetica" w:cs="Times New Roman"/>
          <w:b/>
          <w:sz w:val="19"/>
          <w:szCs w:val="19"/>
          <w:lang w:eastAsia="en-GB"/>
        </w:rPr>
        <w:t xml:space="preserve"> with improved forecasting</w:t>
      </w:r>
    </w:p>
    <w:p w14:paraId="1ADD4DF8" w14:textId="77777777" w:rsidR="00433EDB" w:rsidRDefault="00433EDB">
      <w:pPr>
        <w:rPr>
          <w:lang w:val="en-US"/>
        </w:rPr>
      </w:pPr>
    </w:p>
    <w:p w14:paraId="58657131" w14:textId="77777777" w:rsidR="00E62D9C" w:rsidRDefault="00E62D9C">
      <w:pPr>
        <w:rPr>
          <w:lang w:val="en-US"/>
        </w:rPr>
      </w:pPr>
    </w:p>
    <w:p w14:paraId="46B4435C" w14:textId="4FADA510" w:rsidR="00B142DE" w:rsidRDefault="00B142DE">
      <w:pPr>
        <w:rPr>
          <w:lang w:val="en-US"/>
        </w:rPr>
      </w:pPr>
      <w:bookmarkStart w:id="0" w:name="_GoBack"/>
      <w:bookmarkEnd w:id="0"/>
    </w:p>
    <w:p w14:paraId="07654DFA" w14:textId="77777777" w:rsidR="00E62D9C" w:rsidRDefault="00E62D9C"/>
    <w:sectPr w:rsidR="00E62D9C" w:rsidSect="00795E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B444F5" w14:textId="77777777" w:rsidR="00C52CA4" w:rsidRDefault="00C52CA4" w:rsidP="000B31C0">
      <w:r>
        <w:separator/>
      </w:r>
    </w:p>
  </w:endnote>
  <w:endnote w:type="continuationSeparator" w:id="0">
    <w:p w14:paraId="08D5DDF0" w14:textId="77777777" w:rsidR="00C52CA4" w:rsidRDefault="00C52CA4" w:rsidP="000B3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843A7" w14:textId="77777777" w:rsidR="00C52CA4" w:rsidRDefault="00C52CA4" w:rsidP="000B31C0">
      <w:r>
        <w:separator/>
      </w:r>
    </w:p>
  </w:footnote>
  <w:footnote w:type="continuationSeparator" w:id="0">
    <w:p w14:paraId="7FCD1B5A" w14:textId="77777777" w:rsidR="00C52CA4" w:rsidRDefault="00C52CA4" w:rsidP="000B3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970DD"/>
    <w:multiLevelType w:val="hybridMultilevel"/>
    <w:tmpl w:val="D5D291FC"/>
    <w:lvl w:ilvl="0" w:tplc="981ABDB2">
      <w:start w:val="1"/>
      <w:numFmt w:val="bullet"/>
      <w:lvlText w:val="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99"/>
    <w:rsid w:val="0000461D"/>
    <w:rsid w:val="0003657E"/>
    <w:rsid w:val="00036FFA"/>
    <w:rsid w:val="000544A3"/>
    <w:rsid w:val="00065EAB"/>
    <w:rsid w:val="00066C53"/>
    <w:rsid w:val="0008315C"/>
    <w:rsid w:val="000870BD"/>
    <w:rsid w:val="000B0D4A"/>
    <w:rsid w:val="000B31C0"/>
    <w:rsid w:val="000B6495"/>
    <w:rsid w:val="000B68BB"/>
    <w:rsid w:val="000B7625"/>
    <w:rsid w:val="000C7277"/>
    <w:rsid w:val="000F2D53"/>
    <w:rsid w:val="00132C6C"/>
    <w:rsid w:val="00156FC7"/>
    <w:rsid w:val="00161E98"/>
    <w:rsid w:val="00167BD7"/>
    <w:rsid w:val="00183ED4"/>
    <w:rsid w:val="001928EC"/>
    <w:rsid w:val="001A1F00"/>
    <w:rsid w:val="001A39E7"/>
    <w:rsid w:val="001B0EFF"/>
    <w:rsid w:val="001B23D1"/>
    <w:rsid w:val="001C613C"/>
    <w:rsid w:val="001E4959"/>
    <w:rsid w:val="001F0FFF"/>
    <w:rsid w:val="001F7D80"/>
    <w:rsid w:val="00220C4B"/>
    <w:rsid w:val="00221B31"/>
    <w:rsid w:val="002231AC"/>
    <w:rsid w:val="0026033D"/>
    <w:rsid w:val="00260B02"/>
    <w:rsid w:val="00296A5E"/>
    <w:rsid w:val="002B1609"/>
    <w:rsid w:val="002F4DC5"/>
    <w:rsid w:val="00306685"/>
    <w:rsid w:val="003673C8"/>
    <w:rsid w:val="00376B34"/>
    <w:rsid w:val="0039751B"/>
    <w:rsid w:val="003A3A3F"/>
    <w:rsid w:val="003C153C"/>
    <w:rsid w:val="003F22B3"/>
    <w:rsid w:val="004018CB"/>
    <w:rsid w:val="004022B7"/>
    <w:rsid w:val="00402D6F"/>
    <w:rsid w:val="004060EF"/>
    <w:rsid w:val="00433EDB"/>
    <w:rsid w:val="00437E72"/>
    <w:rsid w:val="004760F6"/>
    <w:rsid w:val="004A5369"/>
    <w:rsid w:val="004C140E"/>
    <w:rsid w:val="004C3449"/>
    <w:rsid w:val="004D77E6"/>
    <w:rsid w:val="004E36B5"/>
    <w:rsid w:val="004E7B07"/>
    <w:rsid w:val="004F1615"/>
    <w:rsid w:val="004F404D"/>
    <w:rsid w:val="004F60F9"/>
    <w:rsid w:val="004F7FD8"/>
    <w:rsid w:val="005028B3"/>
    <w:rsid w:val="00506AF4"/>
    <w:rsid w:val="005130C5"/>
    <w:rsid w:val="005546F4"/>
    <w:rsid w:val="0055527C"/>
    <w:rsid w:val="00561F2E"/>
    <w:rsid w:val="00565475"/>
    <w:rsid w:val="00565B41"/>
    <w:rsid w:val="0059357D"/>
    <w:rsid w:val="00594F9B"/>
    <w:rsid w:val="005B1ED4"/>
    <w:rsid w:val="005B5156"/>
    <w:rsid w:val="005F34A4"/>
    <w:rsid w:val="005F3963"/>
    <w:rsid w:val="005F5217"/>
    <w:rsid w:val="006124E6"/>
    <w:rsid w:val="00634114"/>
    <w:rsid w:val="00641AF0"/>
    <w:rsid w:val="006633AD"/>
    <w:rsid w:val="00686566"/>
    <w:rsid w:val="006934E5"/>
    <w:rsid w:val="006A5B04"/>
    <w:rsid w:val="006C0D41"/>
    <w:rsid w:val="006C50E6"/>
    <w:rsid w:val="006C7C96"/>
    <w:rsid w:val="006F382C"/>
    <w:rsid w:val="00712E39"/>
    <w:rsid w:val="00726F2E"/>
    <w:rsid w:val="007657EB"/>
    <w:rsid w:val="00795E96"/>
    <w:rsid w:val="007A11B2"/>
    <w:rsid w:val="007B545A"/>
    <w:rsid w:val="007E13E7"/>
    <w:rsid w:val="007E7DB0"/>
    <w:rsid w:val="007F2E1E"/>
    <w:rsid w:val="00800663"/>
    <w:rsid w:val="00811049"/>
    <w:rsid w:val="0081132E"/>
    <w:rsid w:val="00812BAD"/>
    <w:rsid w:val="0083047C"/>
    <w:rsid w:val="008A6465"/>
    <w:rsid w:val="008B7DDD"/>
    <w:rsid w:val="008C4931"/>
    <w:rsid w:val="008C4B74"/>
    <w:rsid w:val="008D151B"/>
    <w:rsid w:val="008E6C2E"/>
    <w:rsid w:val="008F16FF"/>
    <w:rsid w:val="00911EE8"/>
    <w:rsid w:val="009147E4"/>
    <w:rsid w:val="00932BD5"/>
    <w:rsid w:val="00937AF1"/>
    <w:rsid w:val="009451FC"/>
    <w:rsid w:val="00973231"/>
    <w:rsid w:val="00974800"/>
    <w:rsid w:val="0098603C"/>
    <w:rsid w:val="00986803"/>
    <w:rsid w:val="009903CE"/>
    <w:rsid w:val="009A475F"/>
    <w:rsid w:val="009A4D56"/>
    <w:rsid w:val="009B275D"/>
    <w:rsid w:val="009C5745"/>
    <w:rsid w:val="009D5647"/>
    <w:rsid w:val="009E25B4"/>
    <w:rsid w:val="009E450A"/>
    <w:rsid w:val="00A10491"/>
    <w:rsid w:val="00A25BFD"/>
    <w:rsid w:val="00A55A47"/>
    <w:rsid w:val="00A718C6"/>
    <w:rsid w:val="00A71CFD"/>
    <w:rsid w:val="00AA1780"/>
    <w:rsid w:val="00AC6A7C"/>
    <w:rsid w:val="00AD2DD2"/>
    <w:rsid w:val="00AF59A5"/>
    <w:rsid w:val="00AF69F6"/>
    <w:rsid w:val="00B00C64"/>
    <w:rsid w:val="00B142DE"/>
    <w:rsid w:val="00B526C6"/>
    <w:rsid w:val="00B65BA0"/>
    <w:rsid w:val="00B70782"/>
    <w:rsid w:val="00B82F36"/>
    <w:rsid w:val="00B90CA4"/>
    <w:rsid w:val="00B91584"/>
    <w:rsid w:val="00BB1084"/>
    <w:rsid w:val="00BE5840"/>
    <w:rsid w:val="00BE7C5B"/>
    <w:rsid w:val="00C02149"/>
    <w:rsid w:val="00C10075"/>
    <w:rsid w:val="00C25541"/>
    <w:rsid w:val="00C4447B"/>
    <w:rsid w:val="00C52CA4"/>
    <w:rsid w:val="00C77FA7"/>
    <w:rsid w:val="00CB62F6"/>
    <w:rsid w:val="00CC51CD"/>
    <w:rsid w:val="00CE1DCB"/>
    <w:rsid w:val="00CE2938"/>
    <w:rsid w:val="00CE3E2E"/>
    <w:rsid w:val="00CF318B"/>
    <w:rsid w:val="00CF4741"/>
    <w:rsid w:val="00D00531"/>
    <w:rsid w:val="00D117B9"/>
    <w:rsid w:val="00D24809"/>
    <w:rsid w:val="00D24DC4"/>
    <w:rsid w:val="00D27415"/>
    <w:rsid w:val="00D349E0"/>
    <w:rsid w:val="00D435B3"/>
    <w:rsid w:val="00D5045D"/>
    <w:rsid w:val="00D56CDF"/>
    <w:rsid w:val="00D64CF4"/>
    <w:rsid w:val="00D7364D"/>
    <w:rsid w:val="00D75325"/>
    <w:rsid w:val="00D92672"/>
    <w:rsid w:val="00D92A88"/>
    <w:rsid w:val="00DA0FD4"/>
    <w:rsid w:val="00DC1680"/>
    <w:rsid w:val="00E42E99"/>
    <w:rsid w:val="00E62D9C"/>
    <w:rsid w:val="00E63B39"/>
    <w:rsid w:val="00E827DA"/>
    <w:rsid w:val="00E85B65"/>
    <w:rsid w:val="00EB7434"/>
    <w:rsid w:val="00ED3EB5"/>
    <w:rsid w:val="00EE34B8"/>
    <w:rsid w:val="00EE5E76"/>
    <w:rsid w:val="00EF0DEC"/>
    <w:rsid w:val="00F01B41"/>
    <w:rsid w:val="00F04E4E"/>
    <w:rsid w:val="00F147B2"/>
    <w:rsid w:val="00F16BE0"/>
    <w:rsid w:val="00F22901"/>
    <w:rsid w:val="00F40035"/>
    <w:rsid w:val="00F43484"/>
    <w:rsid w:val="00F60099"/>
    <w:rsid w:val="00F636D9"/>
    <w:rsid w:val="00F73CE1"/>
    <w:rsid w:val="00FA5FA5"/>
    <w:rsid w:val="00FB162A"/>
    <w:rsid w:val="00FB3A54"/>
    <w:rsid w:val="00FB6151"/>
    <w:rsid w:val="00FC0D6A"/>
    <w:rsid w:val="00FD58F2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A7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03CE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62D9C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62D9C"/>
    <w:rPr>
      <w:lang w:val="en-GB"/>
    </w:rPr>
  </w:style>
  <w:style w:type="character" w:styleId="EndnoteReference">
    <w:name w:val="endnote reference"/>
    <w:basedOn w:val="DefaultParagraphFont"/>
    <w:uiPriority w:val="99"/>
    <w:unhideWhenUsed/>
    <w:rsid w:val="00E62D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9443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1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96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52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48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16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19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6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79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18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2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32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28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51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92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1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8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86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03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0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58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101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keller@wmo.in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95E98A97-6AA7-9E45-881D-B4C3E5D06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133</Words>
  <Characters>762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dc:description/>
  <cp:lastModifiedBy>Parks, Robbie M</cp:lastModifiedBy>
  <cp:revision>16</cp:revision>
  <dcterms:created xsi:type="dcterms:W3CDTF">2017-08-01T15:31:00Z</dcterms:created>
  <dcterms:modified xsi:type="dcterms:W3CDTF">2017-08-02T07:58:00Z</dcterms:modified>
</cp:coreProperties>
</file>