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77CE0508" w14:textId="77777777" w:rsidR="00CC00A7"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372659" w:history="1">
            <w:r w:rsidR="00CC00A7" w:rsidRPr="0044171B">
              <w:rPr>
                <w:rStyle w:val="Hyperlink"/>
                <w:noProof/>
              </w:rPr>
              <w:t>Background</w:t>
            </w:r>
            <w:r w:rsidR="00CC00A7">
              <w:rPr>
                <w:noProof/>
                <w:webHidden/>
              </w:rPr>
              <w:tab/>
            </w:r>
            <w:r w:rsidR="00CC00A7">
              <w:rPr>
                <w:noProof/>
                <w:webHidden/>
              </w:rPr>
              <w:fldChar w:fldCharType="begin"/>
            </w:r>
            <w:r w:rsidR="00CC00A7">
              <w:rPr>
                <w:noProof/>
                <w:webHidden/>
              </w:rPr>
              <w:instrText xml:space="preserve"> PAGEREF _Toc534372659 \h </w:instrText>
            </w:r>
            <w:r w:rsidR="00CC00A7">
              <w:rPr>
                <w:noProof/>
                <w:webHidden/>
              </w:rPr>
            </w:r>
            <w:r w:rsidR="00CC00A7">
              <w:rPr>
                <w:noProof/>
                <w:webHidden/>
              </w:rPr>
              <w:fldChar w:fldCharType="separate"/>
            </w:r>
            <w:r w:rsidR="00CC00A7">
              <w:rPr>
                <w:noProof/>
                <w:webHidden/>
              </w:rPr>
              <w:t>2</w:t>
            </w:r>
            <w:r w:rsidR="00CC00A7">
              <w:rPr>
                <w:noProof/>
                <w:webHidden/>
              </w:rPr>
              <w:fldChar w:fldCharType="end"/>
            </w:r>
          </w:hyperlink>
        </w:p>
        <w:p w14:paraId="35A3FEDD"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0" w:history="1">
            <w:r w:rsidRPr="0044171B">
              <w:rPr>
                <w:rStyle w:val="Hyperlink"/>
                <w:noProof/>
              </w:rPr>
              <w:t>Weather, climate and human health</w:t>
            </w:r>
            <w:r>
              <w:rPr>
                <w:noProof/>
                <w:webHidden/>
              </w:rPr>
              <w:tab/>
            </w:r>
            <w:r>
              <w:rPr>
                <w:noProof/>
                <w:webHidden/>
              </w:rPr>
              <w:fldChar w:fldCharType="begin"/>
            </w:r>
            <w:r>
              <w:rPr>
                <w:noProof/>
                <w:webHidden/>
              </w:rPr>
              <w:instrText xml:space="preserve"> PAGEREF _Toc534372660 \h </w:instrText>
            </w:r>
            <w:r>
              <w:rPr>
                <w:noProof/>
                <w:webHidden/>
              </w:rPr>
            </w:r>
            <w:r>
              <w:rPr>
                <w:noProof/>
                <w:webHidden/>
              </w:rPr>
              <w:fldChar w:fldCharType="separate"/>
            </w:r>
            <w:r>
              <w:rPr>
                <w:noProof/>
                <w:webHidden/>
              </w:rPr>
              <w:t>2</w:t>
            </w:r>
            <w:r>
              <w:rPr>
                <w:noProof/>
                <w:webHidden/>
              </w:rPr>
              <w:fldChar w:fldCharType="end"/>
            </w:r>
          </w:hyperlink>
        </w:p>
        <w:p w14:paraId="6F7540F8"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1" w:history="1">
            <w:r w:rsidRPr="0044171B">
              <w:rPr>
                <w:rStyle w:val="Hyperlink"/>
                <w:noProof/>
              </w:rPr>
              <w:t>Climate change and human health</w:t>
            </w:r>
            <w:r>
              <w:rPr>
                <w:noProof/>
                <w:webHidden/>
              </w:rPr>
              <w:tab/>
            </w:r>
            <w:r>
              <w:rPr>
                <w:noProof/>
                <w:webHidden/>
              </w:rPr>
              <w:fldChar w:fldCharType="begin"/>
            </w:r>
            <w:r>
              <w:rPr>
                <w:noProof/>
                <w:webHidden/>
              </w:rPr>
              <w:instrText xml:space="preserve"> PAGEREF _Toc534372661 \h </w:instrText>
            </w:r>
            <w:r>
              <w:rPr>
                <w:noProof/>
                <w:webHidden/>
              </w:rPr>
            </w:r>
            <w:r>
              <w:rPr>
                <w:noProof/>
                <w:webHidden/>
              </w:rPr>
              <w:fldChar w:fldCharType="separate"/>
            </w:r>
            <w:r>
              <w:rPr>
                <w:noProof/>
                <w:webHidden/>
              </w:rPr>
              <w:t>3</w:t>
            </w:r>
            <w:r>
              <w:rPr>
                <w:noProof/>
                <w:webHidden/>
              </w:rPr>
              <w:fldChar w:fldCharType="end"/>
            </w:r>
          </w:hyperlink>
        </w:p>
        <w:p w14:paraId="004A5E63"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2" w:history="1">
            <w:r w:rsidRPr="0044171B">
              <w:rPr>
                <w:rStyle w:val="Hyperlink"/>
                <w:noProof/>
              </w:rPr>
              <w:t>Mortality risk assessment of climate change</w:t>
            </w:r>
            <w:r>
              <w:rPr>
                <w:noProof/>
                <w:webHidden/>
              </w:rPr>
              <w:tab/>
            </w:r>
            <w:r>
              <w:rPr>
                <w:noProof/>
                <w:webHidden/>
              </w:rPr>
              <w:fldChar w:fldCharType="begin"/>
            </w:r>
            <w:r>
              <w:rPr>
                <w:noProof/>
                <w:webHidden/>
              </w:rPr>
              <w:instrText xml:space="preserve"> PAGEREF _Toc534372662 \h </w:instrText>
            </w:r>
            <w:r>
              <w:rPr>
                <w:noProof/>
                <w:webHidden/>
              </w:rPr>
            </w:r>
            <w:r>
              <w:rPr>
                <w:noProof/>
                <w:webHidden/>
              </w:rPr>
              <w:fldChar w:fldCharType="separate"/>
            </w:r>
            <w:r>
              <w:rPr>
                <w:noProof/>
                <w:webHidden/>
              </w:rPr>
              <w:t>4</w:t>
            </w:r>
            <w:r>
              <w:rPr>
                <w:noProof/>
                <w:webHidden/>
              </w:rPr>
              <w:fldChar w:fldCharType="end"/>
            </w:r>
          </w:hyperlink>
        </w:p>
        <w:p w14:paraId="4013ABD8"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3" w:history="1">
            <w:r w:rsidRPr="0044171B">
              <w:rPr>
                <w:rStyle w:val="Hyperlink"/>
                <w:noProof/>
              </w:rPr>
              <w:t>Pathways from high temperature to health outcomes</w:t>
            </w:r>
            <w:r>
              <w:rPr>
                <w:noProof/>
                <w:webHidden/>
              </w:rPr>
              <w:tab/>
            </w:r>
            <w:r>
              <w:rPr>
                <w:noProof/>
                <w:webHidden/>
              </w:rPr>
              <w:fldChar w:fldCharType="begin"/>
            </w:r>
            <w:r>
              <w:rPr>
                <w:noProof/>
                <w:webHidden/>
              </w:rPr>
              <w:instrText xml:space="preserve"> PAGEREF _Toc534372663 \h </w:instrText>
            </w:r>
            <w:r>
              <w:rPr>
                <w:noProof/>
                <w:webHidden/>
              </w:rPr>
            </w:r>
            <w:r>
              <w:rPr>
                <w:noProof/>
                <w:webHidden/>
              </w:rPr>
              <w:fldChar w:fldCharType="separate"/>
            </w:r>
            <w:r>
              <w:rPr>
                <w:noProof/>
                <w:webHidden/>
              </w:rPr>
              <w:t>5</w:t>
            </w:r>
            <w:r>
              <w:rPr>
                <w:noProof/>
                <w:webHidden/>
              </w:rPr>
              <w:fldChar w:fldCharType="end"/>
            </w:r>
          </w:hyperlink>
        </w:p>
        <w:p w14:paraId="4DB459EE" w14:textId="77777777" w:rsidR="00CC00A7" w:rsidRDefault="00CC00A7">
          <w:pPr>
            <w:pStyle w:val="TOC3"/>
            <w:tabs>
              <w:tab w:val="right" w:leader="dot" w:pos="9010"/>
            </w:tabs>
            <w:rPr>
              <w:rFonts w:eastAsiaTheme="minorEastAsia" w:cstheme="minorBidi"/>
              <w:noProof/>
              <w:sz w:val="24"/>
              <w:szCs w:val="24"/>
              <w:lang w:eastAsia="en-GB"/>
            </w:rPr>
          </w:pPr>
          <w:hyperlink w:anchor="_Toc534372664" w:history="1">
            <w:r w:rsidRPr="0044171B">
              <w:rPr>
                <w:rStyle w:val="Hyperlink"/>
                <w:noProof/>
              </w:rPr>
              <w:t>Direct causes of death from high temperatures</w:t>
            </w:r>
            <w:r>
              <w:rPr>
                <w:noProof/>
                <w:webHidden/>
              </w:rPr>
              <w:tab/>
            </w:r>
            <w:r>
              <w:rPr>
                <w:noProof/>
                <w:webHidden/>
              </w:rPr>
              <w:fldChar w:fldCharType="begin"/>
            </w:r>
            <w:r>
              <w:rPr>
                <w:noProof/>
                <w:webHidden/>
              </w:rPr>
              <w:instrText xml:space="preserve"> PAGEREF _Toc534372664 \h </w:instrText>
            </w:r>
            <w:r>
              <w:rPr>
                <w:noProof/>
                <w:webHidden/>
              </w:rPr>
            </w:r>
            <w:r>
              <w:rPr>
                <w:noProof/>
                <w:webHidden/>
              </w:rPr>
              <w:fldChar w:fldCharType="separate"/>
            </w:r>
            <w:r>
              <w:rPr>
                <w:noProof/>
                <w:webHidden/>
              </w:rPr>
              <w:t>5</w:t>
            </w:r>
            <w:r>
              <w:rPr>
                <w:noProof/>
                <w:webHidden/>
              </w:rPr>
              <w:fldChar w:fldCharType="end"/>
            </w:r>
          </w:hyperlink>
        </w:p>
        <w:p w14:paraId="1AEAED3C" w14:textId="77777777" w:rsidR="00CC00A7" w:rsidRDefault="00CC00A7">
          <w:pPr>
            <w:pStyle w:val="TOC3"/>
            <w:tabs>
              <w:tab w:val="right" w:leader="dot" w:pos="9010"/>
            </w:tabs>
            <w:rPr>
              <w:rFonts w:eastAsiaTheme="minorEastAsia" w:cstheme="minorBidi"/>
              <w:noProof/>
              <w:sz w:val="24"/>
              <w:szCs w:val="24"/>
              <w:lang w:eastAsia="en-GB"/>
            </w:rPr>
          </w:pPr>
          <w:hyperlink w:anchor="_Toc534372665" w:history="1">
            <w:r w:rsidRPr="0044171B">
              <w:rPr>
                <w:rStyle w:val="Hyperlink"/>
                <w:noProof/>
              </w:rPr>
              <w:t>Indirect causes of deaths from high temperatures</w:t>
            </w:r>
            <w:r>
              <w:rPr>
                <w:noProof/>
                <w:webHidden/>
              </w:rPr>
              <w:tab/>
            </w:r>
            <w:r>
              <w:rPr>
                <w:noProof/>
                <w:webHidden/>
              </w:rPr>
              <w:fldChar w:fldCharType="begin"/>
            </w:r>
            <w:r>
              <w:rPr>
                <w:noProof/>
                <w:webHidden/>
              </w:rPr>
              <w:instrText xml:space="preserve"> PAGEREF _Toc534372665 \h </w:instrText>
            </w:r>
            <w:r>
              <w:rPr>
                <w:noProof/>
                <w:webHidden/>
              </w:rPr>
            </w:r>
            <w:r>
              <w:rPr>
                <w:noProof/>
                <w:webHidden/>
              </w:rPr>
              <w:fldChar w:fldCharType="separate"/>
            </w:r>
            <w:r>
              <w:rPr>
                <w:noProof/>
                <w:webHidden/>
              </w:rPr>
              <w:t>5</w:t>
            </w:r>
            <w:r>
              <w:rPr>
                <w:noProof/>
                <w:webHidden/>
              </w:rPr>
              <w:fldChar w:fldCharType="end"/>
            </w:r>
          </w:hyperlink>
        </w:p>
        <w:p w14:paraId="419BCE3E"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6" w:history="1">
            <w:r w:rsidRPr="0044171B">
              <w:rPr>
                <w:rStyle w:val="Hyperlink"/>
                <w:noProof/>
              </w:rPr>
              <w:t>On the varying definitions of heat waves and anomalous temperatures</w:t>
            </w:r>
            <w:r>
              <w:rPr>
                <w:noProof/>
                <w:webHidden/>
              </w:rPr>
              <w:tab/>
            </w:r>
            <w:r>
              <w:rPr>
                <w:noProof/>
                <w:webHidden/>
              </w:rPr>
              <w:fldChar w:fldCharType="begin"/>
            </w:r>
            <w:r>
              <w:rPr>
                <w:noProof/>
                <w:webHidden/>
              </w:rPr>
              <w:instrText xml:space="preserve"> PAGEREF _Toc534372666 \h </w:instrText>
            </w:r>
            <w:r>
              <w:rPr>
                <w:noProof/>
                <w:webHidden/>
              </w:rPr>
            </w:r>
            <w:r>
              <w:rPr>
                <w:noProof/>
                <w:webHidden/>
              </w:rPr>
              <w:fldChar w:fldCharType="separate"/>
            </w:r>
            <w:r>
              <w:rPr>
                <w:noProof/>
                <w:webHidden/>
              </w:rPr>
              <w:t>6</w:t>
            </w:r>
            <w:r>
              <w:rPr>
                <w:noProof/>
                <w:webHidden/>
              </w:rPr>
              <w:fldChar w:fldCharType="end"/>
            </w:r>
          </w:hyperlink>
        </w:p>
        <w:p w14:paraId="11440A40"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7" w:history="1">
            <w:r w:rsidRPr="0044171B">
              <w:rPr>
                <w:rStyle w:val="Hyperlink"/>
                <w:noProof/>
              </w:rPr>
              <w:t>Mortality and anomalous temperature</w:t>
            </w:r>
            <w:r>
              <w:rPr>
                <w:noProof/>
                <w:webHidden/>
              </w:rPr>
              <w:tab/>
            </w:r>
            <w:r>
              <w:rPr>
                <w:noProof/>
                <w:webHidden/>
              </w:rPr>
              <w:fldChar w:fldCharType="begin"/>
            </w:r>
            <w:r>
              <w:rPr>
                <w:noProof/>
                <w:webHidden/>
              </w:rPr>
              <w:instrText xml:space="preserve"> PAGEREF _Toc534372667 \h </w:instrText>
            </w:r>
            <w:r>
              <w:rPr>
                <w:noProof/>
                <w:webHidden/>
              </w:rPr>
            </w:r>
            <w:r>
              <w:rPr>
                <w:noProof/>
                <w:webHidden/>
              </w:rPr>
              <w:fldChar w:fldCharType="separate"/>
            </w:r>
            <w:r>
              <w:rPr>
                <w:noProof/>
                <w:webHidden/>
              </w:rPr>
              <w:t>6</w:t>
            </w:r>
            <w:r>
              <w:rPr>
                <w:noProof/>
                <w:webHidden/>
              </w:rPr>
              <w:fldChar w:fldCharType="end"/>
            </w:r>
          </w:hyperlink>
        </w:p>
        <w:p w14:paraId="7A49F809"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8" w:history="1">
            <w:r w:rsidRPr="0044171B">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_Toc534372668 \h </w:instrText>
            </w:r>
            <w:r>
              <w:rPr>
                <w:noProof/>
                <w:webHidden/>
              </w:rPr>
            </w:r>
            <w:r>
              <w:rPr>
                <w:noProof/>
                <w:webHidden/>
              </w:rPr>
              <w:fldChar w:fldCharType="separate"/>
            </w:r>
            <w:r>
              <w:rPr>
                <w:noProof/>
                <w:webHidden/>
              </w:rPr>
              <w:t>8</w:t>
            </w:r>
            <w:r>
              <w:rPr>
                <w:noProof/>
                <w:webHidden/>
              </w:rPr>
              <w:fldChar w:fldCharType="end"/>
            </w:r>
          </w:hyperlink>
        </w:p>
        <w:p w14:paraId="02BD79B8"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69" w:history="1">
            <w:r w:rsidRPr="0044171B">
              <w:rPr>
                <w:rStyle w:val="Hyperlink"/>
                <w:noProof/>
              </w:rPr>
              <w:t>Seasonal dynamics of mortality</w:t>
            </w:r>
            <w:r>
              <w:rPr>
                <w:noProof/>
                <w:webHidden/>
              </w:rPr>
              <w:tab/>
            </w:r>
            <w:r>
              <w:rPr>
                <w:noProof/>
                <w:webHidden/>
              </w:rPr>
              <w:fldChar w:fldCharType="begin"/>
            </w:r>
            <w:r>
              <w:rPr>
                <w:noProof/>
                <w:webHidden/>
              </w:rPr>
              <w:instrText xml:space="preserve"> PAGEREF _Toc534372669 \h </w:instrText>
            </w:r>
            <w:r>
              <w:rPr>
                <w:noProof/>
                <w:webHidden/>
              </w:rPr>
            </w:r>
            <w:r>
              <w:rPr>
                <w:noProof/>
                <w:webHidden/>
              </w:rPr>
              <w:fldChar w:fldCharType="separate"/>
            </w:r>
            <w:r>
              <w:rPr>
                <w:noProof/>
                <w:webHidden/>
              </w:rPr>
              <w:t>8</w:t>
            </w:r>
            <w:r>
              <w:rPr>
                <w:noProof/>
                <w:webHidden/>
              </w:rPr>
              <w:fldChar w:fldCharType="end"/>
            </w:r>
          </w:hyperlink>
        </w:p>
        <w:p w14:paraId="39F3327B"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0" w:history="1">
            <w:r w:rsidRPr="0044171B">
              <w:rPr>
                <w:rStyle w:val="Hyperlink"/>
                <w:noProof/>
              </w:rPr>
              <w:t>Modelling methodology for vulnerability to anomalous tempeature</w:t>
            </w:r>
            <w:r>
              <w:rPr>
                <w:noProof/>
                <w:webHidden/>
              </w:rPr>
              <w:tab/>
            </w:r>
            <w:r>
              <w:rPr>
                <w:noProof/>
                <w:webHidden/>
              </w:rPr>
              <w:fldChar w:fldCharType="begin"/>
            </w:r>
            <w:r>
              <w:rPr>
                <w:noProof/>
                <w:webHidden/>
              </w:rPr>
              <w:instrText xml:space="preserve"> PAGEREF _Toc534372670 \h </w:instrText>
            </w:r>
            <w:r>
              <w:rPr>
                <w:noProof/>
                <w:webHidden/>
              </w:rPr>
            </w:r>
            <w:r>
              <w:rPr>
                <w:noProof/>
                <w:webHidden/>
              </w:rPr>
              <w:fldChar w:fldCharType="separate"/>
            </w:r>
            <w:r>
              <w:rPr>
                <w:noProof/>
                <w:webHidden/>
              </w:rPr>
              <w:t>9</w:t>
            </w:r>
            <w:r>
              <w:rPr>
                <w:noProof/>
                <w:webHidden/>
              </w:rPr>
              <w:fldChar w:fldCharType="end"/>
            </w:r>
          </w:hyperlink>
        </w:p>
        <w:p w14:paraId="41E459B9"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1" w:history="1">
            <w:r w:rsidRPr="0044171B">
              <w:rPr>
                <w:rStyle w:val="Hyperlink"/>
                <w:noProof/>
              </w:rPr>
              <w:t>Modelling extreme heat events</w:t>
            </w:r>
            <w:r>
              <w:rPr>
                <w:noProof/>
                <w:webHidden/>
              </w:rPr>
              <w:tab/>
            </w:r>
            <w:r>
              <w:rPr>
                <w:noProof/>
                <w:webHidden/>
              </w:rPr>
              <w:fldChar w:fldCharType="begin"/>
            </w:r>
            <w:r>
              <w:rPr>
                <w:noProof/>
                <w:webHidden/>
              </w:rPr>
              <w:instrText xml:space="preserve"> PAGEREF _Toc534372671 \h </w:instrText>
            </w:r>
            <w:r>
              <w:rPr>
                <w:noProof/>
                <w:webHidden/>
              </w:rPr>
            </w:r>
            <w:r>
              <w:rPr>
                <w:noProof/>
                <w:webHidden/>
              </w:rPr>
              <w:fldChar w:fldCharType="separate"/>
            </w:r>
            <w:r>
              <w:rPr>
                <w:noProof/>
                <w:webHidden/>
              </w:rPr>
              <w:t>9</w:t>
            </w:r>
            <w:r>
              <w:rPr>
                <w:noProof/>
                <w:webHidden/>
              </w:rPr>
              <w:fldChar w:fldCharType="end"/>
            </w:r>
          </w:hyperlink>
        </w:p>
        <w:p w14:paraId="7052F229"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2" w:history="1">
            <w:r w:rsidRPr="0044171B">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_Toc534372672 \h </w:instrText>
            </w:r>
            <w:r>
              <w:rPr>
                <w:noProof/>
                <w:webHidden/>
              </w:rPr>
            </w:r>
            <w:r>
              <w:rPr>
                <w:noProof/>
                <w:webHidden/>
              </w:rPr>
              <w:fldChar w:fldCharType="separate"/>
            </w:r>
            <w:r>
              <w:rPr>
                <w:noProof/>
                <w:webHidden/>
              </w:rPr>
              <w:t>10</w:t>
            </w:r>
            <w:r>
              <w:rPr>
                <w:noProof/>
                <w:webHidden/>
              </w:rPr>
              <w:fldChar w:fldCharType="end"/>
            </w:r>
          </w:hyperlink>
        </w:p>
        <w:p w14:paraId="3920F493" w14:textId="77777777" w:rsidR="00CC00A7" w:rsidRDefault="00CC00A7">
          <w:pPr>
            <w:pStyle w:val="TOC1"/>
            <w:tabs>
              <w:tab w:val="right" w:leader="dot" w:pos="9010"/>
            </w:tabs>
            <w:rPr>
              <w:rFonts w:eastAsiaTheme="minorEastAsia" w:cstheme="minorBidi"/>
              <w:b w:val="0"/>
              <w:bCs w:val="0"/>
              <w:noProof/>
              <w:lang w:eastAsia="en-GB"/>
            </w:rPr>
          </w:pPr>
          <w:hyperlink w:anchor="_Toc534372673" w:history="1">
            <w:r w:rsidRPr="0044171B">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_Toc534372673 \h </w:instrText>
            </w:r>
            <w:r>
              <w:rPr>
                <w:noProof/>
                <w:webHidden/>
              </w:rPr>
            </w:r>
            <w:r>
              <w:rPr>
                <w:noProof/>
                <w:webHidden/>
              </w:rPr>
              <w:fldChar w:fldCharType="separate"/>
            </w:r>
            <w:r>
              <w:rPr>
                <w:noProof/>
                <w:webHidden/>
              </w:rPr>
              <w:t>12</w:t>
            </w:r>
            <w:r>
              <w:rPr>
                <w:noProof/>
                <w:webHidden/>
              </w:rPr>
              <w:fldChar w:fldCharType="end"/>
            </w:r>
          </w:hyperlink>
        </w:p>
        <w:p w14:paraId="4053719C"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4" w:history="1">
            <w:r w:rsidRPr="0044171B">
              <w:rPr>
                <w:rStyle w:val="Hyperlink"/>
                <w:noProof/>
              </w:rPr>
              <w:t>Overview</w:t>
            </w:r>
            <w:r>
              <w:rPr>
                <w:noProof/>
                <w:webHidden/>
              </w:rPr>
              <w:tab/>
            </w:r>
            <w:r>
              <w:rPr>
                <w:noProof/>
                <w:webHidden/>
              </w:rPr>
              <w:fldChar w:fldCharType="begin"/>
            </w:r>
            <w:r>
              <w:rPr>
                <w:noProof/>
                <w:webHidden/>
              </w:rPr>
              <w:instrText xml:space="preserve"> PAGEREF _Toc534372674 \h </w:instrText>
            </w:r>
            <w:r>
              <w:rPr>
                <w:noProof/>
                <w:webHidden/>
              </w:rPr>
            </w:r>
            <w:r>
              <w:rPr>
                <w:noProof/>
                <w:webHidden/>
              </w:rPr>
              <w:fldChar w:fldCharType="separate"/>
            </w:r>
            <w:r>
              <w:rPr>
                <w:noProof/>
                <w:webHidden/>
              </w:rPr>
              <w:t>12</w:t>
            </w:r>
            <w:r>
              <w:rPr>
                <w:noProof/>
                <w:webHidden/>
              </w:rPr>
              <w:fldChar w:fldCharType="end"/>
            </w:r>
          </w:hyperlink>
        </w:p>
        <w:p w14:paraId="5C3A4F14" w14:textId="77777777" w:rsidR="00CC00A7" w:rsidRDefault="00CC00A7">
          <w:pPr>
            <w:pStyle w:val="TOC1"/>
            <w:tabs>
              <w:tab w:val="right" w:leader="dot" w:pos="9010"/>
            </w:tabs>
            <w:rPr>
              <w:rFonts w:eastAsiaTheme="minorEastAsia" w:cstheme="minorBidi"/>
              <w:b w:val="0"/>
              <w:bCs w:val="0"/>
              <w:noProof/>
              <w:lang w:eastAsia="en-GB"/>
            </w:rPr>
          </w:pPr>
          <w:hyperlink w:anchor="_Toc534372675" w:history="1">
            <w:r w:rsidRPr="0044171B">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_Toc534372675 \h </w:instrText>
            </w:r>
            <w:r>
              <w:rPr>
                <w:noProof/>
                <w:webHidden/>
              </w:rPr>
            </w:r>
            <w:r>
              <w:rPr>
                <w:noProof/>
                <w:webHidden/>
              </w:rPr>
              <w:fldChar w:fldCharType="separate"/>
            </w:r>
            <w:r>
              <w:rPr>
                <w:noProof/>
                <w:webHidden/>
              </w:rPr>
              <w:t>13</w:t>
            </w:r>
            <w:r>
              <w:rPr>
                <w:noProof/>
                <w:webHidden/>
              </w:rPr>
              <w:fldChar w:fldCharType="end"/>
            </w:r>
          </w:hyperlink>
        </w:p>
        <w:p w14:paraId="43F89133" w14:textId="77777777" w:rsidR="00CC00A7" w:rsidRDefault="00CC00A7">
          <w:pPr>
            <w:pStyle w:val="TOC2"/>
            <w:tabs>
              <w:tab w:val="right" w:leader="dot" w:pos="9010"/>
            </w:tabs>
            <w:rPr>
              <w:rFonts w:eastAsiaTheme="minorEastAsia" w:cstheme="minorBidi"/>
              <w:b w:val="0"/>
              <w:bCs w:val="0"/>
              <w:noProof/>
              <w:sz w:val="24"/>
              <w:szCs w:val="24"/>
              <w:lang w:eastAsia="en-GB"/>
            </w:rPr>
          </w:pPr>
          <w:hyperlink w:anchor="_Toc534372676" w:history="1">
            <w:r w:rsidRPr="0044171B">
              <w:rPr>
                <w:rStyle w:val="Hyperlink"/>
                <w:noProof/>
              </w:rPr>
              <w:t>Overview</w:t>
            </w:r>
            <w:r>
              <w:rPr>
                <w:noProof/>
                <w:webHidden/>
              </w:rPr>
              <w:tab/>
            </w:r>
            <w:r>
              <w:rPr>
                <w:noProof/>
                <w:webHidden/>
              </w:rPr>
              <w:fldChar w:fldCharType="begin"/>
            </w:r>
            <w:r>
              <w:rPr>
                <w:noProof/>
                <w:webHidden/>
              </w:rPr>
              <w:instrText xml:space="preserve"> PAGEREF _Toc534372676 \h </w:instrText>
            </w:r>
            <w:r>
              <w:rPr>
                <w:noProof/>
                <w:webHidden/>
              </w:rPr>
            </w:r>
            <w:r>
              <w:rPr>
                <w:noProof/>
                <w:webHidden/>
              </w:rPr>
              <w:fldChar w:fldCharType="separate"/>
            </w:r>
            <w:r>
              <w:rPr>
                <w:noProof/>
                <w:webHidden/>
              </w:rPr>
              <w:t>13</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0" w:name="_Toc534372659"/>
      <w:r>
        <w:lastRenderedPageBreak/>
        <w:t>Background</w:t>
      </w:r>
      <w:bookmarkEnd w:id="0"/>
    </w:p>
    <w:p w14:paraId="7CC3AE54" w14:textId="77777777" w:rsidR="00071951" w:rsidRDefault="00071951" w:rsidP="00071951"/>
    <w:p w14:paraId="67952F7F" w14:textId="1AD5AE1F" w:rsidR="008A5B9F" w:rsidRPr="00497030" w:rsidRDefault="004D1462" w:rsidP="008A5B9F">
      <w:pPr>
        <w:pStyle w:val="Heading2"/>
      </w:pPr>
      <w:bookmarkStart w:id="1" w:name="_Toc534372660"/>
      <w:r>
        <w:t>Weather, climate and</w:t>
      </w:r>
      <w:r w:rsidR="00F829C0">
        <w:t xml:space="preserve"> human</w:t>
      </w:r>
      <w:r>
        <w:t xml:space="preserve"> health</w:t>
      </w:r>
      <w:bookmarkEnd w:id="1"/>
    </w:p>
    <w:p w14:paraId="614C06A8" w14:textId="77777777" w:rsidR="008A5B9F" w:rsidRDefault="008A5B9F" w:rsidP="008A5B9F"/>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325F75CA"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C40A4">
        <w:rPr>
          <w:rFonts w:ascii="Times New Roman" w:hAnsi="Times New Roman"/>
          <w:color w:val="000000" w:themeColor="text1"/>
          <w:sz w:val="24"/>
          <w:szCs w:val="24"/>
        </w:rPr>
        <w:t xml:space="preserve">Extreme heat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609B095B"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F4D2D" w:rsidRPr="003C1EEF">
        <w:rPr>
          <w:rFonts w:ascii="Times New Roman" w:hAnsi="Times New Roman"/>
          <w:color w:val="000000" w:themeColor="text1"/>
          <w:sz w:val="24"/>
          <w:szCs w:val="24"/>
        </w:rPr>
        <w:t xml:space="preserve">The 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EE3C62" w:rsidRPr="003C1EEF">
        <w:rPr>
          <w:rFonts w:ascii="Times New Roman" w:hAnsi="Times New Roman"/>
          <w:color w:val="000000" w:themeColor="text1"/>
          <w:sz w:val="24"/>
          <w:szCs w:val="24"/>
        </w:rPr>
        <w:t>,</w:t>
      </w:r>
      <w:r w:rsidR="006F4ACA" w:rsidRPr="003C1EEF">
        <w:rPr>
          <w:rFonts w:ascii="Times New Roman" w:hAnsi="Times New Roman"/>
          <w:color w:val="000000" w:themeColor="text1"/>
          <w:sz w:val="24"/>
          <w:szCs w:val="24"/>
        </w:rPr>
        <w:t xml:space="preserve"> have </w:t>
      </w:r>
      <w:r w:rsidR="0028476C" w:rsidRPr="003C1EEF">
        <w:rPr>
          <w:rFonts w:ascii="Times New Roman" w:hAnsi="Times New Roman"/>
          <w:color w:val="000000" w:themeColor="text1"/>
          <w:sz w:val="24"/>
          <w:szCs w:val="24"/>
        </w:rPr>
        <w:t>included 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The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 xml:space="preserve">Low and Middle Income </w:t>
      </w:r>
      <w:r w:rsidR="000F0627" w:rsidRPr="003C1EEF">
        <w:rPr>
          <w:rFonts w:ascii="Times New Roman" w:hAnsi="Times New Roman"/>
          <w:color w:val="000000" w:themeColor="text1"/>
          <w:sz w:val="24"/>
          <w:szCs w:val="24"/>
        </w:rPr>
        <w:lastRenderedPageBreak/>
        <w:t>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4150F8" w:rsidRPr="003C1EEF">
        <w:rPr>
          <w:rFonts w:ascii="Times New Roman" w:hAnsi="Times New Roman"/>
          <w:color w:val="000000" w:themeColor="text1"/>
          <w:sz w:val="24"/>
          <w:szCs w:val="24"/>
        </w:rPr>
        <w:t xml:space="preserve"> [ref]</w:t>
      </w:r>
      <w:r w:rsidR="00EE3C62" w:rsidRPr="003C1EEF">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32F3D528" w:rsidR="00F25F43" w:rsidRDefault="00F25F43" w:rsidP="002545FD">
      <w:pPr>
        <w:pStyle w:val="Heading2"/>
      </w:pPr>
      <w:bookmarkStart w:id="2" w:name="_Toc534372661"/>
      <w:r>
        <w:t>Climate change and human health</w:t>
      </w:r>
      <w:bookmarkEnd w:id="2"/>
    </w:p>
    <w:p w14:paraId="2E3E01A9" w14:textId="77777777" w:rsidR="002545FD" w:rsidRPr="002545FD" w:rsidRDefault="002545FD" w:rsidP="002545FD"/>
    <w:p w14:paraId="3CA84DF9" w14:textId="0F100559"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The natural world is under threat from unprecedented risk of mass extinction. [ref]</w:t>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198BC3AE" w:rsidR="002B6BF0" w:rsidRPr="003C1EEF" w:rsidRDefault="003C1EEF" w:rsidP="002B6BF0">
      <w:pPr>
        <w:spacing w:after="0" w:line="480" w:lineRule="auto"/>
        <w:jc w:val="both"/>
        <w:rPr>
          <w:rFonts w:ascii="Times New Roman" w:hAnsi="Times New Roman"/>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8B0948" w:rsidRPr="003C1EEF">
        <w:rPr>
          <w:rFonts w:ascii="Times New Roman" w:hAnsi="Times New Roman"/>
          <w:sz w:val="24"/>
          <w:szCs w:val="24"/>
        </w:rPr>
        <w:t xml:space="preserve">will increase,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warming will bring about. [ref]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457F80" w:rsidRPr="003C1EEF">
        <w:rPr>
          <w:rFonts w:ascii="Times New Roman" w:hAnsi="Times New Roman"/>
          <w:sz w:val="24"/>
          <w:szCs w:val="24"/>
        </w:rPr>
        <w:t xml:space="preserve"> </w:t>
      </w:r>
      <w:r w:rsidR="00931744" w:rsidRPr="003C1EEF">
        <w:rPr>
          <w:rFonts w:ascii="Times New Roman" w:hAnsi="Times New Roman"/>
          <w:sz w:val="24"/>
          <w:szCs w:val="24"/>
        </w:rPr>
        <w:t xml:space="preserve">[ref]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 [ref]</w:t>
      </w:r>
      <w:r w:rsidR="004674FA" w:rsidRPr="003C1EEF">
        <w:rPr>
          <w:rFonts w:ascii="Times New Roman" w:hAnsi="Times New Roman"/>
          <w:color w:val="000000" w:themeColor="text1"/>
          <w:sz w:val="24"/>
          <w:szCs w:val="24"/>
        </w:rPr>
        <w:t xml:space="preserve"> 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E113C4"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1,5–7&lt;/sup&gt;","plainTextFormattedCitation":"1,5–7","previouslyFormattedCitation":"&lt;sup&gt;1,5–7&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2F5785" w:rsidRPr="003C1EEF">
        <w:rPr>
          <w:rFonts w:ascii="Times New Roman" w:hAnsi="Times New Roman"/>
          <w:noProof/>
          <w:color w:val="000000" w:themeColor="text1"/>
          <w:sz w:val="24"/>
          <w:szCs w:val="24"/>
          <w:vertAlign w:val="superscript"/>
        </w:rPr>
        <w:t>1,5–7</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the USA than any other phenomenon, and even slight temperature rises were responsible for </w:t>
      </w:r>
      <w:r w:rsidR="00475442">
        <w:rPr>
          <w:rFonts w:ascii="Times New Roman" w:hAnsi="Times New Roman"/>
          <w:color w:val="000000" w:themeColor="text1"/>
          <w:sz w:val="24"/>
          <w:szCs w:val="24"/>
        </w:rPr>
        <w:t>many</w:t>
      </w:r>
      <w:r w:rsidR="00961B3A" w:rsidRPr="003C1EEF">
        <w:rPr>
          <w:rFonts w:ascii="Times New Roman" w:hAnsi="Times New Roman"/>
          <w:color w:val="000000" w:themeColor="text1"/>
          <w:sz w:val="24"/>
          <w:szCs w:val="24"/>
        </w:rPr>
        <w:t xml:space="preserve"> deaths in 2016.</w:t>
      </w:r>
      <w:r w:rsidR="00A36240">
        <w:rPr>
          <w:rFonts w:ascii="Times New Roman" w:hAnsi="Times New Roman"/>
          <w:color w:val="000000" w:themeColor="text1"/>
          <w:sz w:val="24"/>
          <w:szCs w:val="24"/>
        </w:rPr>
        <w:t xml:space="preserve"> [ref</w:t>
      </w:r>
      <w:r w:rsidR="00B73102">
        <w:rPr>
          <w:rFonts w:ascii="Times New Roman" w:hAnsi="Times New Roman"/>
          <w:color w:val="000000" w:themeColor="text1"/>
          <w:sz w:val="24"/>
          <w:szCs w:val="24"/>
        </w:rPr>
        <w:t xml:space="preserve"> EM-DAT]</w:t>
      </w:r>
    </w:p>
    <w:p w14:paraId="30401F0B" w14:textId="7A81BC5F" w:rsidR="00537C20" w:rsidRPr="002C2541" w:rsidRDefault="003C1EEF" w:rsidP="002C2541">
      <w:pPr>
        <w:spacing w:line="480" w:lineRule="auto"/>
        <w:jc w:val="both"/>
        <w:rPr>
          <w:rFonts w:ascii="Times New Roman" w:hAnsi="Times New Roman"/>
          <w:sz w:val="24"/>
          <w:szCs w:val="24"/>
        </w:rPr>
      </w:pPr>
      <w:r>
        <w:rPr>
          <w:rFonts w:ascii="Times New Roman" w:hAnsi="Times New Roman"/>
        </w:rPr>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 [ref] It is important, therefore, to be able to quantify the </w:t>
      </w:r>
      <w:r w:rsidR="00E53260" w:rsidRPr="003C1EEF">
        <w:rPr>
          <w:rFonts w:ascii="Times New Roman" w:hAnsi="Times New Roman"/>
          <w:sz w:val="24"/>
          <w:szCs w:val="24"/>
        </w:rPr>
        <w:lastRenderedPageBreak/>
        <w:t>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534372662"/>
      <w:r>
        <w:t>Mortality r</w:t>
      </w:r>
      <w:r w:rsidR="009F047B">
        <w:t>isk assessment of climate change</w:t>
      </w:r>
      <w:bookmarkEnd w:id="3"/>
      <w:r w:rsidR="00320071">
        <w:t xml:space="preserve"> </w:t>
      </w:r>
    </w:p>
    <w:p w14:paraId="3166D5FD" w14:textId="77777777" w:rsidR="00727AE8" w:rsidRPr="003C1EEF" w:rsidRDefault="00727AE8" w:rsidP="00727AE8">
      <w:pPr>
        <w:rPr>
          <w:sz w:val="24"/>
          <w:szCs w:val="24"/>
        </w:rPr>
      </w:pPr>
    </w:p>
    <w:p w14:paraId="45698017" w14:textId="1510FDA0"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C66DA9" w:rsidRPr="003C1EEF">
        <w:rPr>
          <w:rFonts w:ascii="Times New Roman" w:hAnsi="Times New Roman"/>
          <w:sz w:val="24"/>
          <w:szCs w:val="24"/>
        </w:rPr>
        <w:t xml:space="preserve">Registration of date of death has existed for </w:t>
      </w:r>
      <w:r w:rsidR="00B312AA" w:rsidRPr="003C1EEF">
        <w:rPr>
          <w:rFonts w:ascii="Times New Roman" w:hAnsi="Times New Roman"/>
          <w:sz w:val="24"/>
          <w:szCs w:val="24"/>
        </w:rPr>
        <w:t>more than a century</w:t>
      </w:r>
      <w:r w:rsidR="00C66DA9" w:rsidRPr="003C1EEF">
        <w:rPr>
          <w:rFonts w:ascii="Times New Roman" w:hAnsi="Times New Roman"/>
          <w:sz w:val="24"/>
          <w:szCs w:val="24"/>
        </w:rPr>
        <w:t xml:space="preserve"> in many developed countries. [ref] </w:t>
      </w:r>
      <w:r w:rsidR="00727AE8" w:rsidRPr="003C1EEF">
        <w:rPr>
          <w:rFonts w:ascii="Times New Roman" w:hAnsi="Times New Roman"/>
          <w:sz w:val="24"/>
          <w:szCs w:val="24"/>
        </w:rPr>
        <w:t xml:space="preserve">[[[Example of historical recording of trends]]] </w:t>
      </w:r>
      <w:r w:rsidR="00615CE7" w:rsidRPr="003C1EEF">
        <w:rPr>
          <w:rFonts w:ascii="Times New Roman" w:hAnsi="Times New Roman"/>
          <w:sz w:val="24"/>
          <w:szCs w:val="24"/>
        </w:rPr>
        <w:t>The USA began to records</w:t>
      </w:r>
      <w:r w:rsidR="00584476" w:rsidRPr="003C1EEF">
        <w:rPr>
          <w:rFonts w:ascii="Times New Roman" w:hAnsi="Times New Roman"/>
          <w:sz w:val="24"/>
          <w:szCs w:val="24"/>
        </w:rPr>
        <w:t xml:space="preserve"> causes of death from XX and continue to the present day.</w:t>
      </w:r>
    </w:p>
    <w:p w14:paraId="31FDE9DD" w14:textId="4837DEA1"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461014" w:rsidRPr="006A2128">
        <w:rPr>
          <w:rFonts w:ascii="Times New Roman" w:hAnsi="Times New Roman"/>
          <w:sz w:val="24"/>
          <w:szCs w:val="24"/>
        </w:rPr>
        <w:t xml:space="preserve"> In the USA, temperature records 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which combines predictions 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195693">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8&lt;/sup&gt;","plainTextFormattedCitation":"8","previouslyFormattedCitation":"&lt;sup&gt;8&lt;/sup&gt;"},"properties":{"noteIndex":0},"schema":"https://github.com/citation-style-language/schema/raw/master/csl-citation.json"}</w:instrText>
      </w:r>
      <w:r w:rsidR="00E113C4" w:rsidRPr="006A2128">
        <w:rPr>
          <w:rFonts w:ascii="Times New Roman" w:hAnsi="Times New Roman"/>
          <w:sz w:val="24"/>
          <w:szCs w:val="24"/>
        </w:rPr>
        <w:fldChar w:fldCharType="separate"/>
      </w:r>
      <w:r w:rsidR="00E113C4" w:rsidRPr="006A2128">
        <w:rPr>
          <w:rFonts w:ascii="Times New Roman" w:hAnsi="Times New Roman"/>
          <w:noProof/>
          <w:sz w:val="24"/>
          <w:szCs w:val="24"/>
          <w:vertAlign w:val="superscript"/>
        </w:rPr>
        <w:t>8</w:t>
      </w:r>
      <w:r w:rsidR="00E113C4" w:rsidRPr="006A2128">
        <w:rPr>
          <w:rFonts w:ascii="Times New Roman" w:hAnsi="Times New Roman"/>
          <w:sz w:val="24"/>
          <w:szCs w:val="24"/>
        </w:rPr>
        <w:fldChar w:fldCharType="end"/>
      </w:r>
    </w:p>
    <w:p w14:paraId="7ABAAEC5" w14:textId="74A923BF"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rates over time is true over time also</w:t>
      </w:r>
      <w:r w:rsidR="00211D61" w:rsidRPr="003C1EEF">
        <w:rPr>
          <w:rFonts w:ascii="Times New Roman" w:hAnsi="Times New Roman"/>
          <w:color w:val="000000" w:themeColor="text1"/>
          <w:sz w:val="24"/>
          <w:szCs w:val="24"/>
        </w:rPr>
        <w:t xml:space="preserve"> 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features </w:t>
      </w:r>
      <w:r w:rsidR="000112A5">
        <w:rPr>
          <w:rFonts w:ascii="Times New Roman" w:hAnsi="Times New Roman"/>
          <w:color w:val="000000" w:themeColor="text1"/>
          <w:sz w:val="24"/>
          <w:szCs w:val="24"/>
        </w:rPr>
        <w:t>factored</w:t>
      </w:r>
      <w:r w:rsidR="00843F6D" w:rsidRPr="003C1EEF">
        <w:rPr>
          <w:rFonts w:ascii="Times New Roman" w:hAnsi="Times New Roman"/>
          <w:color w:val="000000" w:themeColor="text1"/>
          <w:sz w:val="24"/>
          <w:szCs w:val="24"/>
        </w:rPr>
        <w:t xml:space="preserve"> in.</w:t>
      </w:r>
    </w:p>
    <w:p w14:paraId="3F3C799F" w14:textId="77012181"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of population XX million in 2017,</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B37FFC">
        <w:rPr>
          <w:rFonts w:ascii="Times New Roman" w:hAnsi="Times New Roman"/>
          <w:color w:val="000000" w:themeColor="text1"/>
          <w:sz w:val="24"/>
          <w:szCs w:val="24"/>
        </w:rPr>
        <w:t xml:space="preserve"> ($XX in 2017)</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 GINI index of XX (</w:t>
      </w:r>
      <w:proofErr w:type="spellStart"/>
      <w:r w:rsidR="00B37FFC">
        <w:rPr>
          <w:rFonts w:ascii="Times New Roman" w:hAnsi="Times New Roman"/>
          <w:color w:val="000000" w:themeColor="text1"/>
          <w:sz w:val="24"/>
          <w:szCs w:val="24"/>
        </w:rPr>
        <w:t>XXth</w:t>
      </w:r>
      <w:proofErr w:type="spellEnd"/>
      <w:r w:rsidR="00B37FFC">
        <w:rPr>
          <w:rFonts w:ascii="Times New Roman" w:hAnsi="Times New Roman"/>
          <w:color w:val="000000" w:themeColor="text1"/>
          <w:sz w:val="24"/>
          <w:szCs w:val="24"/>
        </w:rPr>
        <w:t xml:space="preserve"> in the world only behind XX and XX)</w:t>
      </w:r>
      <w:r w:rsidR="005F513A">
        <w:rPr>
          <w:rFonts w:ascii="Times New Roman" w:hAnsi="Times New Roman"/>
          <w:color w:val="000000" w:themeColor="text1"/>
          <w:sz w:val="24"/>
          <w:szCs w:val="24"/>
        </w:rPr>
        <w:t xml:space="preserve">.  The gap in life expectancy between the richest and poorest quintiles in the USA 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79F3E236" w:rsidR="00FC5106" w:rsidRPr="00FC5106" w:rsidRDefault="003E0964" w:rsidP="00FC5106">
      <w:pPr>
        <w:pStyle w:val="Heading2"/>
      </w:pPr>
      <w:bookmarkStart w:id="4" w:name="_Toc534372663"/>
      <w:r>
        <w:t>Pathways from high temperature to health outcomes</w:t>
      </w:r>
      <w:bookmarkEnd w:id="4"/>
    </w:p>
    <w:p w14:paraId="55B6999F" w14:textId="77777777" w:rsidR="003E0964" w:rsidRDefault="003E0964" w:rsidP="003E0964"/>
    <w:p w14:paraId="13F79EDA" w14:textId="20338377"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When extremely high temperatures, however they are defined, are experienced, the human body [[[some biological explanations]]], which can lead to dilation of [[[]]], leading to conditions such as heat edema [[[</w:t>
      </w:r>
      <w:proofErr w:type="spellStart"/>
      <w:r w:rsidRPr="00382E72">
        <w:rPr>
          <w:rFonts w:ascii="Times New Roman" w:hAnsi="Times New Roman"/>
          <w:sz w:val="24"/>
          <w:szCs w:val="24"/>
        </w:rPr>
        <w:t>etc</w:t>
      </w:r>
      <w:proofErr w:type="spellEnd"/>
      <w:r w:rsidRPr="00382E72">
        <w:rPr>
          <w:rFonts w:ascii="Times New Roman" w:hAnsi="Times New Roman"/>
          <w:sz w:val="24"/>
          <w:szCs w:val="24"/>
        </w:rPr>
        <w:t>…]]]</w:t>
      </w:r>
    </w:p>
    <w:p w14:paraId="653A1CD7" w14:textId="273ED6EB" w:rsidR="00FC5106" w:rsidRPr="00254AB4" w:rsidRDefault="00FC5106" w:rsidP="00254AB4">
      <w:pPr>
        <w:pStyle w:val="Heading3"/>
      </w:pPr>
      <w:bookmarkStart w:id="5" w:name="_Toc534372664"/>
      <w:r w:rsidRPr="00254AB4">
        <w:t>Direct causes of death from high temperatures</w:t>
      </w:r>
      <w:bookmarkEnd w:id="5"/>
    </w:p>
    <w:p w14:paraId="4D884B2B" w14:textId="76C375D8"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ab/>
        <w:t xml:space="preserve">However, </w:t>
      </w:r>
      <w:r w:rsidR="00950D76">
        <w:rPr>
          <w:rFonts w:ascii="Times New Roman" w:hAnsi="Times New Roman"/>
          <w:sz w:val="24"/>
          <w:szCs w:val="24"/>
        </w:rPr>
        <w:t xml:space="preserve">the burden of mortality resulting from higher-than-normal heat is mostly from mildly warm temperatures, with direct mortality from heat making up a small proportion. </w:t>
      </w:r>
      <w:proofErr w:type="spellStart"/>
      <w:r w:rsidR="00950D76">
        <w:rPr>
          <w:rFonts w:ascii="Times New Roman" w:hAnsi="Times New Roman"/>
          <w:sz w:val="24"/>
          <w:szCs w:val="24"/>
        </w:rPr>
        <w:t>Etc</w:t>
      </w:r>
      <w:proofErr w:type="spellEnd"/>
      <w:r w:rsidR="00950D76">
        <w:rPr>
          <w:rFonts w:ascii="Times New Roman" w:hAnsi="Times New Roman"/>
          <w:sz w:val="24"/>
          <w:szCs w:val="24"/>
        </w:rPr>
        <w:t>….</w:t>
      </w:r>
    </w:p>
    <w:p w14:paraId="0EF31531" w14:textId="761A8398" w:rsidR="008842EF" w:rsidRDefault="008842EF" w:rsidP="00254AB4">
      <w:pPr>
        <w:pStyle w:val="Heading3"/>
      </w:pPr>
      <w:bookmarkStart w:id="6" w:name="_Toc534372665"/>
      <w:r>
        <w:t>Indirect causes of deaths from high temperatures</w:t>
      </w:r>
      <w:bookmarkEnd w:id="6"/>
    </w:p>
    <w:p w14:paraId="1DDCFC81" w14:textId="65E0F62E" w:rsidR="00336CBD" w:rsidRPr="00034CBF" w:rsidRDefault="00336CBD"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Cardiorespiratory</w:t>
      </w:r>
    </w:p>
    <w:p w14:paraId="2414DA99" w14:textId="4233D2F8" w:rsidR="00C65FE5" w:rsidRPr="00034CBF" w:rsidRDefault="00C65FE5"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Cancer</w:t>
      </w:r>
    </w:p>
    <w:p w14:paraId="5432F6D3" w14:textId="0F7AF133" w:rsidR="00C65FE5" w:rsidRPr="00034CBF" w:rsidRDefault="00C65FE5"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Injuries</w:t>
      </w:r>
    </w:p>
    <w:p w14:paraId="7DDFD853" w14:textId="23DAACD9" w:rsidR="00C65FE5" w:rsidRPr="00034CBF" w:rsidRDefault="00E8140D" w:rsidP="00630AD8">
      <w:pPr>
        <w:pStyle w:val="ListParagraph"/>
        <w:numPr>
          <w:ilvl w:val="0"/>
          <w:numId w:val="12"/>
        </w:numPr>
        <w:rPr>
          <w:rFonts w:ascii="Times New Roman" w:hAnsi="Times New Roman"/>
          <w:sz w:val="24"/>
          <w:szCs w:val="24"/>
        </w:rPr>
      </w:pPr>
      <w:r w:rsidRPr="00034CBF">
        <w:rPr>
          <w:rFonts w:ascii="Times New Roman" w:hAnsi="Times New Roman"/>
          <w:sz w:val="24"/>
          <w:szCs w:val="24"/>
        </w:rPr>
        <w:t>Other</w:t>
      </w:r>
    </w:p>
    <w:p w14:paraId="57B7AE15" w14:textId="5A79651D" w:rsidR="004C47D5" w:rsidRDefault="00336B3C" w:rsidP="00347C53">
      <w:pPr>
        <w:pStyle w:val="Heading2"/>
      </w:pPr>
      <w:bookmarkStart w:id="7" w:name="_Toc534372666"/>
      <w:r>
        <w:lastRenderedPageBreak/>
        <w:t>On the varying definitions of h</w:t>
      </w:r>
      <w:r w:rsidR="004C47D5">
        <w:t>eat waves and anomalous tempe</w:t>
      </w:r>
      <w:r w:rsidR="00347C53">
        <w:t>r</w:t>
      </w:r>
      <w:r w:rsidR="004C47D5">
        <w:t>atures</w:t>
      </w:r>
      <w:bookmarkEnd w:id="7"/>
    </w:p>
    <w:p w14:paraId="0FB86166" w14:textId="77777777" w:rsidR="007E207D" w:rsidRDefault="007E207D" w:rsidP="007E207D"/>
    <w:p w14:paraId="701BFF22" w14:textId="2CC891A4" w:rsidR="007E207D" w:rsidRPr="00836756" w:rsidRDefault="00336B3C" w:rsidP="007E207D">
      <w:pPr>
        <w:rPr>
          <w:rFonts w:ascii="Times New Roman" w:hAnsi="Times New Roman"/>
        </w:rPr>
      </w:pPr>
      <w:r>
        <w:rPr>
          <w:rFonts w:ascii="Times New Roman" w:hAnsi="Times New Roman"/>
        </w:rPr>
        <w:t>A h</w:t>
      </w:r>
      <w:r w:rsidR="00836756" w:rsidRPr="00836756">
        <w:rPr>
          <w:rFonts w:ascii="Times New Roman" w:hAnsi="Times New Roman"/>
        </w:rPr>
        <w:t>eat wave</w:t>
      </w:r>
      <w:r w:rsidR="00A5317D">
        <w:rPr>
          <w:rFonts w:ascii="Times New Roman" w:hAnsi="Times New Roman"/>
        </w:rPr>
        <w:t xml:space="preserve">, or </w:t>
      </w:r>
      <w:r>
        <w:rPr>
          <w:rFonts w:ascii="Times New Roman" w:hAnsi="Times New Roman"/>
        </w:rPr>
        <w:t xml:space="preserve">an </w:t>
      </w:r>
      <w:r w:rsidR="00A5317D">
        <w:rPr>
          <w:rFonts w:ascii="Times New Roman" w:hAnsi="Times New Roman"/>
        </w:rPr>
        <w:t xml:space="preserve">extended period of </w:t>
      </w:r>
    </w:p>
    <w:p w14:paraId="0437B1F8" w14:textId="41475061" w:rsidR="00BB4546" w:rsidRDefault="008940D8" w:rsidP="00BB4546">
      <w:pPr>
        <w:pStyle w:val="Heading2"/>
      </w:pPr>
      <w:bookmarkStart w:id="8" w:name="_Toc534372667"/>
      <w:r>
        <w:t>Mortality</w:t>
      </w:r>
      <w:r w:rsidR="000D2D7D">
        <w:t xml:space="preserve"> and</w:t>
      </w:r>
      <w:r>
        <w:t xml:space="preserve"> </w:t>
      </w:r>
      <w:r w:rsidR="00A21F2C">
        <w:t xml:space="preserve">anomalous </w:t>
      </w:r>
      <w:r w:rsidR="00BB4546">
        <w:t>temperature</w:t>
      </w:r>
      <w:bookmarkEnd w:id="8"/>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xml:space="preserve">. Other studies have looked at how other </w:t>
      </w:r>
      <w:r w:rsidR="00A371CE">
        <w:rPr>
          <w:rFonts w:ascii="Times New Roman" w:hAnsi="Times New Roman"/>
          <w:sz w:val="24"/>
          <w:szCs w:val="24"/>
        </w:rPr>
        <w:lastRenderedPageBreak/>
        <w:t>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w:t>
      </w:r>
      <w:proofErr w:type="gramStart"/>
      <w:r w:rsidR="00D07B15">
        <w:rPr>
          <w:rFonts w:ascii="Times New Roman" w:hAnsi="Times New Roman"/>
          <w:sz w:val="24"/>
          <w:szCs w:val="24"/>
        </w:rPr>
        <w:t>time period</w:t>
      </w:r>
      <w:proofErr w:type="gramEnd"/>
      <w:r w:rsidR="00D07B15">
        <w:rPr>
          <w:rFonts w:ascii="Times New Roman" w:hAnsi="Times New Roman"/>
          <w:sz w:val="24"/>
          <w:szCs w:val="24"/>
        </w:rPr>
        <w:t xml:space="preserve">,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 xml:space="preserve">examining </w:t>
      </w:r>
      <w:proofErr w:type="gramStart"/>
      <w:r w:rsidR="00BA40B0">
        <w:rPr>
          <w:rFonts w:ascii="Times New Roman" w:hAnsi="Times New Roman"/>
          <w:sz w:val="24"/>
          <w:szCs w:val="24"/>
        </w:rPr>
        <w:t>particular injury</w:t>
      </w:r>
      <w:proofErr w:type="gramEnd"/>
      <w:r w:rsidR="00BA40B0">
        <w:rPr>
          <w:rFonts w:ascii="Times New Roman" w:hAnsi="Times New Roman"/>
          <w:sz w:val="24"/>
          <w:szCs w:val="24"/>
        </w:rPr>
        <w:t xml:space="preserve">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58387F0D"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lastRenderedPageBreak/>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d87217a1-8015-414a-9c4d-5b94d7e63ff8"]}],"mendeley":{"formattedCitation":"&lt;sup&gt;1,5–7,9&lt;/sup&gt;","plainTextFormattedCitation":"1,5–7,9","previouslyFormattedCitation":"&lt;sup&gt;1,5–7,9&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1,5–7,9</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10–15&lt;/sup&gt;","plainTextFormattedCitation":"10–15","previouslyFormattedCitation":"&lt;sup&gt;10–15&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10–15</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78A851FC"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5–7,9,16–18&lt;/sup&gt;","plainTextFormattedCitation":"5–7,9,16–18","previouslyFormattedCitation":"&lt;sup&gt;5–7,9,16–18&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5–7,9,16–18</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55E80500" w14:textId="1D364144" w:rsidR="00542FA8" w:rsidRPr="00542FA8" w:rsidRDefault="006831FA" w:rsidP="00542FA8">
      <w:pPr>
        <w:pStyle w:val="Heading2"/>
      </w:pPr>
      <w:bookmarkStart w:id="9" w:name="_Toc534372668"/>
      <w:r>
        <w:t xml:space="preserve">Differential in vulnerabilities </w:t>
      </w:r>
      <w:r w:rsidR="00542FA8">
        <w:t>to anomalous temperature</w:t>
      </w:r>
      <w:bookmarkEnd w:id="9"/>
    </w:p>
    <w:p w14:paraId="6B4F47F6" w14:textId="77777777" w:rsidR="006831FA" w:rsidRPr="00537C20" w:rsidRDefault="006831FA" w:rsidP="00252CB9">
      <w:pPr>
        <w:spacing w:after="0" w:line="480" w:lineRule="auto"/>
        <w:jc w:val="both"/>
        <w:rPr>
          <w:rFonts w:ascii="Times New Roman" w:hAnsi="Times New Roman"/>
          <w:color w:val="000000" w:themeColor="text1"/>
          <w:sz w:val="24"/>
          <w:szCs w:val="24"/>
        </w:rPr>
      </w:pPr>
    </w:p>
    <w:p w14:paraId="3441B2AF" w14:textId="77777777" w:rsidR="00045D18" w:rsidRDefault="00045D18" w:rsidP="00045D18">
      <w:pPr>
        <w:pStyle w:val="Heading2"/>
      </w:pPr>
      <w:bookmarkStart w:id="10" w:name="_Toc534372669"/>
      <w:r>
        <w:t>Seasonal dynamics of mortality</w:t>
      </w:r>
      <w:bookmarkEnd w:id="10"/>
    </w:p>
    <w:p w14:paraId="5770BF36" w14:textId="77777777" w:rsidR="00045D18" w:rsidRPr="008A5B9F" w:rsidRDefault="00045D18" w:rsidP="00045D18"/>
    <w:p w14:paraId="166AF4C5" w14:textId="1FD64FF5"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19–22&lt;/sup&gt;","plainTextFormattedCitation":"19–22","previouslyFormattedCitation":"&lt;sup&gt;19–22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19–22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23,24&lt;/sup&gt;","plainTextFormattedCitation":"23,24","previouslyFormattedCitation":"&lt;sup&gt;23,24&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23,24</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25–28&lt;/sup&gt;","plainTextFormattedCitation":"25–28","previouslyFormattedCitation":"&lt;sup&gt;25–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25–28</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29–32&lt;/sup&gt;","plainTextFormattedCitation":"29–32","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195693" w:rsidRPr="00195693">
        <w:rPr>
          <w:rFonts w:ascii="Times New Roman" w:hAnsi="Times New Roman"/>
          <w:noProof/>
          <w:color w:val="000000" w:themeColor="text1"/>
          <w:sz w:val="24"/>
          <w:szCs w:val="24"/>
          <w:vertAlign w:val="superscript"/>
        </w:rPr>
        <w:t>29–32</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4E26A624" w:rsidR="00974D98" w:rsidRDefault="00BA5A74" w:rsidP="00435FBB">
      <w:pPr>
        <w:pStyle w:val="Heading2"/>
      </w:pPr>
      <w:bookmarkStart w:id="11" w:name="_Toc534372670"/>
      <w:r>
        <w:lastRenderedPageBreak/>
        <w:t xml:space="preserve">Modelling </w:t>
      </w:r>
      <w:r w:rsidR="00BB36BA">
        <w:t>methodology</w:t>
      </w:r>
      <w:r w:rsidR="003D393F">
        <w:t xml:space="preserve"> for vulnerability to anomalous </w:t>
      </w:r>
      <w:proofErr w:type="spellStart"/>
      <w:r w:rsidR="003D393F">
        <w:t>tempeature</w:t>
      </w:r>
      <w:bookmarkEnd w:id="11"/>
      <w:proofErr w:type="spellEnd"/>
    </w:p>
    <w:p w14:paraId="202F3E29" w14:textId="77777777" w:rsidR="00435FBB" w:rsidRDefault="00435FBB" w:rsidP="00435FBB"/>
    <w:p w14:paraId="6DEA07EF" w14:textId="0C821FFC"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w:t>
      </w:r>
      <w:proofErr w:type="gramStart"/>
      <w:r w:rsidRPr="001174F6">
        <w:rPr>
          <w:rFonts w:ascii="Times New Roman" w:hAnsi="Times New Roman"/>
          <w:color w:val="000000" w:themeColor="text1"/>
          <w:sz w:val="24"/>
          <w:szCs w:val="24"/>
        </w:rPr>
        <w:t>at the present time</w:t>
      </w:r>
      <w:proofErr w:type="gramEnd"/>
      <w:r w:rsidRPr="001174F6">
        <w:rPr>
          <w:rFonts w:ascii="Times New Roman" w:hAnsi="Times New Roman"/>
          <w:color w:val="000000" w:themeColor="text1"/>
          <w:sz w:val="24"/>
          <w:szCs w:val="24"/>
        </w:rPr>
        <w:t xml:space="preserv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33,34&lt;/sup&gt;","plainTextFormattedCitation":"33,34","previouslyFormattedCitation":"&lt;sup&gt;33,34&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Pr="00195693">
        <w:rPr>
          <w:rFonts w:ascii="Times New Roman" w:hAnsi="Times New Roman"/>
          <w:noProof/>
          <w:color w:val="000000" w:themeColor="text1"/>
          <w:sz w:val="24"/>
          <w:szCs w:val="24"/>
          <w:vertAlign w:val="superscript"/>
        </w:rPr>
        <w:t>33,34</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2664F470"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C14E52">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35&lt;/sup&gt;","plainTextFormattedCitation":"35","previouslyFormattedCitation":"&lt;sup&gt;22&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C14E52" w:rsidRPr="00C14E52">
        <w:rPr>
          <w:rFonts w:ascii="Times New Roman" w:hAnsi="Times New Roman"/>
          <w:noProof/>
          <w:color w:val="000000" w:themeColor="text1"/>
          <w:sz w:val="24"/>
          <w:szCs w:val="24"/>
          <w:vertAlign w:val="superscript"/>
          <w:lang w:val="en-US"/>
        </w:rPr>
        <w:t>35</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2" w:name="_Toc534372671"/>
      <w:r>
        <w:t xml:space="preserve">Modelling extreme </w:t>
      </w:r>
      <w:r w:rsidR="003D33A5">
        <w:t xml:space="preserve">heat </w:t>
      </w:r>
      <w:r>
        <w:t>events</w:t>
      </w:r>
      <w:bookmarkEnd w:id="12"/>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Extreme heat events have negative impacts on society through increased mortality (</w:t>
      </w:r>
      <w:proofErr w:type="spellStart"/>
      <w:r w:rsidR="00003A27" w:rsidRPr="001174F6">
        <w:rPr>
          <w:rFonts w:ascii="Times New Roman" w:hAnsi="Times New Roman"/>
          <w:sz w:val="24"/>
          <w:szCs w:val="24"/>
        </w:rPr>
        <w:t>D’Ippoliti</w:t>
      </w:r>
      <w:proofErr w:type="spellEnd"/>
      <w:r w:rsidR="00003A27" w:rsidRPr="001174F6">
        <w:rPr>
          <w:rFonts w:ascii="Times New Roman" w:hAnsi="Times New Roman"/>
          <w:sz w:val="24"/>
          <w:szCs w:val="24"/>
        </w:rPr>
        <w:t xml:space="preserve"> et al, 2010; </w:t>
      </w:r>
      <w:proofErr w:type="spellStart"/>
      <w:r w:rsidR="00003A27" w:rsidRPr="001174F6">
        <w:rPr>
          <w:rFonts w:ascii="Times New Roman" w:hAnsi="Times New Roman"/>
          <w:sz w:val="24"/>
          <w:szCs w:val="24"/>
        </w:rPr>
        <w:t>Gasparrini</w:t>
      </w:r>
      <w:proofErr w:type="spellEnd"/>
      <w:r w:rsidR="00003A27" w:rsidRPr="001174F6">
        <w:rPr>
          <w:rFonts w:ascii="Times New Roman" w:hAnsi="Times New Roman"/>
          <w:sz w:val="24"/>
          <w:szCs w:val="24"/>
        </w:rPr>
        <w:t xml:space="preserve"> and Armstrong, 2011), agricultural losses (</w:t>
      </w:r>
      <w:proofErr w:type="spellStart"/>
      <w:r w:rsidR="00003A27" w:rsidRPr="001174F6">
        <w:rPr>
          <w:rFonts w:ascii="Times New Roman" w:hAnsi="Times New Roman"/>
          <w:sz w:val="24"/>
          <w:szCs w:val="24"/>
        </w:rPr>
        <w:t>Ciais</w:t>
      </w:r>
      <w:proofErr w:type="spellEnd"/>
      <w:r w:rsidR="00003A27" w:rsidRPr="001174F6">
        <w:rPr>
          <w:rFonts w:ascii="Times New Roman" w:hAnsi="Times New Roman"/>
          <w:sz w:val="24"/>
          <w:szCs w:val="24"/>
        </w:rPr>
        <w:t xml:space="preserve"> et al, 2005) and damage to property and infrastructure (</w:t>
      </w:r>
      <w:proofErr w:type="spellStart"/>
      <w:r w:rsidR="00003A27" w:rsidRPr="001174F6">
        <w:rPr>
          <w:rFonts w:ascii="Times New Roman" w:hAnsi="Times New Roman"/>
          <w:sz w:val="24"/>
          <w:szCs w:val="24"/>
        </w:rPr>
        <w:t>Kovats</w:t>
      </w:r>
      <w:proofErr w:type="spellEnd"/>
      <w:r w:rsidR="00003A27" w:rsidRPr="001174F6">
        <w:rPr>
          <w:rFonts w:ascii="Times New Roman" w:hAnsi="Times New Roman"/>
          <w:sz w:val="24"/>
          <w:szCs w:val="24"/>
        </w:rPr>
        <w:t xml:space="preserve"> et al, 2014). The major European heat wave of 2003 was estimated to have caused more than 14,000 additional deaths in France and losses of over $10 billion across Europe, due to health impacts, forest fires and damage to property, livestock and crops (</w:t>
      </w:r>
      <w:proofErr w:type="spellStart"/>
      <w:r w:rsidR="00003A27" w:rsidRPr="001174F6">
        <w:rPr>
          <w:rFonts w:ascii="Times New Roman" w:hAnsi="Times New Roman"/>
          <w:sz w:val="24"/>
          <w:szCs w:val="24"/>
        </w:rPr>
        <w:t>García</w:t>
      </w:r>
      <w:proofErr w:type="spellEnd"/>
      <w:r w:rsidR="00003A27" w:rsidRPr="001174F6">
        <w:rPr>
          <w:rFonts w:ascii="Times New Roman" w:hAnsi="Times New Roman"/>
          <w:sz w:val="24"/>
          <w:szCs w:val="24"/>
        </w:rPr>
        <w:t xml:space="preserve">-Herrera et al, 2010). Global mean surface temperature is increasing </w:t>
      </w:r>
      <w:proofErr w:type="gramStart"/>
      <w:r w:rsidR="00003A27" w:rsidRPr="001174F6">
        <w:rPr>
          <w:rFonts w:ascii="Times New Roman" w:hAnsi="Times New Roman"/>
          <w:sz w:val="24"/>
          <w:szCs w:val="24"/>
        </w:rPr>
        <w:t>as a result of</w:t>
      </w:r>
      <w:proofErr w:type="gramEnd"/>
      <w:r w:rsidR="00003A27" w:rsidRPr="001174F6">
        <w:rPr>
          <w:rFonts w:ascii="Times New Roman" w:hAnsi="Times New Roman"/>
          <w:sz w:val="24"/>
          <w:szCs w:val="24"/>
        </w:rPr>
        <w:t xml:space="preserve"> anthropogenic emissions of greenhouse gases. </w:t>
      </w:r>
      <w:r w:rsidR="00003A27" w:rsidRPr="001174F6">
        <w:rPr>
          <w:rFonts w:ascii="Times New Roman" w:hAnsi="Times New Roman"/>
          <w:sz w:val="24"/>
          <w:szCs w:val="24"/>
        </w:rPr>
        <w:lastRenderedPageBreak/>
        <w:t>Alongside global mean warming, the magnitudes of extreme heat events at individual locations around the world have increased since 1900 (</w:t>
      </w:r>
      <w:proofErr w:type="spellStart"/>
      <w:r w:rsidR="00003A27" w:rsidRPr="001174F6">
        <w:rPr>
          <w:rFonts w:ascii="Times New Roman" w:hAnsi="Times New Roman"/>
          <w:sz w:val="24"/>
          <w:szCs w:val="24"/>
        </w:rPr>
        <w:t>Donat</w:t>
      </w:r>
      <w:proofErr w:type="spellEnd"/>
      <w:r w:rsidR="00003A27" w:rsidRPr="001174F6">
        <w:rPr>
          <w:rFonts w:ascii="Times New Roman" w:hAnsi="Times New Roman"/>
          <w:sz w:val="24"/>
          <w:szCs w:val="24"/>
        </w:rPr>
        <w:t xml:space="preserve">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w:t>
      </w:r>
      <w:proofErr w:type="gramStart"/>
      <w:r w:rsidR="00003A27" w:rsidRPr="001174F6">
        <w:rPr>
          <w:rFonts w:ascii="Times New Roman" w:hAnsi="Times New Roman"/>
          <w:sz w:val="24"/>
          <w:szCs w:val="24"/>
        </w:rPr>
        <w:t>in particular has</w:t>
      </w:r>
      <w:proofErr w:type="gramEnd"/>
      <w:r w:rsidR="00003A27" w:rsidRPr="001174F6">
        <w:rPr>
          <w:rFonts w:ascii="Times New Roman" w:hAnsi="Times New Roman"/>
          <w:sz w:val="24"/>
          <w:szCs w:val="24"/>
        </w:rPr>
        <w:t xml:space="preserve"> demonstrated its ability to realistically simulate climate extremes (Sparks et al, 2017).</w:t>
      </w:r>
    </w:p>
    <w:p w14:paraId="4E838CE8" w14:textId="77777777" w:rsidR="006546F0" w:rsidRDefault="006546F0" w:rsidP="007051C3"/>
    <w:p w14:paraId="0130F8E5" w14:textId="79A6D712" w:rsidR="00E3197A" w:rsidRDefault="006546F0" w:rsidP="006546F0">
      <w:pPr>
        <w:pStyle w:val="Heading2"/>
      </w:pPr>
      <w:bookmarkStart w:id="13" w:name="_Toc534372672"/>
      <w:r>
        <w:t xml:space="preserve">From </w:t>
      </w:r>
      <w:r w:rsidR="005553AF">
        <w:t>research</w:t>
      </w:r>
      <w:r w:rsidR="0040735E">
        <w:t xml:space="preserve"> to action:</w:t>
      </w:r>
      <w:r>
        <w:t xml:space="preserve"> </w:t>
      </w:r>
      <w:proofErr w:type="gramStart"/>
      <w:r>
        <w:t>the</w:t>
      </w:r>
      <w:proofErr w:type="gramEnd"/>
      <w:r>
        <w:t xml:space="preserve"> Global Heat Health Information Network</w:t>
      </w:r>
      <w:bookmarkEnd w:id="13"/>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lastRenderedPageBreak/>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4" w:name="_Toc534372673"/>
      <w:r>
        <w:lastRenderedPageBreak/>
        <w:t>Seasonal dynamics of cause-specific mortality in the USA</w:t>
      </w:r>
      <w:bookmarkEnd w:id="14"/>
    </w:p>
    <w:p w14:paraId="384BFB2F" w14:textId="77777777" w:rsidR="00EA0822" w:rsidRPr="00EA0822" w:rsidRDefault="00EA0822" w:rsidP="00EA0822"/>
    <w:p w14:paraId="7B5632BA" w14:textId="10F9131A" w:rsidR="008C168C" w:rsidRDefault="008C168C" w:rsidP="008C168C">
      <w:pPr>
        <w:pStyle w:val="Heading2"/>
      </w:pPr>
      <w:bookmarkStart w:id="15" w:name="_Toc534372674"/>
      <w:r>
        <w:t>Overview</w:t>
      </w:r>
      <w:bookmarkEnd w:id="15"/>
    </w:p>
    <w:p w14:paraId="64670641" w14:textId="77777777" w:rsidR="008C168C" w:rsidRPr="003E4C99" w:rsidRDefault="008C168C" w:rsidP="008C168C">
      <w:pPr>
        <w:rPr>
          <w:sz w:val="24"/>
          <w:szCs w:val="24"/>
        </w:rPr>
      </w:pPr>
    </w:p>
    <w:p w14:paraId="4803A452" w14:textId="658B50A7"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37&lt;/sup&gt;","plainTextFormattedCitation":"37","previouslyFormattedCitation":"&lt;sup&gt;35&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37</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C14E52">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38&lt;/sup&gt;","plainTextFormattedCitation":"38","previouslyFormattedCitation":"&lt;sup&gt;36&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C14E52" w:rsidRPr="00C14E52">
        <w:rPr>
          <w:rFonts w:ascii="Times New Roman" w:hAnsi="Times New Roman"/>
          <w:noProof/>
          <w:color w:val="000000" w:themeColor="text1"/>
          <w:sz w:val="24"/>
          <w:szCs w:val="24"/>
          <w:vertAlign w:val="superscript"/>
        </w:rPr>
        <w:t>38</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6" w:name="_Toc534372675"/>
      <w:r>
        <w:lastRenderedPageBreak/>
        <w:t>A national analysis of a</w:t>
      </w:r>
      <w:r w:rsidRPr="00636C9B">
        <w:t xml:space="preserve">nomalous temperature </w:t>
      </w:r>
      <w:r>
        <w:t>and</w:t>
      </w:r>
      <w:r w:rsidRPr="00636C9B">
        <w:t xml:space="preserve"> injury mortality in the USA</w:t>
      </w:r>
      <w:bookmarkEnd w:id="16"/>
    </w:p>
    <w:p w14:paraId="1AD2F68C" w14:textId="77777777" w:rsidR="00EA0822" w:rsidRPr="00EA0822" w:rsidRDefault="00EA0822" w:rsidP="00EA0822"/>
    <w:p w14:paraId="6D3FADE5" w14:textId="3B344956" w:rsidR="00533BA0" w:rsidRDefault="008C168C" w:rsidP="008C168C">
      <w:pPr>
        <w:pStyle w:val="Heading2"/>
      </w:pPr>
      <w:bookmarkStart w:id="17" w:name="_Toc534372676"/>
      <w:r>
        <w:t>Overview</w:t>
      </w:r>
      <w:bookmarkEnd w:id="17"/>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r>
        <w:lastRenderedPageBreak/>
        <w:t>A national analysis of anomalous temperature and mortality from broad causes of death in the USA</w:t>
      </w:r>
    </w:p>
    <w:p w14:paraId="1F821126" w14:textId="77777777" w:rsidR="00B065F3" w:rsidRDefault="00B065F3" w:rsidP="00B065F3"/>
    <w:p w14:paraId="61B3995A" w14:textId="1EC1DC8C" w:rsidR="00C10614" w:rsidRDefault="00B065F3" w:rsidP="00B065F3">
      <w:pPr>
        <w:pStyle w:val="Heading2"/>
      </w:pPr>
      <w:r>
        <w:t>Overview</w:t>
      </w:r>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r>
        <w:lastRenderedPageBreak/>
        <w:t xml:space="preserve">Vulnerability of </w:t>
      </w:r>
      <w:bookmarkStart w:id="18" w:name="_GoBack"/>
      <w:bookmarkEnd w:id="18"/>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658616AF" w14:textId="7468D23B" w:rsidR="00C14E52" w:rsidRPr="00C14E52" w:rsidRDefault="00A55581"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C14E52" w:rsidRPr="00C14E52">
        <w:rPr>
          <w:rFonts w:ascii="Times New Roman" w:eastAsia="Times New Roman" w:hAnsi="Times New Roman"/>
          <w:noProof/>
          <w:sz w:val="24"/>
        </w:rPr>
        <w:t>1</w:t>
      </w:r>
      <w:r w:rsidR="00C14E52" w:rsidRPr="00C14E52">
        <w:rPr>
          <w:rFonts w:ascii="Times New Roman" w:eastAsia="Times New Roman" w:hAnsi="Times New Roman"/>
          <w:noProof/>
          <w:sz w:val="24"/>
        </w:rPr>
        <w:tab/>
        <w:t xml:space="preserve">Gasparrini A, Guo Y, Hashizume M, </w:t>
      </w:r>
      <w:r w:rsidR="00C14E52" w:rsidRPr="00C14E52">
        <w:rPr>
          <w:rFonts w:ascii="Times New Roman" w:eastAsia="Times New Roman" w:hAnsi="Times New Roman"/>
          <w:i/>
          <w:iCs/>
          <w:noProof/>
          <w:sz w:val="24"/>
        </w:rPr>
        <w:t>et al.</w:t>
      </w:r>
      <w:r w:rsidR="00C14E52" w:rsidRPr="00C14E52">
        <w:rPr>
          <w:rFonts w:ascii="Times New Roman" w:eastAsia="Times New Roman" w:hAnsi="Times New Roman"/>
          <w:noProof/>
          <w:sz w:val="24"/>
        </w:rPr>
        <w:t xml:space="preserve"> Mortality risk attributable to high and low ambient temperature: A multicountry observational study. </w:t>
      </w:r>
      <w:r w:rsidR="00C14E52" w:rsidRPr="00C14E52">
        <w:rPr>
          <w:rFonts w:ascii="Times New Roman" w:eastAsia="Times New Roman" w:hAnsi="Times New Roman"/>
          <w:i/>
          <w:iCs/>
          <w:noProof/>
          <w:sz w:val="24"/>
        </w:rPr>
        <w:t>Lancet</w:t>
      </w:r>
      <w:r w:rsidR="00C14E52" w:rsidRPr="00C14E52">
        <w:rPr>
          <w:rFonts w:ascii="Times New Roman" w:eastAsia="Times New Roman" w:hAnsi="Times New Roman"/>
          <w:noProof/>
          <w:sz w:val="24"/>
        </w:rPr>
        <w:t xml:space="preserve"> 2015; </w:t>
      </w:r>
      <w:r w:rsidR="00C14E52" w:rsidRPr="00C14E52">
        <w:rPr>
          <w:rFonts w:ascii="Times New Roman" w:eastAsia="Times New Roman" w:hAnsi="Times New Roman"/>
          <w:b/>
          <w:bCs/>
          <w:noProof/>
          <w:sz w:val="24"/>
        </w:rPr>
        <w:t>386</w:t>
      </w:r>
      <w:r w:rsidR="00C14E52" w:rsidRPr="00C14E52">
        <w:rPr>
          <w:rFonts w:ascii="Times New Roman" w:eastAsia="Times New Roman" w:hAnsi="Times New Roman"/>
          <w:noProof/>
          <w:sz w:val="24"/>
        </w:rPr>
        <w:t>: 369–75.</w:t>
      </w:r>
    </w:p>
    <w:p w14:paraId="6421376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w:t>
      </w:r>
      <w:r w:rsidRPr="00C14E52">
        <w:rPr>
          <w:rFonts w:ascii="Times New Roman" w:eastAsia="Times New Roman" w:hAnsi="Times New Roman"/>
          <w:noProof/>
          <w:sz w:val="24"/>
        </w:rPr>
        <w:tab/>
        <w:t>IPCC. IPCC special report on the impacts of global warming of 1.5 °C - Summary for policy makers. 2018. http://www.ipcc.ch/report/sr15/.</w:t>
      </w:r>
    </w:p>
    <w:p w14:paraId="69573F9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w:t>
      </w:r>
      <w:r w:rsidRPr="00C14E52">
        <w:rPr>
          <w:rFonts w:ascii="Times New Roman" w:eastAsia="Times New Roman" w:hAnsi="Times New Roman"/>
          <w:noProof/>
          <w:sz w:val="24"/>
        </w:rPr>
        <w:tab/>
        <w:t>Demaio AR, Rockström J. Human and planetary health: Towards a common language. Lancet. 2015. DOI:10.1016/S0140-6736(15)61044-3.</w:t>
      </w:r>
    </w:p>
    <w:p w14:paraId="533031A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4</w:t>
      </w:r>
      <w:r w:rsidRPr="00C14E52">
        <w:rPr>
          <w:rFonts w:ascii="Times New Roman" w:eastAsia="Times New Roman" w:hAnsi="Times New Roman"/>
          <w:noProof/>
          <w:sz w:val="24"/>
        </w:rPr>
        <w:tab/>
        <w:t xml:space="preserve">Cook J, Oreskes N, Doran PT,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Consensus on consensus: A synthesis of consensus estimates on human-caused global warming. </w:t>
      </w:r>
      <w:r w:rsidRPr="00C14E52">
        <w:rPr>
          <w:rFonts w:ascii="Times New Roman" w:eastAsia="Times New Roman" w:hAnsi="Times New Roman"/>
          <w:i/>
          <w:iCs/>
          <w:noProof/>
          <w:sz w:val="24"/>
        </w:rPr>
        <w:t>Environ Res Lett</w:t>
      </w:r>
      <w:r w:rsidRPr="00C14E52">
        <w:rPr>
          <w:rFonts w:ascii="Times New Roman" w:eastAsia="Times New Roman" w:hAnsi="Times New Roman"/>
          <w:noProof/>
          <w:sz w:val="24"/>
        </w:rPr>
        <w:t xml:space="preserve"> 2016. DOI:10.1088/1748-9326/11/4/048002.</w:t>
      </w:r>
    </w:p>
    <w:p w14:paraId="7AEE3978"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5</w:t>
      </w:r>
      <w:r w:rsidRPr="00C14E52">
        <w:rPr>
          <w:rFonts w:ascii="Times New Roman" w:eastAsia="Times New Roman" w:hAnsi="Times New Roman"/>
          <w:noProof/>
          <w:sz w:val="24"/>
        </w:rPr>
        <w:tab/>
        <w:t xml:space="preserve">Ye X, Wolff R, Yu W, Vaneckova P, Pan X, Tong S. Ambient temperature and morbidity: a review of epidemiological evidence.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2012; </w:t>
      </w:r>
      <w:r w:rsidRPr="00C14E52">
        <w:rPr>
          <w:rFonts w:ascii="Times New Roman" w:eastAsia="Times New Roman" w:hAnsi="Times New Roman"/>
          <w:b/>
          <w:bCs/>
          <w:noProof/>
          <w:sz w:val="24"/>
        </w:rPr>
        <w:t>120</w:t>
      </w:r>
      <w:r w:rsidRPr="00C14E52">
        <w:rPr>
          <w:rFonts w:ascii="Times New Roman" w:eastAsia="Times New Roman" w:hAnsi="Times New Roman"/>
          <w:noProof/>
          <w:sz w:val="24"/>
        </w:rPr>
        <w:t>: 19–28.</w:t>
      </w:r>
    </w:p>
    <w:p w14:paraId="201FB45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6</w:t>
      </w:r>
      <w:r w:rsidRPr="00C14E52">
        <w:rPr>
          <w:rFonts w:ascii="Times New Roman" w:eastAsia="Times New Roman" w:hAnsi="Times New Roman"/>
          <w:noProof/>
          <w:sz w:val="24"/>
        </w:rPr>
        <w:tab/>
        <w:t xml:space="preserve">Basu R. High ambient temperature and mortality: A review of epidemiologic studies from 2001 to 2008. Environ. Heal. A Glob. Access Sci. Source. 2009;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40.</w:t>
      </w:r>
    </w:p>
    <w:p w14:paraId="7B556DD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7</w:t>
      </w:r>
      <w:r w:rsidRPr="00C14E52">
        <w:rPr>
          <w:rFonts w:ascii="Times New Roman" w:eastAsia="Times New Roman" w:hAnsi="Times New Roman"/>
          <w:noProof/>
          <w:sz w:val="24"/>
        </w:rPr>
        <w:tab/>
        <w:t xml:space="preserve">Song X, Wang S, Hu Y,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ambient temperature on morbidity and mortality: An overview of reviews. </w:t>
      </w:r>
      <w:r w:rsidRPr="00C14E52">
        <w:rPr>
          <w:rFonts w:ascii="Times New Roman" w:eastAsia="Times New Roman" w:hAnsi="Times New Roman"/>
          <w:i/>
          <w:iCs/>
          <w:noProof/>
          <w:sz w:val="24"/>
        </w:rPr>
        <w:t>Sci Total Environ</w:t>
      </w:r>
      <w:r w:rsidRPr="00C14E52">
        <w:rPr>
          <w:rFonts w:ascii="Times New Roman" w:eastAsia="Times New Roman" w:hAnsi="Times New Roman"/>
          <w:noProof/>
          <w:sz w:val="24"/>
        </w:rPr>
        <w:t xml:space="preserve"> 2017; </w:t>
      </w:r>
      <w:r w:rsidRPr="00C14E52">
        <w:rPr>
          <w:rFonts w:ascii="Times New Roman" w:eastAsia="Times New Roman" w:hAnsi="Times New Roman"/>
          <w:b/>
          <w:bCs/>
          <w:noProof/>
          <w:sz w:val="24"/>
        </w:rPr>
        <w:t>586</w:t>
      </w:r>
      <w:r w:rsidRPr="00C14E52">
        <w:rPr>
          <w:rFonts w:ascii="Times New Roman" w:eastAsia="Times New Roman" w:hAnsi="Times New Roman"/>
          <w:noProof/>
          <w:sz w:val="24"/>
        </w:rPr>
        <w:t>: 241–54.</w:t>
      </w:r>
    </w:p>
    <w:p w14:paraId="176429A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8</w:t>
      </w:r>
      <w:r w:rsidRPr="00C14E52">
        <w:rPr>
          <w:rFonts w:ascii="Times New Roman" w:eastAsia="Times New Roman" w:hAnsi="Times New Roman"/>
          <w:noProof/>
          <w:sz w:val="24"/>
        </w:rPr>
        <w:tab/>
        <w:t xml:space="preserve">Dee DP, Uppala SM, Simmons AJ,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The ERA-Interim reanalysis: configuration and performance of the data assimilation system. </w:t>
      </w:r>
      <w:r w:rsidRPr="00C14E52">
        <w:rPr>
          <w:rFonts w:ascii="Times New Roman" w:eastAsia="Times New Roman" w:hAnsi="Times New Roman"/>
          <w:i/>
          <w:iCs/>
          <w:noProof/>
          <w:sz w:val="24"/>
        </w:rPr>
        <w:t>Q J R Meteorol Soc</w:t>
      </w:r>
      <w:r w:rsidRPr="00C14E52">
        <w:rPr>
          <w:rFonts w:ascii="Times New Roman" w:eastAsia="Times New Roman" w:hAnsi="Times New Roman"/>
          <w:noProof/>
          <w:sz w:val="24"/>
        </w:rPr>
        <w:t xml:space="preserve"> 2011; </w:t>
      </w:r>
      <w:r w:rsidRPr="00C14E52">
        <w:rPr>
          <w:rFonts w:ascii="Times New Roman" w:eastAsia="Times New Roman" w:hAnsi="Times New Roman"/>
          <w:b/>
          <w:bCs/>
          <w:noProof/>
          <w:sz w:val="24"/>
        </w:rPr>
        <w:t>137</w:t>
      </w:r>
      <w:r w:rsidRPr="00C14E52">
        <w:rPr>
          <w:rFonts w:ascii="Times New Roman" w:eastAsia="Times New Roman" w:hAnsi="Times New Roman"/>
          <w:noProof/>
          <w:sz w:val="24"/>
        </w:rPr>
        <w:t>: 553–97.</w:t>
      </w:r>
    </w:p>
    <w:p w14:paraId="789E9D0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9</w:t>
      </w:r>
      <w:r w:rsidRPr="00C14E52">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C14E52">
        <w:rPr>
          <w:rFonts w:ascii="Times New Roman" w:eastAsia="Times New Roman" w:hAnsi="Times New Roman"/>
          <w:i/>
          <w:iCs/>
          <w:noProof/>
          <w:sz w:val="24"/>
        </w:rPr>
        <w:t>Nat Clim Chang</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4</w:t>
      </w:r>
      <w:r w:rsidRPr="00C14E52">
        <w:rPr>
          <w:rFonts w:ascii="Times New Roman" w:eastAsia="Times New Roman" w:hAnsi="Times New Roman"/>
          <w:noProof/>
          <w:sz w:val="24"/>
        </w:rPr>
        <w:t>: 269–73.</w:t>
      </w:r>
    </w:p>
    <w:p w14:paraId="77FBA3B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10</w:t>
      </w:r>
      <w:r w:rsidRPr="00C14E52">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C14E52">
        <w:rPr>
          <w:rFonts w:ascii="Times New Roman" w:eastAsia="Times New Roman" w:hAnsi="Times New Roman"/>
          <w:i/>
          <w:iCs/>
          <w:noProof/>
          <w:sz w:val="24"/>
        </w:rPr>
        <w:t>Environ Int</w:t>
      </w:r>
      <w:r w:rsidRPr="00C14E52">
        <w:rPr>
          <w:rFonts w:ascii="Times New Roman" w:eastAsia="Times New Roman" w:hAnsi="Times New Roman"/>
          <w:noProof/>
          <w:sz w:val="24"/>
        </w:rPr>
        <w:t xml:space="preserve"> 2016. DOI:10.1016/j.envint.2016.02.018.</w:t>
      </w:r>
    </w:p>
    <w:p w14:paraId="0BC53D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11</w:t>
      </w:r>
      <w:r w:rsidRPr="00C14E52">
        <w:rPr>
          <w:rFonts w:ascii="Times New Roman" w:eastAsia="Times New Roman" w:hAnsi="Times New Roman"/>
          <w:noProof/>
          <w:sz w:val="24"/>
        </w:rPr>
        <w:tab/>
        <w:t xml:space="preserve">Le Tertre A, Lefranc AA, Eilstein D,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Impact of the 2003 Heatwave on All-Cause Mortality in 9 French Cities.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17</w:t>
      </w:r>
      <w:r w:rsidRPr="00C14E52">
        <w:rPr>
          <w:rFonts w:ascii="Times New Roman" w:eastAsia="Times New Roman" w:hAnsi="Times New Roman"/>
          <w:noProof/>
          <w:sz w:val="24"/>
        </w:rPr>
        <w:t>: 75–9.</w:t>
      </w:r>
    </w:p>
    <w:p w14:paraId="28C73977"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12</w:t>
      </w:r>
      <w:r w:rsidRPr="00C14E52">
        <w:rPr>
          <w:rFonts w:ascii="Times New Roman" w:eastAsia="Times New Roman" w:hAnsi="Times New Roman"/>
          <w:noProof/>
          <w:sz w:val="24"/>
        </w:rPr>
        <w:tab/>
        <w:t xml:space="preserve">Semenza JC, Rubin CH, Falter KH,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Heat-Related Deaths during the July 1995 Heat Wave in Chicago. </w:t>
      </w:r>
      <w:r w:rsidRPr="00C14E52">
        <w:rPr>
          <w:rFonts w:ascii="Times New Roman" w:eastAsia="Times New Roman" w:hAnsi="Times New Roman"/>
          <w:i/>
          <w:iCs/>
          <w:noProof/>
          <w:sz w:val="24"/>
        </w:rPr>
        <w:t>N Engl J Med</w:t>
      </w:r>
      <w:r w:rsidRPr="00C14E52">
        <w:rPr>
          <w:rFonts w:ascii="Times New Roman" w:eastAsia="Times New Roman" w:hAnsi="Times New Roman"/>
          <w:noProof/>
          <w:sz w:val="24"/>
        </w:rPr>
        <w:t xml:space="preserve"> 1996. DOI:10.1056/NEJM199607113350203.</w:t>
      </w:r>
    </w:p>
    <w:p w14:paraId="7DF4443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13</w:t>
      </w:r>
      <w:r w:rsidRPr="00C14E52">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C14E52">
        <w:rPr>
          <w:rFonts w:ascii="Times New Roman" w:eastAsia="Times New Roman" w:hAnsi="Times New Roman"/>
          <w:i/>
          <w:iCs/>
          <w:noProof/>
          <w:sz w:val="24"/>
        </w:rPr>
        <w:t>Int J Environ Res Public Health</w:t>
      </w:r>
      <w:r w:rsidRPr="00C14E52">
        <w:rPr>
          <w:rFonts w:ascii="Times New Roman" w:eastAsia="Times New Roman" w:hAnsi="Times New Roman"/>
          <w:noProof/>
          <w:sz w:val="24"/>
        </w:rPr>
        <w:t xml:space="preserve"> 2015. DOI:10.3390/ijerph120201279.</w:t>
      </w:r>
    </w:p>
    <w:p w14:paraId="1EEA2F2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14</w:t>
      </w:r>
      <w:r w:rsidRPr="00C14E52">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2011. DOI:10.1289/ehp.1002313.</w:t>
      </w:r>
    </w:p>
    <w:p w14:paraId="19209D8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15</w:t>
      </w:r>
      <w:r w:rsidRPr="00C14E52">
        <w:rPr>
          <w:rFonts w:ascii="Times New Roman" w:eastAsia="Times New Roman" w:hAnsi="Times New Roman"/>
          <w:noProof/>
          <w:sz w:val="24"/>
        </w:rPr>
        <w:tab/>
        <w:t xml:space="preserve">Anderson BG, Bell ML. Weather-related mortality: how heat, cold, and heat waves affect mortality in the United States.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20</w:t>
      </w:r>
      <w:r w:rsidRPr="00C14E52">
        <w:rPr>
          <w:rFonts w:ascii="Times New Roman" w:eastAsia="Times New Roman" w:hAnsi="Times New Roman"/>
          <w:noProof/>
          <w:sz w:val="24"/>
        </w:rPr>
        <w:t>: 205.</w:t>
      </w:r>
    </w:p>
    <w:p w14:paraId="1348F9A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lastRenderedPageBreak/>
        <w:t>16</w:t>
      </w:r>
      <w:r w:rsidRPr="00C14E52">
        <w:rPr>
          <w:rFonts w:ascii="Times New Roman" w:eastAsia="Times New Roman" w:hAnsi="Times New Roman"/>
          <w:noProof/>
          <w:sz w:val="24"/>
        </w:rPr>
        <w:tab/>
        <w:t xml:space="preserve">Hajat S, Kovats RS, Lachowycz K. Heat-related and cold-related deaths in England and Wales: Who is at risk?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DOI:10.1136/oem.2006.029017.</w:t>
      </w:r>
    </w:p>
    <w:p w14:paraId="719E1D7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17</w:t>
      </w:r>
      <w:r w:rsidRPr="00C14E52">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C14E52">
        <w:rPr>
          <w:rFonts w:ascii="Times New Roman" w:eastAsia="Times New Roman" w:hAnsi="Times New Roman"/>
          <w:i/>
          <w:iCs/>
          <w:noProof/>
          <w:sz w:val="24"/>
        </w:rPr>
        <w:t>Proc Natl Acad Sci</w:t>
      </w:r>
      <w:r w:rsidRPr="00C14E52">
        <w:rPr>
          <w:rFonts w:ascii="Times New Roman" w:eastAsia="Times New Roman" w:hAnsi="Times New Roman"/>
          <w:noProof/>
          <w:sz w:val="24"/>
        </w:rPr>
        <w:t xml:space="preserve"> 2012. DOI:10.1073/pnas.1113070109.</w:t>
      </w:r>
    </w:p>
    <w:p w14:paraId="59DD0EA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18</w:t>
      </w:r>
      <w:r w:rsidRPr="00C14E52">
        <w:rPr>
          <w:rFonts w:ascii="Times New Roman" w:eastAsia="Times New Roman" w:hAnsi="Times New Roman"/>
          <w:noProof/>
          <w:sz w:val="24"/>
        </w:rPr>
        <w:tab/>
        <w:t xml:space="preserve">Li T, Horton RM, Bader DA,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Aging Will Amplify the Heat-related Mortality Risk under a Changing Climate: Projection for the Elderly in Beijing, China. </w:t>
      </w:r>
      <w:r w:rsidRPr="00C14E52">
        <w:rPr>
          <w:rFonts w:ascii="Times New Roman" w:eastAsia="Times New Roman" w:hAnsi="Times New Roman"/>
          <w:i/>
          <w:iCs/>
          <w:noProof/>
          <w:sz w:val="24"/>
        </w:rPr>
        <w:t>Sci Rep</w:t>
      </w:r>
      <w:r w:rsidRPr="00C14E52">
        <w:rPr>
          <w:rFonts w:ascii="Times New Roman" w:eastAsia="Times New Roman" w:hAnsi="Times New Roman"/>
          <w:noProof/>
          <w:sz w:val="24"/>
        </w:rPr>
        <w:t xml:space="preserve"> 2016. DOI:10.1038/srep28161.</w:t>
      </w:r>
    </w:p>
    <w:p w14:paraId="108743E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19</w:t>
      </w:r>
      <w:r w:rsidRPr="00C14E52">
        <w:rPr>
          <w:rFonts w:ascii="Times New Roman" w:eastAsia="Times New Roman" w:hAnsi="Times New Roman"/>
          <w:noProof/>
          <w:sz w:val="24"/>
        </w:rPr>
        <w:tab/>
        <w:t xml:space="preserve">McKee CM. Deaths in winter: Can Britain learn from Europe? </w:t>
      </w:r>
      <w:r w:rsidRPr="00C14E52">
        <w:rPr>
          <w:rFonts w:ascii="Times New Roman" w:eastAsia="Times New Roman" w:hAnsi="Times New Roman"/>
          <w:i/>
          <w:iCs/>
          <w:noProof/>
          <w:sz w:val="24"/>
        </w:rPr>
        <w:t>Eur J Epidemiol</w:t>
      </w:r>
      <w:r w:rsidRPr="00C14E52">
        <w:rPr>
          <w:rFonts w:ascii="Times New Roman" w:eastAsia="Times New Roman" w:hAnsi="Times New Roman"/>
          <w:noProof/>
          <w:sz w:val="24"/>
        </w:rPr>
        <w:t xml:space="preserve"> 1989; </w:t>
      </w:r>
      <w:r w:rsidRPr="00C14E52">
        <w:rPr>
          <w:rFonts w:ascii="Times New Roman" w:eastAsia="Times New Roman" w:hAnsi="Times New Roman"/>
          <w:b/>
          <w:bCs/>
          <w:noProof/>
          <w:sz w:val="24"/>
        </w:rPr>
        <w:t>5</w:t>
      </w:r>
      <w:r w:rsidRPr="00C14E52">
        <w:rPr>
          <w:rFonts w:ascii="Times New Roman" w:eastAsia="Times New Roman" w:hAnsi="Times New Roman"/>
          <w:noProof/>
          <w:sz w:val="24"/>
        </w:rPr>
        <w:t>: 178–82.</w:t>
      </w:r>
    </w:p>
    <w:p w14:paraId="3043DF3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20</w:t>
      </w:r>
      <w:r w:rsidRPr="00C14E52">
        <w:rPr>
          <w:rFonts w:ascii="Times New Roman" w:eastAsia="Times New Roman" w:hAnsi="Times New Roman"/>
          <w:noProof/>
          <w:sz w:val="24"/>
        </w:rPr>
        <w:tab/>
        <w:t xml:space="preserve">Healy JD. Excess winter mortality in Europe: A cross country analysis identifying key risk factors. </w:t>
      </w:r>
      <w:r w:rsidRPr="00C14E52">
        <w:rPr>
          <w:rFonts w:ascii="Times New Roman" w:eastAsia="Times New Roman" w:hAnsi="Times New Roman"/>
          <w:i/>
          <w:iCs/>
          <w:noProof/>
          <w:sz w:val="24"/>
        </w:rPr>
        <w:t>J Epidemiol Community Health</w:t>
      </w:r>
      <w:r w:rsidRPr="00C14E52">
        <w:rPr>
          <w:rFonts w:ascii="Times New Roman" w:eastAsia="Times New Roman" w:hAnsi="Times New Roman"/>
          <w:noProof/>
          <w:sz w:val="24"/>
        </w:rPr>
        <w:t xml:space="preserve"> 2003; </w:t>
      </w:r>
      <w:r w:rsidRPr="00C14E52">
        <w:rPr>
          <w:rFonts w:ascii="Times New Roman" w:eastAsia="Times New Roman" w:hAnsi="Times New Roman"/>
          <w:b/>
          <w:bCs/>
          <w:noProof/>
          <w:sz w:val="24"/>
        </w:rPr>
        <w:t>57</w:t>
      </w:r>
      <w:r w:rsidRPr="00C14E52">
        <w:rPr>
          <w:rFonts w:ascii="Times New Roman" w:eastAsia="Times New Roman" w:hAnsi="Times New Roman"/>
          <w:noProof/>
          <w:sz w:val="24"/>
        </w:rPr>
        <w:t>: 784–9.</w:t>
      </w:r>
    </w:p>
    <w:p w14:paraId="36D6F79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21</w:t>
      </w:r>
      <w:r w:rsidRPr="00C14E52">
        <w:rPr>
          <w:rFonts w:ascii="Times New Roman" w:eastAsia="Times New Roman" w:hAnsi="Times New Roman"/>
          <w:noProof/>
          <w:sz w:val="24"/>
        </w:rPr>
        <w:tab/>
        <w:t xml:space="preserve">Campbell A. Excess winter mortality in England and Wales: 2016 to 2017 (provisional) and 2015 to 2016 (final). </w:t>
      </w:r>
      <w:r w:rsidRPr="00C14E52">
        <w:rPr>
          <w:rFonts w:ascii="Times New Roman" w:eastAsia="Times New Roman" w:hAnsi="Times New Roman"/>
          <w:i/>
          <w:iCs/>
          <w:noProof/>
          <w:sz w:val="24"/>
        </w:rPr>
        <w:t>Stat Bull Off Natl Stat</w:t>
      </w:r>
      <w:r w:rsidRPr="00C14E52">
        <w:rPr>
          <w:rFonts w:ascii="Times New Roman" w:eastAsia="Times New Roman" w:hAnsi="Times New Roman"/>
          <w:noProof/>
          <w:sz w:val="24"/>
        </w:rPr>
        <w:t xml:space="preserve"> 2017.</w:t>
      </w:r>
    </w:p>
    <w:p w14:paraId="6FE5B8BE"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22</w:t>
      </w:r>
      <w:r w:rsidRPr="00C14E52">
        <w:rPr>
          <w:rFonts w:ascii="Times New Roman" w:eastAsia="Times New Roman" w:hAnsi="Times New Roman"/>
          <w:noProof/>
          <w:sz w:val="24"/>
        </w:rPr>
        <w:tab/>
        <w:t xml:space="preserve">Fowler T, Southgate RJ, Waite T, </w:t>
      </w:r>
      <w:r w:rsidRPr="00C14E52">
        <w:rPr>
          <w:rFonts w:ascii="Times New Roman" w:eastAsia="Times New Roman" w:hAnsi="Times New Roman"/>
          <w:i/>
          <w:iCs/>
          <w:noProof/>
          <w:sz w:val="24"/>
        </w:rPr>
        <w:t>et al.</w:t>
      </w:r>
      <w:r w:rsidRPr="00C14E52">
        <w:rPr>
          <w:rFonts w:ascii="Times New Roman" w:eastAsia="Times New Roman" w:hAnsi="Times New Roman"/>
          <w:noProof/>
          <w:sz w:val="24"/>
        </w:rPr>
        <w:t xml:space="preserve"> Excess winter deaths in Europe: A multi-country descriptive analysis. </w:t>
      </w:r>
      <w:r w:rsidRPr="00C14E52">
        <w:rPr>
          <w:rFonts w:ascii="Times New Roman" w:eastAsia="Times New Roman" w:hAnsi="Times New Roman"/>
          <w:i/>
          <w:iCs/>
          <w:noProof/>
          <w:sz w:val="24"/>
        </w:rPr>
        <w:t>Eur J Public Health</w:t>
      </w:r>
      <w:r w:rsidRPr="00C14E52">
        <w:rPr>
          <w:rFonts w:ascii="Times New Roman" w:eastAsia="Times New Roman" w:hAnsi="Times New Roman"/>
          <w:noProof/>
          <w:sz w:val="24"/>
        </w:rPr>
        <w:t xml:space="preserve"> 2015; </w:t>
      </w:r>
      <w:r w:rsidRPr="00C14E52">
        <w:rPr>
          <w:rFonts w:ascii="Times New Roman" w:eastAsia="Times New Roman" w:hAnsi="Times New Roman"/>
          <w:b/>
          <w:bCs/>
          <w:noProof/>
          <w:sz w:val="24"/>
        </w:rPr>
        <w:t>25</w:t>
      </w:r>
      <w:r w:rsidRPr="00C14E52">
        <w:rPr>
          <w:rFonts w:ascii="Times New Roman" w:eastAsia="Times New Roman" w:hAnsi="Times New Roman"/>
          <w:noProof/>
          <w:sz w:val="24"/>
        </w:rPr>
        <w:t>: 339–45.</w:t>
      </w:r>
    </w:p>
    <w:p w14:paraId="5AED3D2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23</w:t>
      </w:r>
      <w:r w:rsidRPr="00C14E52">
        <w:rPr>
          <w:rFonts w:ascii="Times New Roman" w:eastAsia="Times New Roman" w:hAnsi="Times New Roman"/>
          <w:noProof/>
          <w:sz w:val="24"/>
        </w:rPr>
        <w:tab/>
        <w:t xml:space="preserve">Langford IH, Bentham G. The potential effects of climate change on winter mortality in England and Wales. </w:t>
      </w:r>
      <w:r w:rsidRPr="00C14E52">
        <w:rPr>
          <w:rFonts w:ascii="Times New Roman" w:eastAsia="Times New Roman" w:hAnsi="Times New Roman"/>
          <w:i/>
          <w:iCs/>
          <w:noProof/>
          <w:sz w:val="24"/>
        </w:rPr>
        <w:t>Int J Biometeorol</w:t>
      </w:r>
      <w:r w:rsidRPr="00C14E52">
        <w:rPr>
          <w:rFonts w:ascii="Times New Roman" w:eastAsia="Times New Roman" w:hAnsi="Times New Roman"/>
          <w:noProof/>
          <w:sz w:val="24"/>
        </w:rPr>
        <w:t xml:space="preserve"> 1995; </w:t>
      </w:r>
      <w:r w:rsidRPr="00C14E52">
        <w:rPr>
          <w:rFonts w:ascii="Times New Roman" w:eastAsia="Times New Roman" w:hAnsi="Times New Roman"/>
          <w:b/>
          <w:bCs/>
          <w:noProof/>
          <w:sz w:val="24"/>
        </w:rPr>
        <w:t>38</w:t>
      </w:r>
      <w:r w:rsidRPr="00C14E52">
        <w:rPr>
          <w:rFonts w:ascii="Times New Roman" w:eastAsia="Times New Roman" w:hAnsi="Times New Roman"/>
          <w:noProof/>
          <w:sz w:val="24"/>
        </w:rPr>
        <w:t>: 141–7.</w:t>
      </w:r>
    </w:p>
    <w:p w14:paraId="5A4F927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24</w:t>
      </w:r>
      <w:r w:rsidRPr="00C14E52">
        <w:rPr>
          <w:rFonts w:ascii="Times New Roman" w:eastAsia="Times New Roman" w:hAnsi="Times New Roman"/>
          <w:noProof/>
          <w:sz w:val="24"/>
        </w:rPr>
        <w:tab/>
        <w:t xml:space="preserve">Martens WJ. Climate change, thermal stress and mortality changes. </w:t>
      </w:r>
      <w:r w:rsidRPr="00C14E52">
        <w:rPr>
          <w:rFonts w:ascii="Times New Roman" w:eastAsia="Times New Roman" w:hAnsi="Times New Roman"/>
          <w:i/>
          <w:iCs/>
          <w:noProof/>
          <w:sz w:val="24"/>
        </w:rPr>
        <w:t>Soc Sci Med</w:t>
      </w:r>
      <w:r w:rsidRPr="00C14E52">
        <w:rPr>
          <w:rFonts w:ascii="Times New Roman" w:eastAsia="Times New Roman" w:hAnsi="Times New Roman"/>
          <w:noProof/>
          <w:sz w:val="24"/>
        </w:rPr>
        <w:t xml:space="preserve"> 1998; </w:t>
      </w:r>
      <w:r w:rsidRPr="00C14E52">
        <w:rPr>
          <w:rFonts w:ascii="Times New Roman" w:eastAsia="Times New Roman" w:hAnsi="Times New Roman"/>
          <w:b/>
          <w:bCs/>
          <w:noProof/>
          <w:sz w:val="24"/>
        </w:rPr>
        <w:t>46</w:t>
      </w:r>
      <w:r w:rsidRPr="00C14E52">
        <w:rPr>
          <w:rFonts w:ascii="Times New Roman" w:eastAsia="Times New Roman" w:hAnsi="Times New Roman"/>
          <w:noProof/>
          <w:sz w:val="24"/>
        </w:rPr>
        <w:t>: 331–44.</w:t>
      </w:r>
    </w:p>
    <w:p w14:paraId="39B32A96"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25</w:t>
      </w:r>
      <w:r w:rsidRPr="00C14E52">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C14E52">
        <w:rPr>
          <w:rFonts w:ascii="Times New Roman" w:eastAsia="Times New Roman" w:hAnsi="Times New Roman"/>
          <w:i/>
          <w:iCs/>
          <w:noProof/>
          <w:sz w:val="24"/>
        </w:rPr>
        <w:t>Clim Res</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26</w:t>
      </w:r>
      <w:r w:rsidRPr="00C14E52">
        <w:rPr>
          <w:rFonts w:ascii="Times New Roman" w:eastAsia="Times New Roman" w:hAnsi="Times New Roman"/>
          <w:noProof/>
          <w:sz w:val="24"/>
        </w:rPr>
        <w:t>: 61–76.</w:t>
      </w:r>
    </w:p>
    <w:p w14:paraId="29759549"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26</w:t>
      </w:r>
      <w:r w:rsidRPr="00C14E52">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C14E52">
        <w:rPr>
          <w:rFonts w:ascii="Times New Roman" w:eastAsia="Times New Roman" w:hAnsi="Times New Roman"/>
          <w:i/>
          <w:iCs/>
          <w:noProof/>
          <w:sz w:val="24"/>
        </w:rPr>
        <w:t>Occup Environ Med</w:t>
      </w:r>
      <w:r w:rsidRPr="00C14E52">
        <w:rPr>
          <w:rFonts w:ascii="Times New Roman" w:eastAsia="Times New Roman" w:hAnsi="Times New Roman"/>
          <w:noProof/>
          <w:sz w:val="24"/>
        </w:rPr>
        <w:t xml:space="preserve"> 2007; </w:t>
      </w:r>
      <w:r w:rsidRPr="00C14E52">
        <w:rPr>
          <w:rFonts w:ascii="Times New Roman" w:eastAsia="Times New Roman" w:hAnsi="Times New Roman"/>
          <w:b/>
          <w:bCs/>
          <w:noProof/>
          <w:sz w:val="24"/>
        </w:rPr>
        <w:t>64</w:t>
      </w:r>
      <w:r w:rsidRPr="00C14E52">
        <w:rPr>
          <w:rFonts w:ascii="Times New Roman" w:eastAsia="Times New Roman" w:hAnsi="Times New Roman"/>
          <w:noProof/>
          <w:sz w:val="24"/>
        </w:rPr>
        <w:t>: 827–33.</w:t>
      </w:r>
    </w:p>
    <w:p w14:paraId="1EECCE5D"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27</w:t>
      </w:r>
      <w:r w:rsidRPr="00C14E52">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C14E52">
        <w:rPr>
          <w:rFonts w:ascii="Times New Roman" w:eastAsia="Times New Roman" w:hAnsi="Times New Roman"/>
          <w:i/>
          <w:iCs/>
          <w:noProof/>
          <w:sz w:val="24"/>
        </w:rPr>
        <w:t>PLoS One</w:t>
      </w:r>
      <w:r w:rsidRPr="00C14E52">
        <w:rPr>
          <w:rFonts w:ascii="Times New Roman" w:eastAsia="Times New Roman" w:hAnsi="Times New Roman"/>
          <w:noProof/>
          <w:sz w:val="24"/>
        </w:rPr>
        <w:t xml:space="preserve"> 2013; </w:t>
      </w:r>
      <w:r w:rsidRPr="00C14E52">
        <w:rPr>
          <w:rFonts w:ascii="Times New Roman" w:eastAsia="Times New Roman" w:hAnsi="Times New Roman"/>
          <w:b/>
          <w:bCs/>
          <w:noProof/>
          <w:sz w:val="24"/>
        </w:rPr>
        <w:t>8</w:t>
      </w:r>
      <w:r w:rsidRPr="00C14E52">
        <w:rPr>
          <w:rFonts w:ascii="Times New Roman" w:eastAsia="Times New Roman" w:hAnsi="Times New Roman"/>
          <w:noProof/>
          <w:sz w:val="24"/>
        </w:rPr>
        <w:t>. DOI:10.1371/journal.pone.0063971.</w:t>
      </w:r>
    </w:p>
    <w:p w14:paraId="7DB58C24"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28</w:t>
      </w:r>
      <w:r w:rsidRPr="00C14E52">
        <w:rPr>
          <w:rFonts w:ascii="Times New Roman" w:eastAsia="Times New Roman" w:hAnsi="Times New Roman"/>
          <w:noProof/>
          <w:sz w:val="24"/>
        </w:rPr>
        <w:tab/>
        <w:t xml:space="preserve">Ferreira Braga AL, Zanobetti A, Schwartz J. The time course of weather-related deaths. </w:t>
      </w:r>
      <w:r w:rsidRPr="00C14E52">
        <w:rPr>
          <w:rFonts w:ascii="Times New Roman" w:eastAsia="Times New Roman" w:hAnsi="Times New Roman"/>
          <w:i/>
          <w:iCs/>
          <w:noProof/>
          <w:sz w:val="24"/>
        </w:rPr>
        <w:t>Epidemiology</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12</w:t>
      </w:r>
      <w:r w:rsidRPr="00C14E52">
        <w:rPr>
          <w:rFonts w:ascii="Times New Roman" w:eastAsia="Times New Roman" w:hAnsi="Times New Roman"/>
          <w:noProof/>
          <w:sz w:val="24"/>
        </w:rPr>
        <w:t>: 662–7.</w:t>
      </w:r>
    </w:p>
    <w:p w14:paraId="38CE306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29</w:t>
      </w:r>
      <w:r w:rsidRPr="00C14E52">
        <w:rPr>
          <w:rFonts w:ascii="Times New Roman" w:eastAsia="Times New Roman" w:hAnsi="Times New Roman"/>
          <w:noProof/>
          <w:sz w:val="24"/>
        </w:rPr>
        <w:tab/>
        <w:t xml:space="preserve">Seretakis D. Changing Seasonality of Mortality From Coronary Heart Disease. </w:t>
      </w:r>
      <w:r w:rsidRPr="00C14E52">
        <w:rPr>
          <w:rFonts w:ascii="Times New Roman" w:eastAsia="Times New Roman" w:hAnsi="Times New Roman"/>
          <w:i/>
          <w:iCs/>
          <w:noProof/>
          <w:sz w:val="24"/>
        </w:rPr>
        <w:t>JAMA J Am Med Assoc</w:t>
      </w:r>
      <w:r w:rsidRPr="00C14E52">
        <w:rPr>
          <w:rFonts w:ascii="Times New Roman" w:eastAsia="Times New Roman" w:hAnsi="Times New Roman"/>
          <w:noProof/>
          <w:sz w:val="24"/>
        </w:rPr>
        <w:t xml:space="preserve"> 1997; </w:t>
      </w:r>
      <w:r w:rsidRPr="00C14E52">
        <w:rPr>
          <w:rFonts w:ascii="Times New Roman" w:eastAsia="Times New Roman" w:hAnsi="Times New Roman"/>
          <w:b/>
          <w:bCs/>
          <w:noProof/>
          <w:sz w:val="24"/>
        </w:rPr>
        <w:t>278</w:t>
      </w:r>
      <w:r w:rsidRPr="00C14E52">
        <w:rPr>
          <w:rFonts w:ascii="Times New Roman" w:eastAsia="Times New Roman" w:hAnsi="Times New Roman"/>
          <w:noProof/>
          <w:sz w:val="24"/>
        </w:rPr>
        <w:t>: 1012.</w:t>
      </w:r>
    </w:p>
    <w:p w14:paraId="59247613"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30</w:t>
      </w:r>
      <w:r w:rsidRPr="00C14E52">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C14E52">
        <w:rPr>
          <w:rFonts w:ascii="Times New Roman" w:eastAsia="Times New Roman" w:hAnsi="Times New Roman"/>
          <w:i/>
          <w:iCs/>
          <w:noProof/>
          <w:sz w:val="24"/>
        </w:rPr>
        <w:t>Am J Epidemiol</w:t>
      </w:r>
      <w:r w:rsidRPr="00C14E52">
        <w:rPr>
          <w:rFonts w:ascii="Times New Roman" w:eastAsia="Times New Roman" w:hAnsi="Times New Roman"/>
          <w:noProof/>
          <w:sz w:val="24"/>
        </w:rPr>
        <w:t xml:space="preserve"> 2006; </w:t>
      </w:r>
      <w:r w:rsidRPr="00C14E52">
        <w:rPr>
          <w:rFonts w:ascii="Times New Roman" w:eastAsia="Times New Roman" w:hAnsi="Times New Roman"/>
          <w:b/>
          <w:bCs/>
          <w:noProof/>
          <w:sz w:val="24"/>
        </w:rPr>
        <w:t>164</w:t>
      </w:r>
      <w:r w:rsidRPr="00C14E52">
        <w:rPr>
          <w:rFonts w:ascii="Times New Roman" w:eastAsia="Times New Roman" w:hAnsi="Times New Roman"/>
          <w:noProof/>
          <w:sz w:val="24"/>
        </w:rPr>
        <w:t>: 77–84.</w:t>
      </w:r>
    </w:p>
    <w:p w14:paraId="66D2A4BF"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31</w:t>
      </w:r>
      <w:r w:rsidRPr="00C14E52">
        <w:rPr>
          <w:rFonts w:ascii="Times New Roman" w:eastAsia="Times New Roman" w:hAnsi="Times New Roman"/>
          <w:noProof/>
          <w:sz w:val="24"/>
        </w:rPr>
        <w:tab/>
        <w:t xml:space="preserve">Sheridan SC, Kalkstein AJ, Kalkstein LS. Trends in heat-related mortality in the United States, 1975-2004. </w:t>
      </w:r>
      <w:r w:rsidRPr="00C14E52">
        <w:rPr>
          <w:rFonts w:ascii="Times New Roman" w:eastAsia="Times New Roman" w:hAnsi="Times New Roman"/>
          <w:i/>
          <w:iCs/>
          <w:noProof/>
          <w:sz w:val="24"/>
        </w:rPr>
        <w:t>Nat Hazards</w:t>
      </w:r>
      <w:r w:rsidRPr="00C14E52">
        <w:rPr>
          <w:rFonts w:ascii="Times New Roman" w:eastAsia="Times New Roman" w:hAnsi="Times New Roman"/>
          <w:noProof/>
          <w:sz w:val="24"/>
        </w:rPr>
        <w:t xml:space="preserve"> 2009; </w:t>
      </w:r>
      <w:r w:rsidRPr="00C14E52">
        <w:rPr>
          <w:rFonts w:ascii="Times New Roman" w:eastAsia="Times New Roman" w:hAnsi="Times New Roman"/>
          <w:b/>
          <w:bCs/>
          <w:noProof/>
          <w:sz w:val="24"/>
        </w:rPr>
        <w:t>50</w:t>
      </w:r>
      <w:r w:rsidRPr="00C14E52">
        <w:rPr>
          <w:rFonts w:ascii="Times New Roman" w:eastAsia="Times New Roman" w:hAnsi="Times New Roman"/>
          <w:noProof/>
          <w:sz w:val="24"/>
        </w:rPr>
        <w:t>: 145–60.</w:t>
      </w:r>
    </w:p>
    <w:p w14:paraId="3A07182A"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32</w:t>
      </w:r>
      <w:r w:rsidRPr="00C14E52">
        <w:rPr>
          <w:rFonts w:ascii="Times New Roman" w:eastAsia="Times New Roman" w:hAnsi="Times New Roman"/>
          <w:noProof/>
          <w:sz w:val="24"/>
        </w:rPr>
        <w:tab/>
        <w:t xml:space="preserve">Bobb JF, Peng RD, Bell ML, Dominici F. Heat-related mortality and adaptation to heat </w:t>
      </w:r>
      <w:r w:rsidRPr="00C14E52">
        <w:rPr>
          <w:rFonts w:ascii="Times New Roman" w:eastAsia="Times New Roman" w:hAnsi="Times New Roman"/>
          <w:noProof/>
          <w:sz w:val="24"/>
        </w:rPr>
        <w:lastRenderedPageBreak/>
        <w:t xml:space="preserve">in the United States. </w:t>
      </w:r>
      <w:r w:rsidRPr="00C14E52">
        <w:rPr>
          <w:rFonts w:ascii="Times New Roman" w:eastAsia="Times New Roman" w:hAnsi="Times New Roman"/>
          <w:i/>
          <w:iCs/>
          <w:noProof/>
          <w:sz w:val="24"/>
        </w:rPr>
        <w:t>Environ Health Perspect</w:t>
      </w:r>
      <w:r w:rsidRPr="00C14E52">
        <w:rPr>
          <w:rFonts w:ascii="Times New Roman" w:eastAsia="Times New Roman" w:hAnsi="Times New Roman"/>
          <w:noProof/>
          <w:sz w:val="24"/>
        </w:rPr>
        <w:t xml:space="preserve"> 2014; </w:t>
      </w:r>
      <w:r w:rsidRPr="00C14E52">
        <w:rPr>
          <w:rFonts w:ascii="Times New Roman" w:eastAsia="Times New Roman" w:hAnsi="Times New Roman"/>
          <w:b/>
          <w:bCs/>
          <w:noProof/>
          <w:sz w:val="24"/>
        </w:rPr>
        <w:t>122</w:t>
      </w:r>
      <w:r w:rsidRPr="00C14E52">
        <w:rPr>
          <w:rFonts w:ascii="Times New Roman" w:eastAsia="Times New Roman" w:hAnsi="Times New Roman"/>
          <w:noProof/>
          <w:sz w:val="24"/>
        </w:rPr>
        <w:t>: 811–6.</w:t>
      </w:r>
    </w:p>
    <w:p w14:paraId="3D36E8DC"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33</w:t>
      </w:r>
      <w:r w:rsidRPr="00C14E52">
        <w:rPr>
          <w:rFonts w:ascii="Times New Roman" w:eastAsia="Times New Roman" w:hAnsi="Times New Roman"/>
          <w:noProof/>
          <w:sz w:val="24"/>
        </w:rPr>
        <w:tab/>
        <w:t>Rau R, Bohk-Ewald C, Muszyńska MM, Vaupel JW. Visualizing Mortality Dynamics in the Lexis Diagram. 2018 DOI:10.1007/978-3-319-64820-0.</w:t>
      </w:r>
    </w:p>
    <w:p w14:paraId="7E90257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34</w:t>
      </w:r>
      <w:r w:rsidRPr="00C14E52">
        <w:rPr>
          <w:rFonts w:ascii="Times New Roman" w:eastAsia="Times New Roman" w:hAnsi="Times New Roman"/>
          <w:noProof/>
          <w:sz w:val="24"/>
        </w:rPr>
        <w:tab/>
        <w:t xml:space="preserve">Rau R. Seasonality in Human Mortality.  A Demographic Approach. </w:t>
      </w:r>
      <w:r w:rsidRPr="00C14E52">
        <w:rPr>
          <w:rFonts w:ascii="Times New Roman" w:eastAsia="Times New Roman" w:hAnsi="Times New Roman"/>
          <w:i/>
          <w:iCs/>
          <w:noProof/>
          <w:sz w:val="24"/>
        </w:rPr>
        <w:t>Wirtschafts- und Sozialwissenschaftlichen Fak</w:t>
      </w:r>
      <w:r w:rsidRPr="00C14E52">
        <w:rPr>
          <w:rFonts w:ascii="Times New Roman" w:eastAsia="Times New Roman" w:hAnsi="Times New Roman"/>
          <w:noProof/>
          <w:sz w:val="24"/>
        </w:rPr>
        <w:t xml:space="preserve"> 2004; </w:t>
      </w:r>
      <w:r w:rsidRPr="00C14E52">
        <w:rPr>
          <w:rFonts w:ascii="Times New Roman" w:eastAsia="Times New Roman" w:hAnsi="Times New Roman"/>
          <w:b/>
          <w:bCs/>
          <w:noProof/>
          <w:sz w:val="24"/>
        </w:rPr>
        <w:t>PhD</w:t>
      </w:r>
      <w:r w:rsidRPr="00C14E52">
        <w:rPr>
          <w:rFonts w:ascii="Times New Roman" w:eastAsia="Times New Roman" w:hAnsi="Times New Roman"/>
          <w:noProof/>
          <w:sz w:val="24"/>
        </w:rPr>
        <w:t>: 361.</w:t>
      </w:r>
    </w:p>
    <w:p w14:paraId="7AF98B55"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35</w:t>
      </w:r>
      <w:r w:rsidRPr="00C14E52">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C14E52">
        <w:rPr>
          <w:rFonts w:ascii="Times New Roman" w:eastAsia="Times New Roman" w:hAnsi="Times New Roman"/>
          <w:i/>
          <w:iCs/>
          <w:noProof/>
          <w:sz w:val="24"/>
        </w:rPr>
        <w:t>J R Stat Soc Ser B Stat Methodol</w:t>
      </w:r>
      <w:r w:rsidRPr="00C14E52">
        <w:rPr>
          <w:rFonts w:ascii="Times New Roman" w:eastAsia="Times New Roman" w:hAnsi="Times New Roman"/>
          <w:noProof/>
          <w:sz w:val="24"/>
        </w:rPr>
        <w:t xml:space="preserve"> 2009. DOI:10.1111/j.1467-9868.2008.00700.x.</w:t>
      </w:r>
    </w:p>
    <w:p w14:paraId="52634512"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36</w:t>
      </w:r>
      <w:r w:rsidRPr="00C14E52">
        <w:rPr>
          <w:rFonts w:ascii="Times New Roman" w:eastAsia="Times New Roman" w:hAnsi="Times New Roman"/>
          <w:noProof/>
          <w:sz w:val="24"/>
        </w:rPr>
        <w:tab/>
        <w:t xml:space="preserve">Kontis V, Bennett JE, Mathers CD, Li G, Foreman K, Ezzati M. Future life expectancy in 35 industrialised countries: projections with a Bayesian model ensemble. </w:t>
      </w:r>
      <w:r w:rsidRPr="00C14E52">
        <w:rPr>
          <w:rFonts w:ascii="Times New Roman" w:eastAsia="Times New Roman" w:hAnsi="Times New Roman"/>
          <w:i/>
          <w:iCs/>
          <w:noProof/>
          <w:sz w:val="24"/>
        </w:rPr>
        <w:t>Lancet</w:t>
      </w:r>
      <w:r w:rsidRPr="00C14E52">
        <w:rPr>
          <w:rFonts w:ascii="Times New Roman" w:eastAsia="Times New Roman" w:hAnsi="Times New Roman"/>
          <w:noProof/>
          <w:sz w:val="24"/>
        </w:rPr>
        <w:t xml:space="preserve"> 2017. DOI:10.1016/S0140-6736(16)32381-9.</w:t>
      </w:r>
    </w:p>
    <w:p w14:paraId="455DB3DB" w14:textId="77777777" w:rsidR="00C14E52" w:rsidRPr="00C14E52" w:rsidRDefault="00C14E52" w:rsidP="00C14E52">
      <w:pPr>
        <w:widowControl w:val="0"/>
        <w:autoSpaceDE w:val="0"/>
        <w:autoSpaceDN w:val="0"/>
        <w:adjustRightInd w:val="0"/>
        <w:spacing w:line="240" w:lineRule="auto"/>
        <w:ind w:left="640" w:hanging="640"/>
        <w:rPr>
          <w:rFonts w:ascii="Times New Roman" w:eastAsia="Times New Roman" w:hAnsi="Times New Roman"/>
          <w:noProof/>
          <w:sz w:val="24"/>
        </w:rPr>
      </w:pPr>
      <w:r w:rsidRPr="00C14E52">
        <w:rPr>
          <w:rFonts w:ascii="Times New Roman" w:eastAsia="Times New Roman" w:hAnsi="Times New Roman"/>
          <w:noProof/>
          <w:sz w:val="24"/>
        </w:rPr>
        <w:t>37</w:t>
      </w:r>
      <w:r w:rsidRPr="00C14E52">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2002; </w:t>
      </w:r>
      <w:r w:rsidRPr="00C14E52">
        <w:rPr>
          <w:rFonts w:ascii="Times New Roman" w:eastAsia="Times New Roman" w:hAnsi="Times New Roman"/>
          <w:b/>
          <w:bCs/>
          <w:noProof/>
          <w:sz w:val="24"/>
        </w:rPr>
        <w:t>420</w:t>
      </w:r>
      <w:r w:rsidRPr="00C14E52">
        <w:rPr>
          <w:rFonts w:ascii="Times New Roman" w:eastAsia="Times New Roman" w:hAnsi="Times New Roman"/>
          <w:noProof/>
          <w:sz w:val="24"/>
        </w:rPr>
        <w:t>: 162–5.</w:t>
      </w:r>
    </w:p>
    <w:p w14:paraId="36C9BD1D" w14:textId="77777777" w:rsidR="00C14E52" w:rsidRPr="00C14E52" w:rsidRDefault="00C14E52" w:rsidP="00C14E52">
      <w:pPr>
        <w:widowControl w:val="0"/>
        <w:autoSpaceDE w:val="0"/>
        <w:autoSpaceDN w:val="0"/>
        <w:adjustRightInd w:val="0"/>
        <w:spacing w:line="240" w:lineRule="auto"/>
        <w:ind w:left="640" w:hanging="640"/>
        <w:rPr>
          <w:rFonts w:ascii="Times New Roman" w:hAnsi="Times New Roman"/>
          <w:noProof/>
          <w:sz w:val="24"/>
        </w:rPr>
      </w:pPr>
      <w:r w:rsidRPr="00C14E52">
        <w:rPr>
          <w:rFonts w:ascii="Times New Roman" w:eastAsia="Times New Roman" w:hAnsi="Times New Roman"/>
          <w:noProof/>
          <w:sz w:val="24"/>
        </w:rPr>
        <w:t>38</w:t>
      </w:r>
      <w:r w:rsidRPr="00C14E52">
        <w:rPr>
          <w:rFonts w:ascii="Times New Roman" w:eastAsia="Times New Roman" w:hAnsi="Times New Roman"/>
          <w:noProof/>
          <w:sz w:val="24"/>
        </w:rPr>
        <w:tab/>
        <w:t xml:space="preserve">Grenfell BT, Bjørnstad ON, Kappey J. Travelling waves and spatial hierarchies in measles epidemics. </w:t>
      </w:r>
      <w:r w:rsidRPr="00C14E52">
        <w:rPr>
          <w:rFonts w:ascii="Times New Roman" w:eastAsia="Times New Roman" w:hAnsi="Times New Roman"/>
          <w:i/>
          <w:iCs/>
          <w:noProof/>
          <w:sz w:val="24"/>
        </w:rPr>
        <w:t>Nature</w:t>
      </w:r>
      <w:r w:rsidRPr="00C14E52">
        <w:rPr>
          <w:rFonts w:ascii="Times New Roman" w:eastAsia="Times New Roman" w:hAnsi="Times New Roman"/>
          <w:noProof/>
          <w:sz w:val="24"/>
        </w:rPr>
        <w:t xml:space="preserve"> 2001; </w:t>
      </w:r>
      <w:r w:rsidRPr="00C14E52">
        <w:rPr>
          <w:rFonts w:ascii="Times New Roman" w:eastAsia="Times New Roman" w:hAnsi="Times New Roman"/>
          <w:b/>
          <w:bCs/>
          <w:noProof/>
          <w:sz w:val="24"/>
        </w:rPr>
        <w:t>414</w:t>
      </w:r>
      <w:r w:rsidRPr="00C14E52">
        <w:rPr>
          <w:rFonts w:ascii="Times New Roman" w:eastAsia="Times New Roman" w:hAnsi="Times New Roman"/>
          <w:noProof/>
          <w:sz w:val="24"/>
        </w:rPr>
        <w:t>: 716–23.</w:t>
      </w:r>
    </w:p>
    <w:p w14:paraId="14D0E6E5" w14:textId="2CA1F6BA" w:rsidR="009011C5" w:rsidRPr="00636C9B" w:rsidRDefault="00A55581" w:rsidP="00C14E52">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316A0D" w14:textId="77777777" w:rsidR="00CB54C6" w:rsidRDefault="00CB54C6">
      <w:pPr>
        <w:spacing w:after="0" w:line="240" w:lineRule="auto"/>
      </w:pPr>
      <w:r>
        <w:separator/>
      </w:r>
    </w:p>
  </w:endnote>
  <w:endnote w:type="continuationSeparator" w:id="0">
    <w:p w14:paraId="1BC881D3" w14:textId="77777777" w:rsidR="00CB54C6" w:rsidRDefault="00CB5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2299">
      <w:rPr>
        <w:rStyle w:val="PageNumber"/>
        <w:noProof/>
      </w:rPr>
      <w:t>6</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01B96E" w14:textId="77777777" w:rsidR="00CB54C6" w:rsidRDefault="00CB54C6">
      <w:pPr>
        <w:spacing w:after="0" w:line="240" w:lineRule="auto"/>
      </w:pPr>
      <w:r>
        <w:separator/>
      </w:r>
    </w:p>
  </w:footnote>
  <w:footnote w:type="continuationSeparator" w:id="0">
    <w:p w14:paraId="7216C90E" w14:textId="77777777" w:rsidR="00CB54C6" w:rsidRDefault="00CB54C6">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82B"/>
    <w:rsid w:val="00027DFE"/>
    <w:rsid w:val="00027F75"/>
    <w:rsid w:val="00030C36"/>
    <w:rsid w:val="00031324"/>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61AAA"/>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61"/>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AE8"/>
    <w:rsid w:val="00132C6C"/>
    <w:rsid w:val="0013308F"/>
    <w:rsid w:val="001343C0"/>
    <w:rsid w:val="00134480"/>
    <w:rsid w:val="00136284"/>
    <w:rsid w:val="0013717B"/>
    <w:rsid w:val="00141129"/>
    <w:rsid w:val="00141E26"/>
    <w:rsid w:val="00143E18"/>
    <w:rsid w:val="00144387"/>
    <w:rsid w:val="00145784"/>
    <w:rsid w:val="00145E04"/>
    <w:rsid w:val="00145FEB"/>
    <w:rsid w:val="0014646A"/>
    <w:rsid w:val="00146A44"/>
    <w:rsid w:val="00146E70"/>
    <w:rsid w:val="00146F26"/>
    <w:rsid w:val="001505CF"/>
    <w:rsid w:val="00151901"/>
    <w:rsid w:val="001519F2"/>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5708"/>
    <w:rsid w:val="00185879"/>
    <w:rsid w:val="001876DA"/>
    <w:rsid w:val="00187D66"/>
    <w:rsid w:val="00190108"/>
    <w:rsid w:val="001910F8"/>
    <w:rsid w:val="0019142A"/>
    <w:rsid w:val="00192959"/>
    <w:rsid w:val="00194696"/>
    <w:rsid w:val="00194A92"/>
    <w:rsid w:val="00195693"/>
    <w:rsid w:val="001956B1"/>
    <w:rsid w:val="0019644B"/>
    <w:rsid w:val="00196C4A"/>
    <w:rsid w:val="00196C5E"/>
    <w:rsid w:val="00196E66"/>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A2E"/>
    <w:rsid w:val="001F5BBA"/>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E37"/>
    <w:rsid w:val="002B40EE"/>
    <w:rsid w:val="002B42BF"/>
    <w:rsid w:val="002B5115"/>
    <w:rsid w:val="002B5412"/>
    <w:rsid w:val="002B5DCD"/>
    <w:rsid w:val="002B6BF0"/>
    <w:rsid w:val="002B7879"/>
    <w:rsid w:val="002B7F08"/>
    <w:rsid w:val="002C0846"/>
    <w:rsid w:val="002C1B3A"/>
    <w:rsid w:val="002C2541"/>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C97"/>
    <w:rsid w:val="003301C2"/>
    <w:rsid w:val="00332383"/>
    <w:rsid w:val="0033298B"/>
    <w:rsid w:val="0033375D"/>
    <w:rsid w:val="003340AF"/>
    <w:rsid w:val="00334A02"/>
    <w:rsid w:val="00334A3C"/>
    <w:rsid w:val="00334F2A"/>
    <w:rsid w:val="00335B57"/>
    <w:rsid w:val="00336B3C"/>
    <w:rsid w:val="00336CBD"/>
    <w:rsid w:val="00345A02"/>
    <w:rsid w:val="003462A6"/>
    <w:rsid w:val="003464A7"/>
    <w:rsid w:val="003467F3"/>
    <w:rsid w:val="00347A19"/>
    <w:rsid w:val="00347B7D"/>
    <w:rsid w:val="00347C53"/>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20F2"/>
    <w:rsid w:val="003D33A5"/>
    <w:rsid w:val="003D393F"/>
    <w:rsid w:val="003D419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113C"/>
    <w:rsid w:val="004012E9"/>
    <w:rsid w:val="004018CB"/>
    <w:rsid w:val="00401E00"/>
    <w:rsid w:val="00402519"/>
    <w:rsid w:val="0040261A"/>
    <w:rsid w:val="00402D6F"/>
    <w:rsid w:val="0040311B"/>
    <w:rsid w:val="00403D93"/>
    <w:rsid w:val="0040449F"/>
    <w:rsid w:val="004048E4"/>
    <w:rsid w:val="0040623A"/>
    <w:rsid w:val="00406943"/>
    <w:rsid w:val="00406F06"/>
    <w:rsid w:val="0040727A"/>
    <w:rsid w:val="0040735E"/>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E"/>
    <w:rsid w:val="004814FB"/>
    <w:rsid w:val="00481829"/>
    <w:rsid w:val="00483196"/>
    <w:rsid w:val="0048319E"/>
    <w:rsid w:val="00484C13"/>
    <w:rsid w:val="00485674"/>
    <w:rsid w:val="00486F73"/>
    <w:rsid w:val="004905A3"/>
    <w:rsid w:val="00492074"/>
    <w:rsid w:val="00492230"/>
    <w:rsid w:val="0049494F"/>
    <w:rsid w:val="00494A58"/>
    <w:rsid w:val="00494FE8"/>
    <w:rsid w:val="00495116"/>
    <w:rsid w:val="0049545B"/>
    <w:rsid w:val="004960CC"/>
    <w:rsid w:val="00497030"/>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617"/>
    <w:rsid w:val="00561C87"/>
    <w:rsid w:val="00561E45"/>
    <w:rsid w:val="005633D8"/>
    <w:rsid w:val="00563464"/>
    <w:rsid w:val="005643F0"/>
    <w:rsid w:val="00564890"/>
    <w:rsid w:val="00564FC2"/>
    <w:rsid w:val="005651E1"/>
    <w:rsid w:val="00565748"/>
    <w:rsid w:val="00565B41"/>
    <w:rsid w:val="00566B9F"/>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307"/>
    <w:rsid w:val="005B03DF"/>
    <w:rsid w:val="005B0A2B"/>
    <w:rsid w:val="005B1CF9"/>
    <w:rsid w:val="005B25ED"/>
    <w:rsid w:val="005B36C6"/>
    <w:rsid w:val="005B38BA"/>
    <w:rsid w:val="005B39FC"/>
    <w:rsid w:val="005B40DC"/>
    <w:rsid w:val="005B4B00"/>
    <w:rsid w:val="005B4DFF"/>
    <w:rsid w:val="005B5156"/>
    <w:rsid w:val="005B5A84"/>
    <w:rsid w:val="005B69E7"/>
    <w:rsid w:val="005B71EA"/>
    <w:rsid w:val="005B744E"/>
    <w:rsid w:val="005B771B"/>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4E2B"/>
    <w:rsid w:val="005E5557"/>
    <w:rsid w:val="005E5690"/>
    <w:rsid w:val="005E65AD"/>
    <w:rsid w:val="005E69CF"/>
    <w:rsid w:val="005E7132"/>
    <w:rsid w:val="005E752C"/>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DBA"/>
    <w:rsid w:val="00642672"/>
    <w:rsid w:val="00643BB4"/>
    <w:rsid w:val="00644452"/>
    <w:rsid w:val="0064457B"/>
    <w:rsid w:val="00644C34"/>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B91"/>
    <w:rsid w:val="00657CEE"/>
    <w:rsid w:val="00660D5C"/>
    <w:rsid w:val="00660FA9"/>
    <w:rsid w:val="00661B1E"/>
    <w:rsid w:val="00661BB4"/>
    <w:rsid w:val="00662D9A"/>
    <w:rsid w:val="0066306F"/>
    <w:rsid w:val="006633AD"/>
    <w:rsid w:val="00664921"/>
    <w:rsid w:val="00665BF4"/>
    <w:rsid w:val="00670CE3"/>
    <w:rsid w:val="00670E5A"/>
    <w:rsid w:val="00670EC7"/>
    <w:rsid w:val="00671218"/>
    <w:rsid w:val="00671DC6"/>
    <w:rsid w:val="00671E7D"/>
    <w:rsid w:val="00673042"/>
    <w:rsid w:val="00673416"/>
    <w:rsid w:val="00675CCF"/>
    <w:rsid w:val="00675F82"/>
    <w:rsid w:val="006761AB"/>
    <w:rsid w:val="0067689E"/>
    <w:rsid w:val="00676F7E"/>
    <w:rsid w:val="00680088"/>
    <w:rsid w:val="006800AB"/>
    <w:rsid w:val="00680CE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D0B0D"/>
    <w:rsid w:val="006D0BF8"/>
    <w:rsid w:val="006D0DFC"/>
    <w:rsid w:val="006D115E"/>
    <w:rsid w:val="006D1187"/>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2EF"/>
    <w:rsid w:val="008844BD"/>
    <w:rsid w:val="00884DB1"/>
    <w:rsid w:val="0088535B"/>
    <w:rsid w:val="00885DE5"/>
    <w:rsid w:val="00891E4E"/>
    <w:rsid w:val="00892B0F"/>
    <w:rsid w:val="00893E1D"/>
    <w:rsid w:val="008940D8"/>
    <w:rsid w:val="008943E5"/>
    <w:rsid w:val="00894665"/>
    <w:rsid w:val="00895885"/>
    <w:rsid w:val="00896670"/>
    <w:rsid w:val="0089667E"/>
    <w:rsid w:val="0089689A"/>
    <w:rsid w:val="00897847"/>
    <w:rsid w:val="008979DD"/>
    <w:rsid w:val="00897C3E"/>
    <w:rsid w:val="008A167D"/>
    <w:rsid w:val="008A1E9B"/>
    <w:rsid w:val="008A218F"/>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F5B"/>
    <w:rsid w:val="008F6163"/>
    <w:rsid w:val="008F6F54"/>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643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3002C"/>
    <w:rsid w:val="00A311CD"/>
    <w:rsid w:val="00A34256"/>
    <w:rsid w:val="00A343CC"/>
    <w:rsid w:val="00A346D0"/>
    <w:rsid w:val="00A35604"/>
    <w:rsid w:val="00A36240"/>
    <w:rsid w:val="00A36D28"/>
    <w:rsid w:val="00A36DAB"/>
    <w:rsid w:val="00A36DB1"/>
    <w:rsid w:val="00A371CE"/>
    <w:rsid w:val="00A37A78"/>
    <w:rsid w:val="00A37F29"/>
    <w:rsid w:val="00A40232"/>
    <w:rsid w:val="00A40BDE"/>
    <w:rsid w:val="00A41272"/>
    <w:rsid w:val="00A41D0D"/>
    <w:rsid w:val="00A42B03"/>
    <w:rsid w:val="00A44872"/>
    <w:rsid w:val="00A45F99"/>
    <w:rsid w:val="00A46B9A"/>
    <w:rsid w:val="00A46D68"/>
    <w:rsid w:val="00A473A1"/>
    <w:rsid w:val="00A5104C"/>
    <w:rsid w:val="00A51CE1"/>
    <w:rsid w:val="00A51F57"/>
    <w:rsid w:val="00A5317D"/>
    <w:rsid w:val="00A548DF"/>
    <w:rsid w:val="00A549A2"/>
    <w:rsid w:val="00A550AC"/>
    <w:rsid w:val="00A55581"/>
    <w:rsid w:val="00A556FB"/>
    <w:rsid w:val="00A55A47"/>
    <w:rsid w:val="00A60195"/>
    <w:rsid w:val="00A61AB2"/>
    <w:rsid w:val="00A62F33"/>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22B0"/>
    <w:rsid w:val="00AF2479"/>
    <w:rsid w:val="00AF294A"/>
    <w:rsid w:val="00AF3AE1"/>
    <w:rsid w:val="00AF4D2D"/>
    <w:rsid w:val="00AF5734"/>
    <w:rsid w:val="00AF5B75"/>
    <w:rsid w:val="00AF664C"/>
    <w:rsid w:val="00AF7BAB"/>
    <w:rsid w:val="00AF7D87"/>
    <w:rsid w:val="00B001EE"/>
    <w:rsid w:val="00B007A6"/>
    <w:rsid w:val="00B007F7"/>
    <w:rsid w:val="00B00E97"/>
    <w:rsid w:val="00B01264"/>
    <w:rsid w:val="00B01DD4"/>
    <w:rsid w:val="00B01E96"/>
    <w:rsid w:val="00B03D59"/>
    <w:rsid w:val="00B03E2D"/>
    <w:rsid w:val="00B050CA"/>
    <w:rsid w:val="00B0553D"/>
    <w:rsid w:val="00B05DC7"/>
    <w:rsid w:val="00B065F3"/>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102"/>
    <w:rsid w:val="00B736FA"/>
    <w:rsid w:val="00B7393E"/>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D755B"/>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8B"/>
    <w:rsid w:val="00C1008E"/>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60B60"/>
    <w:rsid w:val="00C61364"/>
    <w:rsid w:val="00C62299"/>
    <w:rsid w:val="00C62870"/>
    <w:rsid w:val="00C631CC"/>
    <w:rsid w:val="00C64DDC"/>
    <w:rsid w:val="00C6599B"/>
    <w:rsid w:val="00C659B7"/>
    <w:rsid w:val="00C65E19"/>
    <w:rsid w:val="00C65E56"/>
    <w:rsid w:val="00C65FE5"/>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A0B8B"/>
    <w:rsid w:val="00CA0FA0"/>
    <w:rsid w:val="00CA1682"/>
    <w:rsid w:val="00CA2FE9"/>
    <w:rsid w:val="00CA3319"/>
    <w:rsid w:val="00CA4ACD"/>
    <w:rsid w:val="00CA729E"/>
    <w:rsid w:val="00CA73F8"/>
    <w:rsid w:val="00CB0396"/>
    <w:rsid w:val="00CB05AB"/>
    <w:rsid w:val="00CB0637"/>
    <w:rsid w:val="00CB10A1"/>
    <w:rsid w:val="00CB1F90"/>
    <w:rsid w:val="00CB21DC"/>
    <w:rsid w:val="00CB5002"/>
    <w:rsid w:val="00CB54C6"/>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4D6B"/>
    <w:rsid w:val="00CD5FB0"/>
    <w:rsid w:val="00CD6295"/>
    <w:rsid w:val="00CD6F26"/>
    <w:rsid w:val="00CD71F4"/>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28A"/>
    <w:rsid w:val="00EC29E7"/>
    <w:rsid w:val="00EC2A0B"/>
    <w:rsid w:val="00EC401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40DF4"/>
    <w:rsid w:val="00F416F9"/>
    <w:rsid w:val="00F43484"/>
    <w:rsid w:val="00F436EF"/>
    <w:rsid w:val="00F43908"/>
    <w:rsid w:val="00F43D5F"/>
    <w:rsid w:val="00F442AD"/>
    <w:rsid w:val="00F44E3D"/>
    <w:rsid w:val="00F45468"/>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B049C"/>
    <w:rsid w:val="00FB162A"/>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89AE4F8-E100-A742-B424-428E12BCF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18</Pages>
  <Words>22782</Words>
  <Characters>129864</Characters>
  <Application>Microsoft Macintosh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223</cp:revision>
  <dcterms:created xsi:type="dcterms:W3CDTF">2018-11-28T11:59:00Z</dcterms:created>
  <dcterms:modified xsi:type="dcterms:W3CDTF">2019-01-04T22:19:00Z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