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D4E6C1" w14:textId="77777777" w:rsidR="001E1970" w:rsidRPr="00C45802" w:rsidRDefault="001E1970" w:rsidP="001E1970">
      <w:pPr>
        <w:pStyle w:val="Heading1"/>
        <w:rPr>
          <w:lang w:val="en-US"/>
        </w:rPr>
      </w:pPr>
      <w:bookmarkStart w:id="0" w:name="_Toc10372492"/>
      <w:r w:rsidRPr="00A74A83">
        <w:rPr>
          <w:lang w:val="en-US"/>
        </w:rPr>
        <w:t xml:space="preserve">Anomalous temperature and seasonality of </w:t>
      </w:r>
      <w:r>
        <w:rPr>
          <w:lang w:val="en-US"/>
        </w:rPr>
        <w:t xml:space="preserve">natural </w:t>
      </w:r>
      <w:r w:rsidRPr="00A74A83">
        <w:rPr>
          <w:lang w:val="en-US"/>
        </w:rPr>
        <w:t>mortality</w:t>
      </w:r>
      <w:bookmarkEnd w:id="0"/>
    </w:p>
    <w:p w14:paraId="7EA53CB9" w14:textId="77777777" w:rsidR="001E1970" w:rsidRPr="006126BB" w:rsidRDefault="001E1970" w:rsidP="001E1970">
      <w:pPr>
        <w:pStyle w:val="Heading2"/>
      </w:pPr>
      <w:bookmarkStart w:id="1" w:name="_Toc10372493"/>
      <w:r w:rsidRPr="006126BB">
        <w:t>Overview</w:t>
      </w:r>
      <w:r w:rsidRPr="004B2BD8">
        <w:rPr>
          <w:rStyle w:val="FootnoteReference"/>
          <w:color w:val="FFFFFF" w:themeColor="background1"/>
        </w:rPr>
        <w:footnoteReference w:id="1"/>
      </w:r>
      <w:bookmarkEnd w:id="1"/>
    </w:p>
    <w:p w14:paraId="24177168" w14:textId="77777777" w:rsidR="001E1970" w:rsidRPr="006126BB" w:rsidRDefault="001E1970" w:rsidP="001E1970">
      <w:pPr>
        <w:ind w:firstLine="720"/>
        <w:rPr>
          <w:rFonts w:cs="Calibri"/>
          <w:szCs w:val="24"/>
        </w:rPr>
      </w:pPr>
      <w:r>
        <w:rPr>
          <w:rFonts w:cs="Calibri"/>
          <w:szCs w:val="24"/>
        </w:rPr>
        <w:t>As temperature deviates from long-term norms, it will impact deaths from natural causes.</w:t>
      </w:r>
      <w:r>
        <w:rPr>
          <w:rFonts w:cs="Calibri"/>
          <w:szCs w:val="24"/>
        </w:rPr>
        <w:fldChar w:fldCharType="begin" w:fldLock="1"/>
      </w:r>
      <w:r>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71,259,260&lt;/sup&gt;","plainTextFormattedCitation":"71,259,260","previouslyFormattedCitation":"&lt;sup&gt;71,259,260&lt;/sup&gt;"},"properties":{"noteIndex":0},"schema":"https://github.com/citation-style-language/schema/raw/master/csl-citation.json"}</w:instrText>
      </w:r>
      <w:r>
        <w:rPr>
          <w:rFonts w:cs="Calibri"/>
          <w:szCs w:val="24"/>
        </w:rPr>
        <w:fldChar w:fldCharType="separate"/>
      </w:r>
      <w:r w:rsidRPr="00AE0E5B">
        <w:rPr>
          <w:rFonts w:cs="Calibri"/>
          <w:noProof/>
          <w:szCs w:val="24"/>
          <w:vertAlign w:val="superscript"/>
        </w:rPr>
        <w:t>71,259,260</w:t>
      </w:r>
      <w:r>
        <w:rPr>
          <w:rFonts w:cs="Calibri"/>
          <w:szCs w:val="24"/>
        </w:rPr>
        <w:fldChar w:fldCharType="end"/>
      </w:r>
      <w:r>
        <w:rPr>
          <w:rFonts w:cs="Calibri"/>
          <w:szCs w:val="24"/>
        </w:rPr>
        <w:t xml:space="preserve"> There is limited analysis on how monthly deviations of temperature from long-term norms will impact </w:t>
      </w:r>
      <w:r>
        <w:rPr>
          <w:szCs w:val="24"/>
        </w:rPr>
        <w:t xml:space="preserve">natural causes of death, </w:t>
      </w:r>
      <w:r w:rsidRPr="00607963">
        <w:rPr>
          <w:szCs w:val="24"/>
        </w:rPr>
        <w:t xml:space="preserve">especially in a consistent way across </w:t>
      </w:r>
      <w:r>
        <w:rPr>
          <w:szCs w:val="24"/>
        </w:rPr>
        <w:t>types of death</w:t>
      </w:r>
      <w:r w:rsidRPr="00607963">
        <w:rPr>
          <w:szCs w:val="24"/>
        </w:rPr>
        <w:t xml:space="preserve"> and demographic subgroups of the population</w:t>
      </w:r>
      <w:r>
        <w:rPr>
          <w:szCs w:val="24"/>
        </w:rPr>
        <w:t xml:space="preserve">. </w:t>
      </w:r>
      <w:r>
        <w:rPr>
          <w:rFonts w:cs="Calibri"/>
          <w:szCs w:val="24"/>
        </w:rPr>
        <w:t>I</w:t>
      </w:r>
      <w:r w:rsidRPr="002B3A74">
        <w:rPr>
          <w:rFonts w:cs="Calibri"/>
          <w:szCs w:val="24"/>
        </w:rPr>
        <w:t xml:space="preserve"> used data on </w:t>
      </w:r>
      <w:r>
        <w:rPr>
          <w:rFonts w:cs="Calibri"/>
          <w:szCs w:val="24"/>
        </w:rPr>
        <w:t xml:space="preserve">deaths from natural causes (i.e., all deaths except injuries) </w:t>
      </w:r>
      <w:r w:rsidRPr="002B3A74">
        <w:rPr>
          <w:rFonts w:cs="Calibri"/>
          <w:szCs w:val="24"/>
        </w:rPr>
        <w:t xml:space="preserve">and temperature over a 37-year period (1980-2016) in the entire contiguous </w:t>
      </w:r>
      <w:r>
        <w:rPr>
          <w:rFonts w:cs="Calibri"/>
          <w:szCs w:val="24"/>
        </w:rPr>
        <w:t>United States.</w:t>
      </w:r>
      <w:r w:rsidRPr="002B3A74">
        <w:rPr>
          <w:rFonts w:cs="Calibri"/>
          <w:szCs w:val="24"/>
        </w:rPr>
        <w:t xml:space="preserve"> </w:t>
      </w:r>
      <w:r>
        <w:rPr>
          <w:rFonts w:cs="Calibri"/>
          <w:szCs w:val="24"/>
        </w:rPr>
        <w:t>I</w:t>
      </w:r>
      <w:r w:rsidRPr="002B3A74">
        <w:rPr>
          <w:rFonts w:cs="Calibri"/>
          <w:szCs w:val="24"/>
        </w:rPr>
        <w:t xml:space="preserve"> formulated a Bayesian spatio-temporal model to estimate how anomalous temperature</w:t>
      </w:r>
      <w:r>
        <w:rPr>
          <w:rFonts w:cs="Calibri"/>
          <w:szCs w:val="24"/>
        </w:rPr>
        <w:t xml:space="preserve">s </w:t>
      </w:r>
      <w:r w:rsidRPr="002B3A74">
        <w:rPr>
          <w:rFonts w:cs="Calibri"/>
          <w:szCs w:val="24"/>
        </w:rPr>
        <w:t xml:space="preserve">affect deaths from </w:t>
      </w:r>
      <w:r>
        <w:rPr>
          <w:rFonts w:cs="Calibri"/>
          <w:szCs w:val="24"/>
        </w:rPr>
        <w:t>a mutually exclusive and collectively exhaustive set of</w:t>
      </w:r>
      <w:r w:rsidRPr="002B3A74">
        <w:rPr>
          <w:rFonts w:cs="Calibri"/>
          <w:szCs w:val="24"/>
        </w:rPr>
        <w:t xml:space="preserve"> </w:t>
      </w:r>
      <w:r>
        <w:rPr>
          <w:rFonts w:cs="Calibri"/>
          <w:szCs w:val="24"/>
        </w:rPr>
        <w:t>cardiovascular</w:t>
      </w:r>
      <w:r w:rsidRPr="002B3A74">
        <w:rPr>
          <w:rFonts w:cs="Calibri"/>
          <w:szCs w:val="24"/>
        </w:rPr>
        <w:t xml:space="preserve"> and </w:t>
      </w:r>
      <w:r>
        <w:rPr>
          <w:rFonts w:cs="Calibri"/>
          <w:szCs w:val="24"/>
        </w:rPr>
        <w:t>respiratory</w:t>
      </w:r>
      <w:r w:rsidRPr="002B3A74">
        <w:rPr>
          <w:rFonts w:cs="Calibri"/>
          <w:szCs w:val="24"/>
        </w:rPr>
        <w:t xml:space="preserve"> </w:t>
      </w:r>
      <w:r>
        <w:rPr>
          <w:rFonts w:cs="Calibri"/>
          <w:szCs w:val="24"/>
        </w:rPr>
        <w:t xml:space="preserve">diseases as well as cancers, </w:t>
      </w:r>
      <w:r w:rsidRPr="002B3A74">
        <w:rPr>
          <w:rFonts w:cs="Calibri"/>
          <w:szCs w:val="24"/>
        </w:rPr>
        <w:t>by age group</w:t>
      </w:r>
      <w:r>
        <w:rPr>
          <w:rFonts w:cs="Calibri"/>
          <w:szCs w:val="24"/>
        </w:rPr>
        <w:t>, state</w:t>
      </w:r>
      <w:r w:rsidRPr="002B3A74">
        <w:rPr>
          <w:rFonts w:cs="Calibri"/>
          <w:szCs w:val="24"/>
        </w:rPr>
        <w:t xml:space="preserve"> and sex</w:t>
      </w:r>
      <w:r>
        <w:rPr>
          <w:rFonts w:cs="Calibri"/>
          <w:szCs w:val="24"/>
        </w:rPr>
        <w:t>. I</w:t>
      </w:r>
      <w:r w:rsidRPr="002B3A74">
        <w:rPr>
          <w:rFonts w:cs="Calibri"/>
          <w:szCs w:val="24"/>
        </w:rPr>
        <w:t xml:space="preserve"> found that a 1°C anomalously warm year would be associated with an estimated </w:t>
      </w:r>
      <w:r>
        <w:rPr>
          <w:rFonts w:cs="Calibri"/>
          <w:szCs w:val="24"/>
        </w:rPr>
        <w:t>4,369</w:t>
      </w:r>
      <w:r w:rsidRPr="002B3A74">
        <w:rPr>
          <w:rFonts w:cs="Calibri"/>
          <w:szCs w:val="24"/>
        </w:rPr>
        <w:t xml:space="preserve"> (95% credible interval </w:t>
      </w:r>
      <w:r>
        <w:rPr>
          <w:rFonts w:cs="Calibri"/>
          <w:szCs w:val="24"/>
        </w:rPr>
        <w:t>4,024-4,706</w:t>
      </w:r>
      <w:r w:rsidRPr="002B3A74">
        <w:rPr>
          <w:rFonts w:cs="Calibri"/>
          <w:szCs w:val="24"/>
        </w:rPr>
        <w:t xml:space="preserve">) </w:t>
      </w:r>
      <w:r>
        <w:rPr>
          <w:rFonts w:cs="Calibri"/>
          <w:szCs w:val="24"/>
        </w:rPr>
        <w:t>fewer</w:t>
      </w:r>
      <w:r w:rsidRPr="002B3A74">
        <w:rPr>
          <w:rFonts w:cs="Calibri"/>
          <w:szCs w:val="24"/>
        </w:rPr>
        <w:t xml:space="preserve"> </w:t>
      </w:r>
      <w:r>
        <w:rPr>
          <w:rFonts w:cs="Calibri"/>
          <w:szCs w:val="24"/>
        </w:rPr>
        <w:t>cardiorespiratory</w:t>
      </w:r>
      <w:r w:rsidRPr="002B3A74">
        <w:rPr>
          <w:rFonts w:cs="Calibri"/>
          <w:szCs w:val="24"/>
        </w:rPr>
        <w:t xml:space="preserve"> deaths in the contiguous </w:t>
      </w:r>
      <w:r>
        <w:rPr>
          <w:rFonts w:cs="Calibri"/>
          <w:szCs w:val="24"/>
        </w:rPr>
        <w:t>United States</w:t>
      </w:r>
      <w:r w:rsidRPr="002B3A74">
        <w:rPr>
          <w:rFonts w:cs="Calibri"/>
          <w:szCs w:val="24"/>
        </w:rPr>
        <w:t>.</w:t>
      </w:r>
      <w:r>
        <w:rPr>
          <w:rFonts w:cs="Calibri"/>
          <w:szCs w:val="24"/>
        </w:rPr>
        <w:t xml:space="preserve"> The reduction in deaths would mostly be concentrated in 55 years and over, and would occur in all months except for June, July and August, in which deaths would increase. Percentage changes in deaths were similar across states, with the greatest percentage increase in cardiorespiratory deaths in July in New Mexico (1.1%) and Utah (1.2%) for males and females respectively. The greatest reductions in January would be in Louisiana (1.5%) for males and Washington (1.3%) for females. </w:t>
      </w:r>
      <w:r>
        <w:rPr>
          <w:rFonts w:cs="Calibri"/>
          <w:szCs w:val="24"/>
        </w:rPr>
        <w:t xml:space="preserve">Deaths from cancers show no consistent association with anomalous temperature. </w:t>
      </w:r>
      <w:r w:rsidRPr="002B3A74">
        <w:rPr>
          <w:rFonts w:cs="Calibri"/>
          <w:szCs w:val="24"/>
        </w:rPr>
        <w:t xml:space="preserve">The </w:t>
      </w:r>
      <w:r>
        <w:rPr>
          <w:rFonts w:cs="Calibri"/>
          <w:szCs w:val="24"/>
        </w:rPr>
        <w:t>findings indicate that while climate change can and will have many negative effects on society, it will potentially reduce the overall number of deaths in a warmer year.</w:t>
      </w:r>
    </w:p>
    <w:p w14:paraId="32666159" w14:textId="77777777" w:rsidR="001E1970" w:rsidRDefault="001E1970" w:rsidP="001E1970">
      <w:pPr>
        <w:pStyle w:val="Heading2"/>
      </w:pPr>
      <w:bookmarkStart w:id="2" w:name="_Toc10372494"/>
      <w:r w:rsidRPr="006126BB">
        <w:lastRenderedPageBreak/>
        <w:t>Introduction</w:t>
      </w:r>
      <w:bookmarkEnd w:id="2"/>
    </w:p>
    <w:p w14:paraId="1CB16083" w14:textId="77777777" w:rsidR="001E1970" w:rsidRDefault="001E1970" w:rsidP="001E1970">
      <w:pPr>
        <w:ind w:firstLine="720"/>
        <w:rPr>
          <w:szCs w:val="24"/>
        </w:rPr>
      </w:pPr>
      <w:r>
        <w:t>Anthropogenic climate change has the potential to impact health, even in temperate regions of the world. Current assessments of climate change include impacts on cardiorespiratory deaths,</w:t>
      </w:r>
      <w:r w:rsidRPr="00377ECC">
        <w:rPr>
          <w:szCs w:val="24"/>
        </w:rPr>
        <w:fldChar w:fldCharType="begin" w:fldLock="1"/>
      </w:r>
      <w:r>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225,226,233–236&lt;/sup&gt;","plainTextFormattedCitation":"225,226,233–236","previouslyFormattedCitation":"&lt;sup&gt;225,226,233–236&lt;/sup&gt;"},"properties":{"noteIndex":0},"schema":"https://github.com/citation-style-language/schema/raw/master/csl-citation.json"}</w:instrText>
      </w:r>
      <w:r w:rsidRPr="00377ECC">
        <w:rPr>
          <w:szCs w:val="24"/>
        </w:rPr>
        <w:fldChar w:fldCharType="separate"/>
      </w:r>
      <w:r w:rsidRPr="00AE0E5B">
        <w:rPr>
          <w:noProof/>
          <w:szCs w:val="24"/>
          <w:vertAlign w:val="superscript"/>
        </w:rPr>
        <w:t>225,226,233–236</w:t>
      </w:r>
      <w:r w:rsidRPr="00377ECC">
        <w:rPr>
          <w:szCs w:val="24"/>
        </w:rPr>
        <w:fldChar w:fldCharType="end"/>
      </w:r>
      <w:r>
        <w:rPr>
          <w:szCs w:val="24"/>
        </w:rPr>
        <w:t xml:space="preserve"> </w:t>
      </w:r>
      <w:r>
        <w:t>due to well-established associations with changes in temperature.</w:t>
      </w:r>
      <w:r>
        <w:rPr>
          <w:rFonts w:cs="Calibri"/>
          <w:noProof/>
          <w:szCs w:val="24"/>
        </w:rPr>
        <w:fldChar w:fldCharType="begin" w:fldLock="1"/>
      </w:r>
      <w:r>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88&lt;/sup&gt;","plainTextFormattedCitation":"88","previouslyFormattedCitation":"&lt;sup&gt;88&lt;/sup&gt;"},"properties":{"noteIndex":0},"schema":"https://github.com/citation-style-language/schema/raw/master/csl-citation.json"}</w:instrText>
      </w:r>
      <w:r>
        <w:rPr>
          <w:rFonts w:cs="Calibri"/>
          <w:noProof/>
          <w:szCs w:val="24"/>
        </w:rPr>
        <w:fldChar w:fldCharType="separate"/>
      </w:r>
      <w:r w:rsidRPr="001D6BC5">
        <w:rPr>
          <w:rFonts w:cs="Calibri"/>
          <w:noProof/>
          <w:szCs w:val="24"/>
          <w:vertAlign w:val="superscript"/>
        </w:rPr>
        <w:t>88</w:t>
      </w:r>
      <w:r>
        <w:rPr>
          <w:rFonts w:cs="Calibri"/>
          <w:noProof/>
          <w:szCs w:val="24"/>
        </w:rPr>
        <w:fldChar w:fldCharType="end"/>
      </w:r>
      <w:r>
        <w:rPr>
          <w:szCs w:val="24"/>
        </w:rPr>
        <w:t xml:space="preserve"> Cardiorespiratory diseases made up 40% of all deaths in the United States in 2016 and are therefore significant to public health policy and planning (</w:t>
      </w:r>
      <w:r>
        <w:t xml:space="preserve">see </w:t>
      </w:r>
      <w:r>
        <w:fldChar w:fldCharType="begin"/>
      </w:r>
      <w:r>
        <w:instrText xml:space="preserve"> REF _Ref10103948 \r \h </w:instrText>
      </w:r>
      <w:r>
        <w:fldChar w:fldCharType="separate"/>
      </w:r>
      <w:r>
        <w:t>3.2.7</w:t>
      </w:r>
      <w:r>
        <w:fldChar w:fldCharType="end"/>
      </w:r>
      <w:r>
        <w:t xml:space="preserve">). </w:t>
      </w:r>
      <w:r>
        <w:rPr>
          <w:szCs w:val="24"/>
        </w:rPr>
        <w:t>While some studies predict some decrease in cardiorespiratory disease deaths due to shifts in temperature under climate change,</w:t>
      </w:r>
      <w:r>
        <w:rPr>
          <w:szCs w:val="24"/>
        </w:rPr>
        <w:fldChar w:fldCharType="begin" w:fldLock="1"/>
      </w:r>
      <w:r>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70–72,102&lt;/sup&gt;","plainTextFormattedCitation":"70–72,102","previouslyFormattedCitation":"&lt;sup&gt;70–72,102&lt;/sup&gt;"},"properties":{"noteIndex":0},"schema":"https://github.com/citation-style-language/schema/raw/master/csl-citation.json"}</w:instrText>
      </w:r>
      <w:r>
        <w:rPr>
          <w:szCs w:val="24"/>
        </w:rPr>
        <w:fldChar w:fldCharType="separate"/>
      </w:r>
      <w:r w:rsidRPr="001D6BC5">
        <w:rPr>
          <w:noProof/>
          <w:szCs w:val="24"/>
          <w:vertAlign w:val="superscript"/>
        </w:rPr>
        <w:t>70–72,102</w:t>
      </w:r>
      <w:r>
        <w:rPr>
          <w:szCs w:val="24"/>
        </w:rPr>
        <w:fldChar w:fldCharType="end"/>
      </w:r>
      <w:r>
        <w:rPr>
          <w:szCs w:val="24"/>
        </w:rPr>
        <w:t xml:space="preserve"> others argue otherwise.</w:t>
      </w:r>
      <w:r>
        <w:rPr>
          <w:szCs w:val="24"/>
        </w:rPr>
        <w:fldChar w:fldCharType="begin" w:fldLock="1"/>
      </w:r>
      <w:r>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259,260&lt;/sup&gt;","plainTextFormattedCitation":"259,260","previouslyFormattedCitation":"&lt;sup&gt;259,260&lt;/sup&gt;"},"properties":{"noteIndex":0},"schema":"https://github.com/citation-style-language/schema/raw/master/csl-citation.json"}</w:instrText>
      </w:r>
      <w:r>
        <w:rPr>
          <w:szCs w:val="24"/>
        </w:rPr>
        <w:fldChar w:fldCharType="separate"/>
      </w:r>
      <w:r w:rsidRPr="00AE0E5B">
        <w:rPr>
          <w:noProof/>
          <w:szCs w:val="24"/>
          <w:vertAlign w:val="superscript"/>
        </w:rPr>
        <w:t>259,260</w:t>
      </w:r>
      <w:r>
        <w:rPr>
          <w:szCs w:val="24"/>
        </w:rPr>
        <w:fldChar w:fldCharType="end"/>
      </w:r>
      <w:r>
        <w:rPr>
          <w:szCs w:val="24"/>
        </w:rPr>
        <w:t xml:space="preserve"> </w:t>
      </w:r>
      <w:r>
        <w:t xml:space="preserve">As such, understanding of the dynamics of cardiorespiratory disease deaths therefore remains important in public health research and policy. </w:t>
      </w:r>
      <w:r>
        <w:rPr>
          <w:szCs w:val="24"/>
        </w:rPr>
        <w:t>Deaths from cancers make up a significant proportion of deaths in the United States and it is therefore important to understand an association between cancer mortality and temperature. More evidence is required about how changes in cardiorespiratory deaths will be distributed by type of cardiovascular and respiratory disease, age group, sex and month of the year.</w:t>
      </w:r>
      <w:r>
        <w:rPr>
          <w:szCs w:val="24"/>
        </w:rPr>
        <w:fldChar w:fldCharType="begin" w:fldLock="1"/>
      </w:r>
      <w:r>
        <w:rPr>
          <w:szCs w:val="24"/>
        </w:rPr>
        <w:instrText>ADDIN CSL_CITATION {"citationItems":[{"id":"ITEM-1","itemData":{"DOI":"10.1002/wcc.211","ISBN":"1757-7799","ISSN":"17577780","abstract":"In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Change","id":"ITEM-1","issue":"3","issued":{"date-parts":[["2013"]]},"page":"203-212","title":"Winter mortality in a warming climate: A reassessment","type":"article-journal","volume":"4"},"uris":["http://www.mendeley.com/documents/?uuid=d99b3b48-cef1-4a7b-9943-48b8276ec185"]}],"mendeley":{"formattedCitation":"&lt;sup&gt;259&lt;/sup&gt;","plainTextFormattedCitation":"259","previouslyFormattedCitation":"&lt;sup&gt;259&lt;/sup&gt;"},"properties":{"noteIndex":0},"schema":"https://github.com/citation-style-language/schema/raw/master/csl-citation.json"}</w:instrText>
      </w:r>
      <w:r>
        <w:rPr>
          <w:szCs w:val="24"/>
        </w:rPr>
        <w:fldChar w:fldCharType="separate"/>
      </w:r>
      <w:r w:rsidRPr="00AE0E5B">
        <w:rPr>
          <w:noProof/>
          <w:szCs w:val="24"/>
          <w:vertAlign w:val="superscript"/>
        </w:rPr>
        <w:t>259</w:t>
      </w:r>
      <w:r>
        <w:rPr>
          <w:szCs w:val="24"/>
        </w:rPr>
        <w:fldChar w:fldCharType="end"/>
      </w:r>
      <w:r>
        <w:rPr>
          <w:szCs w:val="24"/>
        </w:rPr>
        <w:t xml:space="preserve"> </w:t>
      </w:r>
    </w:p>
    <w:p w14:paraId="5BD03883" w14:textId="77777777" w:rsidR="001E1970" w:rsidRPr="00732BB9" w:rsidRDefault="001E1970" w:rsidP="001E1970">
      <w:pPr>
        <w:ind w:firstLine="720"/>
      </w:pPr>
      <w:r>
        <w:rPr>
          <w:szCs w:val="24"/>
        </w:rPr>
        <w:t xml:space="preserve">There has also been limited analysis on the potential association between deaths from cancers and anomalous temperature. </w:t>
      </w:r>
      <w:r w:rsidRPr="00607963">
        <w:rPr>
          <w:szCs w:val="24"/>
        </w:rPr>
        <w:t xml:space="preserve">Our aim was to evaluate how deaths from various </w:t>
      </w:r>
      <w:r>
        <w:rPr>
          <w:szCs w:val="24"/>
        </w:rPr>
        <w:t>chronic diseases, including deaths from cardiorespiratory disease and cancer,</w:t>
      </w:r>
      <w:r w:rsidRPr="00607963">
        <w:rPr>
          <w:szCs w:val="24"/>
        </w:rPr>
        <w:t xml:space="preserve"> may be affected by changes in temperature that could arise as a result of global climate change in a national study.</w:t>
      </w:r>
    </w:p>
    <w:p w14:paraId="5E14D8E6" w14:textId="77777777" w:rsidR="001E1970" w:rsidRDefault="001E1970" w:rsidP="001E1970">
      <w:pPr>
        <w:pStyle w:val="Heading2"/>
      </w:pPr>
      <w:bookmarkStart w:id="3" w:name="_Toc10372495"/>
      <w:r w:rsidRPr="006126BB">
        <w:t>Data</w:t>
      </w:r>
      <w:bookmarkEnd w:id="3"/>
    </w:p>
    <w:p w14:paraId="60D1CB31" w14:textId="77777777" w:rsidR="001E1970" w:rsidRDefault="001E1970" w:rsidP="001E1970">
      <w:pPr>
        <w:ind w:firstLine="720"/>
      </w:pPr>
      <w:r>
        <w:rPr>
          <w:rStyle w:val="apple-style-span"/>
          <w:szCs w:val="24"/>
        </w:rPr>
        <w:t xml:space="preserve">Full details of the data processing choices I made can be found in Chapter </w:t>
      </w:r>
      <w:r>
        <w:rPr>
          <w:rFonts w:cs="Calibri"/>
          <w:szCs w:val="24"/>
        </w:rPr>
        <w:fldChar w:fldCharType="begin"/>
      </w:r>
      <w:r>
        <w:rPr>
          <w:rFonts w:cs="Calibri"/>
          <w:szCs w:val="24"/>
        </w:rPr>
        <w:instrText xml:space="preserve"> REF _Ref9523732 \r \h </w:instrText>
      </w:r>
      <w:r>
        <w:rPr>
          <w:rFonts w:cs="Calibri"/>
          <w:szCs w:val="24"/>
        </w:rPr>
      </w:r>
      <w:r>
        <w:rPr>
          <w:rFonts w:cs="Calibri"/>
          <w:szCs w:val="24"/>
        </w:rPr>
        <w:fldChar w:fldCharType="separate"/>
      </w:r>
      <w:r>
        <w:rPr>
          <w:rFonts w:cs="Calibri"/>
          <w:szCs w:val="24"/>
        </w:rPr>
        <w:t>3</w:t>
      </w:r>
      <w:r>
        <w:rPr>
          <w:rFonts w:cs="Calibri"/>
          <w:szCs w:val="24"/>
        </w:rPr>
        <w:fldChar w:fldCharType="end"/>
      </w:r>
      <w:r>
        <w:rPr>
          <w:rStyle w:val="apple-style-span"/>
          <w:szCs w:val="24"/>
        </w:rPr>
        <w:t>.</w:t>
      </w:r>
      <w:r>
        <w:rPr>
          <w:rStyle w:val="apple-style-span"/>
          <w:szCs w:val="24"/>
        </w:rPr>
        <w:t xml:space="preserve"> Here, </w:t>
      </w:r>
      <w:r>
        <w:rPr>
          <w:rFonts w:cs="Calibri"/>
          <w:color w:val="000000" w:themeColor="text1"/>
          <w:szCs w:val="24"/>
        </w:rPr>
        <w:t>I</w:t>
      </w:r>
      <w:r w:rsidRPr="008112A6">
        <w:rPr>
          <w:rFonts w:cs="Calibri"/>
          <w:color w:val="000000" w:themeColor="text1"/>
          <w:szCs w:val="24"/>
        </w:rPr>
        <w:t xml:space="preserve"> used vital registration data on all </w:t>
      </w:r>
      <w:r>
        <w:rPr>
          <w:rFonts w:cs="Calibri"/>
          <w:color w:val="000000" w:themeColor="text1"/>
          <w:szCs w:val="24"/>
        </w:rPr>
        <w:t xml:space="preserve">79,689,529 natural (i.e., non-injury)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along with population records to calculate monthly death rates for each type of cardiorespiratory disease as well as cancers and other deaths, age group, sex and state combination</w:t>
      </w:r>
      <w:r>
        <w:rPr>
          <w:rFonts w:cs="Calibri"/>
          <w:color w:val="000000" w:themeColor="text1"/>
          <w:szCs w:val="24"/>
        </w:rPr>
        <w:t xml:space="preserve">. Of this, 41,105,009 were deaths from cardiorespiratory diseases, </w:t>
      </w:r>
      <w:r>
        <w:rPr>
          <w:rFonts w:cs="Calibri"/>
          <w:color w:val="000000" w:themeColor="text1"/>
          <w:szCs w:val="24"/>
        </w:rPr>
        <w:lastRenderedPageBreak/>
        <w:t xml:space="preserve">19,862,760 were deaths from cancers, and 18,721,760 deaths were from </w:t>
      </w:r>
      <w:r w:rsidRPr="0076497B">
        <w:t>causes other than cancers, cardiorespiratory diseases and injuries</w:t>
      </w:r>
      <w:r>
        <w:t>.</w:t>
      </w:r>
    </w:p>
    <w:p w14:paraId="6B6CF642" w14:textId="77777777" w:rsidR="001E1970" w:rsidRDefault="001E1970" w:rsidP="001E1970">
      <w:pPr>
        <w:ind w:firstLine="720"/>
        <w:rPr>
          <w:rStyle w:val="apple-style-span"/>
          <w:szCs w:val="24"/>
        </w:rPr>
      </w:pPr>
      <w:r>
        <w:rPr>
          <w:rFonts w:cs="Calibri"/>
          <w:color w:val="000000" w:themeColor="text1"/>
          <w:szCs w:val="24"/>
        </w:rPr>
        <w:t>For each cardiorespiratory death, I mapped each ICD-9 and ICD-10 code to three cardiovascular (ischaemic heart disease, cerebrovascular disease, other cardiovascular diseases) and three respiratory (chronic obstructive pulmonary disease (COPD), respiratory infections, other respiratory infections) types of cardiorespiratory deaths (</w:t>
      </w:r>
      <w:r w:rsidRPr="00110469">
        <w:rPr>
          <w:rFonts w:cs="Calibri"/>
          <w:color w:val="000000" w:themeColor="text1"/>
          <w:szCs w:val="24"/>
        </w:rPr>
        <w:fldChar w:fldCharType="begin"/>
      </w:r>
      <w:r w:rsidRPr="00110469">
        <w:rPr>
          <w:rFonts w:cs="Calibri"/>
          <w:color w:val="000000" w:themeColor="text1"/>
          <w:szCs w:val="24"/>
        </w:rPr>
        <w:instrText xml:space="preserve"> REF _Ref10041890 \h  \* MERGEFORMAT </w:instrText>
      </w:r>
      <w:r w:rsidRPr="00110469">
        <w:rPr>
          <w:rFonts w:cs="Calibri"/>
          <w:color w:val="000000" w:themeColor="text1"/>
          <w:szCs w:val="24"/>
        </w:rPr>
      </w:r>
      <w:r w:rsidRPr="00110469">
        <w:rPr>
          <w:rFonts w:cs="Calibri"/>
          <w:color w:val="000000" w:themeColor="text1"/>
          <w:szCs w:val="24"/>
        </w:rPr>
        <w:fldChar w:fldCharType="separate"/>
      </w:r>
      <w:r w:rsidRPr="0047639C">
        <w:t xml:space="preserve">Table </w:t>
      </w:r>
      <w:r w:rsidRPr="004B2BD8">
        <w:rPr>
          <w:noProof/>
        </w:rPr>
        <w:t>11</w:t>
      </w:r>
      <w:r w:rsidRPr="00110469">
        <w:rPr>
          <w:rFonts w:cs="Calibri"/>
          <w:color w:val="000000" w:themeColor="text1"/>
          <w:szCs w:val="24"/>
        </w:rPr>
        <w:fldChar w:fldCharType="end"/>
      </w:r>
      <w:r>
        <w:rPr>
          <w:rFonts w:cs="Calibri"/>
          <w:color w:val="000000" w:themeColor="text1"/>
          <w:szCs w:val="24"/>
        </w:rPr>
        <w:t>). Other cardiovascular diseases included rheumatic, hypertensive and inflammatory heart diseases. Other respiratory diseases</w:t>
      </w:r>
      <w:r w:rsidRPr="008112A6">
        <w:rPr>
          <w:rFonts w:cs="Calibri"/>
          <w:color w:val="000000" w:themeColor="text1"/>
          <w:szCs w:val="24"/>
        </w:rPr>
        <w:t xml:space="preserve">, within </w:t>
      </w:r>
      <w:r>
        <w:rPr>
          <w:rFonts w:cs="Calibri"/>
          <w:color w:val="000000" w:themeColor="text1"/>
          <w:szCs w:val="24"/>
        </w:rPr>
        <w:t>each respectively</w:t>
      </w:r>
      <w:r w:rsidRPr="008112A6">
        <w:rPr>
          <w:rFonts w:cs="Calibri"/>
          <w:color w:val="000000" w:themeColor="text1"/>
          <w:szCs w:val="24"/>
        </w:rPr>
        <w:t xml:space="preserve"> the type of </w:t>
      </w:r>
      <w:r>
        <w:rPr>
          <w:rFonts w:cs="Calibri"/>
          <w:color w:val="000000" w:themeColor="text1"/>
          <w:szCs w:val="24"/>
        </w:rPr>
        <w:t>cardiovascular and respiratory disease</w:t>
      </w:r>
      <w:r w:rsidRPr="008112A6">
        <w:rPr>
          <w:rFonts w:cs="Calibri"/>
          <w:color w:val="000000" w:themeColor="text1"/>
          <w:szCs w:val="24"/>
        </w:rPr>
        <w:t xml:space="preserve"> that led to death varied by sex and age group</w:t>
      </w:r>
      <w:r>
        <w:rPr>
          <w:rFonts w:cs="Calibri"/>
          <w:color w:val="000000" w:themeColor="text1"/>
          <w:szCs w:val="24"/>
        </w:rPr>
        <w:t>. Causes of cardiorespiratory deaths within these groups include asthma and otitis media (</w:t>
      </w:r>
      <w:r w:rsidRPr="00110469">
        <w:rPr>
          <w:rFonts w:cs="Calibri"/>
          <w:color w:val="000000" w:themeColor="text1"/>
          <w:szCs w:val="24"/>
        </w:rPr>
        <w:fldChar w:fldCharType="begin"/>
      </w:r>
      <w:r w:rsidRPr="00110469">
        <w:rPr>
          <w:rFonts w:cs="Calibri"/>
          <w:color w:val="000000" w:themeColor="text1"/>
          <w:szCs w:val="24"/>
        </w:rPr>
        <w:instrText xml:space="preserve"> REF _Ref10041890 \h  \* MERGEFORMAT </w:instrText>
      </w:r>
      <w:r w:rsidRPr="00110469">
        <w:rPr>
          <w:rFonts w:cs="Calibri"/>
          <w:color w:val="000000" w:themeColor="text1"/>
          <w:szCs w:val="24"/>
        </w:rPr>
      </w:r>
      <w:r w:rsidRPr="00110469">
        <w:rPr>
          <w:rFonts w:cs="Calibri"/>
          <w:color w:val="000000" w:themeColor="text1"/>
          <w:szCs w:val="24"/>
        </w:rPr>
        <w:fldChar w:fldCharType="separate"/>
      </w:r>
      <w:r w:rsidRPr="0047639C">
        <w:t xml:space="preserve">Table </w:t>
      </w:r>
      <w:r w:rsidRPr="004B2BD8">
        <w:rPr>
          <w:noProof/>
        </w:rPr>
        <w:t>11</w:t>
      </w:r>
      <w:r w:rsidRPr="00110469">
        <w:rPr>
          <w:rFonts w:cs="Calibri"/>
          <w:color w:val="000000" w:themeColor="text1"/>
          <w:szCs w:val="24"/>
        </w:rPr>
        <w:fldChar w:fldCharType="end"/>
      </w:r>
      <w:r>
        <w:rPr>
          <w:rFonts w:cs="Calibri"/>
          <w:color w:val="000000" w:themeColor="text1"/>
          <w:szCs w:val="24"/>
        </w:rPr>
        <w:t>). I did not further subdivide cancer deaths (</w:t>
      </w:r>
      <w:r w:rsidRPr="00110469">
        <w:rPr>
          <w:rFonts w:cs="Calibri"/>
          <w:color w:val="000000" w:themeColor="text1"/>
          <w:szCs w:val="24"/>
        </w:rPr>
        <w:fldChar w:fldCharType="begin"/>
      </w:r>
      <w:r w:rsidRPr="00110469">
        <w:rPr>
          <w:rFonts w:cs="Calibri"/>
          <w:color w:val="000000" w:themeColor="text1"/>
          <w:szCs w:val="24"/>
        </w:rPr>
        <w:instrText xml:space="preserve"> REF _Ref10041890 \h  \* MERGEFORMAT </w:instrText>
      </w:r>
      <w:r w:rsidRPr="00110469">
        <w:rPr>
          <w:rFonts w:cs="Calibri"/>
          <w:color w:val="000000" w:themeColor="text1"/>
          <w:szCs w:val="24"/>
        </w:rPr>
      </w:r>
      <w:r w:rsidRPr="00110469">
        <w:rPr>
          <w:rFonts w:cs="Calibri"/>
          <w:color w:val="000000" w:themeColor="text1"/>
          <w:szCs w:val="24"/>
        </w:rPr>
        <w:fldChar w:fldCharType="separate"/>
      </w:r>
      <w:r w:rsidRPr="0047639C">
        <w:t xml:space="preserve">Table </w:t>
      </w:r>
      <w:r w:rsidRPr="004B2BD8">
        <w:rPr>
          <w:noProof/>
        </w:rPr>
        <w:t>11</w:t>
      </w:r>
      <w:r w:rsidRPr="00110469">
        <w:rPr>
          <w:rFonts w:cs="Calibri"/>
          <w:color w:val="000000" w:themeColor="text1"/>
          <w:szCs w:val="24"/>
        </w:rPr>
        <w:fldChar w:fldCharType="end"/>
      </w:r>
      <w:r>
        <w:rPr>
          <w:rFonts w:cs="Calibri"/>
          <w:color w:val="000000" w:themeColor="text1"/>
          <w:szCs w:val="24"/>
        </w:rPr>
        <w:t>).</w:t>
      </w:r>
      <w:r>
        <w:rPr>
          <w:rStyle w:val="apple-style-span"/>
          <w:szCs w:val="24"/>
        </w:rPr>
        <w:t xml:space="preserve"> I obtained monthly population-weighted temperature from ERA-Interim.</w:t>
      </w:r>
      <w:r>
        <w:rPr>
          <w:rStyle w:val="apple-style-span"/>
          <w:szCs w:val="24"/>
        </w:rPr>
        <w:fldChar w:fldCharType="begin" w:fldLock="1"/>
      </w:r>
      <w:r>
        <w:rPr>
          <w:rStyle w:val="apple-style-span"/>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203&lt;/sup&gt;","plainTextFormattedCitation":"203"},"properties":{"noteIndex":0},"schema":"https://github.com/citation-style-language/schema/raw/master/csl-citation.json"}</w:instrText>
      </w:r>
      <w:r>
        <w:rPr>
          <w:rStyle w:val="apple-style-span"/>
          <w:szCs w:val="24"/>
        </w:rPr>
        <w:fldChar w:fldCharType="separate"/>
      </w:r>
      <w:r w:rsidRPr="00A0316F">
        <w:rPr>
          <w:rStyle w:val="apple-style-span"/>
          <w:noProof/>
          <w:szCs w:val="24"/>
          <w:vertAlign w:val="superscript"/>
        </w:rPr>
        <w:t>203</w:t>
      </w:r>
      <w:r>
        <w:rPr>
          <w:rStyle w:val="apple-style-span"/>
          <w:szCs w:val="24"/>
        </w:rPr>
        <w:fldChar w:fldCharType="end"/>
      </w:r>
      <w:r>
        <w:rPr>
          <w:rStyle w:val="apple-style-span"/>
          <w:szCs w:val="24"/>
        </w:rPr>
        <w:t xml:space="preserve"> </w:t>
      </w:r>
    </w:p>
    <w:p w14:paraId="4E302B8D" w14:textId="77777777" w:rsidR="001E1970" w:rsidRDefault="001E1970" w:rsidP="001E1970">
      <w:pPr>
        <w:spacing w:after="160" w:line="259" w:lineRule="auto"/>
        <w:jc w:val="left"/>
        <w:rPr>
          <w:rStyle w:val="apple-style-span"/>
          <w:szCs w:val="24"/>
        </w:rPr>
      </w:pPr>
      <w:r>
        <w:rPr>
          <w:rStyle w:val="apple-style-span"/>
          <w:szCs w:val="24"/>
        </w:rPr>
        <w:br w:type="page"/>
      </w:r>
    </w:p>
    <w:p w14:paraId="29039784" w14:textId="77777777" w:rsidR="001E1970" w:rsidRDefault="001E1970" w:rsidP="001E1970">
      <w:pPr>
        <w:ind w:firstLine="720"/>
        <w:rPr>
          <w:rStyle w:val="apple-style-span"/>
          <w:szCs w:val="24"/>
        </w:rPr>
      </w:pPr>
    </w:p>
    <w:tbl>
      <w:tblPr>
        <w:tblpPr w:leftFromText="180" w:rightFromText="180" w:vertAnchor="page" w:horzAnchor="margin" w:tblpXSpec="center" w:tblpY="3183"/>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1E1970" w:rsidRPr="00680F44" w14:paraId="77E4EB36" w14:textId="77777777" w:rsidTr="004B2BD8">
        <w:trPr>
          <w:trHeight w:val="320"/>
        </w:trPr>
        <w:tc>
          <w:tcPr>
            <w:tcW w:w="2941" w:type="dxa"/>
            <w:shd w:val="clear" w:color="auto" w:fill="auto"/>
            <w:noWrap/>
            <w:vAlign w:val="bottom"/>
            <w:hideMark/>
          </w:tcPr>
          <w:p w14:paraId="09D86DE3" w14:textId="77777777" w:rsidR="001E1970" w:rsidRPr="00680F44" w:rsidRDefault="001E1970" w:rsidP="004B2BD8">
            <w:pPr>
              <w:spacing w:line="240" w:lineRule="auto"/>
              <w:jc w:val="center"/>
              <w:rPr>
                <w:b/>
                <w:bCs/>
                <w:color w:val="000000"/>
              </w:rPr>
            </w:pPr>
            <w:r>
              <w:rPr>
                <w:b/>
                <w:bCs/>
                <w:color w:val="000000"/>
              </w:rPr>
              <w:t>Chronic disease</w:t>
            </w:r>
          </w:p>
        </w:tc>
        <w:tc>
          <w:tcPr>
            <w:tcW w:w="2927" w:type="dxa"/>
            <w:shd w:val="clear" w:color="auto" w:fill="auto"/>
            <w:noWrap/>
            <w:vAlign w:val="bottom"/>
            <w:hideMark/>
          </w:tcPr>
          <w:p w14:paraId="4EFC4327" w14:textId="77777777" w:rsidR="001E1970" w:rsidRPr="00680F44" w:rsidRDefault="001E1970" w:rsidP="004B2BD8">
            <w:pPr>
              <w:spacing w:line="240" w:lineRule="auto"/>
              <w:jc w:val="center"/>
              <w:rPr>
                <w:b/>
                <w:bCs/>
                <w:color w:val="000000"/>
              </w:rPr>
            </w:pPr>
            <w:r w:rsidRPr="00680F44">
              <w:rPr>
                <w:b/>
                <w:bCs/>
                <w:color w:val="000000"/>
              </w:rPr>
              <w:t>ICD-9</w:t>
            </w:r>
          </w:p>
        </w:tc>
        <w:tc>
          <w:tcPr>
            <w:tcW w:w="4662" w:type="dxa"/>
            <w:shd w:val="clear" w:color="auto" w:fill="auto"/>
            <w:noWrap/>
            <w:vAlign w:val="bottom"/>
            <w:hideMark/>
          </w:tcPr>
          <w:p w14:paraId="3EA91705" w14:textId="77777777" w:rsidR="001E1970" w:rsidRPr="00680F44" w:rsidRDefault="001E1970" w:rsidP="004B2BD8">
            <w:pPr>
              <w:spacing w:line="240" w:lineRule="auto"/>
              <w:jc w:val="center"/>
              <w:rPr>
                <w:b/>
                <w:bCs/>
                <w:color w:val="000000"/>
              </w:rPr>
            </w:pPr>
            <w:r w:rsidRPr="00680F44">
              <w:rPr>
                <w:b/>
                <w:bCs/>
                <w:color w:val="000000"/>
              </w:rPr>
              <w:t>ICD-10</w:t>
            </w:r>
          </w:p>
        </w:tc>
      </w:tr>
      <w:tr w:rsidR="001E1970" w:rsidRPr="00680F44" w14:paraId="0685A35D" w14:textId="77777777" w:rsidTr="004B2BD8">
        <w:trPr>
          <w:trHeight w:val="851"/>
        </w:trPr>
        <w:tc>
          <w:tcPr>
            <w:tcW w:w="2941" w:type="dxa"/>
            <w:shd w:val="clear" w:color="auto" w:fill="auto"/>
            <w:noWrap/>
            <w:vAlign w:val="center"/>
            <w:hideMark/>
          </w:tcPr>
          <w:p w14:paraId="24207300" w14:textId="77777777" w:rsidR="001E1970" w:rsidRPr="00680F44" w:rsidRDefault="001E1970" w:rsidP="004B2BD8">
            <w:pPr>
              <w:spacing w:line="240" w:lineRule="auto"/>
              <w:rPr>
                <w:color w:val="000000"/>
              </w:rPr>
            </w:pPr>
            <w:r>
              <w:rPr>
                <w:color w:val="000000"/>
              </w:rPr>
              <w:t>Cardiorespiratory</w:t>
            </w:r>
          </w:p>
        </w:tc>
        <w:tc>
          <w:tcPr>
            <w:tcW w:w="2927" w:type="dxa"/>
            <w:shd w:val="clear" w:color="auto" w:fill="auto"/>
            <w:noWrap/>
            <w:vAlign w:val="center"/>
            <w:hideMark/>
          </w:tcPr>
          <w:p w14:paraId="0BE88E8F" w14:textId="77777777" w:rsidR="001E1970" w:rsidRPr="00680F44" w:rsidRDefault="001E1970" w:rsidP="004B2BD8">
            <w:pPr>
              <w:spacing w:line="240" w:lineRule="auto"/>
              <w:jc w:val="center"/>
              <w:rPr>
                <w:color w:val="000000"/>
              </w:rPr>
            </w:pPr>
            <w:r>
              <w:rPr>
                <w:color w:val="000000"/>
              </w:rPr>
              <w:t>381-382, 390-519</w:t>
            </w:r>
          </w:p>
        </w:tc>
        <w:tc>
          <w:tcPr>
            <w:tcW w:w="4662" w:type="dxa"/>
            <w:shd w:val="clear" w:color="auto" w:fill="auto"/>
            <w:noWrap/>
            <w:vAlign w:val="center"/>
            <w:hideMark/>
          </w:tcPr>
          <w:p w14:paraId="73B1C954" w14:textId="77777777" w:rsidR="001E1970" w:rsidRPr="00680F44" w:rsidRDefault="001E1970" w:rsidP="004B2BD8">
            <w:pPr>
              <w:spacing w:line="240" w:lineRule="auto"/>
              <w:jc w:val="center"/>
              <w:rPr>
                <w:color w:val="000000"/>
              </w:rPr>
            </w:pPr>
            <w:r>
              <w:rPr>
                <w:color w:val="000000"/>
              </w:rPr>
              <w:t>H65-H66, I00-J99</w:t>
            </w:r>
          </w:p>
        </w:tc>
      </w:tr>
      <w:tr w:rsidR="001E1970" w:rsidRPr="00680F44" w14:paraId="6F7197C1" w14:textId="77777777" w:rsidTr="004B2BD8">
        <w:trPr>
          <w:trHeight w:val="851"/>
        </w:trPr>
        <w:tc>
          <w:tcPr>
            <w:tcW w:w="2941" w:type="dxa"/>
            <w:shd w:val="clear" w:color="auto" w:fill="auto"/>
            <w:noWrap/>
            <w:vAlign w:val="center"/>
            <w:hideMark/>
          </w:tcPr>
          <w:p w14:paraId="4FD8E666" w14:textId="77777777" w:rsidR="001E1970" w:rsidRPr="00680F44" w:rsidRDefault="001E1970" w:rsidP="004B2BD8">
            <w:pPr>
              <w:spacing w:line="240" w:lineRule="auto"/>
              <w:jc w:val="center"/>
              <w:rPr>
                <w:color w:val="000000"/>
              </w:rPr>
            </w:pPr>
            <w:r>
              <w:rPr>
                <w:color w:val="000000"/>
              </w:rPr>
              <w:t>Cardiovascular diseases</w:t>
            </w:r>
          </w:p>
        </w:tc>
        <w:tc>
          <w:tcPr>
            <w:tcW w:w="2927" w:type="dxa"/>
            <w:shd w:val="clear" w:color="auto" w:fill="auto"/>
            <w:noWrap/>
            <w:vAlign w:val="center"/>
            <w:hideMark/>
          </w:tcPr>
          <w:p w14:paraId="4F0BB90F" w14:textId="77777777" w:rsidR="001E1970" w:rsidRPr="00680F44" w:rsidRDefault="001E1970" w:rsidP="004B2BD8">
            <w:pPr>
              <w:spacing w:line="240" w:lineRule="auto"/>
              <w:jc w:val="center"/>
              <w:rPr>
                <w:color w:val="000000"/>
              </w:rPr>
            </w:pPr>
            <w:r>
              <w:rPr>
                <w:color w:val="000000"/>
              </w:rPr>
              <w:t>390-459</w:t>
            </w:r>
          </w:p>
        </w:tc>
        <w:tc>
          <w:tcPr>
            <w:tcW w:w="4662" w:type="dxa"/>
            <w:shd w:val="clear" w:color="auto" w:fill="auto"/>
            <w:noWrap/>
            <w:vAlign w:val="center"/>
            <w:hideMark/>
          </w:tcPr>
          <w:p w14:paraId="0FC764C5" w14:textId="77777777" w:rsidR="001E1970" w:rsidRPr="00680F44" w:rsidRDefault="001E1970" w:rsidP="004B2BD8">
            <w:pPr>
              <w:spacing w:line="240" w:lineRule="auto"/>
              <w:jc w:val="center"/>
              <w:rPr>
                <w:color w:val="000000"/>
              </w:rPr>
            </w:pPr>
            <w:r>
              <w:rPr>
                <w:color w:val="000000"/>
              </w:rPr>
              <w:t>I00-I99</w:t>
            </w:r>
          </w:p>
        </w:tc>
      </w:tr>
      <w:tr w:rsidR="001E1970" w:rsidRPr="00680F44" w14:paraId="1CC97935" w14:textId="77777777" w:rsidTr="004B2BD8">
        <w:trPr>
          <w:trHeight w:val="851"/>
        </w:trPr>
        <w:tc>
          <w:tcPr>
            <w:tcW w:w="2941" w:type="dxa"/>
            <w:shd w:val="clear" w:color="auto" w:fill="auto"/>
            <w:noWrap/>
            <w:vAlign w:val="center"/>
            <w:hideMark/>
          </w:tcPr>
          <w:p w14:paraId="73D7BE2C" w14:textId="77777777" w:rsidR="001E1970" w:rsidRPr="00680F44" w:rsidRDefault="001E1970" w:rsidP="004B2BD8">
            <w:pPr>
              <w:spacing w:line="240" w:lineRule="auto"/>
              <w:jc w:val="right"/>
              <w:rPr>
                <w:color w:val="000000"/>
              </w:rPr>
            </w:pPr>
            <w:r>
              <w:rPr>
                <w:color w:val="000000"/>
              </w:rPr>
              <w:t>Ischaemic heart disease</w:t>
            </w:r>
          </w:p>
        </w:tc>
        <w:tc>
          <w:tcPr>
            <w:tcW w:w="2927" w:type="dxa"/>
            <w:shd w:val="clear" w:color="auto" w:fill="auto"/>
            <w:noWrap/>
            <w:vAlign w:val="center"/>
            <w:hideMark/>
          </w:tcPr>
          <w:p w14:paraId="36A78FF4" w14:textId="77777777" w:rsidR="001E1970" w:rsidRPr="00680F44" w:rsidRDefault="001E1970" w:rsidP="004B2BD8">
            <w:pPr>
              <w:spacing w:line="240" w:lineRule="auto"/>
              <w:jc w:val="center"/>
              <w:rPr>
                <w:color w:val="000000"/>
              </w:rPr>
            </w:pPr>
            <w:r>
              <w:rPr>
                <w:color w:val="000000"/>
              </w:rPr>
              <w:t>410-414</w:t>
            </w:r>
          </w:p>
        </w:tc>
        <w:tc>
          <w:tcPr>
            <w:tcW w:w="4662" w:type="dxa"/>
            <w:shd w:val="clear" w:color="auto" w:fill="auto"/>
            <w:noWrap/>
            <w:vAlign w:val="center"/>
            <w:hideMark/>
          </w:tcPr>
          <w:p w14:paraId="554A41C1" w14:textId="77777777" w:rsidR="001E1970" w:rsidRPr="00680F44" w:rsidRDefault="001E1970" w:rsidP="004B2BD8">
            <w:pPr>
              <w:spacing w:line="240" w:lineRule="auto"/>
              <w:jc w:val="center"/>
              <w:rPr>
                <w:color w:val="000000"/>
              </w:rPr>
            </w:pPr>
            <w:r>
              <w:rPr>
                <w:color w:val="000000"/>
              </w:rPr>
              <w:t>I20-I25</w:t>
            </w:r>
          </w:p>
        </w:tc>
      </w:tr>
      <w:tr w:rsidR="001E1970" w:rsidRPr="00680F44" w14:paraId="10ADE03D" w14:textId="77777777" w:rsidTr="004B2BD8">
        <w:trPr>
          <w:trHeight w:val="851"/>
        </w:trPr>
        <w:tc>
          <w:tcPr>
            <w:tcW w:w="2941" w:type="dxa"/>
            <w:shd w:val="clear" w:color="auto" w:fill="auto"/>
            <w:noWrap/>
            <w:vAlign w:val="center"/>
            <w:hideMark/>
          </w:tcPr>
          <w:p w14:paraId="783BB5E6" w14:textId="77777777" w:rsidR="001E1970" w:rsidRPr="00680F44" w:rsidRDefault="001E1970" w:rsidP="004B2BD8">
            <w:pPr>
              <w:spacing w:line="240" w:lineRule="auto"/>
              <w:jc w:val="right"/>
              <w:rPr>
                <w:color w:val="000000"/>
              </w:rPr>
            </w:pPr>
            <w:r>
              <w:rPr>
                <w:color w:val="000000"/>
              </w:rPr>
              <w:t>Cerebrovascular disease</w:t>
            </w:r>
          </w:p>
        </w:tc>
        <w:tc>
          <w:tcPr>
            <w:tcW w:w="2927" w:type="dxa"/>
            <w:shd w:val="clear" w:color="auto" w:fill="auto"/>
            <w:noWrap/>
            <w:vAlign w:val="center"/>
            <w:hideMark/>
          </w:tcPr>
          <w:p w14:paraId="25BE3BFB" w14:textId="77777777" w:rsidR="001E1970" w:rsidRPr="00680F44" w:rsidRDefault="001E1970" w:rsidP="004B2BD8">
            <w:pPr>
              <w:spacing w:line="240" w:lineRule="auto"/>
              <w:jc w:val="center"/>
              <w:rPr>
                <w:color w:val="000000"/>
              </w:rPr>
            </w:pPr>
            <w:r>
              <w:rPr>
                <w:color w:val="000000"/>
              </w:rPr>
              <w:t>430-438</w:t>
            </w:r>
          </w:p>
        </w:tc>
        <w:tc>
          <w:tcPr>
            <w:tcW w:w="4662" w:type="dxa"/>
            <w:shd w:val="clear" w:color="auto" w:fill="auto"/>
            <w:noWrap/>
            <w:vAlign w:val="center"/>
            <w:hideMark/>
          </w:tcPr>
          <w:p w14:paraId="0E0FD6BE" w14:textId="77777777" w:rsidR="001E1970" w:rsidRPr="00680F44" w:rsidRDefault="001E1970" w:rsidP="004B2BD8">
            <w:pPr>
              <w:spacing w:line="240" w:lineRule="auto"/>
              <w:jc w:val="center"/>
              <w:rPr>
                <w:color w:val="000000"/>
              </w:rPr>
            </w:pPr>
            <w:r>
              <w:rPr>
                <w:color w:val="000000"/>
              </w:rPr>
              <w:t>I60-I69</w:t>
            </w:r>
          </w:p>
        </w:tc>
      </w:tr>
      <w:tr w:rsidR="001E1970" w:rsidRPr="00680F44" w14:paraId="3B96FFA5" w14:textId="77777777" w:rsidTr="004B2BD8">
        <w:trPr>
          <w:trHeight w:val="851"/>
        </w:trPr>
        <w:tc>
          <w:tcPr>
            <w:tcW w:w="2941" w:type="dxa"/>
            <w:shd w:val="clear" w:color="auto" w:fill="auto"/>
            <w:noWrap/>
            <w:vAlign w:val="center"/>
            <w:hideMark/>
          </w:tcPr>
          <w:p w14:paraId="798033E3" w14:textId="77777777" w:rsidR="001E1970" w:rsidRPr="00680F44" w:rsidRDefault="001E1970" w:rsidP="004B2BD8">
            <w:pPr>
              <w:spacing w:line="240" w:lineRule="auto"/>
              <w:jc w:val="right"/>
              <w:rPr>
                <w:color w:val="000000"/>
              </w:rPr>
            </w:pPr>
            <w:r>
              <w:rPr>
                <w:color w:val="000000"/>
              </w:rPr>
              <w:t>Other cardiovascular diseases</w:t>
            </w:r>
          </w:p>
        </w:tc>
        <w:tc>
          <w:tcPr>
            <w:tcW w:w="2927" w:type="dxa"/>
            <w:shd w:val="clear" w:color="auto" w:fill="auto"/>
            <w:noWrap/>
            <w:vAlign w:val="center"/>
            <w:hideMark/>
          </w:tcPr>
          <w:p w14:paraId="4653805A" w14:textId="77777777" w:rsidR="001E1970" w:rsidRPr="00680F44" w:rsidRDefault="001E1970" w:rsidP="004B2BD8">
            <w:pPr>
              <w:spacing w:line="240" w:lineRule="auto"/>
              <w:jc w:val="center"/>
              <w:rPr>
                <w:color w:val="000000"/>
              </w:rPr>
            </w:pPr>
            <w:r>
              <w:rPr>
                <w:color w:val="000000"/>
              </w:rPr>
              <w:t>390-409, 415-429, 439-459</w:t>
            </w:r>
          </w:p>
        </w:tc>
        <w:tc>
          <w:tcPr>
            <w:tcW w:w="4662" w:type="dxa"/>
            <w:shd w:val="clear" w:color="auto" w:fill="auto"/>
            <w:noWrap/>
            <w:vAlign w:val="center"/>
            <w:hideMark/>
          </w:tcPr>
          <w:p w14:paraId="0C6FE453" w14:textId="77777777" w:rsidR="001E1970" w:rsidRPr="00680F44" w:rsidRDefault="001E1970" w:rsidP="004B2BD8">
            <w:pPr>
              <w:spacing w:line="240" w:lineRule="auto"/>
              <w:jc w:val="center"/>
              <w:rPr>
                <w:color w:val="000000"/>
              </w:rPr>
            </w:pPr>
            <w:r>
              <w:rPr>
                <w:color w:val="000000"/>
              </w:rPr>
              <w:t>I00-I19, I26-I59, I70-I99</w:t>
            </w:r>
          </w:p>
        </w:tc>
      </w:tr>
      <w:tr w:rsidR="001E1970" w:rsidRPr="00680F44" w14:paraId="261044A0" w14:textId="77777777" w:rsidTr="004B2BD8">
        <w:trPr>
          <w:trHeight w:val="851"/>
        </w:trPr>
        <w:tc>
          <w:tcPr>
            <w:tcW w:w="2941" w:type="dxa"/>
            <w:shd w:val="clear" w:color="auto" w:fill="auto"/>
            <w:noWrap/>
            <w:vAlign w:val="center"/>
            <w:hideMark/>
          </w:tcPr>
          <w:p w14:paraId="2ADA3F53" w14:textId="77777777" w:rsidR="001E1970" w:rsidRPr="00680F44" w:rsidRDefault="001E1970" w:rsidP="004B2BD8">
            <w:pPr>
              <w:spacing w:line="240" w:lineRule="auto"/>
              <w:jc w:val="center"/>
              <w:rPr>
                <w:color w:val="000000"/>
              </w:rPr>
            </w:pPr>
            <w:r>
              <w:rPr>
                <w:color w:val="000000"/>
              </w:rPr>
              <w:t>Respiratory diseases</w:t>
            </w:r>
          </w:p>
        </w:tc>
        <w:tc>
          <w:tcPr>
            <w:tcW w:w="2927" w:type="dxa"/>
            <w:shd w:val="clear" w:color="auto" w:fill="auto"/>
            <w:noWrap/>
            <w:vAlign w:val="center"/>
            <w:hideMark/>
          </w:tcPr>
          <w:p w14:paraId="11BC1997" w14:textId="77777777" w:rsidR="001E1970" w:rsidRPr="00680F44" w:rsidRDefault="001E1970" w:rsidP="004B2BD8">
            <w:pPr>
              <w:spacing w:line="240" w:lineRule="auto"/>
              <w:jc w:val="center"/>
              <w:rPr>
                <w:color w:val="000000"/>
              </w:rPr>
            </w:pPr>
            <w:r>
              <w:rPr>
                <w:color w:val="000000"/>
              </w:rPr>
              <w:t>381-382, 460-519</w:t>
            </w:r>
          </w:p>
        </w:tc>
        <w:tc>
          <w:tcPr>
            <w:tcW w:w="4662" w:type="dxa"/>
            <w:shd w:val="clear" w:color="auto" w:fill="auto"/>
            <w:noWrap/>
            <w:vAlign w:val="center"/>
            <w:hideMark/>
          </w:tcPr>
          <w:p w14:paraId="782E5F70" w14:textId="77777777" w:rsidR="001E1970" w:rsidRPr="00680F44" w:rsidRDefault="001E1970" w:rsidP="004B2BD8">
            <w:pPr>
              <w:spacing w:line="240" w:lineRule="auto"/>
              <w:jc w:val="center"/>
              <w:rPr>
                <w:color w:val="000000"/>
              </w:rPr>
            </w:pPr>
            <w:r>
              <w:rPr>
                <w:color w:val="000000"/>
              </w:rPr>
              <w:t>H65-H66, J00-J99</w:t>
            </w:r>
          </w:p>
        </w:tc>
      </w:tr>
      <w:tr w:rsidR="001E1970" w:rsidRPr="00680F44" w14:paraId="14520574" w14:textId="77777777" w:rsidTr="004B2BD8">
        <w:trPr>
          <w:trHeight w:val="851"/>
        </w:trPr>
        <w:tc>
          <w:tcPr>
            <w:tcW w:w="2941" w:type="dxa"/>
            <w:shd w:val="clear" w:color="auto" w:fill="auto"/>
            <w:noWrap/>
            <w:vAlign w:val="center"/>
            <w:hideMark/>
          </w:tcPr>
          <w:p w14:paraId="59256831" w14:textId="77777777" w:rsidR="001E1970" w:rsidRPr="00680F44" w:rsidRDefault="001E1970" w:rsidP="004B2BD8">
            <w:pPr>
              <w:spacing w:line="240" w:lineRule="auto"/>
              <w:jc w:val="right"/>
              <w:rPr>
                <w:color w:val="000000"/>
              </w:rPr>
            </w:pPr>
            <w:r>
              <w:rPr>
                <w:color w:val="000000"/>
              </w:rPr>
              <w:t>COPD</w:t>
            </w:r>
          </w:p>
        </w:tc>
        <w:tc>
          <w:tcPr>
            <w:tcW w:w="2927" w:type="dxa"/>
            <w:shd w:val="clear" w:color="auto" w:fill="auto"/>
            <w:noWrap/>
            <w:vAlign w:val="center"/>
            <w:hideMark/>
          </w:tcPr>
          <w:p w14:paraId="0B1B173D" w14:textId="77777777" w:rsidR="001E1970" w:rsidRPr="00680F44" w:rsidRDefault="001E1970" w:rsidP="004B2BD8">
            <w:pPr>
              <w:spacing w:line="240" w:lineRule="auto"/>
              <w:jc w:val="center"/>
              <w:rPr>
                <w:color w:val="000000"/>
              </w:rPr>
            </w:pPr>
            <w:r>
              <w:rPr>
                <w:color w:val="000000"/>
              </w:rPr>
              <w:t>490-492, 495-496</w:t>
            </w:r>
          </w:p>
        </w:tc>
        <w:tc>
          <w:tcPr>
            <w:tcW w:w="4662" w:type="dxa"/>
            <w:shd w:val="clear" w:color="auto" w:fill="auto"/>
            <w:noWrap/>
            <w:vAlign w:val="center"/>
            <w:hideMark/>
          </w:tcPr>
          <w:p w14:paraId="2957472B" w14:textId="77777777" w:rsidR="001E1970" w:rsidRPr="00680F44" w:rsidRDefault="001E1970" w:rsidP="004B2BD8">
            <w:pPr>
              <w:spacing w:line="240" w:lineRule="auto"/>
              <w:jc w:val="center"/>
              <w:rPr>
                <w:color w:val="000000"/>
              </w:rPr>
            </w:pPr>
            <w:r>
              <w:rPr>
                <w:color w:val="000000"/>
              </w:rPr>
              <w:t>J40-J44</w:t>
            </w:r>
          </w:p>
        </w:tc>
      </w:tr>
      <w:tr w:rsidR="001E1970" w:rsidRPr="00680F44" w14:paraId="77832645" w14:textId="77777777" w:rsidTr="004B2BD8">
        <w:trPr>
          <w:trHeight w:val="851"/>
        </w:trPr>
        <w:tc>
          <w:tcPr>
            <w:tcW w:w="2941" w:type="dxa"/>
            <w:shd w:val="clear" w:color="auto" w:fill="auto"/>
            <w:noWrap/>
            <w:vAlign w:val="center"/>
            <w:hideMark/>
          </w:tcPr>
          <w:p w14:paraId="29A7FBE6" w14:textId="77777777" w:rsidR="001E1970" w:rsidRPr="00680F44" w:rsidRDefault="001E1970" w:rsidP="004B2BD8">
            <w:pPr>
              <w:spacing w:line="240" w:lineRule="auto"/>
              <w:jc w:val="right"/>
              <w:rPr>
                <w:color w:val="000000"/>
              </w:rPr>
            </w:pPr>
            <w:r>
              <w:rPr>
                <w:color w:val="000000"/>
              </w:rPr>
              <w:t>Respiratory infections</w:t>
            </w:r>
          </w:p>
        </w:tc>
        <w:tc>
          <w:tcPr>
            <w:tcW w:w="2927" w:type="dxa"/>
            <w:shd w:val="clear" w:color="auto" w:fill="auto"/>
            <w:noWrap/>
            <w:vAlign w:val="center"/>
            <w:hideMark/>
          </w:tcPr>
          <w:p w14:paraId="2C776858" w14:textId="77777777" w:rsidR="001E1970" w:rsidRPr="00680F44" w:rsidRDefault="001E1970" w:rsidP="004B2BD8">
            <w:pPr>
              <w:spacing w:line="240" w:lineRule="auto"/>
              <w:jc w:val="center"/>
              <w:rPr>
                <w:color w:val="000000"/>
              </w:rPr>
            </w:pPr>
            <w:r>
              <w:rPr>
                <w:color w:val="000000"/>
              </w:rPr>
              <w:t>381-382, 460-466, 480-487</w:t>
            </w:r>
          </w:p>
        </w:tc>
        <w:tc>
          <w:tcPr>
            <w:tcW w:w="4662" w:type="dxa"/>
            <w:shd w:val="clear" w:color="auto" w:fill="auto"/>
            <w:noWrap/>
            <w:vAlign w:val="center"/>
            <w:hideMark/>
          </w:tcPr>
          <w:p w14:paraId="7BEABDE0" w14:textId="77777777" w:rsidR="001E1970" w:rsidRPr="00680F44" w:rsidRDefault="001E1970" w:rsidP="004B2BD8">
            <w:pPr>
              <w:keepNext/>
              <w:spacing w:line="240" w:lineRule="auto"/>
              <w:jc w:val="center"/>
              <w:rPr>
                <w:color w:val="000000"/>
              </w:rPr>
            </w:pPr>
            <w:r>
              <w:rPr>
                <w:color w:val="000000"/>
              </w:rPr>
              <w:t>J00-J6, J9-J18, J20-J22</w:t>
            </w:r>
          </w:p>
        </w:tc>
      </w:tr>
      <w:tr w:rsidR="001E1970" w:rsidRPr="00680F44" w14:paraId="658DFA4A" w14:textId="77777777" w:rsidTr="004B2BD8">
        <w:trPr>
          <w:trHeight w:val="851"/>
        </w:trPr>
        <w:tc>
          <w:tcPr>
            <w:tcW w:w="2941" w:type="dxa"/>
            <w:shd w:val="clear" w:color="auto" w:fill="auto"/>
            <w:noWrap/>
            <w:vAlign w:val="center"/>
          </w:tcPr>
          <w:p w14:paraId="7D60147B" w14:textId="77777777" w:rsidR="001E1970" w:rsidRDefault="001E1970" w:rsidP="004B2BD8">
            <w:pPr>
              <w:spacing w:line="240" w:lineRule="auto"/>
              <w:jc w:val="right"/>
              <w:rPr>
                <w:color w:val="000000"/>
              </w:rPr>
            </w:pPr>
            <w:r>
              <w:rPr>
                <w:color w:val="000000"/>
              </w:rPr>
              <w:t>Other respiratory diseases</w:t>
            </w:r>
          </w:p>
        </w:tc>
        <w:tc>
          <w:tcPr>
            <w:tcW w:w="2927" w:type="dxa"/>
            <w:shd w:val="clear" w:color="auto" w:fill="auto"/>
            <w:noWrap/>
            <w:vAlign w:val="center"/>
          </w:tcPr>
          <w:p w14:paraId="69FEB6C8" w14:textId="77777777" w:rsidR="001E1970" w:rsidRPr="00680F44" w:rsidRDefault="001E1970" w:rsidP="004B2BD8">
            <w:pPr>
              <w:spacing w:line="240" w:lineRule="auto"/>
              <w:jc w:val="center"/>
              <w:rPr>
                <w:color w:val="000000"/>
              </w:rPr>
            </w:pPr>
            <w:r>
              <w:rPr>
                <w:color w:val="000000"/>
              </w:rPr>
              <w:t>467-479, 488-489, 493-494, 497-519</w:t>
            </w:r>
          </w:p>
        </w:tc>
        <w:tc>
          <w:tcPr>
            <w:tcW w:w="4662" w:type="dxa"/>
            <w:shd w:val="clear" w:color="auto" w:fill="auto"/>
            <w:noWrap/>
            <w:vAlign w:val="center"/>
          </w:tcPr>
          <w:p w14:paraId="6BB6F97C" w14:textId="77777777" w:rsidR="001E1970" w:rsidRPr="00680F44" w:rsidRDefault="001E1970" w:rsidP="004B2BD8">
            <w:pPr>
              <w:keepNext/>
              <w:spacing w:line="240" w:lineRule="auto"/>
              <w:jc w:val="center"/>
              <w:rPr>
                <w:color w:val="000000"/>
              </w:rPr>
            </w:pPr>
            <w:r>
              <w:rPr>
                <w:color w:val="000000"/>
              </w:rPr>
              <w:t>H65-H66, J7-J8, J19, J23-J39, J45-J99</w:t>
            </w:r>
          </w:p>
        </w:tc>
      </w:tr>
      <w:tr w:rsidR="001E1970" w:rsidRPr="00680F44" w14:paraId="1A2FDBC3" w14:textId="77777777" w:rsidTr="004B2BD8">
        <w:trPr>
          <w:trHeight w:val="851"/>
        </w:trPr>
        <w:tc>
          <w:tcPr>
            <w:tcW w:w="2941" w:type="dxa"/>
            <w:shd w:val="clear" w:color="auto" w:fill="auto"/>
            <w:noWrap/>
            <w:vAlign w:val="center"/>
          </w:tcPr>
          <w:p w14:paraId="12C7C69F" w14:textId="77777777" w:rsidR="001E1970" w:rsidRDefault="001E1970" w:rsidP="004B2BD8">
            <w:pPr>
              <w:spacing w:line="240" w:lineRule="auto"/>
              <w:jc w:val="left"/>
              <w:rPr>
                <w:color w:val="000000"/>
              </w:rPr>
            </w:pPr>
            <w:r>
              <w:rPr>
                <w:color w:val="000000"/>
              </w:rPr>
              <w:t>Cancers</w:t>
            </w:r>
          </w:p>
        </w:tc>
        <w:tc>
          <w:tcPr>
            <w:tcW w:w="2927" w:type="dxa"/>
            <w:shd w:val="clear" w:color="auto" w:fill="auto"/>
            <w:noWrap/>
            <w:vAlign w:val="center"/>
          </w:tcPr>
          <w:p w14:paraId="151B7E28" w14:textId="77777777" w:rsidR="001E1970" w:rsidRPr="00680F44" w:rsidRDefault="001E1970" w:rsidP="004B2BD8">
            <w:pPr>
              <w:spacing w:line="240" w:lineRule="auto"/>
              <w:jc w:val="center"/>
              <w:rPr>
                <w:color w:val="000000"/>
              </w:rPr>
            </w:pPr>
            <w:r>
              <w:rPr>
                <w:color w:val="000000"/>
              </w:rPr>
              <w:t>140-239</w:t>
            </w:r>
          </w:p>
        </w:tc>
        <w:tc>
          <w:tcPr>
            <w:tcW w:w="4662" w:type="dxa"/>
            <w:shd w:val="clear" w:color="auto" w:fill="auto"/>
            <w:noWrap/>
            <w:vAlign w:val="center"/>
          </w:tcPr>
          <w:p w14:paraId="5AC38771" w14:textId="77777777" w:rsidR="001E1970" w:rsidRPr="00680F44" w:rsidRDefault="001E1970" w:rsidP="004B2BD8">
            <w:pPr>
              <w:keepNext/>
              <w:spacing w:line="240" w:lineRule="auto"/>
              <w:jc w:val="center"/>
              <w:rPr>
                <w:color w:val="000000"/>
              </w:rPr>
            </w:pPr>
            <w:r>
              <w:rPr>
                <w:color w:val="000000"/>
              </w:rPr>
              <w:t>C00-C99, D00-D48</w:t>
            </w:r>
          </w:p>
        </w:tc>
      </w:tr>
    </w:tbl>
    <w:p w14:paraId="390E75EC" w14:textId="77777777" w:rsidR="001E1970" w:rsidRDefault="001E1970" w:rsidP="001E1970">
      <w:pPr>
        <w:pStyle w:val="Caption"/>
        <w:framePr w:hSpace="180" w:wrap="around" w:vAnchor="page" w:hAnchor="page" w:x="1813" w:y="12649"/>
      </w:pPr>
      <w:bookmarkStart w:id="4" w:name="_Ref10041890"/>
      <w:bookmarkStart w:id="5" w:name="_Toc10372524"/>
      <w:r w:rsidRPr="004B2BD8">
        <w:rPr>
          <w:b/>
        </w:rPr>
        <w:t xml:space="preserve">Table </w:t>
      </w:r>
      <w:r w:rsidRPr="004B2BD8">
        <w:rPr>
          <w:b/>
        </w:rPr>
        <w:fldChar w:fldCharType="begin"/>
      </w:r>
      <w:r w:rsidRPr="004B2BD8">
        <w:rPr>
          <w:b/>
        </w:rPr>
        <w:instrText xml:space="preserve"> SEQ Table \* ARABIC </w:instrText>
      </w:r>
      <w:r w:rsidRPr="004B2BD8">
        <w:rPr>
          <w:b/>
        </w:rPr>
        <w:fldChar w:fldCharType="separate"/>
      </w:r>
      <w:r>
        <w:rPr>
          <w:b/>
          <w:noProof/>
        </w:rPr>
        <w:t>11</w:t>
      </w:r>
      <w:r w:rsidRPr="004B2BD8">
        <w:rPr>
          <w:b/>
        </w:rPr>
        <w:fldChar w:fldCharType="end"/>
      </w:r>
      <w:bookmarkEnd w:id="4"/>
      <w:r>
        <w:t xml:space="preserve">. </w:t>
      </w:r>
      <w:r w:rsidRPr="00BB6023">
        <w:t>Chronic disease groups used in the analysis with ICD-9 and ICD-10 codes.</w:t>
      </w:r>
      <w:bookmarkEnd w:id="5"/>
    </w:p>
    <w:p w14:paraId="7ACEAD68" w14:textId="77777777" w:rsidR="001E1970" w:rsidRDefault="001E1970" w:rsidP="001E1970">
      <w:pPr>
        <w:spacing w:after="160" w:line="259" w:lineRule="auto"/>
        <w:jc w:val="left"/>
        <w:rPr>
          <w:rFonts w:eastAsiaTheme="majorEastAsia" w:cstheme="majorBidi"/>
          <w:i/>
          <w:szCs w:val="24"/>
        </w:rPr>
      </w:pPr>
      <w:r>
        <w:br w:type="page"/>
      </w:r>
    </w:p>
    <w:p w14:paraId="65DF6457" w14:textId="77777777" w:rsidR="001E1970" w:rsidRPr="002A025D" w:rsidRDefault="001E1970" w:rsidP="001E1970">
      <w:pPr>
        <w:ind w:firstLine="720"/>
        <w:rPr>
          <w:szCs w:val="24"/>
        </w:rPr>
        <w:sectPr w:rsidR="001E1970" w:rsidRPr="002A025D" w:rsidSect="001D6BC5">
          <w:footerReference w:type="even" r:id="rId7"/>
          <w:footerReference w:type="default" r:id="rId8"/>
          <w:pgSz w:w="11900" w:h="16840"/>
          <w:pgMar w:top="1440" w:right="1440" w:bottom="1440" w:left="1440" w:header="720" w:footer="720" w:gutter="0"/>
          <w:cols w:space="720"/>
          <w:docGrid w:linePitch="360"/>
        </w:sectPr>
      </w:pPr>
    </w:p>
    <w:p w14:paraId="46195DA8" w14:textId="77777777" w:rsidR="001E1970" w:rsidRDefault="001E1970" w:rsidP="001E1970">
      <w:pPr>
        <w:pStyle w:val="Heading2"/>
      </w:pPr>
      <w:bookmarkStart w:id="6" w:name="_Toc7509895"/>
      <w:bookmarkStart w:id="7" w:name="_Toc10372496"/>
      <w:r w:rsidRPr="004423D4">
        <w:lastRenderedPageBreak/>
        <w:t>Statistical methods</w:t>
      </w:r>
      <w:bookmarkEnd w:id="6"/>
      <w:bookmarkEnd w:id="7"/>
    </w:p>
    <w:p w14:paraId="562AE021" w14:textId="77777777" w:rsidR="001E1970" w:rsidRDefault="001E1970" w:rsidP="001E1970">
      <w:pPr>
        <w:ind w:firstLine="720"/>
        <w:rPr>
          <w:szCs w:val="24"/>
        </w:rPr>
      </w:pPr>
      <w:r w:rsidRPr="004423D4">
        <w:rPr>
          <w:szCs w:val="24"/>
        </w:rPr>
        <w:t xml:space="preserve">I then analysed the association of monthly </w:t>
      </w:r>
      <w:r>
        <w:rPr>
          <w:szCs w:val="24"/>
        </w:rPr>
        <w:t>cardiorespiratory</w:t>
      </w:r>
      <w:r w:rsidRPr="004423D4">
        <w:rPr>
          <w:szCs w:val="24"/>
        </w:rPr>
        <w:t xml:space="preserve"> death rates with anomalous temperature using a Bayesian spatio-temporal model, described </w:t>
      </w:r>
      <w:r>
        <w:rPr>
          <w:szCs w:val="24"/>
        </w:rPr>
        <w:t xml:space="preserve">fully </w:t>
      </w:r>
      <w:r w:rsidRPr="004423D4">
        <w:rPr>
          <w:szCs w:val="24"/>
        </w:rPr>
        <w:t xml:space="preserve">in Chapter </w:t>
      </w:r>
      <w:r>
        <w:rPr>
          <w:szCs w:val="24"/>
        </w:rPr>
        <w:fldChar w:fldCharType="begin"/>
      </w:r>
      <w:r>
        <w:rPr>
          <w:szCs w:val="24"/>
        </w:rPr>
        <w:instrText xml:space="preserve"> REF _Ref10064069 \r \h </w:instrText>
      </w:r>
      <w:r>
        <w:rPr>
          <w:szCs w:val="24"/>
        </w:rPr>
      </w:r>
      <w:r>
        <w:rPr>
          <w:szCs w:val="24"/>
        </w:rPr>
        <w:fldChar w:fldCharType="separate"/>
      </w:r>
      <w:r>
        <w:rPr>
          <w:szCs w:val="24"/>
        </w:rPr>
        <w:t>5</w:t>
      </w:r>
      <w:r>
        <w:rPr>
          <w:szCs w:val="24"/>
        </w:rPr>
        <w:fldChar w:fldCharType="end"/>
      </w:r>
      <w:r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Pr>
          <w:szCs w:val="24"/>
        </w:rPr>
        <w:t>cardiorespiratory disease</w:t>
      </w:r>
      <w:r w:rsidRPr="004423D4">
        <w:rPr>
          <w:szCs w:val="24"/>
        </w:rPr>
        <w:t xml:space="preserve"> type, sex and age group. I used the resultant risk estimates and the age-sex-specific death rates from each </w:t>
      </w:r>
      <w:r>
        <w:rPr>
          <w:szCs w:val="24"/>
        </w:rPr>
        <w:t>cardiorespiratory disease type</w:t>
      </w:r>
      <w:r w:rsidRPr="004423D4">
        <w:rPr>
          <w:szCs w:val="24"/>
        </w:rPr>
        <w:t xml:space="preserve"> in 2016, to calculate additional deaths if each month in each state were +1</w:t>
      </w:r>
      <w:r w:rsidRPr="004423D4">
        <w:rPr>
          <w:bCs/>
          <w:szCs w:val="24"/>
        </w:rPr>
        <w:t>°</w:t>
      </w:r>
      <w:r w:rsidRPr="004423D4">
        <w:rPr>
          <w:szCs w:val="24"/>
        </w:rPr>
        <w:t xml:space="preserve">C above its long-term norm, by type of </w:t>
      </w:r>
      <w:r>
        <w:rPr>
          <w:szCs w:val="24"/>
        </w:rPr>
        <w:t>cardiorespiratory disease</w:t>
      </w:r>
      <w:r w:rsidRPr="004423D4">
        <w:rPr>
          <w:szCs w:val="24"/>
        </w:rPr>
        <w:t xml:space="preserve">, sex, age group, state and month. </w:t>
      </w:r>
    </w:p>
    <w:p w14:paraId="45E5339F" w14:textId="77777777" w:rsidR="001E1970" w:rsidRPr="00EB6C77" w:rsidRDefault="001E1970" w:rsidP="001E1970">
      <w:pPr>
        <w:ind w:firstLine="720"/>
      </w:pPr>
      <w:r w:rsidRPr="0047639C">
        <w:t>For each type of cardiorespiratory disease and cancer death, I calculated summaries of proportional changes in death by age and sex for all months (</w:t>
      </w:r>
      <w:r w:rsidRPr="0047639C">
        <w:fldChar w:fldCharType="begin"/>
      </w:r>
      <w:r w:rsidRPr="0047639C">
        <w:instrText xml:space="preserve"> REF _Ref10062004 \h </w:instrText>
      </w:r>
      <w:r w:rsidRPr="004B2BD8">
        <w:instrText xml:space="preserve"> \* MERGEFORMAT </w:instrText>
      </w:r>
      <w:r w:rsidRPr="0047639C">
        <w:fldChar w:fldCharType="separate"/>
      </w:r>
      <w:r w:rsidRPr="004B2BD8">
        <w:t xml:space="preserve">Figure </w:t>
      </w:r>
      <w:r w:rsidRPr="004B2BD8">
        <w:rPr>
          <w:noProof/>
        </w:rPr>
        <w:t>48</w:t>
      </w:r>
      <w:r w:rsidRPr="0047639C">
        <w:fldChar w:fldCharType="end"/>
      </w:r>
      <w:r w:rsidRPr="0047639C">
        <w:t>) and by month for all ages (</w:t>
      </w:r>
      <w:r w:rsidRPr="0047639C">
        <w:rPr>
          <w:rFonts w:cs="Calibri"/>
          <w:szCs w:val="24"/>
        </w:rPr>
        <w:fldChar w:fldCharType="begin"/>
      </w:r>
      <w:r w:rsidRPr="0047639C">
        <w:instrText xml:space="preserve"> REF _Ref7980183 \h </w:instrText>
      </w:r>
      <w:r w:rsidRPr="0047639C">
        <w:rPr>
          <w:rFonts w:cs="Calibri"/>
          <w:szCs w:val="24"/>
        </w:rPr>
        <w:instrText xml:space="preserve"> \* MERGEFORMAT </w:instrText>
      </w:r>
      <w:r w:rsidRPr="0047639C">
        <w:rPr>
          <w:rFonts w:cs="Calibri"/>
          <w:szCs w:val="24"/>
        </w:rPr>
      </w:r>
      <w:r w:rsidRPr="0047639C">
        <w:rPr>
          <w:rFonts w:cs="Calibri"/>
          <w:szCs w:val="24"/>
        </w:rPr>
        <w:fldChar w:fldCharType="separate"/>
      </w:r>
      <w:r w:rsidRPr="004B2BD8">
        <w:t xml:space="preserve">Figure </w:t>
      </w:r>
      <w:r w:rsidRPr="004B2BD8">
        <w:rPr>
          <w:noProof/>
        </w:rPr>
        <w:t>49</w:t>
      </w:r>
      <w:r w:rsidRPr="0047639C">
        <w:rPr>
          <w:rFonts w:cs="Calibri"/>
          <w:szCs w:val="24"/>
        </w:rPr>
        <w:fldChar w:fldCharType="end"/>
      </w:r>
      <w:r w:rsidRPr="0047639C">
        <w:t xml:space="preserve">) using 5000 posterior draws from the marginal of each month’s excess relative risk. My model design, detailed in in Chapter </w:t>
      </w:r>
      <w:r w:rsidRPr="0047639C">
        <w:fldChar w:fldCharType="begin"/>
      </w:r>
      <w:r w:rsidRPr="0047639C">
        <w:instrText xml:space="preserve"> REF _Ref10061590 \r \h </w:instrText>
      </w:r>
      <w:r w:rsidRPr="004B2BD8">
        <w:instrText xml:space="preserve"> \* MERGEFORMAT </w:instrText>
      </w:r>
      <w:r w:rsidRPr="0047639C">
        <w:fldChar w:fldCharType="separate"/>
      </w:r>
      <w:r>
        <w:t>5</w:t>
      </w:r>
      <w:r w:rsidRPr="0047639C">
        <w:fldChar w:fldCharType="end"/>
      </w:r>
      <w:r w:rsidRPr="0047639C">
        <w:t>, produced an excess risk for each combination of cardiorespiratory disease or cancer death, month, age groups and sex (</w:t>
      </w:r>
      <w:r w:rsidRPr="0047639C">
        <w:fldChar w:fldCharType="begin"/>
      </w:r>
      <w:r w:rsidRPr="0047639C">
        <w:instrText xml:space="preserve"> REF _Ref10306720 \h </w:instrText>
      </w:r>
      <w:r w:rsidRPr="004B2BD8">
        <w:instrText xml:space="preserve"> \* MERGEFORMAT </w:instrText>
      </w:r>
      <w:r w:rsidRPr="0047639C">
        <w:fldChar w:fldCharType="separate"/>
      </w:r>
      <w:r w:rsidRPr="004B2BD8">
        <w:t xml:space="preserve">Figure </w:t>
      </w:r>
      <w:r w:rsidRPr="004B2BD8">
        <w:rPr>
          <w:noProof/>
        </w:rPr>
        <w:t>50</w:t>
      </w:r>
      <w:r w:rsidRPr="0047639C">
        <w:fldChar w:fldCharType="end"/>
      </w:r>
      <w:r w:rsidRPr="0047639C">
        <w:t>-</w:t>
      </w:r>
      <w:r w:rsidRPr="0047639C">
        <w:fldChar w:fldCharType="begin"/>
      </w:r>
      <w:r w:rsidRPr="0047639C">
        <w:instrText xml:space="preserve"> REF _Ref10306778 \h </w:instrText>
      </w:r>
      <w:r w:rsidRPr="004B2BD8">
        <w:instrText xml:space="preserve"> \* MERGEFORMAT </w:instrText>
      </w:r>
      <w:r w:rsidRPr="0047639C">
        <w:fldChar w:fldCharType="separate"/>
      </w:r>
      <w:r w:rsidRPr="004B2BD8">
        <w:t xml:space="preserve">Figure </w:t>
      </w:r>
      <w:r w:rsidRPr="004B2BD8">
        <w:rPr>
          <w:noProof/>
        </w:rPr>
        <w:t>57</w:t>
      </w:r>
      <w:r w:rsidRPr="0047639C">
        <w:fldChar w:fldCharType="end"/>
      </w:r>
      <w:r w:rsidRPr="0047639C">
        <w:t>). I found no association between proportional change in deaths from cancers (</w:t>
      </w:r>
      <w:r w:rsidRPr="0047639C">
        <w:fldChar w:fldCharType="begin"/>
      </w:r>
      <w:r w:rsidRPr="0047639C">
        <w:instrText xml:space="preserve"> REF _Ref10306778 \h </w:instrText>
      </w:r>
      <w:r w:rsidRPr="004B2BD8">
        <w:instrText xml:space="preserve"> \* MERGEFORMAT </w:instrText>
      </w:r>
      <w:r w:rsidRPr="0047639C">
        <w:fldChar w:fldCharType="separate"/>
      </w:r>
      <w:r w:rsidRPr="004B2BD8">
        <w:t xml:space="preserve">Figure </w:t>
      </w:r>
      <w:r w:rsidRPr="004B2BD8">
        <w:rPr>
          <w:noProof/>
        </w:rPr>
        <w:t>57</w:t>
      </w:r>
      <w:r w:rsidRPr="0047639C">
        <w:fldChar w:fldCharType="end"/>
      </w:r>
      <w:r w:rsidRPr="0047639C">
        <w:t>). I therefore did not include the results in further calculations.</w:t>
      </w:r>
      <w:r>
        <w:t xml:space="preserve"> </w:t>
      </w:r>
    </w:p>
    <w:p w14:paraId="04FA283E" w14:textId="77777777" w:rsidR="001E1970" w:rsidRDefault="001E1970" w:rsidP="001E1970">
      <w:pPr>
        <w:spacing w:after="0"/>
        <w:sectPr w:rsidR="001E1970" w:rsidSect="00273DC5">
          <w:type w:val="continuous"/>
          <w:pgSz w:w="11900" w:h="16840"/>
          <w:pgMar w:top="1440" w:right="1440" w:bottom="1440" w:left="1440" w:header="720" w:footer="720" w:gutter="0"/>
          <w:cols w:space="720"/>
          <w:docGrid w:linePitch="360"/>
        </w:sectPr>
      </w:pPr>
      <w:r w:rsidRPr="004423D4">
        <w:rPr>
          <w:szCs w:val="24"/>
        </w:rPr>
        <w:tab/>
      </w:r>
      <w:r w:rsidRPr="00390B37">
        <w:rPr>
          <w:szCs w:val="24"/>
        </w:rPr>
        <w:t>I also r</w:t>
      </w:r>
      <w:r>
        <w:rPr>
          <w:szCs w:val="24"/>
        </w:rPr>
        <w:t>a</w:t>
      </w:r>
      <w:r w:rsidRPr="00390B37">
        <w:rPr>
          <w:szCs w:val="24"/>
        </w:rPr>
        <w:t>n a model where each state was given a separate temperature anomaly coefficient (</w:t>
      </w:r>
      <w:r w:rsidRPr="005E46ED">
        <w:fldChar w:fldCharType="begin"/>
      </w:r>
      <w:r w:rsidRPr="005E46ED">
        <w:instrText xml:space="preserve"> REF _Ref5829385 \h  \* MERGEFORMAT </w:instrText>
      </w:r>
      <w:r w:rsidRPr="005E46ED">
        <w:fldChar w:fldCharType="separate"/>
      </w:r>
      <w:r w:rsidRPr="004B2BD8">
        <w:t xml:space="preserve">Equation </w:t>
      </w:r>
      <w:r w:rsidRPr="004B2BD8">
        <w:rPr>
          <w:noProof/>
        </w:rPr>
        <w:t>9</w:t>
      </w:r>
      <w:r w:rsidRPr="005E46ED">
        <w:fldChar w:fldCharType="end"/>
      </w:r>
      <w:r>
        <w:rPr>
          <w:b/>
        </w:rPr>
        <w:t xml:space="preserve"> </w:t>
      </w:r>
      <w:r w:rsidRPr="00390B37">
        <w:rPr>
          <w:szCs w:val="24"/>
        </w:rPr>
        <w:t xml:space="preserve">in Chapter </w:t>
      </w:r>
      <w:r>
        <w:fldChar w:fldCharType="begin"/>
      </w:r>
      <w:r>
        <w:instrText xml:space="preserve"> REF _Ref10061590 \r \h </w:instrText>
      </w:r>
      <w:r>
        <w:fldChar w:fldCharType="separate"/>
      </w:r>
      <w:r>
        <w:t>5</w:t>
      </w:r>
      <w:r>
        <w:fldChar w:fldCharType="end"/>
      </w:r>
      <w:r w:rsidRPr="00390B37">
        <w:rPr>
          <w:szCs w:val="24"/>
        </w:rPr>
        <w:t>)</w:t>
      </w:r>
      <w:r>
        <w:rPr>
          <w:szCs w:val="24"/>
        </w:rPr>
        <w:t>, In this model, I used</w:t>
      </w:r>
      <w:r w:rsidRPr="00390B37">
        <w:rPr>
          <w:szCs w:val="24"/>
        </w:rPr>
        <w:t xml:space="preserve"> all cardiorespiratory diseases together</w:t>
      </w:r>
      <w:r>
        <w:rPr>
          <w:szCs w:val="24"/>
        </w:rPr>
        <w:t xml:space="preserve"> as my dataset</w:t>
      </w:r>
      <w:r w:rsidRPr="00390B37">
        <w:rPr>
          <w:szCs w:val="24"/>
        </w:rPr>
        <w:t>.</w:t>
      </w:r>
      <w:r>
        <w:rPr>
          <w:szCs w:val="24"/>
        </w:rPr>
        <w:t xml:space="preserve"> </w:t>
      </w:r>
    </w:p>
    <w:p w14:paraId="0BE67EF6" w14:textId="77777777" w:rsidR="001E1970" w:rsidRDefault="001E1970" w:rsidP="001E1970">
      <w:pPr>
        <w:sectPr w:rsidR="001E1970" w:rsidSect="004D6D1D">
          <w:pgSz w:w="16840" w:h="11900" w:orient="landscape"/>
          <w:pgMar w:top="720" w:right="720" w:bottom="720" w:left="720" w:header="720" w:footer="720" w:gutter="0"/>
          <w:cols w:space="720"/>
          <w:docGrid w:linePitch="360"/>
        </w:sectPr>
      </w:pPr>
      <w:r w:rsidRPr="0033730E">
        <w:rPr>
          <w:noProof/>
        </w:rPr>
        <w:lastRenderedPageBreak/>
        <w:drawing>
          <wp:anchor distT="0" distB="0" distL="114300" distR="114300" simplePos="0" relativeHeight="251672576" behindDoc="0" locked="0" layoutInCell="1" allowOverlap="1" wp14:anchorId="25AF51D5" wp14:editId="51E32302">
            <wp:simplePos x="0" y="0"/>
            <wp:positionH relativeFrom="column">
              <wp:posOffset>228600</wp:posOffset>
            </wp:positionH>
            <wp:positionV relativeFrom="paragraph">
              <wp:posOffset>0</wp:posOffset>
            </wp:positionV>
            <wp:extent cx="8862695" cy="6269990"/>
            <wp:effectExtent l="0" t="0" r="0" b="0"/>
            <wp:wrapTopAndBottom/>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a:blip r:embed="rId9">
                      <a:extLst>
                        <a:ext uri="{28A0092B-C50C-407E-A947-70E740481C1C}">
                          <a14:useLocalDpi xmlns:a14="http://schemas.microsoft.com/office/drawing/2010/main" val="0"/>
                        </a:ext>
                      </a:extLst>
                    </a:blip>
                    <a:stretch>
                      <a:fillRect/>
                    </a:stretch>
                  </pic:blipFill>
                  <pic:spPr bwMode="auto">
                    <a:xfrm>
                      <a:off x="0" y="0"/>
                      <a:ext cx="8862695" cy="6269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3730E">
        <w:rPr>
          <w:noProof/>
        </w:rPr>
        <mc:AlternateContent>
          <mc:Choice Requires="wps">
            <w:drawing>
              <wp:anchor distT="0" distB="0" distL="114300" distR="114300" simplePos="0" relativeHeight="251673600" behindDoc="0" locked="0" layoutInCell="1" allowOverlap="1" wp14:anchorId="11C2DA46" wp14:editId="7B3C5B09">
                <wp:simplePos x="0" y="0"/>
                <wp:positionH relativeFrom="column">
                  <wp:posOffset>0</wp:posOffset>
                </wp:positionH>
                <wp:positionV relativeFrom="paragraph">
                  <wp:posOffset>6418580</wp:posOffset>
                </wp:positionV>
                <wp:extent cx="9387840" cy="635"/>
                <wp:effectExtent l="0" t="0" r="0" b="5080"/>
                <wp:wrapNone/>
                <wp:docPr id="108" name="Text Box 108"/>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7CB9ED4B" w14:textId="77777777" w:rsidR="001E1970" w:rsidRPr="00AC2AD1" w:rsidRDefault="001E1970" w:rsidP="001E1970">
                            <w:pPr>
                              <w:suppressLineNumbers/>
                              <w:spacing w:line="240" w:lineRule="auto"/>
                              <w:rPr>
                                <w:rFonts w:cs="Calibri"/>
                                <w:noProof/>
                              </w:rPr>
                            </w:pPr>
                            <w:bookmarkStart w:id="8" w:name="_Ref10062924"/>
                            <w:bookmarkStart w:id="9" w:name="_Toc10372568"/>
                            <w:bookmarkStart w:id="10" w:name="_Toc10372765"/>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44</w:t>
                            </w:r>
                            <w:r w:rsidRPr="00C1349F">
                              <w:rPr>
                                <w:b/>
                              </w:rPr>
                              <w:fldChar w:fldCharType="end"/>
                            </w:r>
                            <w:bookmarkEnd w:id="8"/>
                            <w:r>
                              <w:t>.</w:t>
                            </w:r>
                            <w:r w:rsidRPr="00C1349F">
                              <w:t xml:space="preserve"> </w:t>
                            </w:r>
                            <w:r w:rsidRPr="00A7229F">
                              <w:t xml:space="preserve">Number of deaths by </w:t>
                            </w:r>
                            <w:r>
                              <w:t>natural cause</w:t>
                            </w:r>
                            <w:r w:rsidRPr="00A7229F">
                              <w:t xml:space="preserve">, sex and age group in the contiguous </w:t>
                            </w:r>
                            <w:r>
                              <w:t>United States</w:t>
                            </w:r>
                            <w:r w:rsidRPr="00A7229F">
                              <w:t xml:space="preserve"> for 1980-2016.</w:t>
                            </w:r>
                            <w:bookmarkEnd w:id="9"/>
                            <w:bookmarkEnd w:id="10"/>
                            <w:r w:rsidRPr="00C1349F" w:rsidDel="00A51F9C">
                              <w:rPr>
                                <w:b/>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C2DA46" id="_x0000_t202" coordsize="21600,21600" o:spt="202" path="m,l,21600r21600,l21600,xe">
                <v:stroke joinstyle="miter"/>
                <v:path gradientshapeok="t" o:connecttype="rect"/>
              </v:shapetype>
              <v:shape id="Text Box 108" o:spid="_x0000_s1026" type="#_x0000_t202" style="position:absolute;left:0;text-align:left;margin-left:0;margin-top:505.4pt;width:739.2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" stroked="f">
                <v:textbox style="mso-fit-shape-to-text:t" inset="0,0,0,0">
                  <w:txbxContent>
                    <w:p w14:paraId="7CB9ED4B" w14:textId="77777777" w:rsidR="001E1970" w:rsidRPr="00AC2AD1" w:rsidRDefault="001E1970" w:rsidP="001E1970">
                      <w:pPr>
                        <w:suppressLineNumbers/>
                        <w:spacing w:line="240" w:lineRule="auto"/>
                        <w:rPr>
                          <w:rFonts w:cs="Calibri"/>
                          <w:noProof/>
                        </w:rPr>
                      </w:pPr>
                      <w:bookmarkStart w:id="11" w:name="_Ref10062924"/>
                      <w:bookmarkStart w:id="12" w:name="_Toc10372568"/>
                      <w:bookmarkStart w:id="13" w:name="_Toc10372765"/>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44</w:t>
                      </w:r>
                      <w:r w:rsidRPr="00C1349F">
                        <w:rPr>
                          <w:b/>
                        </w:rPr>
                        <w:fldChar w:fldCharType="end"/>
                      </w:r>
                      <w:bookmarkEnd w:id="11"/>
                      <w:r>
                        <w:t>.</w:t>
                      </w:r>
                      <w:r w:rsidRPr="00C1349F">
                        <w:t xml:space="preserve"> </w:t>
                      </w:r>
                      <w:r w:rsidRPr="00A7229F">
                        <w:t xml:space="preserve">Number of deaths by </w:t>
                      </w:r>
                      <w:r>
                        <w:t>natural cause</w:t>
                      </w:r>
                      <w:r w:rsidRPr="00A7229F">
                        <w:t xml:space="preserve">, sex and age group in the contiguous </w:t>
                      </w:r>
                      <w:r>
                        <w:t>United States</w:t>
                      </w:r>
                      <w:r w:rsidRPr="00A7229F">
                        <w:t xml:space="preserve"> for 1980-2016.</w:t>
                      </w:r>
                      <w:bookmarkEnd w:id="12"/>
                      <w:bookmarkEnd w:id="13"/>
                      <w:r w:rsidRPr="00C1349F" w:rsidDel="00A51F9C">
                        <w:rPr>
                          <w:b/>
                        </w:rPr>
                        <w:t xml:space="preserve"> </w:t>
                      </w:r>
                    </w:p>
                  </w:txbxContent>
                </v:textbox>
              </v:shape>
            </w:pict>
          </mc:Fallback>
        </mc:AlternateContent>
      </w:r>
    </w:p>
    <w:p w14:paraId="24A14BD5" w14:textId="77777777" w:rsidR="001E1970" w:rsidRDefault="001E1970" w:rsidP="001E1970">
      <w:pPr>
        <w:pStyle w:val="Heading2"/>
      </w:pPr>
      <w:bookmarkStart w:id="14" w:name="_Toc10372497"/>
      <w:r>
        <w:lastRenderedPageBreak/>
        <w:t>Results</w:t>
      </w:r>
      <w:bookmarkEnd w:id="14"/>
    </w:p>
    <w:p w14:paraId="5AE6E126" w14:textId="77777777" w:rsidR="001E1970" w:rsidRPr="008112A6" w:rsidRDefault="001E1970" w:rsidP="001E1970">
      <w:pPr>
        <w:ind w:firstLine="720"/>
        <w:rPr>
          <w:rFonts w:cs="Calibri"/>
          <w:color w:val="000000" w:themeColor="text1"/>
          <w:szCs w:val="24"/>
        </w:rPr>
      </w:pPr>
      <w:r>
        <w:rPr>
          <w:szCs w:val="24"/>
        </w:rPr>
        <w:t>20,070,797 boys and men and 21,034,212 girls and women died from cardiorespiratory diseases in the contiguous United States during 1980 to 2016. This accounted for 46.3% and 49.9% of all male and female deaths respectively (</w:t>
      </w:r>
      <w:r w:rsidRPr="002F5D0D">
        <w:rPr>
          <w:szCs w:val="24"/>
        </w:rPr>
        <w:fldChar w:fldCharType="begin"/>
      </w:r>
      <w:r w:rsidRPr="002F5D0D">
        <w:rPr>
          <w:szCs w:val="24"/>
        </w:rPr>
        <w:instrText xml:space="preserve"> REF _Ref8494853 \h  \* MERGEFORMAT </w:instrText>
      </w:r>
      <w:r w:rsidRPr="002F5D0D">
        <w:rPr>
          <w:szCs w:val="24"/>
        </w:rPr>
      </w:r>
      <w:r w:rsidRPr="002F5D0D">
        <w:rPr>
          <w:szCs w:val="24"/>
        </w:rPr>
        <w:fldChar w:fldCharType="separate"/>
      </w:r>
      <w:r w:rsidRPr="004B2BD8">
        <w:t xml:space="preserve">Figure </w:t>
      </w:r>
      <w:r w:rsidRPr="004B2BD8">
        <w:rPr>
          <w:noProof/>
        </w:rPr>
        <w:t>2</w:t>
      </w:r>
      <w:r w:rsidRPr="002F5D0D">
        <w:rPr>
          <w:szCs w:val="24"/>
        </w:rPr>
        <w:fldChar w:fldCharType="end"/>
      </w:r>
      <w:r>
        <w:rPr>
          <w:szCs w:val="24"/>
        </w:rPr>
        <w:t xml:space="preserve"> in Chapter </w:t>
      </w:r>
      <w:r>
        <w:rPr>
          <w:szCs w:val="24"/>
        </w:rPr>
        <w:fldChar w:fldCharType="begin"/>
      </w:r>
      <w:r>
        <w:rPr>
          <w:szCs w:val="24"/>
        </w:rPr>
        <w:instrText xml:space="preserve"> REF _Ref10034651 \r \h </w:instrText>
      </w:r>
      <w:r>
        <w:rPr>
          <w:szCs w:val="24"/>
        </w:rPr>
      </w:r>
      <w:r>
        <w:rPr>
          <w:szCs w:val="24"/>
        </w:rPr>
        <w:fldChar w:fldCharType="separate"/>
      </w:r>
      <w:r>
        <w:rPr>
          <w:szCs w:val="24"/>
        </w:rPr>
        <w:t>3</w:t>
      </w:r>
      <w:r>
        <w:rPr>
          <w:szCs w:val="24"/>
        </w:rPr>
        <w:fldChar w:fldCharType="end"/>
      </w:r>
      <w:r>
        <w:rPr>
          <w:szCs w:val="24"/>
        </w:rPr>
        <w:t>).</w:t>
      </w:r>
      <w:r w:rsidRPr="008112A6">
        <w:rPr>
          <w:rFonts w:cs="Calibri"/>
          <w:color w:val="000000" w:themeColor="text1"/>
          <w:szCs w:val="24"/>
        </w:rPr>
        <w:t xml:space="preserve"> </w:t>
      </w:r>
      <w:r>
        <w:rPr>
          <w:rFonts w:cs="Calibri"/>
          <w:color w:val="000000" w:themeColor="text1"/>
          <w:szCs w:val="24"/>
        </w:rPr>
        <w:t>77.1</w:t>
      </w:r>
      <w:r w:rsidRPr="008112A6">
        <w:rPr>
          <w:rFonts w:cs="Calibri"/>
          <w:color w:val="000000" w:themeColor="text1"/>
          <w:szCs w:val="24"/>
        </w:rPr>
        <w:t xml:space="preserve">% of male </w:t>
      </w:r>
      <w:r>
        <w:rPr>
          <w:rFonts w:cs="Calibri"/>
          <w:color w:val="000000" w:themeColor="text1"/>
          <w:szCs w:val="24"/>
        </w:rPr>
        <w:t>cardiorespiratory</w:t>
      </w:r>
      <w:r w:rsidRPr="008112A6">
        <w:rPr>
          <w:rFonts w:cs="Calibri"/>
          <w:color w:val="000000" w:themeColor="text1"/>
          <w:szCs w:val="24"/>
        </w:rPr>
        <w:t xml:space="preserve"> </w:t>
      </w:r>
      <w:r>
        <w:rPr>
          <w:rFonts w:cs="Calibri"/>
          <w:color w:val="000000" w:themeColor="text1"/>
          <w:szCs w:val="24"/>
        </w:rPr>
        <w:t xml:space="preserve">disease </w:t>
      </w:r>
      <w:r w:rsidRPr="008112A6">
        <w:rPr>
          <w:rFonts w:cs="Calibri"/>
          <w:color w:val="000000" w:themeColor="text1"/>
          <w:szCs w:val="24"/>
        </w:rPr>
        <w:t>deaths and</w:t>
      </w:r>
      <w:r>
        <w:rPr>
          <w:rFonts w:cs="Calibri"/>
          <w:color w:val="000000" w:themeColor="text1"/>
          <w:szCs w:val="24"/>
        </w:rPr>
        <w:t xml:space="preserve"> 88.7</w:t>
      </w:r>
      <w:r w:rsidRPr="008112A6">
        <w:rPr>
          <w:rFonts w:cs="Calibri"/>
          <w:color w:val="000000" w:themeColor="text1"/>
          <w:szCs w:val="24"/>
        </w:rPr>
        <w:t xml:space="preserve">% of female </w:t>
      </w:r>
      <w:r>
        <w:rPr>
          <w:rFonts w:cs="Calibri"/>
          <w:color w:val="000000" w:themeColor="text1"/>
          <w:szCs w:val="24"/>
        </w:rPr>
        <w:t>cardiorespiratory</w:t>
      </w:r>
      <w:r w:rsidRPr="008112A6">
        <w:rPr>
          <w:rFonts w:cs="Calibri"/>
          <w:color w:val="000000" w:themeColor="text1"/>
          <w:szCs w:val="24"/>
        </w:rPr>
        <w:t xml:space="preserve"> </w:t>
      </w:r>
      <w:r>
        <w:rPr>
          <w:rFonts w:cs="Calibri"/>
          <w:color w:val="000000" w:themeColor="text1"/>
          <w:szCs w:val="24"/>
        </w:rPr>
        <w:t>disease</w:t>
      </w:r>
      <w:r w:rsidRPr="008112A6">
        <w:rPr>
          <w:rFonts w:cs="Calibri"/>
          <w:color w:val="000000" w:themeColor="text1"/>
          <w:szCs w:val="24"/>
        </w:rPr>
        <w:t xml:space="preserve"> deaths were in those aged </w:t>
      </w:r>
      <w:r>
        <w:rPr>
          <w:rFonts w:cs="Calibri"/>
          <w:color w:val="000000" w:themeColor="text1"/>
          <w:szCs w:val="24"/>
        </w:rPr>
        <w:t>65</w:t>
      </w:r>
      <w:r w:rsidRPr="008112A6">
        <w:rPr>
          <w:rFonts w:cs="Calibri"/>
          <w:color w:val="000000" w:themeColor="text1"/>
          <w:szCs w:val="24"/>
        </w:rPr>
        <w:t xml:space="preserve"> years and </w:t>
      </w:r>
      <w:r>
        <w:rPr>
          <w:rFonts w:cs="Calibri"/>
          <w:color w:val="000000" w:themeColor="text1"/>
          <w:szCs w:val="24"/>
        </w:rPr>
        <w:t xml:space="preserve">over </w:t>
      </w:r>
      <w:r w:rsidRPr="008112A6">
        <w:rPr>
          <w:rFonts w:cs="Calibri"/>
          <w:color w:val="000000" w:themeColor="text1"/>
          <w:szCs w:val="24"/>
        </w:rPr>
        <w:t>(</w:t>
      </w:r>
      <w:r w:rsidRPr="004D6D1D">
        <w:rPr>
          <w:rFonts w:cs="Calibri"/>
          <w:color w:val="000000" w:themeColor="text1"/>
          <w:szCs w:val="24"/>
        </w:rPr>
        <w:fldChar w:fldCharType="begin"/>
      </w:r>
      <w:r w:rsidRPr="004D6D1D">
        <w:rPr>
          <w:rFonts w:cs="Calibri"/>
          <w:color w:val="000000" w:themeColor="text1"/>
          <w:szCs w:val="24"/>
        </w:rPr>
        <w:instrText xml:space="preserve"> REF _Ref10062924 \h  \* MERGEFORMAT </w:instrText>
      </w:r>
      <w:r w:rsidRPr="004D6D1D">
        <w:rPr>
          <w:rFonts w:cs="Calibri"/>
          <w:color w:val="000000" w:themeColor="text1"/>
          <w:szCs w:val="24"/>
        </w:rPr>
      </w:r>
      <w:r w:rsidRPr="004D6D1D">
        <w:rPr>
          <w:rFonts w:cs="Calibri"/>
          <w:color w:val="000000" w:themeColor="text1"/>
          <w:szCs w:val="24"/>
        </w:rPr>
        <w:fldChar w:fldCharType="separate"/>
      </w:r>
      <w:r w:rsidRPr="004B2BD8">
        <w:t xml:space="preserve">Figure </w:t>
      </w:r>
      <w:r w:rsidRPr="004B2BD8">
        <w:rPr>
          <w:noProof/>
        </w:rPr>
        <w:t>44</w:t>
      </w:r>
      <w:r w:rsidRPr="004D6D1D">
        <w:rPr>
          <w:rFonts w:cs="Calibri"/>
          <w:color w:val="000000" w:themeColor="text1"/>
          <w:szCs w:val="24"/>
        </w:rPr>
        <w:fldChar w:fldCharType="end"/>
      </w:r>
      <w:r w:rsidRPr="008112A6">
        <w:rPr>
          <w:rFonts w:cs="Calibri"/>
          <w:color w:val="000000" w:themeColor="text1"/>
          <w:szCs w:val="24"/>
        </w:rPr>
        <w:t>)</w:t>
      </w:r>
      <w:r>
        <w:rPr>
          <w:rFonts w:cs="Calibri"/>
          <w:color w:val="000000" w:themeColor="text1"/>
          <w:szCs w:val="24"/>
        </w:rPr>
        <w:t>. For females, 42.7</w:t>
      </w:r>
      <w:r w:rsidRPr="008112A6">
        <w:rPr>
          <w:rFonts w:cs="Calibri"/>
          <w:color w:val="000000" w:themeColor="text1"/>
          <w:szCs w:val="24"/>
        </w:rPr>
        <w:t>%</w:t>
      </w:r>
      <w:r>
        <w:rPr>
          <w:rFonts w:cs="Calibri"/>
          <w:color w:val="000000" w:themeColor="text1"/>
          <w:szCs w:val="24"/>
        </w:rPr>
        <w:t xml:space="preserve"> </w:t>
      </w:r>
      <w:r w:rsidRPr="008112A6">
        <w:rPr>
          <w:rFonts w:cs="Calibri"/>
          <w:color w:val="000000" w:themeColor="text1"/>
          <w:szCs w:val="24"/>
        </w:rPr>
        <w:t xml:space="preserve">of </w:t>
      </w:r>
      <w:r>
        <w:rPr>
          <w:rFonts w:cs="Calibri"/>
          <w:color w:val="000000" w:themeColor="text1"/>
          <w:szCs w:val="24"/>
        </w:rPr>
        <w:t>fe</w:t>
      </w:r>
      <w:r w:rsidRPr="008112A6">
        <w:rPr>
          <w:rFonts w:cs="Calibri"/>
          <w:color w:val="000000" w:themeColor="text1"/>
          <w:szCs w:val="24"/>
        </w:rPr>
        <w:t xml:space="preserve">male </w:t>
      </w:r>
      <w:r>
        <w:rPr>
          <w:rFonts w:cs="Calibri"/>
          <w:color w:val="000000" w:themeColor="text1"/>
          <w:szCs w:val="24"/>
        </w:rPr>
        <w:t>cardiorespiratory</w:t>
      </w:r>
      <w:r w:rsidRPr="008112A6">
        <w:rPr>
          <w:rFonts w:cs="Calibri"/>
          <w:color w:val="000000" w:themeColor="text1"/>
          <w:szCs w:val="24"/>
        </w:rPr>
        <w:t xml:space="preserve"> </w:t>
      </w:r>
      <w:r>
        <w:rPr>
          <w:rFonts w:cs="Calibri"/>
          <w:color w:val="000000" w:themeColor="text1"/>
          <w:szCs w:val="24"/>
        </w:rPr>
        <w:t>disease</w:t>
      </w:r>
      <w:r w:rsidRPr="008112A6">
        <w:rPr>
          <w:rFonts w:cs="Calibri"/>
          <w:color w:val="000000" w:themeColor="text1"/>
          <w:szCs w:val="24"/>
        </w:rPr>
        <w:t xml:space="preserve"> deaths were in those aged </w:t>
      </w:r>
      <w:r>
        <w:rPr>
          <w:rFonts w:cs="Calibri"/>
          <w:color w:val="000000" w:themeColor="text1"/>
          <w:szCs w:val="24"/>
        </w:rPr>
        <w:t xml:space="preserve">85 </w:t>
      </w:r>
      <w:r w:rsidRPr="008112A6">
        <w:rPr>
          <w:rFonts w:cs="Calibri"/>
          <w:color w:val="000000" w:themeColor="text1"/>
          <w:szCs w:val="24"/>
        </w:rPr>
        <w:t>years</w:t>
      </w:r>
      <w:r>
        <w:rPr>
          <w:rFonts w:cs="Calibri"/>
          <w:color w:val="000000" w:themeColor="text1"/>
          <w:szCs w:val="24"/>
        </w:rPr>
        <w:t xml:space="preserve"> and over </w:t>
      </w:r>
      <w:r w:rsidRPr="008112A6">
        <w:rPr>
          <w:rFonts w:cs="Calibri"/>
          <w:color w:val="000000" w:themeColor="text1"/>
          <w:szCs w:val="24"/>
        </w:rPr>
        <w:t>(</w:t>
      </w:r>
      <w:r w:rsidRPr="004D6D1D">
        <w:rPr>
          <w:rFonts w:cs="Calibri"/>
          <w:color w:val="000000" w:themeColor="text1"/>
          <w:szCs w:val="24"/>
        </w:rPr>
        <w:fldChar w:fldCharType="begin"/>
      </w:r>
      <w:r w:rsidRPr="004D6D1D">
        <w:rPr>
          <w:rFonts w:cs="Calibri"/>
          <w:color w:val="000000" w:themeColor="text1"/>
          <w:szCs w:val="24"/>
        </w:rPr>
        <w:instrText xml:space="preserve"> REF _Ref10062924 \h  \* MERGEFORMAT </w:instrText>
      </w:r>
      <w:r w:rsidRPr="004D6D1D">
        <w:rPr>
          <w:rFonts w:cs="Calibri"/>
          <w:color w:val="000000" w:themeColor="text1"/>
          <w:szCs w:val="24"/>
        </w:rPr>
      </w:r>
      <w:r w:rsidRPr="004D6D1D">
        <w:rPr>
          <w:rFonts w:cs="Calibri"/>
          <w:color w:val="000000" w:themeColor="text1"/>
          <w:szCs w:val="24"/>
        </w:rPr>
        <w:fldChar w:fldCharType="separate"/>
      </w:r>
      <w:r w:rsidRPr="004B2BD8">
        <w:t xml:space="preserve">Figure </w:t>
      </w:r>
      <w:r w:rsidRPr="004B2BD8">
        <w:rPr>
          <w:noProof/>
        </w:rPr>
        <w:t>44</w:t>
      </w:r>
      <w:r w:rsidRPr="004D6D1D">
        <w:rPr>
          <w:rFonts w:cs="Calibri"/>
          <w:color w:val="000000" w:themeColor="text1"/>
          <w:szCs w:val="24"/>
        </w:rPr>
        <w:fldChar w:fldCharType="end"/>
      </w:r>
      <w:r w:rsidRPr="008112A6">
        <w:rPr>
          <w:rFonts w:cs="Calibri"/>
          <w:color w:val="000000" w:themeColor="text1"/>
          <w:szCs w:val="24"/>
        </w:rPr>
        <w:t>)</w:t>
      </w:r>
      <w:r>
        <w:rPr>
          <w:rFonts w:cs="Calibri"/>
          <w:color w:val="000000" w:themeColor="text1"/>
          <w:szCs w:val="24"/>
        </w:rPr>
        <w:t>.</w:t>
      </w:r>
    </w:p>
    <w:p w14:paraId="6658668A" w14:textId="77777777" w:rsidR="001E1970" w:rsidRDefault="001E1970" w:rsidP="001E1970">
      <w:pPr>
        <w:ind w:firstLine="720"/>
        <w:rPr>
          <w:rFonts w:cs="Calibri"/>
          <w:color w:val="000000" w:themeColor="text1"/>
          <w:szCs w:val="24"/>
        </w:rPr>
      </w:pPr>
      <w:r>
        <w:rPr>
          <w:rFonts w:cs="Calibri"/>
          <w:color w:val="000000" w:themeColor="text1"/>
          <w:szCs w:val="24"/>
        </w:rPr>
        <w:t>Deaths</w:t>
      </w:r>
      <w:r w:rsidRPr="008112A6">
        <w:rPr>
          <w:rFonts w:cs="Calibri"/>
          <w:color w:val="000000" w:themeColor="text1"/>
          <w:szCs w:val="24"/>
        </w:rPr>
        <w:t xml:space="preserve"> from </w:t>
      </w:r>
      <w:r>
        <w:rPr>
          <w:rFonts w:cs="Calibri"/>
          <w:color w:val="000000" w:themeColor="text1"/>
          <w:szCs w:val="24"/>
        </w:rPr>
        <w:t xml:space="preserve">ischaemic heart disease </w:t>
      </w:r>
      <w:r w:rsidRPr="008112A6">
        <w:rPr>
          <w:rFonts w:cs="Calibri"/>
          <w:color w:val="000000" w:themeColor="text1"/>
          <w:szCs w:val="24"/>
        </w:rPr>
        <w:t xml:space="preserve">accounted for </w:t>
      </w:r>
      <w:r>
        <w:rPr>
          <w:rFonts w:cs="Calibri"/>
          <w:color w:val="000000" w:themeColor="text1"/>
          <w:szCs w:val="24"/>
        </w:rPr>
        <w:t>45.3</w:t>
      </w:r>
      <w:r w:rsidRPr="008112A6">
        <w:rPr>
          <w:rFonts w:cs="Calibri"/>
          <w:color w:val="000000" w:themeColor="text1"/>
          <w:szCs w:val="24"/>
        </w:rPr>
        <w:t xml:space="preserve">% of </w:t>
      </w:r>
      <w:r>
        <w:rPr>
          <w:rFonts w:cs="Calibri"/>
          <w:color w:val="000000" w:themeColor="text1"/>
          <w:szCs w:val="24"/>
        </w:rPr>
        <w:t>cardiorespiratory disease</w:t>
      </w:r>
      <w:r w:rsidRPr="008112A6">
        <w:rPr>
          <w:rFonts w:cs="Calibri"/>
          <w:color w:val="000000" w:themeColor="text1"/>
          <w:szCs w:val="24"/>
        </w:rPr>
        <w:t xml:space="preserve"> deaths in males and </w:t>
      </w:r>
      <w:r>
        <w:rPr>
          <w:rFonts w:cs="Calibri"/>
          <w:color w:val="000000" w:themeColor="text1"/>
          <w:szCs w:val="24"/>
        </w:rPr>
        <w:t>38.7</w:t>
      </w:r>
      <w:r w:rsidRPr="008112A6">
        <w:rPr>
          <w:rFonts w:cs="Calibri"/>
          <w:color w:val="000000" w:themeColor="text1"/>
          <w:szCs w:val="24"/>
        </w:rPr>
        <w:t>% in females</w:t>
      </w:r>
      <w:r>
        <w:rPr>
          <w:rFonts w:cs="Calibri"/>
          <w:color w:val="000000" w:themeColor="text1"/>
          <w:szCs w:val="24"/>
        </w:rPr>
        <w:t xml:space="preserve"> </w:t>
      </w:r>
      <w:r w:rsidRPr="008112A6">
        <w:rPr>
          <w:rFonts w:cs="Calibri"/>
          <w:color w:val="000000" w:themeColor="text1"/>
          <w:szCs w:val="24"/>
        </w:rPr>
        <w:t>(</w:t>
      </w:r>
      <w:r w:rsidRPr="004D6D1D">
        <w:rPr>
          <w:rFonts w:cs="Calibri"/>
          <w:color w:val="000000" w:themeColor="text1"/>
          <w:szCs w:val="24"/>
        </w:rPr>
        <w:fldChar w:fldCharType="begin"/>
      </w:r>
      <w:r w:rsidRPr="004D6D1D">
        <w:rPr>
          <w:rFonts w:cs="Calibri"/>
          <w:color w:val="000000" w:themeColor="text1"/>
          <w:szCs w:val="24"/>
        </w:rPr>
        <w:instrText xml:space="preserve"> REF _Ref10062924 \h  \* MERGEFORMAT </w:instrText>
      </w:r>
      <w:r w:rsidRPr="004D6D1D">
        <w:rPr>
          <w:rFonts w:cs="Calibri"/>
          <w:color w:val="000000" w:themeColor="text1"/>
          <w:szCs w:val="24"/>
        </w:rPr>
      </w:r>
      <w:r w:rsidRPr="004D6D1D">
        <w:rPr>
          <w:rFonts w:cs="Calibri"/>
          <w:color w:val="000000" w:themeColor="text1"/>
          <w:szCs w:val="24"/>
        </w:rPr>
        <w:fldChar w:fldCharType="separate"/>
      </w:r>
      <w:r w:rsidRPr="004B2BD8">
        <w:t xml:space="preserve">Figure </w:t>
      </w:r>
      <w:r w:rsidRPr="004B2BD8">
        <w:rPr>
          <w:noProof/>
        </w:rPr>
        <w:t>44</w:t>
      </w:r>
      <w:r w:rsidRPr="004D6D1D">
        <w:rPr>
          <w:rFonts w:cs="Calibri"/>
          <w:color w:val="000000" w:themeColor="text1"/>
          <w:szCs w:val="24"/>
        </w:rPr>
        <w:fldChar w:fldCharType="end"/>
      </w:r>
      <w:r w:rsidRPr="008112A6">
        <w:rPr>
          <w:rFonts w:cs="Calibri"/>
          <w:color w:val="000000" w:themeColor="text1"/>
          <w:szCs w:val="24"/>
        </w:rPr>
        <w:t xml:space="preserve">). </w:t>
      </w:r>
      <w:r>
        <w:rPr>
          <w:rFonts w:cs="Calibri"/>
          <w:color w:val="000000" w:themeColor="text1"/>
          <w:szCs w:val="24"/>
        </w:rPr>
        <w:t>Males 25</w:t>
      </w:r>
      <w:r w:rsidRPr="008112A6">
        <w:rPr>
          <w:rFonts w:cs="Calibri"/>
          <w:color w:val="000000" w:themeColor="text1"/>
          <w:szCs w:val="24"/>
        </w:rPr>
        <w:t xml:space="preserve"> years </w:t>
      </w:r>
      <w:r>
        <w:rPr>
          <w:rFonts w:cs="Calibri"/>
          <w:color w:val="000000" w:themeColor="text1"/>
          <w:szCs w:val="24"/>
        </w:rPr>
        <w:t xml:space="preserve">and above and females 35 years and above </w:t>
      </w:r>
      <w:r w:rsidRPr="008112A6">
        <w:rPr>
          <w:rFonts w:cs="Calibri"/>
          <w:color w:val="000000" w:themeColor="text1"/>
          <w:szCs w:val="24"/>
        </w:rPr>
        <w:t xml:space="preserve">died </w:t>
      </w:r>
      <w:r>
        <w:rPr>
          <w:rFonts w:cs="Calibri"/>
          <w:color w:val="000000" w:themeColor="text1"/>
          <w:szCs w:val="24"/>
        </w:rPr>
        <w:t>from</w:t>
      </w:r>
      <w:r w:rsidRPr="008112A6">
        <w:rPr>
          <w:rFonts w:cs="Calibri"/>
          <w:color w:val="000000" w:themeColor="text1"/>
          <w:szCs w:val="24"/>
        </w:rPr>
        <w:t xml:space="preserve"> </w:t>
      </w:r>
      <w:r>
        <w:rPr>
          <w:rFonts w:cs="Calibri"/>
          <w:color w:val="000000" w:themeColor="text1"/>
          <w:szCs w:val="24"/>
        </w:rPr>
        <w:t>ischaemic heart disease</w:t>
      </w:r>
      <w:r w:rsidRPr="008112A6">
        <w:rPr>
          <w:rFonts w:cs="Calibri"/>
          <w:color w:val="000000" w:themeColor="text1"/>
          <w:szCs w:val="24"/>
        </w:rPr>
        <w:t xml:space="preserve"> </w:t>
      </w:r>
      <w:r>
        <w:rPr>
          <w:rFonts w:cs="Calibri"/>
          <w:color w:val="000000" w:themeColor="text1"/>
          <w:szCs w:val="24"/>
        </w:rPr>
        <w:t xml:space="preserve">more </w:t>
      </w:r>
      <w:r w:rsidRPr="008112A6">
        <w:rPr>
          <w:rFonts w:cs="Calibri"/>
          <w:color w:val="000000" w:themeColor="text1"/>
          <w:szCs w:val="24"/>
        </w:rPr>
        <w:t xml:space="preserve">than any other </w:t>
      </w:r>
      <w:r>
        <w:rPr>
          <w:rFonts w:cs="Calibri"/>
          <w:color w:val="000000" w:themeColor="text1"/>
          <w:szCs w:val="24"/>
        </w:rPr>
        <w:t>cardiorespiratory disease. The largest single proportion of ischaemic disease as a proportion of total cardiorespiratory deaths was in 45 to 54 year old men (52.1%)</w:t>
      </w:r>
      <w:r w:rsidRPr="008112A6">
        <w:rPr>
          <w:rFonts w:cs="Calibri"/>
          <w:color w:val="000000" w:themeColor="text1"/>
          <w:szCs w:val="24"/>
        </w:rPr>
        <w:t xml:space="preserve">. </w:t>
      </w:r>
      <w:r>
        <w:rPr>
          <w:rFonts w:cs="Calibri"/>
          <w:color w:val="000000" w:themeColor="text1"/>
          <w:szCs w:val="24"/>
        </w:rPr>
        <w:t>Below</w:t>
      </w:r>
      <w:r w:rsidRPr="008112A6">
        <w:rPr>
          <w:rFonts w:cs="Calibri"/>
          <w:color w:val="000000" w:themeColor="text1"/>
          <w:szCs w:val="24"/>
        </w:rPr>
        <w:t xml:space="preserve"> </w:t>
      </w:r>
      <w:r>
        <w:rPr>
          <w:rFonts w:cs="Calibri"/>
          <w:color w:val="000000" w:themeColor="text1"/>
          <w:szCs w:val="24"/>
        </w:rPr>
        <w:t>25</w:t>
      </w:r>
      <w:r w:rsidRPr="008112A6">
        <w:rPr>
          <w:rFonts w:cs="Calibri"/>
          <w:color w:val="000000" w:themeColor="text1"/>
          <w:szCs w:val="24"/>
        </w:rPr>
        <w:t xml:space="preserve"> years of age, </w:t>
      </w:r>
      <w:r>
        <w:rPr>
          <w:rFonts w:cs="Calibri"/>
          <w:color w:val="000000" w:themeColor="text1"/>
          <w:szCs w:val="24"/>
        </w:rPr>
        <w:t>respiratory infections</w:t>
      </w:r>
      <w:r w:rsidRPr="008112A6">
        <w:rPr>
          <w:rFonts w:cs="Calibri"/>
          <w:color w:val="000000" w:themeColor="text1"/>
          <w:szCs w:val="24"/>
        </w:rPr>
        <w:t xml:space="preserve"> were the largest</w:t>
      </w:r>
      <w:r>
        <w:rPr>
          <w:rFonts w:cs="Calibri"/>
          <w:color w:val="000000" w:themeColor="text1"/>
          <w:szCs w:val="24"/>
        </w:rPr>
        <w:t xml:space="preserve"> single</w:t>
      </w:r>
      <w:r w:rsidRPr="008112A6">
        <w:rPr>
          <w:rFonts w:cs="Calibri"/>
          <w:color w:val="000000" w:themeColor="text1"/>
          <w:szCs w:val="24"/>
        </w:rPr>
        <w:t xml:space="preserve"> cause of</w:t>
      </w:r>
      <w:r>
        <w:rPr>
          <w:rFonts w:cs="Calibri"/>
          <w:color w:val="000000" w:themeColor="text1"/>
          <w:szCs w:val="24"/>
        </w:rPr>
        <w:t xml:space="preserve"> cardiorespiratory disease</w:t>
      </w:r>
      <w:r w:rsidRPr="008112A6">
        <w:rPr>
          <w:rFonts w:cs="Calibri"/>
          <w:color w:val="000000" w:themeColor="text1"/>
          <w:szCs w:val="24"/>
        </w:rPr>
        <w:t xml:space="preserve"> death in both </w:t>
      </w:r>
      <w:r>
        <w:rPr>
          <w:rFonts w:cs="Calibri"/>
          <w:color w:val="000000" w:themeColor="text1"/>
          <w:szCs w:val="24"/>
        </w:rPr>
        <w:t>males</w:t>
      </w:r>
      <w:r w:rsidRPr="008112A6">
        <w:rPr>
          <w:rFonts w:cs="Calibri"/>
          <w:color w:val="000000" w:themeColor="text1"/>
          <w:szCs w:val="24"/>
        </w:rPr>
        <w:t xml:space="preserve"> and </w:t>
      </w:r>
      <w:r>
        <w:rPr>
          <w:rFonts w:cs="Calibri"/>
          <w:color w:val="000000" w:themeColor="text1"/>
          <w:szCs w:val="24"/>
        </w:rPr>
        <w:t>females</w:t>
      </w:r>
      <w:r w:rsidRPr="008112A6">
        <w:rPr>
          <w:rFonts w:cs="Calibri"/>
          <w:color w:val="000000" w:themeColor="text1"/>
          <w:szCs w:val="24"/>
        </w:rPr>
        <w:t>.</w:t>
      </w:r>
    </w:p>
    <w:p w14:paraId="6862A003" w14:textId="77777777" w:rsidR="001E1970" w:rsidRPr="008112A6" w:rsidRDefault="001E1970" w:rsidP="001E1970">
      <w:pPr>
        <w:ind w:firstLine="720"/>
        <w:rPr>
          <w:rFonts w:cs="Calibri"/>
          <w:color w:val="000000" w:themeColor="text1"/>
          <w:szCs w:val="24"/>
        </w:rPr>
      </w:pPr>
      <w:r>
        <w:rPr>
          <w:rFonts w:cs="Calibri"/>
          <w:color w:val="000000" w:themeColor="text1"/>
          <w:szCs w:val="24"/>
        </w:rPr>
        <w:t xml:space="preserve">As previously demonstrated in Chapter </w:t>
      </w:r>
      <w:r>
        <w:rPr>
          <w:rFonts w:cs="Calibri"/>
          <w:color w:val="000000" w:themeColor="text1"/>
          <w:szCs w:val="24"/>
        </w:rPr>
        <w:fldChar w:fldCharType="begin"/>
      </w:r>
      <w:r>
        <w:rPr>
          <w:rFonts w:cs="Calibri"/>
          <w:color w:val="000000" w:themeColor="text1"/>
          <w:szCs w:val="24"/>
        </w:rPr>
        <w:instrText xml:space="preserve"> REF _Ref10034826 \r \h </w:instrText>
      </w:r>
      <w:r>
        <w:rPr>
          <w:rFonts w:cs="Calibri"/>
          <w:color w:val="000000" w:themeColor="text1"/>
          <w:szCs w:val="24"/>
        </w:rPr>
      </w:r>
      <w:r>
        <w:rPr>
          <w:rFonts w:cs="Calibri"/>
          <w:color w:val="000000" w:themeColor="text1"/>
          <w:szCs w:val="24"/>
        </w:rPr>
        <w:fldChar w:fldCharType="separate"/>
      </w:r>
      <w:r>
        <w:rPr>
          <w:rFonts w:cs="Calibri"/>
          <w:color w:val="000000" w:themeColor="text1"/>
          <w:szCs w:val="24"/>
        </w:rPr>
        <w:t>4</w:t>
      </w:r>
      <w:r>
        <w:rPr>
          <w:rFonts w:cs="Calibri"/>
          <w:color w:val="000000" w:themeColor="text1"/>
          <w:szCs w:val="24"/>
        </w:rPr>
        <w:fldChar w:fldCharType="end"/>
      </w:r>
      <w:r>
        <w:rPr>
          <w:rFonts w:cs="Calibri"/>
          <w:color w:val="000000" w:themeColor="text1"/>
          <w:szCs w:val="24"/>
        </w:rPr>
        <w:t>, there has been a constant seasonality over time in cardiorespiratory deaths for most age groups in both sexes (</w:t>
      </w:r>
      <w:r w:rsidRPr="002E2ACD">
        <w:rPr>
          <w:rFonts w:cs="Calibri"/>
          <w:color w:val="000000" w:themeColor="text1"/>
          <w:szCs w:val="24"/>
        </w:rPr>
        <w:fldChar w:fldCharType="begin"/>
      </w:r>
      <w:r w:rsidRPr="002E2ACD">
        <w:rPr>
          <w:rFonts w:cs="Calibri"/>
          <w:color w:val="000000" w:themeColor="text1"/>
          <w:szCs w:val="24"/>
        </w:rPr>
        <w:instrText xml:space="preserve"> REF _Ref10060868 \h  \* MERGEFORMAT </w:instrText>
      </w:r>
      <w:r w:rsidRPr="002E2ACD">
        <w:rPr>
          <w:rFonts w:cs="Calibri"/>
          <w:color w:val="000000" w:themeColor="text1"/>
          <w:szCs w:val="24"/>
        </w:rPr>
      </w:r>
      <w:r w:rsidRPr="002E2ACD">
        <w:rPr>
          <w:rFonts w:cs="Calibri"/>
          <w:color w:val="000000" w:themeColor="text1"/>
          <w:szCs w:val="24"/>
        </w:rPr>
        <w:fldChar w:fldCharType="separate"/>
      </w:r>
      <w:r w:rsidRPr="004B2BD8">
        <w:t xml:space="preserve">Figure </w:t>
      </w:r>
      <w:r w:rsidRPr="004B2BD8">
        <w:rPr>
          <w:noProof/>
        </w:rPr>
        <w:t>17</w:t>
      </w:r>
      <w:r w:rsidRPr="002E2ACD">
        <w:rPr>
          <w:rFonts w:cs="Calibri"/>
          <w:color w:val="000000" w:themeColor="text1"/>
          <w:szCs w:val="24"/>
        </w:rPr>
        <w:fldChar w:fldCharType="end"/>
      </w:r>
      <w:r w:rsidRPr="002E2ACD">
        <w:rPr>
          <w:rFonts w:cs="Calibri"/>
          <w:color w:val="000000" w:themeColor="text1"/>
          <w:szCs w:val="24"/>
        </w:rPr>
        <w:t xml:space="preserve"> and </w:t>
      </w:r>
      <w:r w:rsidRPr="002E2ACD">
        <w:rPr>
          <w:rFonts w:cs="Calibri"/>
          <w:color w:val="000000" w:themeColor="text1"/>
          <w:szCs w:val="24"/>
        </w:rPr>
        <w:fldChar w:fldCharType="begin"/>
      </w:r>
      <w:r w:rsidRPr="002E2ACD">
        <w:rPr>
          <w:rFonts w:cs="Calibri"/>
          <w:color w:val="000000" w:themeColor="text1"/>
          <w:szCs w:val="24"/>
        </w:rPr>
        <w:instrText xml:space="preserve"> REF _Ref10060879 \h  \* MERGEFORMAT </w:instrText>
      </w:r>
      <w:r w:rsidRPr="002E2ACD">
        <w:rPr>
          <w:rFonts w:cs="Calibri"/>
          <w:color w:val="000000" w:themeColor="text1"/>
          <w:szCs w:val="24"/>
        </w:rPr>
      </w:r>
      <w:r w:rsidRPr="002E2ACD">
        <w:rPr>
          <w:rFonts w:cs="Calibri"/>
          <w:color w:val="000000" w:themeColor="text1"/>
          <w:szCs w:val="24"/>
        </w:rPr>
        <w:fldChar w:fldCharType="separate"/>
      </w:r>
      <w:r w:rsidRPr="004B2BD8">
        <w:t xml:space="preserve">Figure </w:t>
      </w:r>
      <w:r w:rsidRPr="004B2BD8">
        <w:rPr>
          <w:noProof/>
        </w:rPr>
        <w:t>18</w:t>
      </w:r>
      <w:r w:rsidRPr="002E2ACD">
        <w:rPr>
          <w:rFonts w:cs="Calibri"/>
          <w:color w:val="000000" w:themeColor="text1"/>
          <w:szCs w:val="24"/>
        </w:rPr>
        <w:fldChar w:fldCharType="end"/>
      </w:r>
      <w:r w:rsidRPr="002E2ACD">
        <w:rPr>
          <w:rFonts w:cs="Calibri"/>
          <w:color w:val="000000" w:themeColor="text1"/>
          <w:szCs w:val="24"/>
        </w:rPr>
        <w:t>)</w:t>
      </w:r>
      <w:r>
        <w:rPr>
          <w:rFonts w:cs="Calibri"/>
          <w:color w:val="000000" w:themeColor="text1"/>
          <w:szCs w:val="24"/>
        </w:rPr>
        <w:t>. For each of the six types of cardiorespiratory disease death, there were more deaths in the winter than in the summer when added up over the entire period of study (</w:t>
      </w:r>
      <w:r w:rsidRPr="00F221ED">
        <w:rPr>
          <w:rFonts w:cs="Calibri"/>
          <w:color w:val="000000" w:themeColor="text1"/>
          <w:szCs w:val="24"/>
        </w:rPr>
        <w:fldChar w:fldCharType="begin"/>
      </w:r>
      <w:r w:rsidRPr="00F221ED">
        <w:rPr>
          <w:rFonts w:cs="Calibri"/>
          <w:color w:val="000000" w:themeColor="text1"/>
          <w:szCs w:val="24"/>
        </w:rPr>
        <w:instrText xml:space="preserve"> REF _Ref10060913 \h  \* MERGEFORMAT </w:instrText>
      </w:r>
      <w:r w:rsidRPr="00F221ED">
        <w:rPr>
          <w:rFonts w:cs="Calibri"/>
          <w:color w:val="000000" w:themeColor="text1"/>
          <w:szCs w:val="24"/>
        </w:rPr>
      </w:r>
      <w:r w:rsidRPr="00F221ED">
        <w:rPr>
          <w:rFonts w:cs="Calibri"/>
          <w:color w:val="000000" w:themeColor="text1"/>
          <w:szCs w:val="24"/>
        </w:rPr>
        <w:fldChar w:fldCharType="separate"/>
      </w:r>
      <w:r w:rsidRPr="004B2BD8">
        <w:t xml:space="preserve">Figure </w:t>
      </w:r>
      <w:r w:rsidRPr="004B2BD8">
        <w:rPr>
          <w:noProof/>
        </w:rPr>
        <w:t>45</w:t>
      </w:r>
      <w:r w:rsidRPr="00F221ED">
        <w:rPr>
          <w:rFonts w:cs="Calibri"/>
          <w:color w:val="000000" w:themeColor="text1"/>
          <w:szCs w:val="24"/>
        </w:rPr>
        <w:fldChar w:fldCharType="end"/>
      </w:r>
      <w:r>
        <w:rPr>
          <w:rFonts w:cs="Calibri"/>
          <w:color w:val="000000" w:themeColor="text1"/>
          <w:szCs w:val="24"/>
        </w:rPr>
        <w:t>).</w:t>
      </w:r>
    </w:p>
    <w:p w14:paraId="2AA171CD" w14:textId="77777777" w:rsidR="001E1970" w:rsidRDefault="001E1970" w:rsidP="001E1970">
      <w:pPr>
        <w:ind w:firstLine="720"/>
        <w:rPr>
          <w:rFonts w:cs="Calibri"/>
          <w:color w:val="000000" w:themeColor="text1"/>
          <w:szCs w:val="24"/>
        </w:rPr>
      </w:pPr>
      <w:r w:rsidRPr="008112A6">
        <w:rPr>
          <w:rFonts w:cs="Calibri"/>
          <w:color w:val="000000" w:themeColor="text1"/>
          <w:szCs w:val="24"/>
        </w:rPr>
        <w:t xml:space="preserve">There was a decline in age-standardised death rates of </w:t>
      </w:r>
      <w:r>
        <w:rPr>
          <w:rFonts w:cs="Calibri"/>
          <w:color w:val="000000" w:themeColor="text1"/>
          <w:szCs w:val="24"/>
        </w:rPr>
        <w:t>four</w:t>
      </w:r>
      <w:r w:rsidRPr="008112A6">
        <w:rPr>
          <w:rFonts w:cs="Calibri"/>
          <w:color w:val="000000" w:themeColor="text1"/>
          <w:szCs w:val="24"/>
        </w:rPr>
        <w:t xml:space="preserve"> out of </w:t>
      </w:r>
      <w:r>
        <w:rPr>
          <w:rFonts w:cs="Calibri"/>
          <w:color w:val="000000" w:themeColor="text1"/>
          <w:szCs w:val="24"/>
        </w:rPr>
        <w:t>six</w:t>
      </w:r>
      <w:r w:rsidRPr="008112A6">
        <w:rPr>
          <w:rFonts w:cs="Calibri"/>
          <w:color w:val="000000" w:themeColor="text1"/>
          <w:szCs w:val="24"/>
        </w:rPr>
        <w:t xml:space="preserve"> major </w:t>
      </w:r>
      <w:r>
        <w:rPr>
          <w:rFonts w:cs="Calibri"/>
          <w:color w:val="000000" w:themeColor="text1"/>
          <w:szCs w:val="24"/>
        </w:rPr>
        <w:t xml:space="preserve">types of cardiorespiratory disease </w:t>
      </w:r>
      <w:r w:rsidRPr="008112A6">
        <w:rPr>
          <w:rFonts w:cs="Calibri"/>
          <w:color w:val="000000" w:themeColor="text1"/>
          <w:szCs w:val="24"/>
        </w:rPr>
        <w:t>(</w:t>
      </w:r>
      <w:r>
        <w:rPr>
          <w:rFonts w:cs="Calibri"/>
          <w:color w:val="000000" w:themeColor="text1"/>
          <w:szCs w:val="24"/>
        </w:rPr>
        <w:t>ischaemic heart disease</w:t>
      </w:r>
      <w:r w:rsidRPr="008112A6">
        <w:rPr>
          <w:rFonts w:cs="Calibri"/>
          <w:color w:val="000000" w:themeColor="text1"/>
          <w:szCs w:val="24"/>
        </w:rPr>
        <w:t xml:space="preserve">, </w:t>
      </w:r>
      <w:r>
        <w:rPr>
          <w:rFonts w:cs="Calibri"/>
          <w:color w:val="000000" w:themeColor="text1"/>
          <w:szCs w:val="24"/>
        </w:rPr>
        <w:t>cerebrovascular disease</w:t>
      </w:r>
      <w:r w:rsidRPr="008112A6">
        <w:rPr>
          <w:rFonts w:cs="Calibri"/>
          <w:color w:val="000000" w:themeColor="text1"/>
          <w:szCs w:val="24"/>
        </w:rPr>
        <w:t xml:space="preserve"> and </w:t>
      </w:r>
      <w:r>
        <w:rPr>
          <w:rFonts w:cs="Calibri"/>
          <w:color w:val="000000" w:themeColor="text1"/>
          <w:szCs w:val="24"/>
        </w:rPr>
        <w:t>respiratory infections</w:t>
      </w:r>
      <w:r w:rsidRPr="008112A6">
        <w:rPr>
          <w:rFonts w:cs="Calibri"/>
          <w:color w:val="000000" w:themeColor="text1"/>
          <w:szCs w:val="24"/>
        </w:rPr>
        <w:t xml:space="preserve">) </w:t>
      </w:r>
      <w:r>
        <w:rPr>
          <w:rFonts w:cs="Calibri"/>
          <w:color w:val="000000" w:themeColor="text1"/>
          <w:szCs w:val="24"/>
        </w:rPr>
        <w:t>for both men and women</w:t>
      </w:r>
      <w:r w:rsidRPr="008112A6">
        <w:rPr>
          <w:rFonts w:cs="Calibri"/>
          <w:color w:val="000000" w:themeColor="text1"/>
          <w:szCs w:val="24"/>
        </w:rPr>
        <w:t xml:space="preserve"> from 1980 to 2016</w:t>
      </w:r>
      <w:r>
        <w:rPr>
          <w:rFonts w:cs="Calibri"/>
          <w:color w:val="000000" w:themeColor="text1"/>
          <w:szCs w:val="24"/>
        </w:rPr>
        <w:t>.</w:t>
      </w:r>
      <w:r w:rsidRPr="008112A6">
        <w:rPr>
          <w:rFonts w:cs="Calibri"/>
          <w:color w:val="000000" w:themeColor="text1"/>
          <w:szCs w:val="24"/>
        </w:rPr>
        <w:t xml:space="preserve"> The largest </w:t>
      </w:r>
      <w:r>
        <w:rPr>
          <w:rFonts w:cs="Calibri"/>
          <w:color w:val="000000" w:themeColor="text1"/>
          <w:szCs w:val="24"/>
        </w:rPr>
        <w:t xml:space="preserve">and most dramatic </w:t>
      </w:r>
      <w:r w:rsidRPr="008112A6">
        <w:rPr>
          <w:rFonts w:cs="Calibri"/>
          <w:color w:val="000000" w:themeColor="text1"/>
          <w:szCs w:val="24"/>
        </w:rPr>
        <w:t xml:space="preserve">overall decline over time was for </w:t>
      </w:r>
      <w:r>
        <w:rPr>
          <w:rFonts w:cs="Calibri"/>
          <w:color w:val="000000" w:themeColor="text1"/>
          <w:szCs w:val="24"/>
        </w:rPr>
        <w:t>ischaemic heart disease</w:t>
      </w:r>
      <w:r w:rsidRPr="008112A6">
        <w:rPr>
          <w:rFonts w:cs="Calibri"/>
          <w:color w:val="000000" w:themeColor="text1"/>
          <w:szCs w:val="24"/>
        </w:rPr>
        <w:t xml:space="preserve"> deaths, which declined by over 50% </w:t>
      </w:r>
      <w:r>
        <w:rPr>
          <w:rFonts w:cs="Calibri"/>
          <w:color w:val="000000" w:themeColor="text1"/>
          <w:szCs w:val="24"/>
        </w:rPr>
        <w:t xml:space="preserve">for both men and women </w:t>
      </w:r>
      <w:r w:rsidRPr="008112A6">
        <w:rPr>
          <w:rFonts w:cs="Calibri"/>
          <w:color w:val="000000" w:themeColor="text1"/>
          <w:szCs w:val="24"/>
        </w:rPr>
        <w:t>from 1980 to 2016</w:t>
      </w:r>
      <w:r>
        <w:rPr>
          <w:rFonts w:cs="Calibri"/>
          <w:color w:val="000000" w:themeColor="text1"/>
          <w:szCs w:val="24"/>
        </w:rPr>
        <w:t xml:space="preserve"> (</w:t>
      </w:r>
      <w:r w:rsidRPr="00615592">
        <w:rPr>
          <w:rFonts w:cs="Calibri"/>
          <w:color w:val="000000" w:themeColor="text1"/>
          <w:szCs w:val="24"/>
        </w:rPr>
        <w:fldChar w:fldCharType="begin"/>
      </w:r>
      <w:r w:rsidRPr="00615592">
        <w:rPr>
          <w:rFonts w:cs="Calibri"/>
          <w:color w:val="000000" w:themeColor="text1"/>
          <w:szCs w:val="24"/>
        </w:rPr>
        <w:instrText xml:space="preserve"> REF _Ref7773738 \h </w:instrText>
      </w:r>
      <w:r w:rsidRPr="004B2BD8">
        <w:rPr>
          <w:rFonts w:cs="Calibri"/>
          <w:color w:val="000000" w:themeColor="text1"/>
          <w:szCs w:val="24"/>
        </w:rPr>
        <w:instrText xml:space="preserve"> \* MERGEFORMAT </w:instrText>
      </w:r>
      <w:r w:rsidRPr="00615592">
        <w:rPr>
          <w:rFonts w:cs="Calibri"/>
          <w:color w:val="000000" w:themeColor="text1"/>
          <w:szCs w:val="24"/>
        </w:rPr>
      </w:r>
      <w:r w:rsidRPr="00615592">
        <w:rPr>
          <w:rFonts w:cs="Calibri"/>
          <w:color w:val="000000" w:themeColor="text1"/>
          <w:szCs w:val="24"/>
        </w:rPr>
        <w:fldChar w:fldCharType="separate"/>
      </w:r>
      <w:r w:rsidRPr="004B2BD8">
        <w:t xml:space="preserve">Figure </w:t>
      </w:r>
      <w:r w:rsidRPr="004B2BD8">
        <w:rPr>
          <w:noProof/>
        </w:rPr>
        <w:t>46</w:t>
      </w:r>
      <w:r w:rsidRPr="00615592">
        <w:rPr>
          <w:rFonts w:cs="Calibri"/>
          <w:color w:val="000000" w:themeColor="text1"/>
          <w:szCs w:val="24"/>
        </w:rPr>
        <w:fldChar w:fldCharType="end"/>
      </w:r>
      <w:r>
        <w:rPr>
          <w:rFonts w:cs="Calibri"/>
          <w:color w:val="000000" w:themeColor="text1"/>
          <w:szCs w:val="24"/>
        </w:rPr>
        <w:t xml:space="preserve">), driving the overall reduction in </w:t>
      </w:r>
      <w:r>
        <w:rPr>
          <w:rFonts w:cs="Calibri"/>
          <w:color w:val="000000" w:themeColor="text1"/>
          <w:szCs w:val="24"/>
        </w:rPr>
        <w:lastRenderedPageBreak/>
        <w:t>cardiorespiratory deaths (</w:t>
      </w:r>
      <w:r w:rsidRPr="00CD0E7B">
        <w:rPr>
          <w:rFonts w:cs="Calibri"/>
          <w:color w:val="000000" w:themeColor="text1"/>
          <w:szCs w:val="24"/>
        </w:rPr>
        <w:fldChar w:fldCharType="begin"/>
      </w:r>
      <w:r w:rsidRPr="00CD0E7B">
        <w:rPr>
          <w:rFonts w:cs="Calibri"/>
          <w:color w:val="000000" w:themeColor="text1"/>
          <w:szCs w:val="24"/>
        </w:rPr>
        <w:instrText xml:space="preserve"> REF _Ref8494853 \h </w:instrText>
      </w:r>
      <w:r w:rsidRPr="004B2BD8">
        <w:rPr>
          <w:rFonts w:cs="Calibri"/>
          <w:color w:val="000000" w:themeColor="text1"/>
          <w:szCs w:val="24"/>
        </w:rPr>
        <w:instrText xml:space="preserve"> \* MERGEFORMAT </w:instrText>
      </w:r>
      <w:r w:rsidRPr="00CD0E7B">
        <w:rPr>
          <w:rFonts w:cs="Calibri"/>
          <w:color w:val="000000" w:themeColor="text1"/>
          <w:szCs w:val="24"/>
        </w:rPr>
      </w:r>
      <w:r w:rsidRPr="00CD0E7B">
        <w:rPr>
          <w:rFonts w:cs="Calibri"/>
          <w:color w:val="000000" w:themeColor="text1"/>
          <w:szCs w:val="24"/>
        </w:rPr>
        <w:fldChar w:fldCharType="separate"/>
      </w:r>
      <w:r w:rsidRPr="004B2BD8">
        <w:t xml:space="preserve">Figure </w:t>
      </w:r>
      <w:r w:rsidRPr="004B2BD8">
        <w:rPr>
          <w:noProof/>
        </w:rPr>
        <w:t>2</w:t>
      </w:r>
      <w:r w:rsidRPr="00CD0E7B">
        <w:rPr>
          <w:rFonts w:cs="Calibri"/>
          <w:color w:val="000000" w:themeColor="text1"/>
          <w:szCs w:val="24"/>
        </w:rPr>
        <w:fldChar w:fldCharType="end"/>
      </w:r>
      <w:r>
        <w:rPr>
          <w:rFonts w:cs="Calibri"/>
          <w:color w:val="000000" w:themeColor="text1"/>
          <w:szCs w:val="24"/>
        </w:rPr>
        <w:t xml:space="preserve"> in Chapter </w:t>
      </w:r>
      <w:r>
        <w:rPr>
          <w:rFonts w:cs="Calibri"/>
          <w:color w:val="000000" w:themeColor="text1"/>
          <w:szCs w:val="24"/>
        </w:rPr>
        <w:fldChar w:fldCharType="begin"/>
      </w:r>
      <w:r>
        <w:rPr>
          <w:rFonts w:cs="Calibri"/>
          <w:color w:val="000000" w:themeColor="text1"/>
          <w:szCs w:val="24"/>
        </w:rPr>
        <w:instrText xml:space="preserve"> REF _Ref10034651 \r \h </w:instrText>
      </w:r>
      <w:r>
        <w:rPr>
          <w:rFonts w:cs="Calibri"/>
          <w:color w:val="000000" w:themeColor="text1"/>
          <w:szCs w:val="24"/>
        </w:rPr>
      </w:r>
      <w:r>
        <w:rPr>
          <w:rFonts w:cs="Calibri"/>
          <w:color w:val="000000" w:themeColor="text1"/>
          <w:szCs w:val="24"/>
        </w:rPr>
        <w:fldChar w:fldCharType="separate"/>
      </w:r>
      <w:r>
        <w:rPr>
          <w:rFonts w:cs="Calibri"/>
          <w:color w:val="000000" w:themeColor="text1"/>
          <w:szCs w:val="24"/>
        </w:rPr>
        <w:t>3</w:t>
      </w:r>
      <w:r>
        <w:rPr>
          <w:rFonts w:cs="Calibri"/>
          <w:color w:val="000000" w:themeColor="text1"/>
          <w:szCs w:val="24"/>
        </w:rPr>
        <w:fldChar w:fldCharType="end"/>
      </w:r>
      <w:r>
        <w:rPr>
          <w:rFonts w:cs="Calibri"/>
          <w:color w:val="000000" w:themeColor="text1"/>
          <w:szCs w:val="24"/>
        </w:rPr>
        <w:t xml:space="preserve">). COPD </w:t>
      </w:r>
      <w:r w:rsidRPr="008112A6">
        <w:rPr>
          <w:rFonts w:cs="Calibri"/>
          <w:color w:val="000000" w:themeColor="text1"/>
          <w:szCs w:val="24"/>
        </w:rPr>
        <w:t>deaths</w:t>
      </w:r>
      <w:r>
        <w:rPr>
          <w:rFonts w:cs="Calibri"/>
          <w:color w:val="000000" w:themeColor="text1"/>
          <w:szCs w:val="24"/>
        </w:rPr>
        <w:t xml:space="preserve"> in males, while increasing from the 1980s until the late 1990s, </w:t>
      </w:r>
      <w:r w:rsidRPr="008112A6">
        <w:rPr>
          <w:rFonts w:cs="Calibri"/>
          <w:color w:val="000000" w:themeColor="text1"/>
          <w:szCs w:val="24"/>
        </w:rPr>
        <w:t xml:space="preserve">have </w:t>
      </w:r>
      <w:r>
        <w:rPr>
          <w:rFonts w:cs="Calibri"/>
          <w:color w:val="000000" w:themeColor="text1"/>
          <w:szCs w:val="24"/>
        </w:rPr>
        <w:t>steadily</w:t>
      </w:r>
      <w:r w:rsidRPr="008112A6">
        <w:rPr>
          <w:rFonts w:cs="Calibri"/>
          <w:color w:val="000000" w:themeColor="text1"/>
          <w:szCs w:val="24"/>
        </w:rPr>
        <w:t xml:space="preserve"> </w:t>
      </w:r>
      <w:r>
        <w:rPr>
          <w:rFonts w:cs="Calibri"/>
          <w:color w:val="000000" w:themeColor="text1"/>
          <w:szCs w:val="24"/>
        </w:rPr>
        <w:t>decreased</w:t>
      </w:r>
      <w:r w:rsidRPr="008112A6">
        <w:rPr>
          <w:rFonts w:cs="Calibri"/>
          <w:color w:val="000000" w:themeColor="text1"/>
          <w:szCs w:val="24"/>
        </w:rPr>
        <w:t xml:space="preserve"> since </w:t>
      </w:r>
      <w:r>
        <w:rPr>
          <w:rFonts w:cs="Calibri"/>
          <w:color w:val="000000" w:themeColor="text1"/>
          <w:szCs w:val="24"/>
        </w:rPr>
        <w:t>then</w:t>
      </w:r>
      <w:r w:rsidRPr="008112A6">
        <w:rPr>
          <w:rFonts w:cs="Calibri"/>
          <w:color w:val="000000" w:themeColor="text1"/>
          <w:szCs w:val="24"/>
        </w:rPr>
        <w:t>.</w:t>
      </w:r>
      <w:r>
        <w:rPr>
          <w:rFonts w:cs="Calibri"/>
          <w:color w:val="000000" w:themeColor="text1"/>
          <w:szCs w:val="24"/>
        </w:rPr>
        <w:t xml:space="preserve"> The male age-standardised death rate for COPD contrasts with those of females, which have been steadily increasing since the 1980s (</w:t>
      </w:r>
      <w:r w:rsidRPr="00615592">
        <w:rPr>
          <w:rFonts w:cs="Calibri"/>
          <w:color w:val="000000" w:themeColor="text1"/>
          <w:szCs w:val="24"/>
        </w:rPr>
        <w:fldChar w:fldCharType="begin"/>
      </w:r>
      <w:r w:rsidRPr="00615592">
        <w:rPr>
          <w:rFonts w:cs="Calibri"/>
          <w:color w:val="000000" w:themeColor="text1"/>
          <w:szCs w:val="24"/>
        </w:rPr>
        <w:instrText xml:space="preserve"> REF _Ref7773738 \h </w:instrText>
      </w:r>
      <w:r w:rsidRPr="007A44A2">
        <w:rPr>
          <w:rFonts w:cs="Calibri"/>
          <w:color w:val="000000" w:themeColor="text1"/>
          <w:szCs w:val="24"/>
        </w:rPr>
        <w:instrText xml:space="preserve"> \* MERGEFORMAT </w:instrText>
      </w:r>
      <w:r w:rsidRPr="00615592">
        <w:rPr>
          <w:rFonts w:cs="Calibri"/>
          <w:color w:val="000000" w:themeColor="text1"/>
          <w:szCs w:val="24"/>
        </w:rPr>
      </w:r>
      <w:r w:rsidRPr="00615592">
        <w:rPr>
          <w:rFonts w:cs="Calibri"/>
          <w:color w:val="000000" w:themeColor="text1"/>
          <w:szCs w:val="24"/>
        </w:rPr>
        <w:fldChar w:fldCharType="separate"/>
      </w:r>
      <w:r w:rsidRPr="004B2BD8">
        <w:t xml:space="preserve">Figure </w:t>
      </w:r>
      <w:r w:rsidRPr="004B2BD8">
        <w:rPr>
          <w:noProof/>
        </w:rPr>
        <w:t>46</w:t>
      </w:r>
      <w:r w:rsidRPr="00615592">
        <w:rPr>
          <w:rFonts w:cs="Calibri"/>
          <w:color w:val="000000" w:themeColor="text1"/>
          <w:szCs w:val="24"/>
        </w:rPr>
        <w:fldChar w:fldCharType="end"/>
      </w:r>
      <w:r>
        <w:rPr>
          <w:rFonts w:cs="Calibri"/>
          <w:color w:val="000000" w:themeColor="text1"/>
          <w:szCs w:val="24"/>
        </w:rPr>
        <w:t>). Other respiratory disease age-standardised death rates also increased over the time period. There is a jump downwards in age-standardised death rates in other cardiovascular diseases due to the change from the ICD-9 to ICD-10 coding which occurred in 1999, when more causes of death from the grouping were assigned to ischaemic heart disease (</w:t>
      </w:r>
      <w:r w:rsidRPr="00615592">
        <w:rPr>
          <w:rFonts w:cs="Calibri"/>
          <w:color w:val="000000" w:themeColor="text1"/>
          <w:szCs w:val="24"/>
        </w:rPr>
        <w:fldChar w:fldCharType="begin"/>
      </w:r>
      <w:r w:rsidRPr="00615592">
        <w:rPr>
          <w:rFonts w:cs="Calibri"/>
          <w:color w:val="000000" w:themeColor="text1"/>
          <w:szCs w:val="24"/>
        </w:rPr>
        <w:instrText xml:space="preserve"> REF _Ref7773738 \h </w:instrText>
      </w:r>
      <w:r w:rsidRPr="00AB2F95">
        <w:rPr>
          <w:rFonts w:cs="Calibri"/>
          <w:color w:val="000000" w:themeColor="text1"/>
          <w:szCs w:val="24"/>
        </w:rPr>
        <w:instrText xml:space="preserve"> \* MERGEFORMAT </w:instrText>
      </w:r>
      <w:r w:rsidRPr="00615592">
        <w:rPr>
          <w:rFonts w:cs="Calibri"/>
          <w:color w:val="000000" w:themeColor="text1"/>
          <w:szCs w:val="24"/>
        </w:rPr>
      </w:r>
      <w:r w:rsidRPr="00615592">
        <w:rPr>
          <w:rFonts w:cs="Calibri"/>
          <w:color w:val="000000" w:themeColor="text1"/>
          <w:szCs w:val="24"/>
        </w:rPr>
        <w:fldChar w:fldCharType="separate"/>
      </w:r>
      <w:r w:rsidRPr="004B2BD8">
        <w:t xml:space="preserve">Figure </w:t>
      </w:r>
      <w:r w:rsidRPr="004B2BD8">
        <w:rPr>
          <w:noProof/>
        </w:rPr>
        <w:t>46</w:t>
      </w:r>
      <w:r w:rsidRPr="00615592">
        <w:rPr>
          <w:rFonts w:cs="Calibri"/>
          <w:color w:val="000000" w:themeColor="text1"/>
          <w:szCs w:val="24"/>
        </w:rPr>
        <w:fldChar w:fldCharType="end"/>
      </w:r>
      <w:r>
        <w:rPr>
          <w:rFonts w:cs="Calibri"/>
          <w:color w:val="000000" w:themeColor="text1"/>
          <w:szCs w:val="24"/>
        </w:rPr>
        <w:t xml:space="preserve">). </w:t>
      </w:r>
      <w:r w:rsidRPr="008112A6">
        <w:rPr>
          <w:rFonts w:cs="Calibri"/>
          <w:color w:val="000000" w:themeColor="text1"/>
          <w:szCs w:val="24"/>
        </w:rPr>
        <w:t xml:space="preserve">Age-standardised death rates for </w:t>
      </w:r>
      <w:r>
        <w:rPr>
          <w:rFonts w:cs="Calibri"/>
          <w:color w:val="000000" w:themeColor="text1"/>
          <w:szCs w:val="24"/>
        </w:rPr>
        <w:t>all cardiorespiratory diseases</w:t>
      </w:r>
      <w:r w:rsidRPr="008112A6">
        <w:rPr>
          <w:rFonts w:cs="Calibri"/>
          <w:color w:val="000000" w:themeColor="text1"/>
          <w:szCs w:val="24"/>
        </w:rPr>
        <w:t xml:space="preserve"> </w:t>
      </w:r>
      <w:r>
        <w:rPr>
          <w:rFonts w:cs="Calibri"/>
          <w:color w:val="000000" w:themeColor="text1"/>
          <w:szCs w:val="24"/>
        </w:rPr>
        <w:t>were highest</w:t>
      </w:r>
      <w:r w:rsidRPr="008112A6">
        <w:rPr>
          <w:rFonts w:cs="Calibri"/>
          <w:color w:val="000000" w:themeColor="text1"/>
          <w:szCs w:val="24"/>
        </w:rPr>
        <w:t xml:space="preserve"> in </w:t>
      </w:r>
      <w:r>
        <w:rPr>
          <w:rFonts w:cs="Calibri"/>
          <w:color w:val="000000" w:themeColor="text1"/>
          <w:szCs w:val="24"/>
        </w:rPr>
        <w:t xml:space="preserve">winter, which was highlighted in most age groups and both sexes in my study of the dynamics of seasonality in Chapter </w:t>
      </w:r>
      <w:r>
        <w:rPr>
          <w:rFonts w:cs="Calibri"/>
          <w:color w:val="000000" w:themeColor="text1"/>
          <w:szCs w:val="24"/>
        </w:rPr>
        <w:fldChar w:fldCharType="begin"/>
      </w:r>
      <w:r>
        <w:rPr>
          <w:rFonts w:cs="Calibri"/>
          <w:color w:val="000000" w:themeColor="text1"/>
          <w:szCs w:val="24"/>
        </w:rPr>
        <w:instrText xml:space="preserve"> REF _Ref10034826 \r \h </w:instrText>
      </w:r>
      <w:r>
        <w:rPr>
          <w:rFonts w:cs="Calibri"/>
          <w:color w:val="000000" w:themeColor="text1"/>
          <w:szCs w:val="24"/>
        </w:rPr>
      </w:r>
      <w:r>
        <w:rPr>
          <w:rFonts w:cs="Calibri"/>
          <w:color w:val="000000" w:themeColor="text1"/>
          <w:szCs w:val="24"/>
        </w:rPr>
        <w:fldChar w:fldCharType="separate"/>
      </w:r>
      <w:r>
        <w:rPr>
          <w:rFonts w:cs="Calibri"/>
          <w:color w:val="000000" w:themeColor="text1"/>
          <w:szCs w:val="24"/>
        </w:rPr>
        <w:t>4</w:t>
      </w:r>
      <w:r>
        <w:rPr>
          <w:rFonts w:cs="Calibri"/>
          <w:color w:val="000000" w:themeColor="text1"/>
          <w:szCs w:val="24"/>
        </w:rPr>
        <w:fldChar w:fldCharType="end"/>
      </w:r>
      <w:r>
        <w:rPr>
          <w:rFonts w:cs="Calibri"/>
          <w:color w:val="000000" w:themeColor="text1"/>
          <w:szCs w:val="24"/>
        </w:rPr>
        <w:t>.</w:t>
      </w:r>
      <w:r>
        <w:rPr>
          <w:rFonts w:cs="Calibri"/>
          <w:color w:val="000000" w:themeColor="text1"/>
          <w:szCs w:val="24"/>
        </w:rPr>
        <w:fldChar w:fldCharType="begin" w:fldLock="1"/>
      </w:r>
      <w:r>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w:instrText>
      </w:r>
      <w:r>
        <w:rPr>
          <w:rFonts w:cs="Calibri" w:hint="eastAsia"/>
          <w:color w:val="000000" w:themeColor="text1"/>
          <w:szCs w:val="24"/>
        </w:rPr>
        <w:instrText>nal climatic regions. Death rates in men and women ≥ 45 years peaked in December to February and were lowest in June to August, driven by cardiorespiratory diseases and injuries. In these ages, percent difference in death rates between peak and minimum mo</w:instrText>
      </w:r>
      <w:r>
        <w:rPr>
          <w:rFonts w:cs="Calibri"/>
          <w:color w:val="000000" w:themeColor="text1"/>
          <w:szCs w:val="24"/>
        </w:rPr>
        <w:instrText>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28&lt;/sup&gt;","plainTextFormattedCitation":"28","previouslyFormattedCitation":"&lt;sup&gt;28&lt;/sup&gt;"},"properties":{"noteIndex":0},"schema":"https://github.com/citation-style-language/schema/raw/master/csl-citation.json"}</w:instrText>
      </w:r>
      <w:r>
        <w:rPr>
          <w:rFonts w:cs="Calibri"/>
          <w:color w:val="000000" w:themeColor="text1"/>
          <w:szCs w:val="24"/>
        </w:rPr>
        <w:fldChar w:fldCharType="separate"/>
      </w:r>
      <w:r w:rsidRPr="001D6BC5">
        <w:rPr>
          <w:rFonts w:cs="Calibri"/>
          <w:noProof/>
          <w:color w:val="000000" w:themeColor="text1"/>
          <w:szCs w:val="24"/>
          <w:vertAlign w:val="superscript"/>
        </w:rPr>
        <w:t>28</w:t>
      </w:r>
      <w:r>
        <w:rPr>
          <w:rFonts w:cs="Calibri"/>
          <w:color w:val="000000" w:themeColor="text1"/>
          <w:szCs w:val="24"/>
        </w:rPr>
        <w:fldChar w:fldCharType="end"/>
      </w:r>
    </w:p>
    <w:p w14:paraId="0E978FBB" w14:textId="77777777" w:rsidR="001E1970" w:rsidRDefault="001E1970" w:rsidP="001E1970">
      <w:pPr>
        <w:rPr>
          <w:i/>
        </w:rPr>
        <w:sectPr w:rsidR="001E1970" w:rsidSect="004D6D1D">
          <w:pgSz w:w="11900" w:h="16840"/>
          <w:pgMar w:top="1440" w:right="1440" w:bottom="1440" w:left="1440" w:header="720" w:footer="720" w:gutter="0"/>
          <w:cols w:space="720"/>
          <w:docGrid w:linePitch="360"/>
        </w:sectPr>
      </w:pPr>
      <w:r>
        <w:tab/>
      </w: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Pr="002F5D0D">
        <w:rPr>
          <w:szCs w:val="24"/>
        </w:rPr>
        <w:fldChar w:fldCharType="begin"/>
      </w:r>
      <w:r w:rsidRPr="002F5D0D">
        <w:rPr>
          <w:szCs w:val="24"/>
        </w:rPr>
        <w:instrText xml:space="preserve"> REF _Ref8494853 \h  \* MERGEFORMAT </w:instrText>
      </w:r>
      <w:r w:rsidRPr="002F5D0D">
        <w:rPr>
          <w:szCs w:val="24"/>
        </w:rPr>
      </w:r>
      <w:r w:rsidRPr="002F5D0D">
        <w:rPr>
          <w:szCs w:val="24"/>
        </w:rPr>
        <w:fldChar w:fldCharType="separate"/>
      </w:r>
      <w:r w:rsidRPr="004B2BD8">
        <w:t xml:space="preserve">Figure </w:t>
      </w:r>
      <w:r w:rsidRPr="004B2BD8">
        <w:rPr>
          <w:noProof/>
        </w:rPr>
        <w:t>2</w:t>
      </w:r>
      <w:r w:rsidRPr="002F5D0D">
        <w:rPr>
          <w:szCs w:val="24"/>
        </w:rPr>
        <w:fldChar w:fldCharType="end"/>
      </w:r>
      <w:r>
        <w:rPr>
          <w:szCs w:val="24"/>
        </w:rPr>
        <w:t xml:space="preserve"> in Chapter </w:t>
      </w:r>
      <w:r>
        <w:rPr>
          <w:szCs w:val="24"/>
        </w:rPr>
        <w:fldChar w:fldCharType="begin"/>
      </w:r>
      <w:r>
        <w:rPr>
          <w:szCs w:val="24"/>
        </w:rPr>
        <w:instrText xml:space="preserve"> REF _Ref10034651 \r \h </w:instrText>
      </w:r>
      <w:r>
        <w:rPr>
          <w:szCs w:val="24"/>
        </w:rPr>
      </w:r>
      <w:r>
        <w:rPr>
          <w:szCs w:val="24"/>
        </w:rPr>
        <w:fldChar w:fldCharType="separate"/>
      </w:r>
      <w:r>
        <w:rPr>
          <w:szCs w:val="24"/>
        </w:rPr>
        <w:t>3</w:t>
      </w:r>
      <w:r>
        <w:rPr>
          <w:szCs w:val="24"/>
        </w:rPr>
        <w:fldChar w:fldCharType="end"/>
      </w:r>
      <w:r w:rsidRPr="00755632">
        <w:rPr>
          <w:szCs w:val="24"/>
        </w:rPr>
        <w:t xml:space="preserve">). </w:t>
      </w:r>
      <w:r>
        <w:rPr>
          <w:szCs w:val="24"/>
        </w:rPr>
        <w:t>There were slightly more deaths from cancer overall in the winter than in the summer, and XX% of deaths were from those aged 55 and over (</w:t>
      </w:r>
      <w:r w:rsidRPr="00F221ED">
        <w:rPr>
          <w:rFonts w:cs="Calibri"/>
          <w:color w:val="000000" w:themeColor="text1"/>
          <w:szCs w:val="24"/>
        </w:rPr>
        <w:fldChar w:fldCharType="begin"/>
      </w:r>
      <w:r w:rsidRPr="00F221ED">
        <w:rPr>
          <w:rFonts w:cs="Calibri"/>
          <w:color w:val="000000" w:themeColor="text1"/>
          <w:szCs w:val="24"/>
        </w:rPr>
        <w:instrText xml:space="preserve"> REF _Ref10060913 \h  \* MERGEFORMAT </w:instrText>
      </w:r>
      <w:r w:rsidRPr="00F221ED">
        <w:rPr>
          <w:rFonts w:cs="Calibri"/>
          <w:color w:val="000000" w:themeColor="text1"/>
          <w:szCs w:val="24"/>
        </w:rPr>
      </w:r>
      <w:r w:rsidRPr="00F221ED">
        <w:rPr>
          <w:rFonts w:cs="Calibri"/>
          <w:color w:val="000000" w:themeColor="text1"/>
          <w:szCs w:val="24"/>
        </w:rPr>
        <w:fldChar w:fldCharType="separate"/>
      </w:r>
      <w:r w:rsidRPr="004B2BD8">
        <w:t xml:space="preserve">Figure </w:t>
      </w:r>
      <w:r w:rsidRPr="004B2BD8">
        <w:rPr>
          <w:noProof/>
        </w:rPr>
        <w:t>45</w:t>
      </w:r>
      <w:r w:rsidRPr="00F221ED">
        <w:rPr>
          <w:rFonts w:cs="Calibri"/>
          <w:color w:val="000000" w:themeColor="text1"/>
          <w:szCs w:val="24"/>
        </w:rPr>
        <w:fldChar w:fldCharType="end"/>
      </w:r>
      <w:r>
        <w:rPr>
          <w:szCs w:val="24"/>
        </w:rPr>
        <w:t>). Seasonality in cancer deaths was also evident in those 55 years and older (</w:t>
      </w:r>
      <w:r w:rsidRPr="00192109">
        <w:rPr>
          <w:szCs w:val="24"/>
        </w:rPr>
        <w:fldChar w:fldCharType="begin"/>
      </w:r>
      <w:r w:rsidRPr="00192109">
        <w:rPr>
          <w:szCs w:val="24"/>
        </w:rPr>
        <w:instrText xml:space="preserve"> REF _Ref6066458 \h  \* MERGEFORMAT </w:instrText>
      </w:r>
      <w:r w:rsidRPr="00192109">
        <w:rPr>
          <w:szCs w:val="24"/>
        </w:rPr>
      </w:r>
      <w:r w:rsidRPr="00192109">
        <w:rPr>
          <w:szCs w:val="24"/>
        </w:rPr>
        <w:fldChar w:fldCharType="separate"/>
      </w:r>
      <w:r w:rsidRPr="004B2BD8">
        <w:t xml:space="preserve">Figure </w:t>
      </w:r>
      <w:r w:rsidRPr="004B2BD8">
        <w:rPr>
          <w:noProof/>
        </w:rPr>
        <w:t>15</w:t>
      </w:r>
      <w:r w:rsidRPr="00192109">
        <w:rPr>
          <w:szCs w:val="24"/>
        </w:rPr>
        <w:fldChar w:fldCharType="end"/>
      </w:r>
      <w:r w:rsidRPr="00192109">
        <w:rPr>
          <w:szCs w:val="24"/>
        </w:rPr>
        <w:t xml:space="preserve"> and </w:t>
      </w:r>
      <w:r w:rsidRPr="00192109">
        <w:rPr>
          <w:szCs w:val="24"/>
        </w:rPr>
        <w:fldChar w:fldCharType="begin"/>
      </w:r>
      <w:r w:rsidRPr="00192109">
        <w:rPr>
          <w:szCs w:val="24"/>
        </w:rPr>
        <w:instrText xml:space="preserve"> REF _Ref6155648 \h  \* MERGEFORMAT </w:instrText>
      </w:r>
      <w:r w:rsidRPr="00192109">
        <w:rPr>
          <w:szCs w:val="24"/>
        </w:rPr>
      </w:r>
      <w:r w:rsidRPr="00192109">
        <w:rPr>
          <w:szCs w:val="24"/>
        </w:rPr>
        <w:fldChar w:fldCharType="separate"/>
      </w:r>
      <w:r w:rsidRPr="004B2BD8">
        <w:t xml:space="preserve">Figure </w:t>
      </w:r>
      <w:r w:rsidRPr="004B2BD8">
        <w:rPr>
          <w:noProof/>
        </w:rPr>
        <w:t>16</w:t>
      </w:r>
      <w:r w:rsidRPr="00192109">
        <w:rPr>
          <w:szCs w:val="24"/>
        </w:rPr>
        <w:fldChar w:fldCharType="end"/>
      </w:r>
      <w:r>
        <w:rPr>
          <w:szCs w:val="24"/>
        </w:rPr>
        <w:t xml:space="preserve"> in Chapter </w:t>
      </w:r>
      <w:r>
        <w:rPr>
          <w:szCs w:val="24"/>
        </w:rPr>
        <w:fldChar w:fldCharType="begin"/>
      </w:r>
      <w:r>
        <w:rPr>
          <w:szCs w:val="24"/>
        </w:rPr>
        <w:instrText xml:space="preserve"> REF _Ref10034826 \r \h </w:instrText>
      </w:r>
      <w:r>
        <w:rPr>
          <w:szCs w:val="24"/>
        </w:rPr>
      </w:r>
      <w:r>
        <w:rPr>
          <w:szCs w:val="24"/>
        </w:rPr>
        <w:fldChar w:fldCharType="separate"/>
      </w:r>
      <w:r>
        <w:rPr>
          <w:szCs w:val="24"/>
        </w:rPr>
        <w:t>4</w:t>
      </w:r>
      <w:r>
        <w:rPr>
          <w:szCs w:val="24"/>
        </w:rPr>
        <w:fldChar w:fldCharType="end"/>
      </w:r>
      <w:r>
        <w:rPr>
          <w:szCs w:val="24"/>
        </w:rPr>
        <w:t>). 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Pr="00615592">
        <w:rPr>
          <w:rFonts w:cs="Calibri"/>
          <w:color w:val="000000" w:themeColor="text1"/>
          <w:szCs w:val="24"/>
        </w:rPr>
        <w:fldChar w:fldCharType="begin"/>
      </w:r>
      <w:r w:rsidRPr="00615592">
        <w:rPr>
          <w:rFonts w:cs="Calibri"/>
          <w:color w:val="000000" w:themeColor="text1"/>
          <w:szCs w:val="24"/>
        </w:rPr>
        <w:instrText xml:space="preserve"> REF _Ref7773738 \h </w:instrText>
      </w:r>
      <w:r w:rsidRPr="007A44A2">
        <w:rPr>
          <w:rFonts w:cs="Calibri"/>
          <w:color w:val="000000" w:themeColor="text1"/>
          <w:szCs w:val="24"/>
        </w:rPr>
        <w:instrText xml:space="preserve"> \* MERGEFORMAT </w:instrText>
      </w:r>
      <w:r w:rsidRPr="00615592">
        <w:rPr>
          <w:rFonts w:cs="Calibri"/>
          <w:color w:val="000000" w:themeColor="text1"/>
          <w:szCs w:val="24"/>
        </w:rPr>
      </w:r>
      <w:r w:rsidRPr="00615592">
        <w:rPr>
          <w:rFonts w:cs="Calibri"/>
          <w:color w:val="000000" w:themeColor="text1"/>
          <w:szCs w:val="24"/>
        </w:rPr>
        <w:fldChar w:fldCharType="separate"/>
      </w:r>
      <w:r w:rsidRPr="004B2BD8">
        <w:t xml:space="preserve">Figure </w:t>
      </w:r>
      <w:r w:rsidRPr="004B2BD8">
        <w:rPr>
          <w:noProof/>
        </w:rPr>
        <w:t>46</w:t>
      </w:r>
      <w:r w:rsidRPr="00615592">
        <w:rPr>
          <w:rFonts w:cs="Calibri"/>
          <w:color w:val="000000" w:themeColor="text1"/>
          <w:szCs w:val="24"/>
        </w:rPr>
        <w:fldChar w:fldCharType="end"/>
      </w:r>
      <w:r>
        <w:rPr>
          <w:szCs w:val="24"/>
        </w:rPr>
        <w:t>)</w:t>
      </w:r>
      <w:r w:rsidRPr="00755632">
        <w:rPr>
          <w:szCs w:val="24"/>
        </w:rPr>
        <w:t>.</w:t>
      </w:r>
      <w:r>
        <w:rPr>
          <w:szCs w:val="24"/>
        </w:rPr>
        <w:t xml:space="preserve"> The remainder of deaths were from causes other than cancers, cardiorespiratory diseases and injuries. Causes of death in this grouping included infectious and parasitic diseases; endocrine diseases, nutritional and metabolic diseases; immunity disorders; mental disorders; diseases of the nervous system; diseases of the digestive system; diseases of the genitourinary system; complications with pregnancy; skin diseases; diseases of the musculoskeletal system and </w:t>
      </w:r>
      <w:r>
        <w:rPr>
          <w:szCs w:val="24"/>
        </w:rPr>
        <w:lastRenderedPageBreak/>
        <w:t>connective tissue; and congenital anomalies. The composition of this group of causes of death varied by age group and sex. Therefore, I did not include the results in further calculations.</w:t>
      </w:r>
    </w:p>
    <w:p w14:paraId="6771ACA2" w14:textId="77777777" w:rsidR="001E1970" w:rsidRDefault="001E1970" w:rsidP="001E1970">
      <w:pPr>
        <w:spacing w:after="160" w:line="259" w:lineRule="auto"/>
        <w:jc w:val="left"/>
      </w:pPr>
      <w:r w:rsidRPr="0033730E">
        <w:rPr>
          <w:noProof/>
        </w:rPr>
        <w:lastRenderedPageBreak/>
        <w:drawing>
          <wp:anchor distT="0" distB="0" distL="114300" distR="114300" simplePos="0" relativeHeight="251668480" behindDoc="0" locked="0" layoutInCell="1" allowOverlap="1" wp14:anchorId="557D5D88" wp14:editId="457A0E96">
            <wp:simplePos x="0" y="0"/>
            <wp:positionH relativeFrom="column">
              <wp:posOffset>235334</wp:posOffset>
            </wp:positionH>
            <wp:positionV relativeFrom="paragraph">
              <wp:posOffset>0</wp:posOffset>
            </wp:positionV>
            <wp:extent cx="8862288" cy="6269990"/>
            <wp:effectExtent l="0" t="0" r="0" b="0"/>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a:blip r:embed="rId10">
                      <a:extLst>
                        <a:ext uri="{28A0092B-C50C-407E-A947-70E740481C1C}">
                          <a14:useLocalDpi xmlns:a14="http://schemas.microsoft.com/office/drawing/2010/main" val="0"/>
                        </a:ext>
                      </a:extLst>
                    </a:blip>
                    <a:stretch>
                      <a:fillRect/>
                    </a:stretch>
                  </pic:blipFill>
                  <pic:spPr bwMode="auto">
                    <a:xfrm>
                      <a:off x="0" y="0"/>
                      <a:ext cx="8862288" cy="6269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3730E">
        <w:rPr>
          <w:noProof/>
        </w:rPr>
        <mc:AlternateContent>
          <mc:Choice Requires="wps">
            <w:drawing>
              <wp:anchor distT="0" distB="0" distL="114300" distR="114300" simplePos="0" relativeHeight="251669504" behindDoc="0" locked="0" layoutInCell="1" allowOverlap="1" wp14:anchorId="768E64B5" wp14:editId="4FBA7A40">
                <wp:simplePos x="0" y="0"/>
                <wp:positionH relativeFrom="column">
                  <wp:posOffset>0</wp:posOffset>
                </wp:positionH>
                <wp:positionV relativeFrom="paragraph">
                  <wp:posOffset>6418580</wp:posOffset>
                </wp:positionV>
                <wp:extent cx="9387840" cy="635"/>
                <wp:effectExtent l="0" t="0" r="0" b="5080"/>
                <wp:wrapNone/>
                <wp:docPr id="98" name="Text Box 98"/>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11C301F5" w14:textId="77777777" w:rsidR="001E1970" w:rsidRPr="00AC2AD1" w:rsidRDefault="001E1970" w:rsidP="001E1970">
                            <w:pPr>
                              <w:suppressLineNumbers/>
                              <w:spacing w:line="240" w:lineRule="auto"/>
                              <w:rPr>
                                <w:rFonts w:cs="Calibri"/>
                                <w:noProof/>
                              </w:rPr>
                            </w:pPr>
                            <w:bookmarkStart w:id="15" w:name="_Ref10060913"/>
                            <w:bookmarkStart w:id="16" w:name="_Toc10372569"/>
                            <w:bookmarkStart w:id="17" w:name="_Toc1037276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45</w:t>
                            </w:r>
                            <w:r w:rsidRPr="00C1349F">
                              <w:rPr>
                                <w:b/>
                              </w:rPr>
                              <w:fldChar w:fldCharType="end"/>
                            </w:r>
                            <w:bookmarkEnd w:id="15"/>
                            <w:r>
                              <w:t>.</w:t>
                            </w:r>
                            <w:r w:rsidRPr="00C1349F">
                              <w:t xml:space="preserve"> </w:t>
                            </w:r>
                            <w:r w:rsidRPr="00A7229F">
                              <w:t xml:space="preserve">Number of deaths by </w:t>
                            </w:r>
                            <w:r>
                              <w:t>natural cause</w:t>
                            </w:r>
                            <w:r w:rsidRPr="00A7229F">
                              <w:t xml:space="preserve">, </w:t>
                            </w:r>
                            <w:r>
                              <w:t xml:space="preserve">month, </w:t>
                            </w:r>
                            <w:r w:rsidRPr="00A7229F">
                              <w:t xml:space="preserve">sex and age group in the contiguous </w:t>
                            </w:r>
                            <w:r>
                              <w:t>United States</w:t>
                            </w:r>
                            <w:r w:rsidRPr="00A7229F">
                              <w:t xml:space="preserve"> for 1980-2016.</w:t>
                            </w:r>
                            <w:bookmarkEnd w:id="16"/>
                            <w:bookmarkEnd w:id="17"/>
                            <w:r w:rsidRPr="00C1349F" w:rsidDel="00DD0DFB">
                              <w:rPr>
                                <w:b/>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8E64B5" id="Text Box 98" o:spid="_x0000_s1027" type="#_x0000_t202" style="position:absolute;margin-left:0;margin-top:505.4pt;width:739.2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" stroked="f">
                <v:textbox style="mso-fit-shape-to-text:t" inset="0,0,0,0">
                  <w:txbxContent>
                    <w:p w14:paraId="11C301F5" w14:textId="77777777" w:rsidR="001E1970" w:rsidRPr="00AC2AD1" w:rsidRDefault="001E1970" w:rsidP="001E1970">
                      <w:pPr>
                        <w:suppressLineNumbers/>
                        <w:spacing w:line="240" w:lineRule="auto"/>
                        <w:rPr>
                          <w:rFonts w:cs="Calibri"/>
                          <w:noProof/>
                        </w:rPr>
                      </w:pPr>
                      <w:bookmarkStart w:id="18" w:name="_Ref10060913"/>
                      <w:bookmarkStart w:id="19" w:name="_Toc10372569"/>
                      <w:bookmarkStart w:id="20" w:name="_Toc1037276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45</w:t>
                      </w:r>
                      <w:r w:rsidRPr="00C1349F">
                        <w:rPr>
                          <w:b/>
                        </w:rPr>
                        <w:fldChar w:fldCharType="end"/>
                      </w:r>
                      <w:bookmarkEnd w:id="18"/>
                      <w:r>
                        <w:t>.</w:t>
                      </w:r>
                      <w:r w:rsidRPr="00C1349F">
                        <w:t xml:space="preserve"> </w:t>
                      </w:r>
                      <w:r w:rsidRPr="00A7229F">
                        <w:t xml:space="preserve">Number of deaths by </w:t>
                      </w:r>
                      <w:r>
                        <w:t>natural cause</w:t>
                      </w:r>
                      <w:r w:rsidRPr="00A7229F">
                        <w:t xml:space="preserve">, </w:t>
                      </w:r>
                      <w:r>
                        <w:t xml:space="preserve">month, </w:t>
                      </w:r>
                      <w:r w:rsidRPr="00A7229F">
                        <w:t xml:space="preserve">sex and age group in the contiguous </w:t>
                      </w:r>
                      <w:r>
                        <w:t>United States</w:t>
                      </w:r>
                      <w:r w:rsidRPr="00A7229F">
                        <w:t xml:space="preserve"> for 1980-2016.</w:t>
                      </w:r>
                      <w:bookmarkEnd w:id="19"/>
                      <w:bookmarkEnd w:id="20"/>
                      <w:r w:rsidRPr="00C1349F" w:rsidDel="00DD0DFB">
                        <w:rPr>
                          <w:b/>
                        </w:rPr>
                        <w:t xml:space="preserve"> </w:t>
                      </w:r>
                    </w:p>
                  </w:txbxContent>
                </v:textbox>
              </v:shape>
            </w:pict>
          </mc:Fallback>
        </mc:AlternateContent>
      </w:r>
      <w:r>
        <w:br w:type="page"/>
      </w:r>
    </w:p>
    <w:p w14:paraId="0EF8A96F" w14:textId="77777777" w:rsidR="001E1970" w:rsidRDefault="001E1970" w:rsidP="001E1970">
      <w:r w:rsidRPr="0033730E">
        <w:rPr>
          <w:noProof/>
        </w:rPr>
        <w:lastRenderedPageBreak/>
        <w:drawing>
          <wp:anchor distT="0" distB="0" distL="114300" distR="114300" simplePos="0" relativeHeight="251670528" behindDoc="0" locked="0" layoutInCell="1" allowOverlap="1" wp14:anchorId="3FF0C4E3" wp14:editId="12BE17ED">
            <wp:simplePos x="0" y="0"/>
            <wp:positionH relativeFrom="column">
              <wp:posOffset>13063</wp:posOffset>
            </wp:positionH>
            <wp:positionV relativeFrom="paragraph">
              <wp:posOffset>0</wp:posOffset>
            </wp:positionV>
            <wp:extent cx="9474199" cy="6702912"/>
            <wp:effectExtent l="0" t="0" r="0" b="0"/>
            <wp:wrapTopAndBottom/>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4199" cy="67029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3730E">
        <w:rPr>
          <w:noProof/>
        </w:rPr>
        <mc:AlternateContent>
          <mc:Choice Requires="wps">
            <w:drawing>
              <wp:anchor distT="0" distB="0" distL="114300" distR="114300" simplePos="0" relativeHeight="251671552" behindDoc="0" locked="0" layoutInCell="1" allowOverlap="1" wp14:anchorId="21A8A24F" wp14:editId="5D6787EA">
                <wp:simplePos x="0" y="0"/>
                <wp:positionH relativeFrom="column">
                  <wp:posOffset>0</wp:posOffset>
                </wp:positionH>
                <wp:positionV relativeFrom="paragraph">
                  <wp:posOffset>6443345</wp:posOffset>
                </wp:positionV>
                <wp:extent cx="9387840" cy="236483"/>
                <wp:effectExtent l="0" t="0" r="0" b="5080"/>
                <wp:wrapNone/>
                <wp:docPr id="56" name="Text Box 56"/>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BEC5CBD" w14:textId="77777777" w:rsidR="001E1970" w:rsidRDefault="001E1970" w:rsidP="001E1970">
                            <w:pPr>
                              <w:suppressLineNumbers/>
                              <w:rPr>
                                <w:rFonts w:cs="Calibri"/>
                                <w:color w:val="000000" w:themeColor="text1"/>
                                <w:szCs w:val="24"/>
                              </w:rPr>
                            </w:pPr>
                            <w:bookmarkStart w:id="21" w:name="_Ref7773738"/>
                            <w:bookmarkStart w:id="22" w:name="_Toc10372570"/>
                            <w:bookmarkStart w:id="23" w:name="_Toc10372767"/>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Pr>
                                <w:b/>
                                <w:noProof/>
                              </w:rPr>
                              <w:t>46</w:t>
                            </w:r>
                            <w:r w:rsidRPr="00015B75">
                              <w:rPr>
                                <w:b/>
                              </w:rPr>
                              <w:fldChar w:fldCharType="end"/>
                            </w:r>
                            <w:bookmarkEnd w:id="21"/>
                            <w:r w:rsidRPr="00015B75">
                              <w:t>. National age-standardised death rates from 1980 to 2016, by</w:t>
                            </w:r>
                            <w:r>
                              <w:t xml:space="preserve"> sex,</w:t>
                            </w:r>
                            <w:r w:rsidRPr="00015B75">
                              <w:t xml:space="preserve"> cardiorespiratory disease and mo</w:t>
                            </w:r>
                            <w:r w:rsidRPr="00015B75">
                              <w:rPr>
                                <w:rFonts w:cs="Calibri"/>
                                <w:color w:val="000000" w:themeColor="text1"/>
                                <w:szCs w:val="24"/>
                              </w:rPr>
                              <w:t>nth</w:t>
                            </w:r>
                            <w:bookmarkEnd w:id="22"/>
                            <w:bookmarkEnd w:id="23"/>
                          </w:p>
                          <w:p w14:paraId="35AEB918" w14:textId="77777777" w:rsidR="001E1970" w:rsidRPr="00AC2AD1" w:rsidRDefault="001E1970" w:rsidP="001E1970">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A8A24F" id="Text Box 56" o:spid="_x0000_s1028" type="#_x0000_t202" style="position:absolute;left:0;text-align:left;margin-left:0;margin-top:507.35pt;width:739.2pt;height:18.6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" stroked="f">
                <v:textbox inset="0,0,0,0">
                  <w:txbxContent>
                    <w:p w14:paraId="7BEC5CBD" w14:textId="77777777" w:rsidR="001E1970" w:rsidRDefault="001E1970" w:rsidP="001E1970">
                      <w:pPr>
                        <w:suppressLineNumbers/>
                        <w:rPr>
                          <w:rFonts w:cs="Calibri"/>
                          <w:color w:val="000000" w:themeColor="text1"/>
                          <w:szCs w:val="24"/>
                        </w:rPr>
                      </w:pPr>
                      <w:bookmarkStart w:id="24" w:name="_Ref7773738"/>
                      <w:bookmarkStart w:id="25" w:name="_Toc10372570"/>
                      <w:bookmarkStart w:id="26" w:name="_Toc10372767"/>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Pr>
                          <w:b/>
                          <w:noProof/>
                        </w:rPr>
                        <w:t>46</w:t>
                      </w:r>
                      <w:r w:rsidRPr="00015B75">
                        <w:rPr>
                          <w:b/>
                        </w:rPr>
                        <w:fldChar w:fldCharType="end"/>
                      </w:r>
                      <w:bookmarkEnd w:id="24"/>
                      <w:r w:rsidRPr="00015B75">
                        <w:t>. National age-standardised death rates from 1980 to 2016, by</w:t>
                      </w:r>
                      <w:r>
                        <w:t xml:space="preserve"> sex,</w:t>
                      </w:r>
                      <w:r w:rsidRPr="00015B75">
                        <w:t xml:space="preserve"> cardiorespiratory disease and mo</w:t>
                      </w:r>
                      <w:r w:rsidRPr="00015B75">
                        <w:rPr>
                          <w:rFonts w:cs="Calibri"/>
                          <w:color w:val="000000" w:themeColor="text1"/>
                          <w:szCs w:val="24"/>
                        </w:rPr>
                        <w:t>nth</w:t>
                      </w:r>
                      <w:bookmarkEnd w:id="25"/>
                      <w:bookmarkEnd w:id="26"/>
                    </w:p>
                    <w:p w14:paraId="35AEB918" w14:textId="77777777" w:rsidR="001E1970" w:rsidRPr="00AC2AD1" w:rsidRDefault="001E1970" w:rsidP="001E1970">
                      <w:pPr>
                        <w:suppressLineNumbers/>
                        <w:spacing w:line="240" w:lineRule="auto"/>
                        <w:rPr>
                          <w:rFonts w:cs="Calibri"/>
                          <w:noProof/>
                        </w:rPr>
                      </w:pPr>
                    </w:p>
                  </w:txbxContent>
                </v:textbox>
              </v:shape>
            </w:pict>
          </mc:Fallback>
        </mc:AlternateContent>
      </w:r>
    </w:p>
    <w:p w14:paraId="7488ADFC" w14:textId="77777777" w:rsidR="001E1970" w:rsidRDefault="001E1970" w:rsidP="001E1970">
      <w:pPr>
        <w:sectPr w:rsidR="001E1970" w:rsidSect="0033730E">
          <w:pgSz w:w="16840" w:h="11900" w:orient="landscape"/>
          <w:pgMar w:top="720" w:right="720" w:bottom="720" w:left="720" w:header="720" w:footer="720" w:gutter="0"/>
          <w:cols w:space="720"/>
          <w:docGrid w:linePitch="360"/>
        </w:sectPr>
      </w:pPr>
    </w:p>
    <w:p w14:paraId="3A879243" w14:textId="77777777" w:rsidR="001E1970" w:rsidRDefault="001E1970" w:rsidP="001E1970">
      <w:pPr>
        <w:rPr>
          <w:rFonts w:cs="Calibri"/>
          <w:szCs w:val="24"/>
        </w:rPr>
      </w:pPr>
      <w:r>
        <w:lastRenderedPageBreak/>
        <w:tab/>
        <w:t>I estimated that there would be 4,369 (4,024, 4,706) fewer cardiorespiratory disease deaths, equivalent to 0.4% of all cardiorespiratory deaths in 2016, in a year in which each month in each state were +1°C above its long-term norm (</w:t>
      </w:r>
      <w:r w:rsidRPr="00021F53">
        <w:fldChar w:fldCharType="begin"/>
      </w:r>
      <w:r w:rsidRPr="00021F53">
        <w:instrText xml:space="preserve"> REF _Ref7982969 \h </w:instrText>
      </w:r>
      <w:r w:rsidRPr="00AB2F95">
        <w:instrText xml:space="preserve"> \* MERGEFORMAT </w:instrText>
      </w:r>
      <w:r w:rsidRPr="00021F53">
        <w:fldChar w:fldCharType="separate"/>
      </w:r>
      <w:r w:rsidRPr="004B2BD8">
        <w:t xml:space="preserve">Figure </w:t>
      </w:r>
      <w:r w:rsidRPr="004B2BD8">
        <w:rPr>
          <w:noProof/>
        </w:rPr>
        <w:t>47</w:t>
      </w:r>
      <w:r w:rsidRPr="00021F53">
        <w:fldChar w:fldCharType="end"/>
      </w:r>
      <w:r>
        <w:t>). Deaths from all types of cardiovascular disease (ischaemic heart disease, cerebrovascular disease and other cardiovascular diseases) and respiratory disease (COPD, respiratory infections and other respiratory diseases) would be predicted to increase (</w:t>
      </w:r>
      <w:r w:rsidRPr="00021F53">
        <w:fldChar w:fldCharType="begin"/>
      </w:r>
      <w:r w:rsidRPr="00021F53">
        <w:instrText xml:space="preserve"> REF _Ref7982969 \h </w:instrText>
      </w:r>
      <w:r w:rsidRPr="00AB2F95">
        <w:instrText xml:space="preserve"> \* MERGEFORMAT </w:instrText>
      </w:r>
      <w:r w:rsidRPr="00021F53">
        <w:fldChar w:fldCharType="separate"/>
      </w:r>
      <w:r w:rsidRPr="004B2BD8">
        <w:t xml:space="preserve">Figure </w:t>
      </w:r>
      <w:r w:rsidRPr="004B2BD8">
        <w:rPr>
          <w:noProof/>
        </w:rPr>
        <w:t>47</w:t>
      </w:r>
      <w:r w:rsidRPr="00021F53">
        <w:fldChar w:fldCharType="end"/>
      </w:r>
      <w:r>
        <w:t xml:space="preserve">). The biggest reduction of deaths would be from ischaemic heart disease (1,883 (1,706, 2,058)) followed by other cardiovascular diseases (1,039 (835, 1,243)). </w:t>
      </w:r>
      <w:r>
        <w:rPr>
          <w:rFonts w:cs="Calibri"/>
          <w:szCs w:val="24"/>
        </w:rPr>
        <w:t>55</w:t>
      </w:r>
      <w:r w:rsidRPr="00F9421C">
        <w:rPr>
          <w:rFonts w:cs="Calibri"/>
          <w:szCs w:val="24"/>
        </w:rPr>
        <w:t xml:space="preserve">% of the </w:t>
      </w:r>
      <w:r>
        <w:rPr>
          <w:rFonts w:cs="Calibri"/>
          <w:szCs w:val="24"/>
        </w:rPr>
        <w:t>reduction in</w:t>
      </w:r>
      <w:r w:rsidRPr="00F9421C">
        <w:rPr>
          <w:rFonts w:cs="Calibri"/>
          <w:szCs w:val="24"/>
        </w:rPr>
        <w:t xml:space="preserve"> deaths would occur in males and </w:t>
      </w:r>
      <w:r>
        <w:rPr>
          <w:rFonts w:cs="Calibri"/>
          <w:szCs w:val="24"/>
        </w:rPr>
        <w:t>45</w:t>
      </w:r>
      <w:r w:rsidRPr="00F9421C">
        <w:rPr>
          <w:rFonts w:cs="Calibri"/>
          <w:szCs w:val="24"/>
        </w:rPr>
        <w:t>% in females.</w:t>
      </w:r>
      <w:r>
        <w:rPr>
          <w:rFonts w:cs="Calibri"/>
          <w:szCs w:val="24"/>
        </w:rPr>
        <w:t xml:space="preserve"> Across months, there would be decreases in all months across all cardiorespiratory diseases, with the exception of the summer months (June, July and August), where there would be the greatest single increase in July for other cardiovascular diseases for both males (76 (41, 112)) and females (103 (62, 144)). The biggest reductions by month would occur in the coldest months (November, December, January and February) (</w:t>
      </w:r>
      <w:r w:rsidRPr="00021F53">
        <w:fldChar w:fldCharType="begin"/>
      </w:r>
      <w:r w:rsidRPr="00021F53">
        <w:instrText xml:space="preserve"> REF _Ref7982969 \h </w:instrText>
      </w:r>
      <w:r w:rsidRPr="00AB2F95">
        <w:instrText xml:space="preserve"> \* MERGEFORMAT </w:instrText>
      </w:r>
      <w:r w:rsidRPr="00021F53">
        <w:fldChar w:fldCharType="separate"/>
      </w:r>
      <w:r w:rsidRPr="004B2BD8">
        <w:t xml:space="preserve">Figure </w:t>
      </w:r>
      <w:r w:rsidRPr="004B2BD8">
        <w:rPr>
          <w:noProof/>
        </w:rPr>
        <w:t>47</w:t>
      </w:r>
      <w:r w:rsidRPr="00021F53">
        <w:fldChar w:fldCharType="end"/>
      </w:r>
      <w:r>
        <w:t xml:space="preserve">). 81% of the total reduction in deaths would be from cardiovascular disease deaths, with the rest in respiratory diseases </w:t>
      </w:r>
      <w:r>
        <w:rPr>
          <w:rFonts w:cs="Calibri"/>
          <w:szCs w:val="24"/>
        </w:rPr>
        <w:t>(</w:t>
      </w:r>
      <w:r w:rsidRPr="00021F53">
        <w:fldChar w:fldCharType="begin"/>
      </w:r>
      <w:r w:rsidRPr="00021F53">
        <w:instrText xml:space="preserve"> REF _Ref7982969 \h </w:instrText>
      </w:r>
      <w:r w:rsidRPr="00AB2F95">
        <w:instrText xml:space="preserve"> \* MERGEFORMAT </w:instrText>
      </w:r>
      <w:r w:rsidRPr="00021F53">
        <w:fldChar w:fldCharType="separate"/>
      </w:r>
      <w:r w:rsidRPr="004B2BD8">
        <w:t xml:space="preserve">Figure </w:t>
      </w:r>
      <w:r w:rsidRPr="004B2BD8">
        <w:rPr>
          <w:noProof/>
        </w:rPr>
        <w:t>47</w:t>
      </w:r>
      <w:r w:rsidRPr="00021F53">
        <w:fldChar w:fldCharType="end"/>
      </w:r>
      <w:r>
        <w:t xml:space="preserve">). </w:t>
      </w:r>
      <w:r>
        <w:rPr>
          <w:rFonts w:cs="Calibri"/>
          <w:szCs w:val="24"/>
        </w:rPr>
        <w:t>4,236 deaths (97%) of overall reduction would come from those aged 55 years and over.</w:t>
      </w:r>
    </w:p>
    <w:p w14:paraId="7E02D599" w14:textId="77777777" w:rsidR="001E1970" w:rsidRPr="00021F53" w:rsidRDefault="001E1970" w:rsidP="001E1970">
      <w:r>
        <w:rPr>
          <w:rFonts w:cs="Calibri"/>
          <w:szCs w:val="24"/>
        </w:rPr>
        <w:tab/>
        <w:t>Proportionally, deaths from ischaemic heart disease are predicted to decrease most consistently, for older ages than other cardiorespiratory diseases, with  proportional changes in deaths for those 55 years greater than 0.5% in males and 0.2% in females (</w:t>
      </w:r>
      <w:r w:rsidRPr="00021F53">
        <w:fldChar w:fldCharType="begin"/>
      </w:r>
      <w:r w:rsidRPr="00021F53">
        <w:instrText xml:space="preserve"> REF _Ref10062004 \h </w:instrText>
      </w:r>
      <w:r w:rsidRPr="00AB2F95">
        <w:instrText xml:space="preserve"> \* MERGEFORMAT </w:instrText>
      </w:r>
      <w:r w:rsidRPr="00021F53">
        <w:fldChar w:fldCharType="separate"/>
      </w:r>
      <w:r w:rsidRPr="00AB2F95">
        <w:t xml:space="preserve">Figure </w:t>
      </w:r>
      <w:r w:rsidRPr="00AB2F95">
        <w:rPr>
          <w:noProof/>
        </w:rPr>
        <w:t>48</w:t>
      </w:r>
      <w:r w:rsidRPr="00021F53">
        <w:fldChar w:fldCharType="end"/>
      </w:r>
      <w:r>
        <w:t>)</w:t>
      </w:r>
      <w:r>
        <w:rPr>
          <w:rFonts w:cs="Calibri"/>
          <w:szCs w:val="24"/>
        </w:rPr>
        <w:t>. Younger age groups generally possess a large range of uncertainty in all types of cardiorespiratory disease death due to the small numbers of deaths (</w:t>
      </w:r>
      <w:r w:rsidRPr="00021F53">
        <w:fldChar w:fldCharType="begin"/>
      </w:r>
      <w:r w:rsidRPr="00021F53">
        <w:instrText xml:space="preserve"> REF _Ref10062004 \h </w:instrText>
      </w:r>
      <w:r w:rsidRPr="00AB2F95">
        <w:instrText xml:space="preserve"> \* MERGEFORMAT </w:instrText>
      </w:r>
      <w:r w:rsidRPr="00021F53">
        <w:fldChar w:fldCharType="separate"/>
      </w:r>
      <w:r w:rsidRPr="00AB2F95">
        <w:t xml:space="preserve">Figure </w:t>
      </w:r>
      <w:r w:rsidRPr="00AB2F95">
        <w:rPr>
          <w:noProof/>
        </w:rPr>
        <w:t>48</w:t>
      </w:r>
      <w:r w:rsidRPr="00021F53">
        <w:fldChar w:fldCharType="end"/>
      </w:r>
      <w:r>
        <w:t>). The largest single decrease was that of respiratory infections in males 85 and over, (1.0% (0.7%, 1.3%)) (</w:t>
      </w:r>
      <w:r w:rsidRPr="00021F53">
        <w:fldChar w:fldCharType="begin"/>
      </w:r>
      <w:r w:rsidRPr="00021F53">
        <w:instrText xml:space="preserve"> REF _Ref10062004 \h </w:instrText>
      </w:r>
      <w:r w:rsidRPr="00AB2F95">
        <w:instrText xml:space="preserve"> \* MERGEFORMAT </w:instrText>
      </w:r>
      <w:r w:rsidRPr="00021F53">
        <w:fldChar w:fldCharType="separate"/>
      </w:r>
      <w:r w:rsidRPr="00AB2F95">
        <w:t xml:space="preserve">Figure </w:t>
      </w:r>
      <w:r w:rsidRPr="00AB2F95">
        <w:rPr>
          <w:noProof/>
        </w:rPr>
        <w:t>48</w:t>
      </w:r>
      <w:r w:rsidRPr="00021F53">
        <w:fldChar w:fldCharType="end"/>
      </w:r>
      <w:r>
        <w:t>). The scale of the percent changes were similar in both males and females across ages and cardiorespiratory diseases (</w:t>
      </w:r>
      <w:r w:rsidRPr="00021F53">
        <w:fldChar w:fldCharType="begin"/>
      </w:r>
      <w:r w:rsidRPr="00021F53">
        <w:instrText xml:space="preserve"> REF _Ref10062004 \h </w:instrText>
      </w:r>
      <w:r w:rsidRPr="00AB2F95">
        <w:instrText xml:space="preserve"> \* MERGEFORMAT </w:instrText>
      </w:r>
      <w:r w:rsidRPr="00021F53">
        <w:fldChar w:fldCharType="separate"/>
      </w:r>
      <w:r w:rsidRPr="00AB2F95">
        <w:t xml:space="preserve">Figure </w:t>
      </w:r>
      <w:r w:rsidRPr="00AB2F95">
        <w:rPr>
          <w:noProof/>
        </w:rPr>
        <w:t>48</w:t>
      </w:r>
      <w:r w:rsidRPr="00021F53">
        <w:fldChar w:fldCharType="end"/>
      </w:r>
      <w:r>
        <w:t>).</w:t>
      </w:r>
    </w:p>
    <w:p w14:paraId="4DC956CD" w14:textId="77777777" w:rsidR="001E1970" w:rsidRPr="00021F53" w:rsidRDefault="001E1970" w:rsidP="001E1970">
      <w:pPr>
        <w:ind w:firstLine="720"/>
      </w:pPr>
      <w:r>
        <w:lastRenderedPageBreak/>
        <w:t>There were variations in association between proportional change in deaths for all ages combined across months (</w:t>
      </w:r>
      <w:r w:rsidRPr="00021F53">
        <w:fldChar w:fldCharType="begin"/>
      </w:r>
      <w:r w:rsidRPr="00021F53">
        <w:instrText xml:space="preserve"> REF _Ref7980183 \h </w:instrText>
      </w:r>
      <w:r w:rsidRPr="004B2BD8">
        <w:instrText xml:space="preserve"> \* MERGEFORMAT </w:instrText>
      </w:r>
      <w:r w:rsidRPr="00021F53">
        <w:fldChar w:fldCharType="separate"/>
      </w:r>
      <w:r w:rsidRPr="004B2BD8">
        <w:t xml:space="preserve">Figure </w:t>
      </w:r>
      <w:r w:rsidRPr="004B2BD8">
        <w:rPr>
          <w:noProof/>
        </w:rPr>
        <w:t>49</w:t>
      </w:r>
      <w:r w:rsidRPr="00021F53">
        <w:fldChar w:fldCharType="end"/>
      </w:r>
      <w:r>
        <w:t xml:space="preserve">). In comparison to percent change in injury deaths </w:t>
      </w:r>
      <w:r w:rsidRPr="00F9421C">
        <w:rPr>
          <w:rFonts w:cs="Calibri"/>
          <w:szCs w:val="24"/>
        </w:rPr>
        <w:t>(</w:t>
      </w:r>
      <w:r w:rsidRPr="00F9421C">
        <w:rPr>
          <w:rFonts w:cs="Calibri"/>
          <w:szCs w:val="24"/>
        </w:rPr>
        <w:fldChar w:fldCharType="begin"/>
      </w:r>
      <w:r w:rsidRPr="00F9421C">
        <w:rPr>
          <w:rFonts w:cs="Calibri"/>
          <w:szCs w:val="24"/>
        </w:rPr>
        <w:instrText xml:space="preserve"> REF _Ref7182774 \h  \* MERGEFORMAT </w:instrText>
      </w:r>
      <w:r w:rsidRPr="00F9421C">
        <w:rPr>
          <w:rFonts w:cs="Calibri"/>
          <w:szCs w:val="24"/>
        </w:rPr>
      </w:r>
      <w:r w:rsidRPr="00F9421C">
        <w:rPr>
          <w:rFonts w:cs="Calibri"/>
          <w:szCs w:val="24"/>
        </w:rPr>
        <w:fldChar w:fldCharType="separate"/>
      </w:r>
      <w:r w:rsidRPr="00AB2F95">
        <w:t xml:space="preserve">Figure </w:t>
      </w:r>
      <w:r w:rsidRPr="00AB2F95">
        <w:rPr>
          <w:noProof/>
        </w:rPr>
        <w:t>37</w:t>
      </w:r>
      <w:r w:rsidRPr="00F9421C">
        <w:rPr>
          <w:rFonts w:cs="Calibri"/>
          <w:szCs w:val="24"/>
        </w:rPr>
        <w:fldChar w:fldCharType="end"/>
      </w:r>
      <w:r>
        <w:rPr>
          <w:rFonts w:cs="Calibri"/>
          <w:szCs w:val="24"/>
        </w:rPr>
        <w:t xml:space="preserve"> in Chapter </w:t>
      </w:r>
      <w:r>
        <w:rPr>
          <w:rFonts w:cs="Calibri"/>
          <w:szCs w:val="24"/>
        </w:rPr>
        <w:fldChar w:fldCharType="begin"/>
      </w:r>
      <w:r>
        <w:rPr>
          <w:rFonts w:cs="Calibri"/>
          <w:szCs w:val="24"/>
        </w:rPr>
        <w:instrText xml:space="preserve"> REF _Ref10308033 \r \h </w:instrText>
      </w:r>
      <w:r>
        <w:rPr>
          <w:rFonts w:cs="Calibri"/>
          <w:szCs w:val="24"/>
        </w:rPr>
      </w:r>
      <w:r>
        <w:rPr>
          <w:rFonts w:cs="Calibri"/>
          <w:szCs w:val="24"/>
        </w:rPr>
        <w:fldChar w:fldCharType="separate"/>
      </w:r>
      <w:r>
        <w:rPr>
          <w:rFonts w:cs="Calibri"/>
          <w:szCs w:val="24"/>
        </w:rPr>
        <w:t>6</w:t>
      </w:r>
      <w:r>
        <w:rPr>
          <w:rFonts w:cs="Calibri"/>
          <w:szCs w:val="24"/>
        </w:rPr>
        <w:fldChar w:fldCharType="end"/>
      </w:r>
      <w:r w:rsidRPr="00F9421C">
        <w:rPr>
          <w:rFonts w:cs="Calibri"/>
          <w:szCs w:val="24"/>
        </w:rPr>
        <w:t>)</w:t>
      </w:r>
      <w:r>
        <w:rPr>
          <w:rFonts w:cs="Calibri"/>
          <w:szCs w:val="24"/>
        </w:rPr>
        <w:t xml:space="preserve">, there was a general pattern of largest decrease in the winter months combined with either lower decreases or increases in the summer </w:t>
      </w:r>
      <w:r>
        <w:t>(</w:t>
      </w:r>
      <w:r w:rsidRPr="00021F53">
        <w:fldChar w:fldCharType="begin"/>
      </w:r>
      <w:r w:rsidRPr="00021F53">
        <w:instrText xml:space="preserve"> REF _Ref7980183 \h </w:instrText>
      </w:r>
      <w:r w:rsidRPr="00AB2F95">
        <w:instrText xml:space="preserve"> \* MERGEFORMAT </w:instrText>
      </w:r>
      <w:r w:rsidRPr="00021F53">
        <w:fldChar w:fldCharType="separate"/>
      </w:r>
      <w:r w:rsidRPr="00AB2F95">
        <w:t xml:space="preserve">Figure </w:t>
      </w:r>
      <w:r w:rsidRPr="00AB2F95">
        <w:rPr>
          <w:noProof/>
        </w:rPr>
        <w:t>49</w:t>
      </w:r>
      <w:r w:rsidRPr="00021F53">
        <w:fldChar w:fldCharType="end"/>
      </w:r>
      <w:r>
        <w:t>). The main exceptions were for COPD in females and other respiratory diseases in both sexes (</w:t>
      </w:r>
      <w:r w:rsidRPr="00021F53">
        <w:fldChar w:fldCharType="begin"/>
      </w:r>
      <w:r w:rsidRPr="00021F53">
        <w:instrText xml:space="preserve"> REF _Ref7980183 \h </w:instrText>
      </w:r>
      <w:r w:rsidRPr="00AB2F95">
        <w:instrText xml:space="preserve"> \* MERGEFORMAT </w:instrText>
      </w:r>
      <w:r w:rsidRPr="00021F53">
        <w:fldChar w:fldCharType="separate"/>
      </w:r>
      <w:r w:rsidRPr="00AB2F95">
        <w:t xml:space="preserve">Figure </w:t>
      </w:r>
      <w:r w:rsidRPr="00AB2F95">
        <w:rPr>
          <w:noProof/>
        </w:rPr>
        <w:t>49</w:t>
      </w:r>
      <w:r w:rsidRPr="00021F53">
        <w:fldChar w:fldCharType="end"/>
      </w:r>
      <w:r>
        <w:t>), though low absolute numbers of other respiratory disease deaths led to the large uncertainty in the values (</w:t>
      </w:r>
      <w:r w:rsidRPr="00021F53">
        <w:fldChar w:fldCharType="begin"/>
      </w:r>
      <w:r w:rsidRPr="00021F53">
        <w:instrText xml:space="preserve"> REF _Ref7980183 \h </w:instrText>
      </w:r>
      <w:r w:rsidRPr="00AB2F95">
        <w:instrText xml:space="preserve"> \* MERGEFORMAT </w:instrText>
      </w:r>
      <w:r w:rsidRPr="00021F53">
        <w:fldChar w:fldCharType="separate"/>
      </w:r>
      <w:r w:rsidRPr="00AB2F95">
        <w:t xml:space="preserve">Figure </w:t>
      </w:r>
      <w:r w:rsidRPr="00AB2F95">
        <w:rPr>
          <w:noProof/>
        </w:rPr>
        <w:t>49</w:t>
      </w:r>
      <w:r w:rsidRPr="00021F53">
        <w:fldChar w:fldCharType="end"/>
      </w:r>
      <w:r>
        <w:t>). The largest single increase was for other cardiorespiratory diseases for females in July (0.7% (0.4%,1.0%), with the largest single decrease for ischaemic heart disease for males in December (1.1% (0.9%, 1.2%). (</w:t>
      </w:r>
      <w:r w:rsidRPr="00021F53">
        <w:fldChar w:fldCharType="begin"/>
      </w:r>
      <w:r w:rsidRPr="00021F53">
        <w:instrText xml:space="preserve"> REF _Ref7980183 \h </w:instrText>
      </w:r>
      <w:r w:rsidRPr="00AB2F95">
        <w:instrText xml:space="preserve"> \* MERGEFORMAT </w:instrText>
      </w:r>
      <w:r w:rsidRPr="00021F53">
        <w:fldChar w:fldCharType="separate"/>
      </w:r>
      <w:r w:rsidRPr="00AB2F95">
        <w:t xml:space="preserve">Figure </w:t>
      </w:r>
      <w:r w:rsidRPr="00AB2F95">
        <w:rPr>
          <w:noProof/>
        </w:rPr>
        <w:t>49</w:t>
      </w:r>
      <w:r w:rsidRPr="00021F53">
        <w:fldChar w:fldCharType="end"/>
      </w:r>
      <w:r>
        <w:t>).</w:t>
      </w:r>
    </w:p>
    <w:p w14:paraId="4013D901" w14:textId="77777777" w:rsidR="001E1970" w:rsidRDefault="001E1970" w:rsidP="001E1970">
      <w:pPr>
        <w:spacing w:line="240" w:lineRule="auto"/>
      </w:pPr>
    </w:p>
    <w:p w14:paraId="5478CFBB" w14:textId="77777777" w:rsidR="001E1970" w:rsidRPr="0087615B" w:rsidRDefault="001E1970" w:rsidP="001E1970">
      <w:pPr>
        <w:spacing w:line="240" w:lineRule="auto"/>
        <w:sectPr w:rsidR="001E1970" w:rsidRPr="0087615B" w:rsidSect="0033730E">
          <w:pgSz w:w="11900" w:h="16840"/>
          <w:pgMar w:top="1440" w:right="1440" w:bottom="1440" w:left="1440" w:header="720" w:footer="720" w:gutter="0"/>
          <w:cols w:space="720"/>
          <w:docGrid w:linePitch="360"/>
        </w:sectPr>
      </w:pPr>
    </w:p>
    <w:p w14:paraId="39C62701" w14:textId="77777777" w:rsidR="001E1970" w:rsidRPr="008918A1" w:rsidRDefault="001E1970" w:rsidP="001E1970">
      <w:pPr>
        <w:spacing w:line="240" w:lineRule="auto"/>
        <w:rPr>
          <w:strike/>
        </w:rPr>
      </w:pPr>
      <w:r w:rsidRPr="00171F3B">
        <w:rPr>
          <w:strike/>
          <w:noProof/>
        </w:rPr>
        <w:lastRenderedPageBreak/>
        <w:drawing>
          <wp:anchor distT="0" distB="0" distL="114300" distR="114300" simplePos="0" relativeHeight="251663360" behindDoc="0" locked="0" layoutInCell="1" allowOverlap="1" wp14:anchorId="67D60654" wp14:editId="18BDBB0E">
            <wp:simplePos x="0" y="0"/>
            <wp:positionH relativeFrom="column">
              <wp:posOffset>414998</wp:posOffset>
            </wp:positionH>
            <wp:positionV relativeFrom="paragraph">
              <wp:posOffset>49</wp:posOffset>
            </wp:positionV>
            <wp:extent cx="8960676" cy="6339599"/>
            <wp:effectExtent l="0" t="0" r="0" b="0"/>
            <wp:wrapTopAndBottom/>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8960676" cy="63395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64384" behindDoc="0" locked="0" layoutInCell="1" allowOverlap="1" wp14:anchorId="41BDC933" wp14:editId="28DC7D73">
                <wp:simplePos x="0" y="0"/>
                <wp:positionH relativeFrom="column">
                  <wp:posOffset>0</wp:posOffset>
                </wp:positionH>
                <wp:positionV relativeFrom="paragraph">
                  <wp:posOffset>6413500</wp:posOffset>
                </wp:positionV>
                <wp:extent cx="9387840" cy="596265"/>
                <wp:effectExtent l="0" t="0" r="0" b="635"/>
                <wp:wrapNone/>
                <wp:docPr id="59" name="Text Box 59"/>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D6163E6" w14:textId="77777777" w:rsidR="001E1970" w:rsidRPr="00AC2AD1" w:rsidRDefault="001E1970" w:rsidP="001E1970">
                            <w:pPr>
                              <w:suppressLineNumbers/>
                              <w:spacing w:line="240" w:lineRule="auto"/>
                              <w:rPr>
                                <w:rFonts w:cs="Calibri"/>
                                <w:noProof/>
                              </w:rPr>
                            </w:pPr>
                            <w:bookmarkStart w:id="27" w:name="_Ref7982969"/>
                            <w:bookmarkStart w:id="28" w:name="_Toc10372571"/>
                            <w:bookmarkStart w:id="29" w:name="_Toc10372768"/>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Pr>
                                <w:b/>
                                <w:noProof/>
                              </w:rPr>
                              <w:t>47</w:t>
                            </w:r>
                            <w:r w:rsidRPr="00562D13">
                              <w:rPr>
                                <w:b/>
                              </w:rPr>
                              <w:fldChar w:fldCharType="end"/>
                            </w:r>
                            <w:bookmarkEnd w:id="27"/>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BDC933" id="Text Box 59" o:spid="_x0000_s1029" type="#_x0000_t202" style="position:absolute;left:0;text-align:left;margin-left:0;margin-top:505pt;width:739.2pt;height:46.9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" stroked="f">
                <v:textbox inset="0,0,0,0">
                  <w:txbxContent>
                    <w:p w14:paraId="0D6163E6" w14:textId="77777777" w:rsidR="001E1970" w:rsidRPr="00AC2AD1" w:rsidRDefault="001E1970" w:rsidP="001E1970">
                      <w:pPr>
                        <w:suppressLineNumbers/>
                        <w:spacing w:line="240" w:lineRule="auto"/>
                        <w:rPr>
                          <w:rFonts w:cs="Calibri"/>
                          <w:noProof/>
                        </w:rPr>
                      </w:pPr>
                      <w:bookmarkStart w:id="30" w:name="_Ref7982969"/>
                      <w:bookmarkStart w:id="31" w:name="_Toc10372571"/>
                      <w:bookmarkStart w:id="32" w:name="_Toc10372768"/>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Pr>
                          <w:b/>
                          <w:noProof/>
                        </w:rPr>
                        <w:t>47</w:t>
                      </w:r>
                      <w:r w:rsidRPr="00562D13">
                        <w:rPr>
                          <w:b/>
                        </w:rPr>
                        <w:fldChar w:fldCharType="end"/>
                      </w:r>
                      <w:bookmarkEnd w:id="30"/>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bookmarkEnd w:id="31"/>
                      <w:bookmarkEnd w:id="32"/>
                    </w:p>
                  </w:txbxContent>
                </v:textbox>
              </v:shape>
            </w:pict>
          </mc:Fallback>
        </mc:AlternateContent>
      </w:r>
    </w:p>
    <w:p w14:paraId="01D324B0" w14:textId="77777777" w:rsidR="001E1970" w:rsidRPr="00171F3B" w:rsidRDefault="001E1970" w:rsidP="001E1970">
      <w:pPr>
        <w:spacing w:after="0" w:line="240" w:lineRule="auto"/>
        <w:jc w:val="left"/>
        <w:rPr>
          <w:rFonts w:cs="Calibri"/>
          <w:strike/>
          <w:szCs w:val="24"/>
        </w:rPr>
        <w:sectPr w:rsidR="001E1970" w:rsidRPr="00171F3B" w:rsidSect="00273DC5">
          <w:pgSz w:w="16840" w:h="11900" w:orient="landscape"/>
          <w:pgMar w:top="720" w:right="720" w:bottom="720" w:left="720" w:header="720" w:footer="720" w:gutter="0"/>
          <w:cols w:space="720"/>
          <w:docGrid w:linePitch="360"/>
        </w:sectPr>
      </w:pPr>
    </w:p>
    <w:p w14:paraId="1C3326D1" w14:textId="77777777" w:rsidR="001E1970" w:rsidRPr="000E2E78" w:rsidRDefault="001E1970" w:rsidP="001E1970">
      <w:pPr>
        <w:suppressLineNumbers/>
        <w:jc w:val="center"/>
        <w:rPr>
          <w:strike/>
        </w:rPr>
      </w:pPr>
      <w:r>
        <w:rPr>
          <w:noProof/>
        </w:rPr>
        <w:lastRenderedPageBreak/>
        <mc:AlternateContent>
          <mc:Choice Requires="wps">
            <w:drawing>
              <wp:anchor distT="0" distB="0" distL="114300" distR="114300" simplePos="0" relativeHeight="251661312" behindDoc="0" locked="0" layoutInCell="1" allowOverlap="1" wp14:anchorId="2DC5690A" wp14:editId="095B6A52">
                <wp:simplePos x="0" y="0"/>
                <wp:positionH relativeFrom="column">
                  <wp:posOffset>97057</wp:posOffset>
                </wp:positionH>
                <wp:positionV relativeFrom="paragraph">
                  <wp:posOffset>6316980</wp:posOffset>
                </wp:positionV>
                <wp:extent cx="9387840" cy="378373"/>
                <wp:effectExtent l="0" t="0" r="0" b="3175"/>
                <wp:wrapNone/>
                <wp:docPr id="66" name="Text Box 66"/>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27083F0" w14:textId="77777777" w:rsidR="001E1970" w:rsidRPr="00AC2AD1" w:rsidRDefault="001E1970" w:rsidP="001E1970">
                            <w:pPr>
                              <w:suppressLineNumbers/>
                              <w:spacing w:line="240" w:lineRule="auto"/>
                              <w:rPr>
                                <w:rFonts w:cs="Calibri"/>
                                <w:noProof/>
                              </w:rPr>
                            </w:pPr>
                            <w:bookmarkStart w:id="33" w:name="_Ref10062004"/>
                            <w:bookmarkStart w:id="34" w:name="_Toc10372572"/>
                            <w:bookmarkStart w:id="35" w:name="_Toc10372769"/>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48</w:t>
                            </w:r>
                            <w:r w:rsidRPr="00F80C3C">
                              <w:rPr>
                                <w:b/>
                              </w:rPr>
                              <w:fldChar w:fldCharType="end"/>
                            </w:r>
                            <w:bookmarkEnd w:id="33"/>
                            <w:r w:rsidRPr="00F80C3C">
                              <w:t>. Percent change in death rates in year in which each month was +1°C compared with 1980-2009 norm temperatures by cardiorespiratory disease, sex and age group summarised across months</w:t>
                            </w:r>
                            <w:r>
                              <w:t>.</w:t>
                            </w:r>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C5690A" id="Text Box 66" o:spid="_x0000_s1030" type="#_x0000_t202" style="position:absolute;left:0;text-align:left;margin-left:7.65pt;margin-top:497.4pt;width:739.2pt;height:29.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" stroked="f">
                <v:textbox inset="0,0,0,0">
                  <w:txbxContent>
                    <w:p w14:paraId="427083F0" w14:textId="77777777" w:rsidR="001E1970" w:rsidRPr="00AC2AD1" w:rsidRDefault="001E1970" w:rsidP="001E1970">
                      <w:pPr>
                        <w:suppressLineNumbers/>
                        <w:spacing w:line="240" w:lineRule="auto"/>
                        <w:rPr>
                          <w:rFonts w:cs="Calibri"/>
                          <w:noProof/>
                        </w:rPr>
                      </w:pPr>
                      <w:bookmarkStart w:id="36" w:name="_Ref10062004"/>
                      <w:bookmarkStart w:id="37" w:name="_Toc10372572"/>
                      <w:bookmarkStart w:id="38" w:name="_Toc10372769"/>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48</w:t>
                      </w:r>
                      <w:r w:rsidRPr="00F80C3C">
                        <w:rPr>
                          <w:b/>
                        </w:rPr>
                        <w:fldChar w:fldCharType="end"/>
                      </w:r>
                      <w:bookmarkEnd w:id="36"/>
                      <w:r w:rsidRPr="00F80C3C">
                        <w:t>. Percent change in death rates in year in which each month was +1°C compared with 1980-2009 norm temperatures by cardiorespiratory disease, sex and age group summarised across months</w:t>
                      </w:r>
                      <w:r>
                        <w:t>.</w:t>
                      </w:r>
                      <w:bookmarkEnd w:id="37"/>
                      <w:bookmarkEnd w:id="38"/>
                    </w:p>
                  </w:txbxContent>
                </v:textbox>
              </v:shape>
            </w:pict>
          </mc:Fallback>
        </mc:AlternateContent>
      </w:r>
      <w:r w:rsidRPr="000E2E78">
        <w:rPr>
          <w:strike/>
          <w:noProof/>
        </w:rPr>
        <w:drawing>
          <wp:inline distT="0" distB="0" distL="0" distR="0" wp14:anchorId="130A7C6C" wp14:editId="1453EA4B">
            <wp:extent cx="9138771" cy="646559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1" cy="6465598"/>
                    </a:xfrm>
                    <a:prstGeom prst="rect">
                      <a:avLst/>
                    </a:prstGeom>
                    <a:ln>
                      <a:noFill/>
                    </a:ln>
                    <a:extLst>
                      <a:ext uri="{53640926-AAD7-44D8-BBD7-CCE9431645EC}">
                        <a14:shadowObscured xmlns:a14="http://schemas.microsoft.com/office/drawing/2010/main"/>
                      </a:ext>
                    </a:extLst>
                  </pic:spPr>
                </pic:pic>
              </a:graphicData>
            </a:graphic>
          </wp:inline>
        </w:drawing>
      </w:r>
    </w:p>
    <w:p w14:paraId="7164E037" w14:textId="77777777" w:rsidR="001E1970" w:rsidRPr="00F80C3C" w:rsidRDefault="001E1970" w:rsidP="001E1970">
      <w:pPr>
        <w:suppressLineNumbers/>
        <w:spacing w:line="240" w:lineRule="auto"/>
        <w:jc w:val="left"/>
        <w:sectPr w:rsidR="001E1970" w:rsidRPr="00F80C3C" w:rsidSect="00273DC5">
          <w:type w:val="continuous"/>
          <w:pgSz w:w="16840" w:h="11900" w:orient="landscape"/>
          <w:pgMar w:top="720" w:right="720" w:bottom="720" w:left="720" w:header="720" w:footer="720" w:gutter="0"/>
          <w:cols w:space="720"/>
          <w:docGrid w:linePitch="360"/>
        </w:sectPr>
      </w:pPr>
    </w:p>
    <w:p w14:paraId="45FA88FA" w14:textId="77777777" w:rsidR="001E1970" w:rsidRPr="000E2E78" w:rsidRDefault="001E1970" w:rsidP="001E1970">
      <w:pPr>
        <w:suppressLineNumbers/>
        <w:spacing w:line="240" w:lineRule="auto"/>
        <w:jc w:val="center"/>
        <w:rPr>
          <w:strike/>
        </w:rPr>
      </w:pPr>
      <w:r>
        <w:rPr>
          <w:noProof/>
        </w:rPr>
        <w:lastRenderedPageBreak/>
        <mc:AlternateContent>
          <mc:Choice Requires="wps">
            <w:drawing>
              <wp:anchor distT="0" distB="0" distL="114300" distR="114300" simplePos="0" relativeHeight="251662336" behindDoc="0" locked="0" layoutInCell="1" allowOverlap="1" wp14:anchorId="724FF56B" wp14:editId="0086F03A">
                <wp:simplePos x="0" y="0"/>
                <wp:positionH relativeFrom="column">
                  <wp:posOffset>172194</wp:posOffset>
                </wp:positionH>
                <wp:positionV relativeFrom="paragraph">
                  <wp:posOffset>6340475</wp:posOffset>
                </wp:positionV>
                <wp:extent cx="9387840" cy="378373"/>
                <wp:effectExtent l="0" t="0" r="0" b="3175"/>
                <wp:wrapNone/>
                <wp:docPr id="67" name="Text Box 67"/>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320EAF87" w14:textId="77777777" w:rsidR="001E1970" w:rsidRPr="00AC2AD1" w:rsidRDefault="001E1970" w:rsidP="001E1970">
                            <w:pPr>
                              <w:suppressLineNumbers/>
                              <w:spacing w:line="240" w:lineRule="auto"/>
                              <w:rPr>
                                <w:rFonts w:cs="Calibri"/>
                                <w:noProof/>
                              </w:rPr>
                            </w:pPr>
                            <w:bookmarkStart w:id="39" w:name="_Ref7980183"/>
                            <w:bookmarkStart w:id="40" w:name="_Toc10372573"/>
                            <w:bookmarkStart w:id="41" w:name="_Toc10372770"/>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49</w:t>
                            </w:r>
                            <w:r w:rsidRPr="00F80C3C">
                              <w:rPr>
                                <w:b/>
                              </w:rPr>
                              <w:fldChar w:fldCharType="end"/>
                            </w:r>
                            <w:bookmarkEnd w:id="39"/>
                            <w:r w:rsidRPr="00F80C3C">
                              <w:t>. Percent change in death rates in year in which each month was +1°C compared with 1980-2009 norm temperatures by cardiorespiratory disease</w:t>
                            </w:r>
                            <w:r>
                              <w:t>,</w:t>
                            </w:r>
                            <w:r w:rsidRPr="00F80C3C">
                              <w:t xml:space="preserve"> sex and month summarised across age</w:t>
                            </w:r>
                            <w:r>
                              <w:t>.</w:t>
                            </w:r>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4FF56B" id="Text Box 67" o:spid="_x0000_s1031" type="#_x0000_t202" style="position:absolute;left:0;text-align:left;margin-left:13.55pt;margin-top:499.25pt;width:739.2pt;height:29.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" stroked="f">
                <v:textbox inset="0,0,0,0">
                  <w:txbxContent>
                    <w:p w14:paraId="320EAF87" w14:textId="77777777" w:rsidR="001E1970" w:rsidRPr="00AC2AD1" w:rsidRDefault="001E1970" w:rsidP="001E1970">
                      <w:pPr>
                        <w:suppressLineNumbers/>
                        <w:spacing w:line="240" w:lineRule="auto"/>
                        <w:rPr>
                          <w:rFonts w:cs="Calibri"/>
                          <w:noProof/>
                        </w:rPr>
                      </w:pPr>
                      <w:bookmarkStart w:id="42" w:name="_Ref7980183"/>
                      <w:bookmarkStart w:id="43" w:name="_Toc10372573"/>
                      <w:bookmarkStart w:id="44" w:name="_Toc10372770"/>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49</w:t>
                      </w:r>
                      <w:r w:rsidRPr="00F80C3C">
                        <w:rPr>
                          <w:b/>
                        </w:rPr>
                        <w:fldChar w:fldCharType="end"/>
                      </w:r>
                      <w:bookmarkEnd w:id="42"/>
                      <w:r w:rsidRPr="00F80C3C">
                        <w:t>. Percent change in death rates in year in which each month was +1°C compared with 1980-2009 norm temperatures by cardiorespiratory disease</w:t>
                      </w:r>
                      <w:r>
                        <w:t>,</w:t>
                      </w:r>
                      <w:r w:rsidRPr="00F80C3C">
                        <w:t xml:space="preserve"> sex and month summarised across age</w:t>
                      </w:r>
                      <w:r>
                        <w:t>.</w:t>
                      </w:r>
                      <w:bookmarkEnd w:id="43"/>
                      <w:bookmarkEnd w:id="44"/>
                    </w:p>
                  </w:txbxContent>
                </v:textbox>
              </v:shape>
            </w:pict>
          </mc:Fallback>
        </mc:AlternateContent>
      </w:r>
      <w:r w:rsidRPr="000E2E78">
        <w:rPr>
          <w:strike/>
          <w:noProof/>
        </w:rPr>
        <w:drawing>
          <wp:inline distT="0" distB="0" distL="0" distR="0" wp14:anchorId="53BA9957" wp14:editId="38998842">
            <wp:extent cx="9138769" cy="6465598"/>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38769" cy="6465598"/>
                    </a:xfrm>
                    <a:prstGeom prst="rect">
                      <a:avLst/>
                    </a:prstGeom>
                  </pic:spPr>
                </pic:pic>
              </a:graphicData>
            </a:graphic>
          </wp:inline>
        </w:drawing>
      </w:r>
    </w:p>
    <w:p w14:paraId="3765C759" w14:textId="77777777" w:rsidR="001E1970" w:rsidRPr="00562D13" w:rsidRDefault="001E1970" w:rsidP="001E1970">
      <w:pPr>
        <w:suppressLineNumbers/>
        <w:spacing w:line="240" w:lineRule="auto"/>
        <w:jc w:val="left"/>
        <w:sectPr w:rsidR="001E1970" w:rsidRPr="00562D13" w:rsidSect="00273DC5">
          <w:type w:val="continuous"/>
          <w:pgSz w:w="16840" w:h="11900" w:orient="landscape"/>
          <w:pgMar w:top="720" w:right="720" w:bottom="720" w:left="720" w:header="720" w:footer="720" w:gutter="0"/>
          <w:cols w:space="720"/>
          <w:docGrid w:linePitch="360"/>
        </w:sectPr>
      </w:pPr>
    </w:p>
    <w:p w14:paraId="569D63B8" w14:textId="77777777" w:rsidR="001E1970" w:rsidRPr="000E2E78" w:rsidRDefault="001E1970" w:rsidP="001E1970">
      <w:pPr>
        <w:ind w:firstLine="720"/>
        <w:rPr>
          <w:rFonts w:cs="Calibri"/>
          <w:strike/>
          <w:szCs w:val="24"/>
        </w:rPr>
        <w:sectPr w:rsidR="001E1970" w:rsidRPr="000E2E78" w:rsidSect="00273DC5">
          <w:type w:val="continuous"/>
          <w:pgSz w:w="16840" w:h="11900" w:orient="landscape"/>
          <w:pgMar w:top="720" w:right="720" w:bottom="720" w:left="720" w:header="720" w:footer="720" w:gutter="0"/>
          <w:cols w:space="720"/>
          <w:docGrid w:linePitch="360"/>
        </w:sectPr>
      </w:pPr>
      <w:bookmarkStart w:id="45" w:name="_Toc7509897"/>
      <w:r w:rsidRPr="000E2E78">
        <w:rPr>
          <w:strike/>
          <w:noProof/>
        </w:rPr>
        <w:lastRenderedPageBreak/>
        <w:drawing>
          <wp:anchor distT="0" distB="0" distL="114300" distR="114300" simplePos="0" relativeHeight="251674624" behindDoc="0" locked="0" layoutInCell="1" allowOverlap="1" wp14:anchorId="750D0F42" wp14:editId="110F5B87">
            <wp:simplePos x="0" y="0"/>
            <wp:positionH relativeFrom="column">
              <wp:posOffset>7046</wp:posOffset>
            </wp:positionH>
            <wp:positionV relativeFrom="paragraph">
              <wp:posOffset>49</wp:posOffset>
            </wp:positionV>
            <wp:extent cx="9530056" cy="6742430"/>
            <wp:effectExtent l="0" t="0" r="0" b="0"/>
            <wp:wrapTopAndBottom/>
            <wp:docPr id="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pic:spPr>
                </pic:pic>
              </a:graphicData>
            </a:graphic>
            <wp14:sizeRelH relativeFrom="page">
              <wp14:pctWidth>0</wp14:pctWidth>
            </wp14:sizeRelH>
            <wp14:sizeRelV relativeFrom="page">
              <wp14:pctHeight>0</wp14:pctHeight>
            </wp14:sizeRelV>
          </wp:anchor>
        </w:drawing>
      </w:r>
      <w:r w:rsidRPr="000E2E78">
        <w:rPr>
          <w:strike/>
          <w:noProof/>
        </w:rPr>
        <mc:AlternateContent>
          <mc:Choice Requires="wps">
            <w:drawing>
              <wp:anchor distT="0" distB="0" distL="114300" distR="114300" simplePos="0" relativeHeight="251675648" behindDoc="0" locked="0" layoutInCell="1" allowOverlap="1" wp14:anchorId="153709F6" wp14:editId="7B85D384">
                <wp:simplePos x="0" y="0"/>
                <wp:positionH relativeFrom="column">
                  <wp:posOffset>0</wp:posOffset>
                </wp:positionH>
                <wp:positionV relativeFrom="paragraph">
                  <wp:posOffset>6330841</wp:posOffset>
                </wp:positionV>
                <wp:extent cx="9373870" cy="384175"/>
                <wp:effectExtent l="0" t="0" r="0" b="0"/>
                <wp:wrapNone/>
                <wp:docPr id="55" name="Text Box 55"/>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1352ECE2" w14:textId="77777777" w:rsidR="001E1970" w:rsidRPr="003A0C00" w:rsidRDefault="001E1970" w:rsidP="001E1970">
                            <w:pPr>
                              <w:spacing w:line="240" w:lineRule="auto"/>
                              <w:rPr>
                                <w:rFonts w:cs="Calibri"/>
                                <w:b/>
                                <w:noProof/>
                              </w:rPr>
                            </w:pPr>
                            <w:bookmarkStart w:id="46" w:name="_Ref10306720"/>
                            <w:bookmarkStart w:id="47" w:name="_Toc10372574"/>
                            <w:bookmarkStart w:id="48" w:name="_Toc10372771"/>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50</w:t>
                            </w:r>
                            <w:r w:rsidRPr="003A0C00">
                              <w:rPr>
                                <w:b/>
                              </w:rPr>
                              <w:fldChar w:fldCharType="end"/>
                            </w:r>
                            <w:bookmarkEnd w:id="46"/>
                            <w:r>
                              <w:t>. Excess relative risk</w:t>
                            </w:r>
                            <w:r w:rsidRPr="000A5E83">
                              <w:t xml:space="preserve"> in </w:t>
                            </w:r>
                            <w:r>
                              <w:t xml:space="preserve">ischaemic heart disease </w:t>
                            </w:r>
                            <w:r w:rsidRPr="000A5E83">
                              <w:t xml:space="preserve">death rates in year in which each month was +1°C compared with 1980-2009 norm temperatures by </w:t>
                            </w:r>
                            <w:r>
                              <w:t>month</w:t>
                            </w:r>
                            <w:r w:rsidRPr="000A5E83">
                              <w:t>, sex and age group.</w:t>
                            </w:r>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3709F6" id="Text Box 55" o:spid="_x0000_s1032" type="#_x0000_t202" style="position:absolute;left:0;text-align:left;margin-left:0;margin-top:498.5pt;width:738.1pt;height:30.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" stroked="f">
                <v:textbox inset="0,0,0,0">
                  <w:txbxContent>
                    <w:p w14:paraId="1352ECE2" w14:textId="77777777" w:rsidR="001E1970" w:rsidRPr="003A0C00" w:rsidRDefault="001E1970" w:rsidP="001E1970">
                      <w:pPr>
                        <w:spacing w:line="240" w:lineRule="auto"/>
                        <w:rPr>
                          <w:rFonts w:cs="Calibri"/>
                          <w:b/>
                          <w:noProof/>
                        </w:rPr>
                      </w:pPr>
                      <w:bookmarkStart w:id="49" w:name="_Ref10306720"/>
                      <w:bookmarkStart w:id="50" w:name="_Toc10372574"/>
                      <w:bookmarkStart w:id="51" w:name="_Toc10372771"/>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50</w:t>
                      </w:r>
                      <w:r w:rsidRPr="003A0C00">
                        <w:rPr>
                          <w:b/>
                        </w:rPr>
                        <w:fldChar w:fldCharType="end"/>
                      </w:r>
                      <w:bookmarkEnd w:id="49"/>
                      <w:r>
                        <w:t>. Excess relative risk</w:t>
                      </w:r>
                      <w:r w:rsidRPr="000A5E83">
                        <w:t xml:space="preserve"> in </w:t>
                      </w:r>
                      <w:r>
                        <w:t xml:space="preserve">ischaemic heart disease </w:t>
                      </w:r>
                      <w:r w:rsidRPr="000A5E83">
                        <w:t xml:space="preserve">death rates in year in which each month was +1°C compared with 1980-2009 norm temperatures by </w:t>
                      </w:r>
                      <w:r>
                        <w:t>month</w:t>
                      </w:r>
                      <w:r w:rsidRPr="000A5E83">
                        <w:t>, sex and age group.</w:t>
                      </w:r>
                      <w:bookmarkEnd w:id="50"/>
                      <w:bookmarkEnd w:id="51"/>
                    </w:p>
                  </w:txbxContent>
                </v:textbox>
              </v:shape>
            </w:pict>
          </mc:Fallback>
        </mc:AlternateContent>
      </w:r>
    </w:p>
    <w:p w14:paraId="6F076122" w14:textId="77777777" w:rsidR="001E1970" w:rsidRPr="000E2E78" w:rsidRDefault="001E1970" w:rsidP="001E1970">
      <w:pPr>
        <w:ind w:firstLine="720"/>
        <w:rPr>
          <w:rFonts w:cs="Calibri"/>
          <w:strike/>
          <w:szCs w:val="24"/>
        </w:rPr>
        <w:sectPr w:rsidR="001E1970" w:rsidRPr="000E2E78" w:rsidSect="00273DC5">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76672" behindDoc="0" locked="0" layoutInCell="1" allowOverlap="1" wp14:anchorId="58107526" wp14:editId="0A6B18EF">
            <wp:simplePos x="0" y="0"/>
            <wp:positionH relativeFrom="column">
              <wp:posOffset>7046</wp:posOffset>
            </wp:positionH>
            <wp:positionV relativeFrom="paragraph">
              <wp:posOffset>49</wp:posOffset>
            </wp:positionV>
            <wp:extent cx="9530056" cy="6742430"/>
            <wp:effectExtent l="0" t="0" r="0" b="0"/>
            <wp:wrapTopAndBottom/>
            <wp:docPr id="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2E78">
        <w:rPr>
          <w:rFonts w:cs="Calibri"/>
          <w:strike/>
          <w:noProof/>
          <w:szCs w:val="24"/>
        </w:rPr>
        <mc:AlternateContent>
          <mc:Choice Requires="wps">
            <w:drawing>
              <wp:anchor distT="0" distB="0" distL="114300" distR="114300" simplePos="0" relativeHeight="251677696" behindDoc="0" locked="0" layoutInCell="1" allowOverlap="1" wp14:anchorId="49A85267" wp14:editId="596E217E">
                <wp:simplePos x="0" y="0"/>
                <wp:positionH relativeFrom="column">
                  <wp:posOffset>78828</wp:posOffset>
                </wp:positionH>
                <wp:positionV relativeFrom="paragraph">
                  <wp:posOffset>6416567</wp:posOffset>
                </wp:positionV>
                <wp:extent cx="9373870" cy="457200"/>
                <wp:effectExtent l="0" t="0" r="0" b="0"/>
                <wp:wrapNone/>
                <wp:docPr id="81" name="Text Box 81"/>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5D18F65E" w14:textId="77777777" w:rsidR="001E1970" w:rsidRPr="003A0C00" w:rsidRDefault="001E1970" w:rsidP="001E1970">
                            <w:pPr>
                              <w:spacing w:line="240" w:lineRule="auto"/>
                              <w:rPr>
                                <w:rFonts w:cs="Calibri"/>
                                <w:b/>
                                <w:noProof/>
                              </w:rPr>
                            </w:pPr>
                            <w:bookmarkStart w:id="52" w:name="_Toc10372575"/>
                            <w:bookmarkStart w:id="53" w:name="_Toc1037277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51</w:t>
                            </w:r>
                            <w:r w:rsidRPr="003A0C00">
                              <w:rPr>
                                <w:b/>
                              </w:rPr>
                              <w:fldChar w:fldCharType="end"/>
                            </w:r>
                            <w:r>
                              <w:t>. Excess relative risk</w:t>
                            </w:r>
                            <w:r w:rsidRPr="000A5E83">
                              <w:t xml:space="preserve"> in </w:t>
                            </w:r>
                            <w:r>
                              <w:t xml:space="preserve">cerebrovascular disease </w:t>
                            </w:r>
                            <w:r w:rsidRPr="000A5E83">
                              <w:t xml:space="preserve">death rates in year in which each month was +1°C compared with 1980-2009 norm temperatures by </w:t>
                            </w:r>
                            <w:r>
                              <w:t>month</w:t>
                            </w:r>
                            <w:r w:rsidRPr="000A5E83">
                              <w:t>, sex and age group.</w:t>
                            </w:r>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A85267" id="Text Box 81" o:spid="_x0000_s1033" type="#_x0000_t202" style="position:absolute;left:0;text-align:left;margin-left:6.2pt;margin-top:505.25pt;width:738.1pt;height:36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" fillcolor="white [3201]" stroked="f" strokeweight="1pt">
                <v:textbox inset="0,0,0,0">
                  <w:txbxContent>
                    <w:p w14:paraId="5D18F65E" w14:textId="77777777" w:rsidR="001E1970" w:rsidRPr="003A0C00" w:rsidRDefault="001E1970" w:rsidP="001E1970">
                      <w:pPr>
                        <w:spacing w:line="240" w:lineRule="auto"/>
                        <w:rPr>
                          <w:rFonts w:cs="Calibri"/>
                          <w:b/>
                          <w:noProof/>
                        </w:rPr>
                      </w:pPr>
                      <w:bookmarkStart w:id="54" w:name="_Toc10372575"/>
                      <w:bookmarkStart w:id="55" w:name="_Toc1037277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51</w:t>
                      </w:r>
                      <w:r w:rsidRPr="003A0C00">
                        <w:rPr>
                          <w:b/>
                        </w:rPr>
                        <w:fldChar w:fldCharType="end"/>
                      </w:r>
                      <w:r>
                        <w:t>. Excess relative risk</w:t>
                      </w:r>
                      <w:r w:rsidRPr="000A5E83">
                        <w:t xml:space="preserve"> in </w:t>
                      </w:r>
                      <w:r>
                        <w:t xml:space="preserve">cerebrovascular disease </w:t>
                      </w:r>
                      <w:r w:rsidRPr="000A5E83">
                        <w:t xml:space="preserve">death rates in year in which each month was +1°C compared with 1980-2009 norm temperatures by </w:t>
                      </w:r>
                      <w:r>
                        <w:t>month</w:t>
                      </w:r>
                      <w:r w:rsidRPr="000A5E83">
                        <w:t>, sex and age group.</w:t>
                      </w:r>
                      <w:bookmarkEnd w:id="54"/>
                      <w:bookmarkEnd w:id="55"/>
                    </w:p>
                  </w:txbxContent>
                </v:textbox>
              </v:shape>
            </w:pict>
          </mc:Fallback>
        </mc:AlternateContent>
      </w:r>
    </w:p>
    <w:p w14:paraId="092646A6" w14:textId="77777777" w:rsidR="001E1970" w:rsidRDefault="001E1970" w:rsidP="001E1970">
      <w:pPr>
        <w:spacing w:after="0" w:line="240" w:lineRule="auto"/>
        <w:jc w:val="left"/>
        <w:rPr>
          <w:rFonts w:cs="Calibri"/>
          <w:strike/>
          <w:szCs w:val="24"/>
        </w:rPr>
      </w:pPr>
      <w:r w:rsidRPr="0094360F">
        <w:rPr>
          <w:rFonts w:cs="Calibri"/>
          <w:strike/>
          <w:noProof/>
          <w:szCs w:val="24"/>
        </w:rPr>
        <w:lastRenderedPageBreak/>
        <mc:AlternateContent>
          <mc:Choice Requires="wps">
            <w:drawing>
              <wp:anchor distT="0" distB="0" distL="114300" distR="114300" simplePos="0" relativeHeight="251660288" behindDoc="0" locked="0" layoutInCell="1" allowOverlap="1" wp14:anchorId="7107C413" wp14:editId="51F9FCEB">
                <wp:simplePos x="0" y="0"/>
                <wp:positionH relativeFrom="column">
                  <wp:posOffset>12700</wp:posOffset>
                </wp:positionH>
                <wp:positionV relativeFrom="paragraph">
                  <wp:posOffset>6409690</wp:posOffset>
                </wp:positionV>
                <wp:extent cx="9373870" cy="43180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9373870" cy="431800"/>
                        </a:xfrm>
                        <a:prstGeom prst="rect">
                          <a:avLst/>
                        </a:prstGeom>
                        <a:solidFill>
                          <a:prstClr val="white"/>
                        </a:solidFill>
                        <a:ln>
                          <a:noFill/>
                        </a:ln>
                      </wps:spPr>
                      <wps:txbx>
                        <w:txbxContent>
                          <w:p w14:paraId="053F227B" w14:textId="77777777" w:rsidR="001E1970" w:rsidRPr="00752547" w:rsidRDefault="001E1970" w:rsidP="001E1970">
                            <w:pPr>
                              <w:spacing w:line="240" w:lineRule="auto"/>
                              <w:rPr>
                                <w:rFonts w:cs="Calibri"/>
                                <w:b/>
                                <w:noProof/>
                              </w:rPr>
                            </w:pPr>
                            <w:bookmarkStart w:id="56" w:name="_Toc10372576"/>
                            <w:bookmarkStart w:id="57" w:name="_Toc10372773"/>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52</w:t>
                            </w:r>
                            <w:r w:rsidRPr="00752547">
                              <w:rPr>
                                <w:b/>
                              </w:rPr>
                              <w:fldChar w:fldCharType="end"/>
                            </w:r>
                            <w:r w:rsidRPr="00752547">
                              <w:t xml:space="preserve">. </w:t>
                            </w:r>
                            <w:r>
                              <w:t>Excess relative risk</w:t>
                            </w:r>
                            <w:r w:rsidRPr="000A5E83">
                              <w:t xml:space="preserve"> </w:t>
                            </w:r>
                            <w:r w:rsidRPr="00752547">
                              <w:t xml:space="preserve">in </w:t>
                            </w:r>
                            <w:r>
                              <w:t>other cardiovascular disease</w:t>
                            </w:r>
                            <w:r w:rsidRPr="00752547">
                              <w:t xml:space="preserve"> death rates in year in which each month was +1°C compared with 1980-2009 norm temperatures by month, sex and age group</w:t>
                            </w:r>
                            <w:r>
                              <w:t>.</w:t>
                            </w:r>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07C413" id="Text Box 102" o:spid="_x0000_s1034" type="#_x0000_t202" style="position:absolute;margin-left:1pt;margin-top:504.7pt;width:738.1pt;height:3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" stroked="f">
                <v:textbox inset="0,0,0,0">
                  <w:txbxContent>
                    <w:p w14:paraId="053F227B" w14:textId="77777777" w:rsidR="001E1970" w:rsidRPr="00752547" w:rsidRDefault="001E1970" w:rsidP="001E1970">
                      <w:pPr>
                        <w:spacing w:line="240" w:lineRule="auto"/>
                        <w:rPr>
                          <w:rFonts w:cs="Calibri"/>
                          <w:b/>
                          <w:noProof/>
                        </w:rPr>
                      </w:pPr>
                      <w:bookmarkStart w:id="58" w:name="_Toc10372576"/>
                      <w:bookmarkStart w:id="59" w:name="_Toc10372773"/>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52</w:t>
                      </w:r>
                      <w:r w:rsidRPr="00752547">
                        <w:rPr>
                          <w:b/>
                        </w:rPr>
                        <w:fldChar w:fldCharType="end"/>
                      </w:r>
                      <w:r w:rsidRPr="00752547">
                        <w:t xml:space="preserve">. </w:t>
                      </w:r>
                      <w:r>
                        <w:t>Excess relative risk</w:t>
                      </w:r>
                      <w:r w:rsidRPr="000A5E83">
                        <w:t xml:space="preserve"> </w:t>
                      </w:r>
                      <w:r w:rsidRPr="00752547">
                        <w:t xml:space="preserve">in </w:t>
                      </w:r>
                      <w:r>
                        <w:t>other cardiovascular disease</w:t>
                      </w:r>
                      <w:r w:rsidRPr="00752547">
                        <w:t xml:space="preserve"> death rates in year in which each month was +1°C compared with 1980-2009 norm temperatures by month, sex and age group</w:t>
                      </w:r>
                      <w:r>
                        <w:t>.</w:t>
                      </w:r>
                      <w:bookmarkEnd w:id="58"/>
                      <w:bookmarkEnd w:id="59"/>
                    </w:p>
                  </w:txbxContent>
                </v:textbox>
              </v:shape>
            </w:pict>
          </mc:Fallback>
        </mc:AlternateContent>
      </w:r>
      <w:r>
        <w:rPr>
          <w:rFonts w:cs="Calibri"/>
          <w:strike/>
          <w:szCs w:val="24"/>
        </w:rPr>
        <w:br w:type="page"/>
      </w:r>
      <w:r w:rsidRPr="009D479F">
        <w:rPr>
          <w:rFonts w:cs="Calibri"/>
          <w:strike/>
          <w:noProof/>
          <w:szCs w:val="24"/>
        </w:rPr>
        <w:drawing>
          <wp:anchor distT="0" distB="0" distL="114300" distR="114300" simplePos="0" relativeHeight="251659264" behindDoc="0" locked="0" layoutInCell="1" allowOverlap="1" wp14:anchorId="7E68B27C" wp14:editId="11944D90">
            <wp:simplePos x="0" y="0"/>
            <wp:positionH relativeFrom="column">
              <wp:posOffset>7034</wp:posOffset>
            </wp:positionH>
            <wp:positionV relativeFrom="paragraph">
              <wp:posOffset>49</wp:posOffset>
            </wp:positionV>
            <wp:extent cx="9530056" cy="6742430"/>
            <wp:effectExtent l="0" t="0" r="0" b="0"/>
            <wp:wrapTopAndBottom/>
            <wp:docPr id="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70F3FF" w14:textId="77777777" w:rsidR="001E1970" w:rsidRPr="000E2E78" w:rsidRDefault="001E1970" w:rsidP="001E1970">
      <w:pPr>
        <w:ind w:firstLine="720"/>
        <w:rPr>
          <w:rFonts w:cs="Calibri"/>
          <w:strike/>
          <w:szCs w:val="24"/>
        </w:rPr>
        <w:sectPr w:rsidR="001E1970" w:rsidRPr="000E2E78" w:rsidSect="00273DC5">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78720" behindDoc="0" locked="0" layoutInCell="1" allowOverlap="1" wp14:anchorId="01705360" wp14:editId="4D3B36FB">
            <wp:simplePos x="0" y="0"/>
            <wp:positionH relativeFrom="column">
              <wp:posOffset>63317</wp:posOffset>
            </wp:positionH>
            <wp:positionV relativeFrom="paragraph">
              <wp:posOffset>49</wp:posOffset>
            </wp:positionV>
            <wp:extent cx="9530056" cy="6742430"/>
            <wp:effectExtent l="0" t="0" r="0" b="0"/>
            <wp:wrapTopAndBottom/>
            <wp:docPr id="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2E78">
        <w:rPr>
          <w:rFonts w:cs="Calibri"/>
          <w:strike/>
          <w:noProof/>
          <w:szCs w:val="24"/>
        </w:rPr>
        <mc:AlternateContent>
          <mc:Choice Requires="wps">
            <w:drawing>
              <wp:anchor distT="0" distB="0" distL="114300" distR="114300" simplePos="0" relativeHeight="251679744" behindDoc="0" locked="0" layoutInCell="1" allowOverlap="1" wp14:anchorId="73B9225C" wp14:editId="20680D4C">
                <wp:simplePos x="0" y="0"/>
                <wp:positionH relativeFrom="column">
                  <wp:posOffset>0</wp:posOffset>
                </wp:positionH>
                <wp:positionV relativeFrom="paragraph">
                  <wp:posOffset>6456571</wp:posOffset>
                </wp:positionV>
                <wp:extent cx="9373870" cy="393700"/>
                <wp:effectExtent l="0" t="0" r="0" b="0"/>
                <wp:wrapNone/>
                <wp:docPr id="104" name="Text Box 10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2CCF45EE" w14:textId="77777777" w:rsidR="001E1970" w:rsidRPr="003A0C00" w:rsidRDefault="001E1970" w:rsidP="001E1970">
                            <w:pPr>
                              <w:spacing w:line="240" w:lineRule="auto"/>
                              <w:rPr>
                                <w:rFonts w:cs="Calibri"/>
                                <w:b/>
                                <w:noProof/>
                              </w:rPr>
                            </w:pPr>
                            <w:bookmarkStart w:id="60" w:name="_Toc10372578"/>
                            <w:bookmarkStart w:id="61" w:name="_Toc1037277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54</w:t>
                            </w:r>
                            <w:r w:rsidRPr="003A0C00">
                              <w:rPr>
                                <w:b/>
                              </w:rPr>
                              <w:fldChar w:fldCharType="end"/>
                            </w:r>
                            <w:r>
                              <w:t>. Excess relative risk</w:t>
                            </w:r>
                            <w:r w:rsidRPr="000A5E83">
                              <w:t xml:space="preserve"> in </w:t>
                            </w:r>
                            <w:r>
                              <w:t xml:space="preserve">COPD </w:t>
                            </w:r>
                            <w:r w:rsidRPr="000A5E83">
                              <w:t xml:space="preserve">death rates in year in which each month was +1°C compared with 1980-2009 norm temperatures by </w:t>
                            </w:r>
                            <w:r>
                              <w:t>month</w:t>
                            </w:r>
                            <w:r w:rsidRPr="000A5E83">
                              <w:t>, sex and age group.</w:t>
                            </w:r>
                            <w:bookmarkEnd w:id="60"/>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B9225C" id="Text Box 104" o:spid="_x0000_s1035" type="#_x0000_t202" style="position:absolute;left:0;text-align:left;margin-left:0;margin-top:508.4pt;width:738.1pt;height:31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DH8yMwIAAGs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" stroked="f">
                <v:textbox inset="0,0,0,0">
                  <w:txbxContent>
                    <w:p w14:paraId="2CCF45EE" w14:textId="77777777" w:rsidR="001E1970" w:rsidRPr="003A0C00" w:rsidRDefault="001E1970" w:rsidP="001E1970">
                      <w:pPr>
                        <w:spacing w:line="240" w:lineRule="auto"/>
                        <w:rPr>
                          <w:rFonts w:cs="Calibri"/>
                          <w:b/>
                          <w:noProof/>
                        </w:rPr>
                      </w:pPr>
                      <w:bookmarkStart w:id="62" w:name="_Toc10372578"/>
                      <w:bookmarkStart w:id="63" w:name="_Toc1037277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54</w:t>
                      </w:r>
                      <w:r w:rsidRPr="003A0C00">
                        <w:rPr>
                          <w:b/>
                        </w:rPr>
                        <w:fldChar w:fldCharType="end"/>
                      </w:r>
                      <w:r>
                        <w:t>. Excess relative risk</w:t>
                      </w:r>
                      <w:r w:rsidRPr="000A5E83">
                        <w:t xml:space="preserve"> in </w:t>
                      </w:r>
                      <w:r>
                        <w:t xml:space="preserve">COPD </w:t>
                      </w:r>
                      <w:r w:rsidRPr="000A5E83">
                        <w:t xml:space="preserve">death rates in year in which each month was +1°C compared with 1980-2009 norm temperatures by </w:t>
                      </w:r>
                      <w:r>
                        <w:t>month</w:t>
                      </w:r>
                      <w:r w:rsidRPr="000A5E83">
                        <w:t>, sex and age group.</w:t>
                      </w:r>
                      <w:bookmarkEnd w:id="62"/>
                      <w:bookmarkEnd w:id="63"/>
                    </w:p>
                  </w:txbxContent>
                </v:textbox>
              </v:shape>
            </w:pict>
          </mc:Fallback>
        </mc:AlternateContent>
      </w:r>
    </w:p>
    <w:p w14:paraId="344D3F20" w14:textId="77777777" w:rsidR="001E1970" w:rsidRPr="000E2E78" w:rsidRDefault="001E1970" w:rsidP="001E1970">
      <w:pPr>
        <w:spacing w:after="0" w:line="240" w:lineRule="auto"/>
        <w:jc w:val="left"/>
        <w:rPr>
          <w:rFonts w:cs="Calibri"/>
          <w:strike/>
          <w:szCs w:val="24"/>
        </w:rPr>
        <w:sectPr w:rsidR="001E1970" w:rsidRPr="000E2E78" w:rsidSect="00273DC5">
          <w:type w:val="continuous"/>
          <w:pgSz w:w="16840" w:h="11900" w:orient="landscape"/>
          <w:pgMar w:top="720" w:right="720" w:bottom="720" w:left="720" w:header="720" w:footer="720" w:gutter="0"/>
          <w:cols w:space="720"/>
          <w:docGrid w:linePitch="360"/>
        </w:sectPr>
      </w:pPr>
      <w:r>
        <w:rPr>
          <w:rFonts w:cs="Calibri"/>
          <w:strike/>
          <w:szCs w:val="24"/>
        </w:rPr>
        <w:lastRenderedPageBreak/>
        <w:br w:type="page"/>
      </w:r>
      <w:r w:rsidRPr="000E2E78">
        <w:rPr>
          <w:rFonts w:cs="Calibri"/>
          <w:strike/>
          <w:noProof/>
          <w:szCs w:val="24"/>
        </w:rPr>
        <w:drawing>
          <wp:anchor distT="0" distB="0" distL="114300" distR="114300" simplePos="0" relativeHeight="251680768" behindDoc="0" locked="0" layoutInCell="1" allowOverlap="1" wp14:anchorId="52D2E969" wp14:editId="005141F5">
            <wp:simplePos x="0" y="0"/>
            <wp:positionH relativeFrom="column">
              <wp:posOffset>49403</wp:posOffset>
            </wp:positionH>
            <wp:positionV relativeFrom="paragraph">
              <wp:posOffset>49</wp:posOffset>
            </wp:positionV>
            <wp:extent cx="9270668" cy="6558915"/>
            <wp:effectExtent l="0" t="0" r="0" b="0"/>
            <wp:wrapTopAndBottom/>
            <wp:docPr id="13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270668"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2E78">
        <w:rPr>
          <w:rFonts w:cs="Calibri"/>
          <w:strike/>
          <w:noProof/>
          <w:szCs w:val="24"/>
        </w:rPr>
        <mc:AlternateContent>
          <mc:Choice Requires="wps">
            <w:drawing>
              <wp:anchor distT="0" distB="0" distL="114300" distR="114300" simplePos="0" relativeHeight="251681792" behindDoc="0" locked="0" layoutInCell="1" allowOverlap="1" wp14:anchorId="485BFB31" wp14:editId="0BC06092">
                <wp:simplePos x="0" y="0"/>
                <wp:positionH relativeFrom="column">
                  <wp:posOffset>0</wp:posOffset>
                </wp:positionH>
                <wp:positionV relativeFrom="paragraph">
                  <wp:posOffset>6470759</wp:posOffset>
                </wp:positionV>
                <wp:extent cx="9373870" cy="353060"/>
                <wp:effectExtent l="0" t="0" r="0" b="2540"/>
                <wp:wrapNone/>
                <wp:docPr id="105" name="Text Box 105"/>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5DBC8B21" w14:textId="77777777" w:rsidR="001E1970" w:rsidRPr="003A0C00" w:rsidRDefault="001E1970" w:rsidP="001E1970">
                            <w:pPr>
                              <w:spacing w:line="240" w:lineRule="auto"/>
                              <w:rPr>
                                <w:rFonts w:cs="Calibri"/>
                                <w:b/>
                                <w:noProof/>
                              </w:rPr>
                            </w:pPr>
                            <w:bookmarkStart w:id="64" w:name="_Toc10372579"/>
                            <w:bookmarkStart w:id="65" w:name="_Toc1037277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55</w:t>
                            </w:r>
                            <w:r w:rsidRPr="003A0C00">
                              <w:rPr>
                                <w:b/>
                              </w:rPr>
                              <w:fldChar w:fldCharType="end"/>
                            </w:r>
                            <w:r>
                              <w:t>. Excess relative risk</w:t>
                            </w:r>
                            <w:r w:rsidRPr="000A5E83">
                              <w:t xml:space="preserve"> in </w:t>
                            </w:r>
                            <w:r>
                              <w:t xml:space="preserve">respiratory infection </w:t>
                            </w:r>
                            <w:r w:rsidRPr="000A5E83">
                              <w:t xml:space="preserve">death rates in year in which each month was +1°C compared with 1980-2009 norm temperatures by </w:t>
                            </w:r>
                            <w:r>
                              <w:t>month</w:t>
                            </w:r>
                            <w:r w:rsidRPr="000A5E83">
                              <w:t>, sex and age group.</w:t>
                            </w:r>
                            <w:bookmarkEnd w:id="64"/>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5BFB31" id="Text Box 105" o:spid="_x0000_s1036" type="#_x0000_t202" style="position:absolute;margin-left:0;margin-top:509.5pt;width:738.1pt;height:27.8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" stroked="f">
                <v:textbox inset="0,0,0,0">
                  <w:txbxContent>
                    <w:p w14:paraId="5DBC8B21" w14:textId="77777777" w:rsidR="001E1970" w:rsidRPr="003A0C00" w:rsidRDefault="001E1970" w:rsidP="001E1970">
                      <w:pPr>
                        <w:spacing w:line="240" w:lineRule="auto"/>
                        <w:rPr>
                          <w:rFonts w:cs="Calibri"/>
                          <w:b/>
                          <w:noProof/>
                        </w:rPr>
                      </w:pPr>
                      <w:bookmarkStart w:id="66" w:name="_Toc10372579"/>
                      <w:bookmarkStart w:id="67" w:name="_Toc1037277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55</w:t>
                      </w:r>
                      <w:r w:rsidRPr="003A0C00">
                        <w:rPr>
                          <w:b/>
                        </w:rPr>
                        <w:fldChar w:fldCharType="end"/>
                      </w:r>
                      <w:r>
                        <w:t>. Excess relative risk</w:t>
                      </w:r>
                      <w:r w:rsidRPr="000A5E83">
                        <w:t xml:space="preserve"> in </w:t>
                      </w:r>
                      <w:r>
                        <w:t xml:space="preserve">respiratory infection </w:t>
                      </w:r>
                      <w:r w:rsidRPr="000A5E83">
                        <w:t xml:space="preserve">death rates in year in which each month was +1°C compared with 1980-2009 norm temperatures by </w:t>
                      </w:r>
                      <w:r>
                        <w:t>month</w:t>
                      </w:r>
                      <w:r w:rsidRPr="000A5E83">
                        <w:t>, sex and age group.</w:t>
                      </w:r>
                      <w:bookmarkEnd w:id="66"/>
                      <w:bookmarkEnd w:id="67"/>
                    </w:p>
                  </w:txbxContent>
                </v:textbox>
              </v:shape>
            </w:pict>
          </mc:Fallback>
        </mc:AlternateContent>
      </w:r>
    </w:p>
    <w:p w14:paraId="127B7F07" w14:textId="77777777" w:rsidR="001E1970" w:rsidRPr="000E2E78" w:rsidRDefault="001E1970" w:rsidP="001E1970">
      <w:pPr>
        <w:ind w:firstLine="720"/>
        <w:rPr>
          <w:rFonts w:cs="Calibri"/>
          <w:strike/>
          <w:szCs w:val="24"/>
        </w:rPr>
        <w:sectPr w:rsidR="001E1970" w:rsidRPr="000E2E78" w:rsidSect="00273DC5">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82816" behindDoc="0" locked="0" layoutInCell="1" allowOverlap="1" wp14:anchorId="6E4573C3" wp14:editId="7976FEEA">
            <wp:simplePos x="0" y="0"/>
            <wp:positionH relativeFrom="column">
              <wp:posOffset>7177</wp:posOffset>
            </wp:positionH>
            <wp:positionV relativeFrom="paragraph">
              <wp:posOffset>49</wp:posOffset>
            </wp:positionV>
            <wp:extent cx="9529158" cy="6741795"/>
            <wp:effectExtent l="0" t="0" r="0" b="0"/>
            <wp:wrapTopAndBottom/>
            <wp:docPr id="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9158"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2E78">
        <w:rPr>
          <w:rFonts w:cs="Calibri"/>
          <w:strike/>
          <w:noProof/>
          <w:szCs w:val="24"/>
        </w:rPr>
        <mc:AlternateContent>
          <mc:Choice Requires="wps">
            <w:drawing>
              <wp:anchor distT="0" distB="0" distL="114300" distR="114300" simplePos="0" relativeHeight="251683840" behindDoc="0" locked="0" layoutInCell="1" allowOverlap="1" wp14:anchorId="651E599B" wp14:editId="58608039">
                <wp:simplePos x="0" y="0"/>
                <wp:positionH relativeFrom="column">
                  <wp:posOffset>0</wp:posOffset>
                </wp:positionH>
                <wp:positionV relativeFrom="paragraph">
                  <wp:posOffset>6439426</wp:posOffset>
                </wp:positionV>
                <wp:extent cx="9373870" cy="368935"/>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158A3766" w14:textId="77777777" w:rsidR="001E1970" w:rsidRPr="00752547" w:rsidRDefault="001E1970" w:rsidP="001E1970">
                            <w:pPr>
                              <w:spacing w:line="240" w:lineRule="auto"/>
                              <w:rPr>
                                <w:rFonts w:cs="Calibri"/>
                                <w:b/>
                                <w:noProof/>
                              </w:rPr>
                            </w:pPr>
                            <w:bookmarkStart w:id="68" w:name="_Toc10372580"/>
                            <w:bookmarkStart w:id="69" w:name="_Toc1037277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56</w:t>
                            </w:r>
                            <w:r w:rsidRPr="00752547">
                              <w:rPr>
                                <w:b/>
                              </w:rPr>
                              <w:fldChar w:fldCharType="end"/>
                            </w:r>
                            <w:r w:rsidRPr="00752547">
                              <w:t xml:space="preserve">. </w:t>
                            </w:r>
                            <w:r>
                              <w:t>Excess relative risk</w:t>
                            </w:r>
                            <w:r w:rsidRPr="000A5E83">
                              <w:t xml:space="preserve"> </w:t>
                            </w:r>
                            <w:r w:rsidRPr="00752547">
                              <w:t xml:space="preserve">in other </w:t>
                            </w:r>
                            <w:r>
                              <w:t>respiratory disease</w:t>
                            </w:r>
                            <w:r w:rsidRPr="00752547">
                              <w:t xml:space="preserve"> death rates in year in which each month was +1°C compared with 1980-2009 norm temperatures by month, sex and age group.</w:t>
                            </w:r>
                            <w:bookmarkEnd w:id="68"/>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1E599B" id="Text Box 106" o:spid="_x0000_s1037" type="#_x0000_t202" style="position:absolute;left:0;text-align:left;margin-left:0;margin-top:507.05pt;width:738.1pt;height:29.0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" stroked="f">
                <v:textbox inset="0,0,0,0">
                  <w:txbxContent>
                    <w:p w14:paraId="158A3766" w14:textId="77777777" w:rsidR="001E1970" w:rsidRPr="00752547" w:rsidRDefault="001E1970" w:rsidP="001E1970">
                      <w:pPr>
                        <w:spacing w:line="240" w:lineRule="auto"/>
                        <w:rPr>
                          <w:rFonts w:cs="Calibri"/>
                          <w:b/>
                          <w:noProof/>
                        </w:rPr>
                      </w:pPr>
                      <w:bookmarkStart w:id="70" w:name="_Toc10372580"/>
                      <w:bookmarkStart w:id="71" w:name="_Toc1037277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56</w:t>
                      </w:r>
                      <w:r w:rsidRPr="00752547">
                        <w:rPr>
                          <w:b/>
                        </w:rPr>
                        <w:fldChar w:fldCharType="end"/>
                      </w:r>
                      <w:r w:rsidRPr="00752547">
                        <w:t xml:space="preserve">. </w:t>
                      </w:r>
                      <w:r>
                        <w:t>Excess relative risk</w:t>
                      </w:r>
                      <w:r w:rsidRPr="000A5E83">
                        <w:t xml:space="preserve"> </w:t>
                      </w:r>
                      <w:r w:rsidRPr="00752547">
                        <w:t xml:space="preserve">in other </w:t>
                      </w:r>
                      <w:r>
                        <w:t>respiratory disease</w:t>
                      </w:r>
                      <w:r w:rsidRPr="00752547">
                        <w:t xml:space="preserve"> death rates in year in which each month was +1°C compared with 1980-2009 norm temperatures by month, sex and age group.</w:t>
                      </w:r>
                      <w:bookmarkEnd w:id="70"/>
                      <w:bookmarkEnd w:id="71"/>
                    </w:p>
                  </w:txbxContent>
                </v:textbox>
              </v:shape>
            </w:pict>
          </mc:Fallback>
        </mc:AlternateContent>
      </w:r>
    </w:p>
    <w:p w14:paraId="26C4DF33" w14:textId="77777777" w:rsidR="001E1970" w:rsidRDefault="001E1970" w:rsidP="001E1970">
      <w:pPr>
        <w:sectPr w:rsidR="001E1970" w:rsidSect="00273DC5">
          <w:type w:val="continuous"/>
          <w:pgSz w:w="16840" w:h="11900" w:orient="landscape"/>
          <w:pgMar w:top="720" w:right="720" w:bottom="720" w:left="720" w:header="720" w:footer="720" w:gutter="0"/>
          <w:cols w:space="720"/>
          <w:docGrid w:linePitch="360"/>
        </w:sectPr>
      </w:pPr>
      <w:r w:rsidRPr="006D0F05">
        <w:lastRenderedPageBreak/>
        <w:drawing>
          <wp:anchor distT="0" distB="0" distL="114300" distR="114300" simplePos="0" relativeHeight="251684864" behindDoc="0" locked="0" layoutInCell="1" allowOverlap="1" wp14:anchorId="092400A6" wp14:editId="45399009">
            <wp:simplePos x="0" y="0"/>
            <wp:positionH relativeFrom="column">
              <wp:posOffset>6985</wp:posOffset>
            </wp:positionH>
            <wp:positionV relativeFrom="paragraph">
              <wp:posOffset>0</wp:posOffset>
            </wp:positionV>
            <wp:extent cx="9530056" cy="6742430"/>
            <wp:effectExtent l="0" t="0" r="0" b="0"/>
            <wp:wrapTopAndBottom/>
            <wp:docPr id="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D0F05">
        <mc:AlternateContent>
          <mc:Choice Requires="wps">
            <w:drawing>
              <wp:anchor distT="0" distB="0" distL="114300" distR="114300" simplePos="0" relativeHeight="251685888" behindDoc="0" locked="0" layoutInCell="1" allowOverlap="1" wp14:anchorId="4C5777CB" wp14:editId="529B8E5F">
                <wp:simplePos x="0" y="0"/>
                <wp:positionH relativeFrom="column">
                  <wp:posOffset>152400</wp:posOffset>
                </wp:positionH>
                <wp:positionV relativeFrom="paragraph">
                  <wp:posOffset>6527800</wp:posOffset>
                </wp:positionV>
                <wp:extent cx="9373870" cy="368935"/>
                <wp:effectExtent l="0" t="0" r="0" b="0"/>
                <wp:wrapNone/>
                <wp:docPr id="142" name="Text Box 142"/>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185573C5" w14:textId="77777777" w:rsidR="001E1970" w:rsidRPr="00752547" w:rsidRDefault="001E1970" w:rsidP="001E1970">
                            <w:pPr>
                              <w:spacing w:line="240" w:lineRule="auto"/>
                              <w:rPr>
                                <w:rFonts w:cs="Calibri"/>
                                <w:b/>
                                <w:noProof/>
                              </w:rPr>
                            </w:pPr>
                            <w:bookmarkStart w:id="72" w:name="_Toc10372581"/>
                            <w:bookmarkStart w:id="73" w:name="_Toc10372778"/>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57</w:t>
                            </w:r>
                            <w:r w:rsidRPr="00752547">
                              <w:rPr>
                                <w:b/>
                              </w:rPr>
                              <w:fldChar w:fldCharType="end"/>
                            </w:r>
                            <w:r w:rsidRPr="00752547">
                              <w:t xml:space="preserve">. </w:t>
                            </w:r>
                            <w:r>
                              <w:t>Excess relative risk</w:t>
                            </w:r>
                            <w:r w:rsidRPr="000A5E83">
                              <w:t xml:space="preserve"> </w:t>
                            </w:r>
                            <w:r w:rsidRPr="00752547">
                              <w:t xml:space="preserve">in </w:t>
                            </w:r>
                            <w:r>
                              <w:t>cancer</w:t>
                            </w:r>
                            <w:r w:rsidRPr="00752547">
                              <w:t xml:space="preserve"> death rates in year in which each month was +1°C compared with 1980-2009 norm temperatures by month, sex and age group.</w:t>
                            </w:r>
                            <w:bookmarkEnd w:id="72"/>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5777CB" id="Text Box 142" o:spid="_x0000_s1038" type="#_x0000_t202" style="position:absolute;left:0;text-align:left;margin-left:12pt;margin-top:514pt;width:738.1pt;height:29.0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" stroked="f">
                <v:textbox inset="0,0,0,0">
                  <w:txbxContent>
                    <w:p w14:paraId="185573C5" w14:textId="77777777" w:rsidR="001E1970" w:rsidRPr="00752547" w:rsidRDefault="001E1970" w:rsidP="001E1970">
                      <w:pPr>
                        <w:spacing w:line="240" w:lineRule="auto"/>
                        <w:rPr>
                          <w:rFonts w:cs="Calibri"/>
                          <w:b/>
                          <w:noProof/>
                        </w:rPr>
                      </w:pPr>
                      <w:bookmarkStart w:id="74" w:name="_Toc10372581"/>
                      <w:bookmarkStart w:id="75" w:name="_Toc10372778"/>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57</w:t>
                      </w:r>
                      <w:r w:rsidRPr="00752547">
                        <w:rPr>
                          <w:b/>
                        </w:rPr>
                        <w:fldChar w:fldCharType="end"/>
                      </w:r>
                      <w:r w:rsidRPr="00752547">
                        <w:t xml:space="preserve">. </w:t>
                      </w:r>
                      <w:r>
                        <w:t>Excess relative risk</w:t>
                      </w:r>
                      <w:r w:rsidRPr="000A5E83">
                        <w:t xml:space="preserve"> </w:t>
                      </w:r>
                      <w:r w:rsidRPr="00752547">
                        <w:t xml:space="preserve">in </w:t>
                      </w:r>
                      <w:r>
                        <w:t>cancer</w:t>
                      </w:r>
                      <w:r w:rsidRPr="00752547">
                        <w:t xml:space="preserve"> death rates in year in which each month was +1°C compared with 1980-2009 norm temperatures by month, sex and age group.</w:t>
                      </w:r>
                      <w:bookmarkEnd w:id="74"/>
                      <w:bookmarkEnd w:id="75"/>
                    </w:p>
                  </w:txbxContent>
                </v:textbox>
              </v:shape>
            </w:pict>
          </mc:Fallback>
        </mc:AlternateContent>
      </w:r>
    </w:p>
    <w:p w14:paraId="69B36F15" w14:textId="77777777" w:rsidR="001E1970" w:rsidRDefault="001E1970" w:rsidP="001E1970">
      <w:pPr>
        <w:ind w:firstLine="720"/>
        <w:sectPr w:rsidR="001E1970" w:rsidSect="004B2BD8">
          <w:pgSz w:w="11900" w:h="16840"/>
          <w:pgMar w:top="1440" w:right="1440" w:bottom="1440" w:left="1440" w:header="720" w:footer="720" w:gutter="0"/>
          <w:cols w:space="720"/>
          <w:docGrid w:linePitch="360"/>
        </w:sectPr>
      </w:pPr>
      <w:r>
        <w:lastRenderedPageBreak/>
        <w:t>Within each month, percentage change in deaths by state is largely similar across the United States (</w:t>
      </w:r>
      <w:r w:rsidRPr="00021F53">
        <w:fldChar w:fldCharType="begin"/>
      </w:r>
      <w:r w:rsidRPr="00021F53">
        <w:instrText xml:space="preserve"> REF _Ref10065141 \h </w:instrText>
      </w:r>
      <w:r w:rsidRPr="00132C35">
        <w:instrText xml:space="preserve"> \* MERGEFORMAT </w:instrText>
      </w:r>
      <w:r w:rsidRPr="00021F53">
        <w:fldChar w:fldCharType="separate"/>
      </w:r>
      <w:r w:rsidRPr="00AB2F95">
        <w:t xml:space="preserve">Figure </w:t>
      </w:r>
      <w:r w:rsidRPr="00AB2F95">
        <w:rPr>
          <w:noProof/>
        </w:rPr>
        <w:t>60</w:t>
      </w:r>
      <w:r w:rsidRPr="00021F53">
        <w:fldChar w:fldCharType="end"/>
      </w:r>
      <w:r w:rsidRPr="00021F53">
        <w:t xml:space="preserve"> and </w:t>
      </w:r>
      <w:r w:rsidRPr="00021F53">
        <w:fldChar w:fldCharType="begin"/>
      </w:r>
      <w:r w:rsidRPr="00021F53">
        <w:instrText xml:space="preserve"> REF _Ref10065151 \h </w:instrText>
      </w:r>
      <w:r w:rsidRPr="00132C35">
        <w:instrText xml:space="preserve"> \* MERGEFORMAT </w:instrText>
      </w:r>
      <w:r w:rsidRPr="00021F53">
        <w:fldChar w:fldCharType="separate"/>
      </w:r>
      <w:r w:rsidRPr="00AB2F95">
        <w:t xml:space="preserve">Figure </w:t>
      </w:r>
      <w:r w:rsidRPr="00AB2F95">
        <w:rPr>
          <w:noProof/>
        </w:rPr>
        <w:t>61</w:t>
      </w:r>
      <w:r w:rsidRPr="00021F53">
        <w:fldChar w:fldCharType="end"/>
      </w:r>
      <w:r>
        <w:t>). January, which is an illustrative month for the impacts of anomalous temperature in winter months, exhibits a decrease across the map with a decrease in range -1.5% (-1.2%, -1.9%) (Louisiana) to -0.2% (-0.1%, -0.4%) (New Mexico) in males (</w:t>
      </w:r>
      <w:r w:rsidRPr="00021F53">
        <w:fldChar w:fldCharType="begin"/>
      </w:r>
      <w:r w:rsidRPr="00021F53">
        <w:instrText xml:space="preserve"> REF _Ref10065141 \h </w:instrText>
      </w:r>
      <w:r w:rsidRPr="00132C35">
        <w:instrText xml:space="preserve"> \* MERGEFORMAT </w:instrText>
      </w:r>
      <w:r w:rsidRPr="00021F53">
        <w:fldChar w:fldCharType="separate"/>
      </w:r>
      <w:r w:rsidRPr="00AB2F95">
        <w:t xml:space="preserve">Figure </w:t>
      </w:r>
      <w:r w:rsidRPr="00AB2F95">
        <w:rPr>
          <w:noProof/>
        </w:rPr>
        <w:t>60</w:t>
      </w:r>
      <w:r w:rsidRPr="00021F53">
        <w:fldChar w:fldCharType="end"/>
      </w:r>
      <w:r>
        <w:t>), and -1.3% (-1.0%, -1.7%) (Washington) to -0.1% (-0.5%, 0.3%) (Arizona) in females (</w:t>
      </w:r>
      <w:r w:rsidRPr="00021F53">
        <w:fldChar w:fldCharType="begin"/>
      </w:r>
      <w:r w:rsidRPr="00021F53">
        <w:instrText xml:space="preserve"> REF _Ref10065151 \h </w:instrText>
      </w:r>
      <w:r w:rsidRPr="00132C35">
        <w:instrText xml:space="preserve"> \* MERGEFORMAT </w:instrText>
      </w:r>
      <w:r w:rsidRPr="00021F53">
        <w:fldChar w:fldCharType="separate"/>
      </w:r>
      <w:r w:rsidRPr="00AB2F95">
        <w:t xml:space="preserve">Figure </w:t>
      </w:r>
      <w:r w:rsidRPr="00AB2F95">
        <w:rPr>
          <w:noProof/>
        </w:rPr>
        <w:t>61</w:t>
      </w:r>
      <w:r w:rsidRPr="00021F53">
        <w:fldChar w:fldCharType="end"/>
      </w:r>
      <w:r>
        <w:t>). July, which is an illustrative month for the impact of anomalous temperature in summer months, exhibits an increase in 47 out of the 49 contiguous states (including District of Columbia) for males (</w:t>
      </w:r>
      <w:r w:rsidRPr="00021F53">
        <w:fldChar w:fldCharType="begin"/>
      </w:r>
      <w:r w:rsidRPr="00021F53">
        <w:instrText xml:space="preserve"> REF _Ref10065141 \h </w:instrText>
      </w:r>
      <w:r w:rsidRPr="00132C35">
        <w:instrText xml:space="preserve"> \* MERGEFORMAT </w:instrText>
      </w:r>
      <w:r w:rsidRPr="00021F53">
        <w:fldChar w:fldCharType="separate"/>
      </w:r>
      <w:r w:rsidRPr="00AB2F95">
        <w:t xml:space="preserve">Figure </w:t>
      </w:r>
      <w:r w:rsidRPr="00AB2F95">
        <w:rPr>
          <w:noProof/>
        </w:rPr>
        <w:t>60</w:t>
      </w:r>
      <w:r w:rsidRPr="00021F53">
        <w:fldChar w:fldCharType="end"/>
      </w:r>
      <w:r>
        <w:t>) and all states for females (</w:t>
      </w:r>
      <w:r w:rsidRPr="00021F53">
        <w:fldChar w:fldCharType="begin"/>
      </w:r>
      <w:r w:rsidRPr="00021F53">
        <w:instrText xml:space="preserve"> REF _Ref10065151 \h </w:instrText>
      </w:r>
      <w:r w:rsidRPr="00132C35">
        <w:instrText xml:space="preserve"> \* MERGEFORMAT </w:instrText>
      </w:r>
      <w:r w:rsidRPr="00021F53">
        <w:fldChar w:fldCharType="separate"/>
      </w:r>
      <w:r w:rsidRPr="00AB2F95">
        <w:t xml:space="preserve">Figure </w:t>
      </w:r>
      <w:r w:rsidRPr="00AB2F95">
        <w:rPr>
          <w:noProof/>
        </w:rPr>
        <w:t>61</w:t>
      </w:r>
      <w:r w:rsidRPr="00021F53">
        <w:fldChar w:fldCharType="end"/>
      </w:r>
      <w:r>
        <w:t>). The biggest increase in July for males is in New Mexico, at 1.1% (0.5%, 1.7%) (</w:t>
      </w:r>
      <w:r w:rsidRPr="00021F53">
        <w:fldChar w:fldCharType="begin"/>
      </w:r>
      <w:r w:rsidRPr="00021F53">
        <w:instrText xml:space="preserve"> REF _Ref10065141 \h </w:instrText>
      </w:r>
      <w:r w:rsidRPr="00132C35">
        <w:instrText xml:space="preserve"> \* MERGEFORMAT </w:instrText>
      </w:r>
      <w:r w:rsidRPr="00021F53">
        <w:fldChar w:fldCharType="separate"/>
      </w:r>
      <w:r w:rsidRPr="00AB2F95">
        <w:t xml:space="preserve">Figure </w:t>
      </w:r>
      <w:r w:rsidRPr="00AB2F95">
        <w:rPr>
          <w:noProof/>
        </w:rPr>
        <w:t>60</w:t>
      </w:r>
      <w:r w:rsidRPr="00021F53">
        <w:fldChar w:fldCharType="end"/>
      </w:r>
      <w:r>
        <w:t>) and in Utah, at 1.2% (0.6%, 1.7%) for females (</w:t>
      </w:r>
      <w:r w:rsidRPr="00021F53">
        <w:fldChar w:fldCharType="begin"/>
      </w:r>
      <w:r w:rsidRPr="00021F53">
        <w:instrText xml:space="preserve"> REF _Ref10065151 \h </w:instrText>
      </w:r>
      <w:r w:rsidRPr="00132C35">
        <w:instrText xml:space="preserve"> \* MERGEFORMAT </w:instrText>
      </w:r>
      <w:r w:rsidRPr="00021F53">
        <w:fldChar w:fldCharType="separate"/>
      </w:r>
      <w:r w:rsidRPr="00AB2F95">
        <w:t xml:space="preserve">Figure </w:t>
      </w:r>
      <w:r w:rsidRPr="00AB2F95">
        <w:rPr>
          <w:noProof/>
        </w:rPr>
        <w:t>61</w:t>
      </w:r>
      <w:r w:rsidRPr="00021F53">
        <w:fldChar w:fldCharType="end"/>
      </w:r>
      <w:r>
        <w:t xml:space="preserve">). The months between January and July exhibit more difference between states, though broadly consistent with national monthly patterns from the majority of cardiorespiratory disease death </w:t>
      </w:r>
      <w:r w:rsidRPr="00DD2F47">
        <w:t xml:space="preserve">in </w:t>
      </w:r>
      <w:r w:rsidRPr="00DD2F47">
        <w:fldChar w:fldCharType="begin"/>
      </w:r>
      <w:r w:rsidRPr="00DD2F47">
        <w:instrText xml:space="preserve"> REF _Ref7980183 \h </w:instrText>
      </w:r>
      <w:r w:rsidRPr="004B2BD8">
        <w:instrText xml:space="preserve"> \* MERGEFORMAT </w:instrText>
      </w:r>
      <w:r w:rsidRPr="00DD2F47">
        <w:fldChar w:fldCharType="separate"/>
      </w:r>
      <w:r w:rsidRPr="004B2BD8">
        <w:t xml:space="preserve">Figure </w:t>
      </w:r>
      <w:r w:rsidRPr="004B2BD8">
        <w:rPr>
          <w:noProof/>
        </w:rPr>
        <w:t>49</w:t>
      </w:r>
      <w:r w:rsidRPr="00DD2F47">
        <w:fldChar w:fldCharType="end"/>
      </w:r>
      <w:r>
        <w:t>.</w:t>
      </w:r>
      <w:r w:rsidRPr="00DD2F47">
        <w:t xml:space="preserve"> </w:t>
      </w:r>
      <w:r>
        <w:t>The number of total reduction in deaths predicted by the sub-national model is more than the national model (</w:t>
      </w:r>
      <w:r w:rsidRPr="00E60ECF">
        <w:fldChar w:fldCharType="begin"/>
      </w:r>
      <w:r w:rsidRPr="00E60ECF">
        <w:instrText xml:space="preserve"> REF _Ref10063440 \h  \* MERGEFORMAT </w:instrText>
      </w:r>
      <w:r w:rsidRPr="00E60ECF">
        <w:fldChar w:fldCharType="separate"/>
      </w:r>
      <w:r w:rsidRPr="00AB2F95">
        <w:t xml:space="preserve">Figure </w:t>
      </w:r>
      <w:r w:rsidRPr="00AB2F95">
        <w:rPr>
          <w:noProof/>
        </w:rPr>
        <w:t>62</w:t>
      </w:r>
      <w:r w:rsidRPr="00E60ECF">
        <w:fldChar w:fldCharType="end"/>
      </w:r>
      <w:r>
        <w:t>).</w:t>
      </w:r>
    </w:p>
    <w:p w14:paraId="23B96461" w14:textId="77777777" w:rsidR="001E1970" w:rsidRDefault="001E1970" w:rsidP="001E1970">
      <w:pPr>
        <w:spacing w:after="0" w:line="240" w:lineRule="auto"/>
        <w:jc w:val="left"/>
      </w:pPr>
      <w:r>
        <w:rPr>
          <w:noProof/>
        </w:rPr>
        <w:lastRenderedPageBreak/>
        <mc:AlternateContent>
          <mc:Choice Requires="wps">
            <w:drawing>
              <wp:anchor distT="0" distB="0" distL="114300" distR="114300" simplePos="0" relativeHeight="251665408" behindDoc="0" locked="0" layoutInCell="1" allowOverlap="1" wp14:anchorId="34B1B45E" wp14:editId="20615C88">
                <wp:simplePos x="0" y="0"/>
                <wp:positionH relativeFrom="column">
                  <wp:posOffset>6985</wp:posOffset>
                </wp:positionH>
                <wp:positionV relativeFrom="paragraph">
                  <wp:posOffset>6501228</wp:posOffset>
                </wp:positionV>
                <wp:extent cx="9387840" cy="378373"/>
                <wp:effectExtent l="0" t="0" r="0" b="3175"/>
                <wp:wrapNone/>
                <wp:docPr id="70" name="Text Box 70"/>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3FFB4814" w14:textId="77777777" w:rsidR="001E1970" w:rsidRPr="00AC2AD1" w:rsidRDefault="001E1970" w:rsidP="001E1970">
                            <w:pPr>
                              <w:suppressLineNumbers/>
                              <w:spacing w:line="240" w:lineRule="auto"/>
                              <w:rPr>
                                <w:rFonts w:cs="Calibri"/>
                                <w:noProof/>
                              </w:rPr>
                            </w:pPr>
                            <w:bookmarkStart w:id="76" w:name="_Ref10065141"/>
                            <w:bookmarkStart w:id="77" w:name="_Toc10372585"/>
                            <w:bookmarkStart w:id="78" w:name="_Toc10372782"/>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60</w:t>
                            </w:r>
                            <w:r w:rsidRPr="00F80C3C">
                              <w:rPr>
                                <w:b/>
                              </w:rPr>
                              <w:fldChar w:fldCharType="end"/>
                            </w:r>
                            <w:bookmarkEnd w:id="76"/>
                            <w:r w:rsidRPr="00F80C3C">
                              <w:t>. Percent change in death rates</w:t>
                            </w:r>
                            <w:r>
                              <w:t xml:space="preserve"> for 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bookmarkEnd w:id="77"/>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B1B45E" id="Text Box 70" o:spid="_x0000_s1039" type="#_x0000_t202" style="position:absolute;margin-left:.55pt;margin-top:511.9pt;width:739.2pt;height:29.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" stroked="f">
                <v:textbox inset="0,0,0,0">
                  <w:txbxContent>
                    <w:p w14:paraId="3FFB4814" w14:textId="77777777" w:rsidR="001E1970" w:rsidRPr="00AC2AD1" w:rsidRDefault="001E1970" w:rsidP="001E1970">
                      <w:pPr>
                        <w:suppressLineNumbers/>
                        <w:spacing w:line="240" w:lineRule="auto"/>
                        <w:rPr>
                          <w:rFonts w:cs="Calibri"/>
                          <w:noProof/>
                        </w:rPr>
                      </w:pPr>
                      <w:bookmarkStart w:id="79" w:name="_Ref10065141"/>
                      <w:bookmarkStart w:id="80" w:name="_Toc10372585"/>
                      <w:bookmarkStart w:id="81" w:name="_Toc10372782"/>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60</w:t>
                      </w:r>
                      <w:r w:rsidRPr="00F80C3C">
                        <w:rPr>
                          <w:b/>
                        </w:rPr>
                        <w:fldChar w:fldCharType="end"/>
                      </w:r>
                      <w:bookmarkEnd w:id="79"/>
                      <w:r w:rsidRPr="00F80C3C">
                        <w:t>. Percent change in death rates</w:t>
                      </w:r>
                      <w:r>
                        <w:t xml:space="preserve"> for 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bookmarkEnd w:id="80"/>
                      <w:bookmarkEnd w:id="81"/>
                    </w:p>
                  </w:txbxContent>
                </v:textbox>
              </v:shape>
            </w:pict>
          </mc:Fallback>
        </mc:AlternateContent>
      </w:r>
      <w:r>
        <w:rPr>
          <w:noProof/>
        </w:rPr>
        <w:drawing>
          <wp:inline distT="0" distB="0" distL="0" distR="0" wp14:anchorId="522793D7" wp14:editId="535F6F0E">
            <wp:extent cx="9388475" cy="66421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erc_change_deaths_men_map_1e_1980_2016_t2m_meanc3.pdf"/>
                    <pic:cNvPicPr/>
                  </pic:nvPicPr>
                  <pic:blipFill>
                    <a:blip r:embed="rId22">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1A4C985C" w14:textId="77777777" w:rsidR="001E1970" w:rsidRDefault="001E1970" w:rsidP="001E1970">
      <w:pPr>
        <w:spacing w:after="0" w:line="240" w:lineRule="auto"/>
        <w:jc w:val="left"/>
      </w:pPr>
      <w:r>
        <w:rPr>
          <w:noProof/>
        </w:rPr>
        <w:lastRenderedPageBreak/>
        <mc:AlternateContent>
          <mc:Choice Requires="wps">
            <w:drawing>
              <wp:anchor distT="0" distB="0" distL="114300" distR="114300" simplePos="0" relativeHeight="251666432" behindDoc="0" locked="0" layoutInCell="1" allowOverlap="1" wp14:anchorId="0F343EA9" wp14:editId="62549350">
                <wp:simplePos x="0" y="0"/>
                <wp:positionH relativeFrom="column">
                  <wp:posOffset>6985</wp:posOffset>
                </wp:positionH>
                <wp:positionV relativeFrom="paragraph">
                  <wp:posOffset>6529607</wp:posOffset>
                </wp:positionV>
                <wp:extent cx="9387840" cy="378373"/>
                <wp:effectExtent l="0" t="0" r="0" b="3175"/>
                <wp:wrapNone/>
                <wp:docPr id="71" name="Text Box 71"/>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3F5D1E6F" w14:textId="77777777" w:rsidR="001E1970" w:rsidRPr="00AC2AD1" w:rsidRDefault="001E1970" w:rsidP="001E1970">
                            <w:pPr>
                              <w:suppressLineNumbers/>
                              <w:spacing w:line="240" w:lineRule="auto"/>
                              <w:rPr>
                                <w:rFonts w:cs="Calibri"/>
                                <w:noProof/>
                              </w:rPr>
                            </w:pPr>
                            <w:bookmarkStart w:id="82" w:name="_Ref10065151"/>
                            <w:bookmarkStart w:id="83" w:name="_Toc10372586"/>
                            <w:bookmarkStart w:id="84" w:name="_Toc103727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61</w:t>
                            </w:r>
                            <w:r w:rsidRPr="00F80C3C">
                              <w:rPr>
                                <w:b/>
                              </w:rPr>
                              <w:fldChar w:fldCharType="end"/>
                            </w:r>
                            <w:bookmarkEnd w:id="82"/>
                            <w:r w:rsidRPr="00F80C3C">
                              <w:t>. Percent change in death rates</w:t>
                            </w:r>
                            <w:r>
                              <w:t xml:space="preserve"> for females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343EA9" id="Text Box 71" o:spid="_x0000_s1040" type="#_x0000_t202" style="position:absolute;margin-left:.55pt;margin-top:514.15pt;width:739.2pt;height:29.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" stroked="f">
                <v:textbox inset="0,0,0,0">
                  <w:txbxContent>
                    <w:p w14:paraId="3F5D1E6F" w14:textId="77777777" w:rsidR="001E1970" w:rsidRPr="00AC2AD1" w:rsidRDefault="001E1970" w:rsidP="001E1970">
                      <w:pPr>
                        <w:suppressLineNumbers/>
                        <w:spacing w:line="240" w:lineRule="auto"/>
                        <w:rPr>
                          <w:rFonts w:cs="Calibri"/>
                          <w:noProof/>
                        </w:rPr>
                      </w:pPr>
                      <w:bookmarkStart w:id="85" w:name="_Ref10065151"/>
                      <w:bookmarkStart w:id="86" w:name="_Toc10372586"/>
                      <w:bookmarkStart w:id="87" w:name="_Toc103727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61</w:t>
                      </w:r>
                      <w:r w:rsidRPr="00F80C3C">
                        <w:rPr>
                          <w:b/>
                        </w:rPr>
                        <w:fldChar w:fldCharType="end"/>
                      </w:r>
                      <w:bookmarkEnd w:id="85"/>
                      <w:r w:rsidRPr="00F80C3C">
                        <w:t>. Percent change in death rates</w:t>
                      </w:r>
                      <w:r>
                        <w:t xml:space="preserve"> for females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bookmarkEnd w:id="86"/>
                      <w:bookmarkEnd w:id="87"/>
                    </w:p>
                  </w:txbxContent>
                </v:textbox>
              </v:shape>
            </w:pict>
          </mc:Fallback>
        </mc:AlternateContent>
      </w:r>
      <w:r>
        <w:rPr>
          <w:noProof/>
        </w:rPr>
        <w:drawing>
          <wp:inline distT="0" distB="0" distL="0" distR="0" wp14:anchorId="61A44D8F" wp14:editId="77405D8F">
            <wp:extent cx="9388475" cy="66421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erc_change_deaths_women_map_1e_1980_2016_t2m_meanc3.pdf"/>
                    <pic:cNvPicPr/>
                  </pic:nvPicPr>
                  <pic:blipFill>
                    <a:blip r:embed="rId23">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077DC0F7" w14:textId="77777777" w:rsidR="001E1970" w:rsidRDefault="001E1970" w:rsidP="001E1970">
      <w:pPr>
        <w:spacing w:after="0" w:line="240" w:lineRule="auto"/>
        <w:jc w:val="left"/>
      </w:pPr>
      <w:r>
        <w:rPr>
          <w:noProof/>
        </w:rPr>
        <w:lastRenderedPageBreak/>
        <mc:AlternateContent>
          <mc:Choice Requires="wps">
            <w:drawing>
              <wp:anchor distT="0" distB="0" distL="114300" distR="114300" simplePos="0" relativeHeight="251667456" behindDoc="0" locked="0" layoutInCell="1" allowOverlap="1" wp14:anchorId="7B522564" wp14:editId="197163A5">
                <wp:simplePos x="0" y="0"/>
                <wp:positionH relativeFrom="column">
                  <wp:posOffset>7034</wp:posOffset>
                </wp:positionH>
                <wp:positionV relativeFrom="paragraph">
                  <wp:posOffset>6478172</wp:posOffset>
                </wp:positionV>
                <wp:extent cx="9387840" cy="576776"/>
                <wp:effectExtent l="0" t="0" r="0" b="0"/>
                <wp:wrapNone/>
                <wp:docPr id="72" name="Text Box 72"/>
                <wp:cNvGraphicFramePr/>
                <a:graphic xmlns:a="http://schemas.openxmlformats.org/drawingml/2006/main">
                  <a:graphicData uri="http://schemas.microsoft.com/office/word/2010/wordprocessingShape">
                    <wps:wsp>
                      <wps:cNvSpPr txBox="1"/>
                      <wps:spPr>
                        <a:xfrm>
                          <a:off x="0" y="0"/>
                          <a:ext cx="9387840" cy="576776"/>
                        </a:xfrm>
                        <a:prstGeom prst="rect">
                          <a:avLst/>
                        </a:prstGeom>
                        <a:solidFill>
                          <a:prstClr val="white"/>
                        </a:solidFill>
                        <a:ln>
                          <a:noFill/>
                        </a:ln>
                      </wps:spPr>
                      <wps:txbx>
                        <w:txbxContent>
                          <w:p w14:paraId="359940C2" w14:textId="77777777" w:rsidR="001E1970" w:rsidRPr="00AC2AD1" w:rsidRDefault="001E1970" w:rsidP="001E1970">
                            <w:pPr>
                              <w:suppressLineNumbers/>
                              <w:spacing w:line="240" w:lineRule="auto"/>
                              <w:rPr>
                                <w:rFonts w:cs="Calibri"/>
                                <w:noProof/>
                              </w:rPr>
                            </w:pPr>
                            <w:bookmarkStart w:id="88" w:name="_Ref10063440"/>
                            <w:bookmarkStart w:id="89" w:name="_Toc10372587"/>
                            <w:bookmarkStart w:id="90" w:name="_Toc10372784"/>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62</w:t>
                            </w:r>
                            <w:r w:rsidRPr="00F80C3C">
                              <w:rPr>
                                <w:b/>
                              </w:rPr>
                              <w:fldChar w:fldCharType="end"/>
                            </w:r>
                            <w:bookmarkEnd w:id="88"/>
                            <w:r w:rsidRPr="00F80C3C">
                              <w:t xml:space="preserve">. </w:t>
                            </w:r>
                            <w:r>
                              <w:t>Comparison of a</w:t>
                            </w:r>
                            <w:r w:rsidRPr="00562D13">
                              <w:t xml:space="preserve">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w:t>
                            </w:r>
                            <w:r>
                              <w:t>, from national model (Equation XX) by cause of death (x-axis) against subnational model (Equation XX) of all cardiorespiratory deaths (y-axis)</w:t>
                            </w:r>
                            <w:r>
                              <w:rPr>
                                <w:rFonts w:cs="Calibri"/>
                                <w:noProof/>
                              </w:rPr>
                              <w:t>.</w:t>
                            </w:r>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522564" id="Text Box 72" o:spid="_x0000_s1041" type="#_x0000_t202" style="position:absolute;margin-left:.55pt;margin-top:510.1pt;width:739.2pt;height:45.4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" stroked="f">
                <v:textbox inset="0,0,0,0">
                  <w:txbxContent>
                    <w:p w14:paraId="359940C2" w14:textId="77777777" w:rsidR="001E1970" w:rsidRPr="00AC2AD1" w:rsidRDefault="001E1970" w:rsidP="001E1970">
                      <w:pPr>
                        <w:suppressLineNumbers/>
                        <w:spacing w:line="240" w:lineRule="auto"/>
                        <w:rPr>
                          <w:rFonts w:cs="Calibri"/>
                          <w:noProof/>
                        </w:rPr>
                      </w:pPr>
                      <w:bookmarkStart w:id="91" w:name="_Ref10063440"/>
                      <w:bookmarkStart w:id="92" w:name="_Toc10372587"/>
                      <w:bookmarkStart w:id="93" w:name="_Toc10372784"/>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62</w:t>
                      </w:r>
                      <w:r w:rsidRPr="00F80C3C">
                        <w:rPr>
                          <w:b/>
                        </w:rPr>
                        <w:fldChar w:fldCharType="end"/>
                      </w:r>
                      <w:bookmarkEnd w:id="91"/>
                      <w:r w:rsidRPr="00F80C3C">
                        <w:t xml:space="preserve">. </w:t>
                      </w:r>
                      <w:r>
                        <w:t>Comparison of a</w:t>
                      </w:r>
                      <w:r w:rsidRPr="00562D13">
                        <w:t xml:space="preserve">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w:t>
                      </w:r>
                      <w:r>
                        <w:t>, from national model (Equation XX) by cause of death (x-axis) against subnational model (Equation XX) of all cardiorespiratory deaths (y-axis)</w:t>
                      </w:r>
                      <w:r>
                        <w:rPr>
                          <w:rFonts w:cs="Calibri"/>
                          <w:noProof/>
                        </w:rPr>
                        <w:t>.</w:t>
                      </w:r>
                      <w:bookmarkEnd w:id="92"/>
                      <w:bookmarkEnd w:id="93"/>
                    </w:p>
                  </w:txbxContent>
                </v:textbox>
              </v:shape>
            </w:pict>
          </mc:Fallback>
        </mc:AlternateContent>
      </w:r>
      <w:r>
        <w:rPr>
          <w:noProof/>
        </w:rPr>
        <w:drawing>
          <wp:inline distT="0" distB="0" distL="0" distR="0" wp14:anchorId="2E085D3A" wp14:editId="11ED3AF6">
            <wp:extent cx="9388245" cy="66421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ompare_nat_sub.pdf"/>
                    <pic:cNvPicPr/>
                  </pic:nvPicPr>
                  <pic:blipFill>
                    <a:blip r:embed="rId24">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7E607867" w14:textId="77777777" w:rsidR="001E1970" w:rsidRPr="00B14701" w:rsidRDefault="001E1970" w:rsidP="001E1970">
      <w:pPr>
        <w:spacing w:after="0" w:line="240" w:lineRule="auto"/>
        <w:jc w:val="left"/>
        <w:sectPr w:rsidR="001E1970" w:rsidRPr="00B14701" w:rsidSect="00273DC5">
          <w:pgSz w:w="16840" w:h="11900" w:orient="landscape"/>
          <w:pgMar w:top="720" w:right="720" w:bottom="720" w:left="720" w:header="720" w:footer="720" w:gutter="0"/>
          <w:cols w:space="720"/>
          <w:docGrid w:linePitch="360"/>
        </w:sectPr>
      </w:pPr>
    </w:p>
    <w:p w14:paraId="55F7FBDB" w14:textId="77777777" w:rsidR="001E1970" w:rsidRDefault="001E1970" w:rsidP="001E1970">
      <w:pPr>
        <w:pStyle w:val="Heading2"/>
      </w:pPr>
      <w:bookmarkStart w:id="94" w:name="_Toc10372498"/>
      <w:bookmarkEnd w:id="45"/>
      <w:r>
        <w:lastRenderedPageBreak/>
        <w:t>Discussion</w:t>
      </w:r>
      <w:bookmarkEnd w:id="94"/>
      <w:r>
        <w:t xml:space="preserve"> </w:t>
      </w:r>
    </w:p>
    <w:p w14:paraId="2585E4E4" w14:textId="77777777" w:rsidR="001E1970" w:rsidRDefault="001E1970" w:rsidP="001E1970">
      <w:pPr>
        <w:pStyle w:val="ListParagraph"/>
        <w:numPr>
          <w:ilvl w:val="0"/>
          <w:numId w:val="6"/>
        </w:numPr>
        <w:spacing w:line="240" w:lineRule="auto"/>
      </w:pPr>
      <w:r>
        <w:t>How well do results agree with previous ones?</w:t>
      </w:r>
    </w:p>
    <w:p w14:paraId="1CAABAA0" w14:textId="77777777" w:rsidR="001E1970" w:rsidRDefault="001E1970" w:rsidP="001E1970">
      <w:pPr>
        <w:pStyle w:val="ListParagraph"/>
        <w:numPr>
          <w:ilvl w:val="0"/>
          <w:numId w:val="6"/>
        </w:numPr>
        <w:spacing w:line="240" w:lineRule="auto"/>
      </w:pPr>
      <w:r>
        <w:t>Paragraph for each of the 4 causes</w:t>
      </w:r>
    </w:p>
    <w:p w14:paraId="5CC63DA7" w14:textId="77777777" w:rsidR="001E1970" w:rsidRDefault="001E1970" w:rsidP="001E1970">
      <w:pPr>
        <w:pStyle w:val="ListParagraph"/>
        <w:numPr>
          <w:ilvl w:val="0"/>
          <w:numId w:val="6"/>
        </w:numPr>
        <w:spacing w:line="240" w:lineRule="auto"/>
      </w:pPr>
      <w:r>
        <w:t>Major strengths of study?</w:t>
      </w:r>
    </w:p>
    <w:p w14:paraId="3C380BFB" w14:textId="77777777" w:rsidR="001E1970" w:rsidRDefault="001E1970" w:rsidP="001E1970">
      <w:pPr>
        <w:pStyle w:val="ListParagraph"/>
        <w:numPr>
          <w:ilvl w:val="0"/>
          <w:numId w:val="6"/>
        </w:numPr>
        <w:spacing w:line="240" w:lineRule="auto"/>
      </w:pPr>
      <w:r>
        <w:t>Why work is important?</w:t>
      </w:r>
    </w:p>
    <w:p w14:paraId="4D306DA1" w14:textId="77777777" w:rsidR="001E1970" w:rsidRPr="00677EB7" w:rsidRDefault="001E1970" w:rsidP="001E1970">
      <w:pPr>
        <w:pStyle w:val="ListParagraph"/>
        <w:numPr>
          <w:ilvl w:val="0"/>
          <w:numId w:val="6"/>
        </w:numPr>
        <w:spacing w:line="240" w:lineRule="auto"/>
      </w:pPr>
      <w:r>
        <w:t>What to say about reduction in context of climate change still being bad?</w:t>
      </w:r>
    </w:p>
    <w:p w14:paraId="55EAA456" w14:textId="77777777" w:rsidR="001E1970" w:rsidRPr="00F02E33" w:rsidRDefault="001E1970" w:rsidP="001E1970">
      <w:pPr>
        <w:pStyle w:val="Heading2"/>
      </w:pPr>
      <w:r>
        <w:t>Summary</w:t>
      </w:r>
    </w:p>
    <w:p w14:paraId="06A85FF6" w14:textId="77777777" w:rsidR="00C16BDD" w:rsidRDefault="00C16BDD">
      <w:bookmarkStart w:id="95" w:name="_GoBack"/>
      <w:bookmarkEnd w:id="95"/>
    </w:p>
    <w:sectPr w:rsidR="00C16BDD" w:rsidSect="0006306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50D9B1" w14:textId="77777777" w:rsidR="009A0777" w:rsidRDefault="009A0777" w:rsidP="001E1970">
      <w:pPr>
        <w:spacing w:after="0" w:line="240" w:lineRule="auto"/>
      </w:pPr>
      <w:r>
        <w:separator/>
      </w:r>
    </w:p>
  </w:endnote>
  <w:endnote w:type="continuationSeparator" w:id="0">
    <w:p w14:paraId="09747F0D" w14:textId="77777777" w:rsidR="009A0777" w:rsidRDefault="009A0777" w:rsidP="001E1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55961126"/>
      <w:docPartObj>
        <w:docPartGallery w:val="Page Numbers (Bottom of Page)"/>
        <w:docPartUnique/>
      </w:docPartObj>
    </w:sdtPr>
    <w:sdtContent>
      <w:p w14:paraId="565DB639" w14:textId="77777777" w:rsidR="001E1970" w:rsidRDefault="001E1970" w:rsidP="00273D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42493A1" w14:textId="77777777" w:rsidR="001E1970" w:rsidRDefault="001E1970" w:rsidP="00273D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25650583"/>
      <w:docPartObj>
        <w:docPartGallery w:val="Page Numbers (Bottom of Page)"/>
        <w:docPartUnique/>
      </w:docPartObj>
    </w:sdtPr>
    <w:sdtContent>
      <w:p w14:paraId="440AB7DE" w14:textId="77777777" w:rsidR="001E1970" w:rsidRDefault="001E1970" w:rsidP="00273D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3C9690" w14:textId="77777777" w:rsidR="001E1970" w:rsidRDefault="001E1970" w:rsidP="00273DC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DF774E" w14:textId="77777777" w:rsidR="009A0777" w:rsidRDefault="009A0777" w:rsidP="001E1970">
      <w:pPr>
        <w:spacing w:after="0" w:line="240" w:lineRule="auto"/>
      </w:pPr>
      <w:r>
        <w:separator/>
      </w:r>
    </w:p>
  </w:footnote>
  <w:footnote w:type="continuationSeparator" w:id="0">
    <w:p w14:paraId="46582C97" w14:textId="77777777" w:rsidR="009A0777" w:rsidRDefault="009A0777" w:rsidP="001E1970">
      <w:pPr>
        <w:spacing w:after="0" w:line="240" w:lineRule="auto"/>
      </w:pPr>
      <w:r>
        <w:continuationSeparator/>
      </w:r>
    </w:p>
  </w:footnote>
  <w:footnote w:id="1">
    <w:p w14:paraId="54FBAE62" w14:textId="77777777" w:rsidR="001E1970" w:rsidRDefault="001E1970" w:rsidP="001E1970">
      <w:pPr>
        <w:pStyle w:val="FootnoteText"/>
      </w:pPr>
      <w:r>
        <w:t>T</w:t>
      </w:r>
      <w:r w:rsidRPr="003914B4">
        <w:t xml:space="preserve">he contents of this chapter </w:t>
      </w:r>
      <w:r>
        <w:t>are in a paper</w:t>
      </w:r>
      <w:r w:rsidRPr="003914B4">
        <w:t xml:space="preserve"> which is currently </w:t>
      </w:r>
      <w:r>
        <w:t>being prepared for submission</w:t>
      </w:r>
      <w:r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B11CA5"/>
    <w:multiLevelType w:val="hybridMultilevel"/>
    <w:tmpl w:val="1D30260E"/>
    <w:lvl w:ilvl="0" w:tplc="08090019">
      <w:start w:val="1"/>
      <w:numFmt w:val="lowerLetter"/>
      <w:pStyle w:val="SMHeading"/>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A137E2B"/>
    <w:multiLevelType w:val="hybridMultilevel"/>
    <w:tmpl w:val="F342EA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226380"/>
    <w:multiLevelType w:val="hybridMultilevel"/>
    <w:tmpl w:val="DFB48DD8"/>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0"/>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970"/>
    <w:rsid w:val="00063068"/>
    <w:rsid w:val="001E1970"/>
    <w:rsid w:val="006C495B"/>
    <w:rsid w:val="009A0777"/>
    <w:rsid w:val="009B223E"/>
    <w:rsid w:val="00C16B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2820485"/>
  <w15:chartTrackingRefBased/>
  <w15:docId w15:val="{A7331AF4-768B-CA49-AC80-779F4E722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970"/>
    <w:pPr>
      <w:spacing w:after="360" w:line="480" w:lineRule="auto"/>
      <w:jc w:val="both"/>
    </w:pPr>
    <w:rPr>
      <w:rFonts w:ascii="Times New Roman" w:eastAsiaTheme="minorEastAsia" w:hAnsi="Times New Roman"/>
      <w:szCs w:val="22"/>
      <w:lang w:eastAsia="zh-CN"/>
    </w:rPr>
  </w:style>
  <w:style w:type="paragraph" w:styleId="Heading1">
    <w:name w:val="heading 1"/>
    <w:basedOn w:val="Normal"/>
    <w:next w:val="Normal"/>
    <w:link w:val="Heading1Char"/>
    <w:uiPriority w:val="9"/>
    <w:qFormat/>
    <w:rsid w:val="001E1970"/>
    <w:pPr>
      <w:keepNext/>
      <w:keepLines/>
      <w:numPr>
        <w:numId w:val="1"/>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E1970"/>
    <w:pPr>
      <w:keepNext/>
      <w:keepLines/>
      <w:numPr>
        <w:ilvl w:val="1"/>
        <w:numId w:val="1"/>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1E1970"/>
    <w:pPr>
      <w:keepNext/>
      <w:keepLines/>
      <w:numPr>
        <w:ilvl w:val="2"/>
        <w:numId w:val="1"/>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1E1970"/>
    <w:pPr>
      <w:keepNext/>
      <w:keepLines/>
      <w:numPr>
        <w:ilvl w:val="3"/>
        <w:numId w:val="1"/>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1E1970"/>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970"/>
    <w:rPr>
      <w:rFonts w:ascii="Times New Roman" w:eastAsiaTheme="majorEastAsia" w:hAnsi="Times New Roman" w:cstheme="majorBidi"/>
      <w:b/>
      <w:sz w:val="32"/>
      <w:szCs w:val="32"/>
      <w:lang w:eastAsia="zh-CN"/>
    </w:rPr>
  </w:style>
  <w:style w:type="character" w:customStyle="1" w:styleId="Heading2Char">
    <w:name w:val="Heading 2 Char"/>
    <w:basedOn w:val="DefaultParagraphFont"/>
    <w:link w:val="Heading2"/>
    <w:uiPriority w:val="9"/>
    <w:rsid w:val="001E1970"/>
    <w:rPr>
      <w:rFonts w:ascii="Times New Roman" w:eastAsiaTheme="majorEastAsia" w:hAnsi="Times New Roman" w:cstheme="majorBidi"/>
      <w:szCs w:val="26"/>
      <w:lang w:eastAsia="zh-CN"/>
    </w:rPr>
  </w:style>
  <w:style w:type="character" w:customStyle="1" w:styleId="Heading3Char">
    <w:name w:val="Heading 3 Char"/>
    <w:basedOn w:val="DefaultParagraphFont"/>
    <w:link w:val="Heading3"/>
    <w:uiPriority w:val="9"/>
    <w:rsid w:val="001E1970"/>
    <w:rPr>
      <w:rFonts w:ascii="Times New Roman" w:eastAsiaTheme="majorEastAsia" w:hAnsi="Times New Roman" w:cstheme="majorBidi"/>
      <w:i/>
      <w:lang w:eastAsia="zh-CN"/>
    </w:rPr>
  </w:style>
  <w:style w:type="character" w:customStyle="1" w:styleId="Heading4Char">
    <w:name w:val="Heading 4 Char"/>
    <w:basedOn w:val="DefaultParagraphFont"/>
    <w:link w:val="Heading4"/>
    <w:uiPriority w:val="9"/>
    <w:rsid w:val="001E1970"/>
    <w:rPr>
      <w:rFonts w:ascii="Times New Roman" w:eastAsiaTheme="majorEastAsia" w:hAnsi="Times New Roman" w:cstheme="majorBidi"/>
      <w:i/>
      <w:iCs/>
      <w:szCs w:val="22"/>
      <w:lang w:eastAsia="zh-CN"/>
    </w:rPr>
  </w:style>
  <w:style w:type="character" w:customStyle="1" w:styleId="Heading5Char">
    <w:name w:val="Heading 5 Char"/>
    <w:basedOn w:val="DefaultParagraphFont"/>
    <w:link w:val="Heading5"/>
    <w:uiPriority w:val="9"/>
    <w:rsid w:val="001E1970"/>
    <w:rPr>
      <w:rFonts w:ascii="Times New Roman" w:eastAsiaTheme="majorEastAsia" w:hAnsi="Times New Roman" w:cstheme="majorBidi"/>
      <w:i/>
      <w:szCs w:val="22"/>
      <w:lang w:eastAsia="zh-CN"/>
    </w:rPr>
  </w:style>
  <w:style w:type="paragraph" w:styleId="ListParagraph">
    <w:name w:val="List Paragraph"/>
    <w:basedOn w:val="Normal"/>
    <w:uiPriority w:val="34"/>
    <w:qFormat/>
    <w:rsid w:val="001E1970"/>
    <w:pPr>
      <w:ind w:left="720"/>
      <w:contextualSpacing/>
    </w:pPr>
  </w:style>
  <w:style w:type="paragraph" w:styleId="Title">
    <w:name w:val="Title"/>
    <w:basedOn w:val="Normal"/>
    <w:next w:val="Normal"/>
    <w:link w:val="TitleChar"/>
    <w:uiPriority w:val="10"/>
    <w:qFormat/>
    <w:rsid w:val="001E1970"/>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1E1970"/>
    <w:rPr>
      <w:rFonts w:ascii="Times New Roman" w:eastAsiaTheme="majorEastAsia" w:hAnsi="Times New Roman" w:cstheme="majorBidi"/>
      <w:b/>
      <w:spacing w:val="-10"/>
      <w:kern w:val="28"/>
      <w:sz w:val="40"/>
      <w:szCs w:val="56"/>
      <w:lang w:eastAsia="zh-CN"/>
    </w:rPr>
  </w:style>
  <w:style w:type="paragraph" w:styleId="NoSpacing">
    <w:name w:val="No Spacing"/>
    <w:uiPriority w:val="1"/>
    <w:qFormat/>
    <w:rsid w:val="001E1970"/>
    <w:rPr>
      <w:rFonts w:eastAsiaTheme="minorEastAsia"/>
      <w:sz w:val="22"/>
      <w:szCs w:val="22"/>
      <w:lang w:eastAsia="zh-CN"/>
    </w:rPr>
  </w:style>
  <w:style w:type="table" w:styleId="TableGrid">
    <w:name w:val="Table Grid"/>
    <w:basedOn w:val="TableNormal"/>
    <w:uiPriority w:val="39"/>
    <w:rsid w:val="001E1970"/>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1E1970"/>
    <w:pPr>
      <w:numPr>
        <w:ilvl w:val="1"/>
      </w:numPr>
      <w:spacing w:line="240" w:lineRule="auto"/>
      <w:jc w:val="center"/>
    </w:pPr>
    <w:rPr>
      <w:sz w:val="32"/>
    </w:rPr>
  </w:style>
  <w:style w:type="character" w:customStyle="1" w:styleId="SubtitleChar">
    <w:name w:val="Subtitle Char"/>
    <w:basedOn w:val="DefaultParagraphFont"/>
    <w:link w:val="Subtitle"/>
    <w:uiPriority w:val="11"/>
    <w:rsid w:val="001E1970"/>
    <w:rPr>
      <w:rFonts w:ascii="Times New Roman" w:eastAsiaTheme="minorEastAsia" w:hAnsi="Times New Roman"/>
      <w:sz w:val="32"/>
      <w:szCs w:val="22"/>
      <w:lang w:eastAsia="zh-CN"/>
    </w:rPr>
  </w:style>
  <w:style w:type="paragraph" w:styleId="Header">
    <w:name w:val="header"/>
    <w:basedOn w:val="Normal"/>
    <w:link w:val="HeaderChar"/>
    <w:uiPriority w:val="99"/>
    <w:unhideWhenUsed/>
    <w:rsid w:val="001E1970"/>
    <w:pPr>
      <w:tabs>
        <w:tab w:val="center" w:pos="4680"/>
        <w:tab w:val="right" w:pos="9360"/>
      </w:tabs>
      <w:spacing w:line="240" w:lineRule="auto"/>
    </w:pPr>
  </w:style>
  <w:style w:type="character" w:customStyle="1" w:styleId="HeaderChar">
    <w:name w:val="Header Char"/>
    <w:basedOn w:val="DefaultParagraphFont"/>
    <w:link w:val="Header"/>
    <w:uiPriority w:val="99"/>
    <w:rsid w:val="001E1970"/>
    <w:rPr>
      <w:rFonts w:ascii="Times New Roman" w:eastAsiaTheme="minorEastAsia" w:hAnsi="Times New Roman"/>
      <w:szCs w:val="22"/>
      <w:lang w:eastAsia="zh-CN"/>
    </w:rPr>
  </w:style>
  <w:style w:type="paragraph" w:styleId="Footer">
    <w:name w:val="footer"/>
    <w:basedOn w:val="Normal"/>
    <w:link w:val="FooterChar"/>
    <w:uiPriority w:val="99"/>
    <w:unhideWhenUsed/>
    <w:rsid w:val="001E1970"/>
    <w:pPr>
      <w:tabs>
        <w:tab w:val="center" w:pos="4680"/>
        <w:tab w:val="right" w:pos="9360"/>
      </w:tabs>
      <w:spacing w:line="240" w:lineRule="auto"/>
    </w:pPr>
  </w:style>
  <w:style w:type="character" w:customStyle="1" w:styleId="FooterChar">
    <w:name w:val="Footer Char"/>
    <w:basedOn w:val="DefaultParagraphFont"/>
    <w:link w:val="Footer"/>
    <w:uiPriority w:val="99"/>
    <w:rsid w:val="001E1970"/>
    <w:rPr>
      <w:rFonts w:ascii="Times New Roman" w:eastAsiaTheme="minorEastAsia" w:hAnsi="Times New Roman"/>
      <w:szCs w:val="22"/>
      <w:lang w:eastAsia="zh-CN"/>
    </w:rPr>
  </w:style>
  <w:style w:type="paragraph" w:styleId="TOCHeading">
    <w:name w:val="TOC Heading"/>
    <w:basedOn w:val="Heading1"/>
    <w:next w:val="Normal"/>
    <w:uiPriority w:val="39"/>
    <w:unhideWhenUsed/>
    <w:qFormat/>
    <w:rsid w:val="001E1970"/>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TOC2"/>
    <w:next w:val="Normal"/>
    <w:autoRedefine/>
    <w:uiPriority w:val="39"/>
    <w:unhideWhenUsed/>
    <w:rsid w:val="001E1970"/>
    <w:pPr>
      <w:tabs>
        <w:tab w:val="right" w:leader="dot" w:pos="9010"/>
      </w:tabs>
      <w:spacing w:before="120" w:after="120"/>
      <w:ind w:left="0"/>
    </w:pPr>
    <w:rPr>
      <w:b/>
      <w:bCs/>
    </w:rPr>
  </w:style>
  <w:style w:type="paragraph" w:styleId="TOC2">
    <w:name w:val="toc 2"/>
    <w:basedOn w:val="Normal"/>
    <w:next w:val="Normal"/>
    <w:autoRedefine/>
    <w:uiPriority w:val="39"/>
    <w:unhideWhenUsed/>
    <w:rsid w:val="001E1970"/>
    <w:pPr>
      <w:spacing w:after="0"/>
      <w:ind w:left="240"/>
      <w:jc w:val="left"/>
    </w:pPr>
    <w:rPr>
      <w:rFonts w:cs="Times New Roman (Body CS)"/>
      <w:szCs w:val="20"/>
    </w:rPr>
  </w:style>
  <w:style w:type="paragraph" w:styleId="TOC3">
    <w:name w:val="toc 3"/>
    <w:basedOn w:val="Normal"/>
    <w:next w:val="Normal"/>
    <w:autoRedefine/>
    <w:uiPriority w:val="39"/>
    <w:unhideWhenUsed/>
    <w:rsid w:val="001E1970"/>
    <w:pPr>
      <w:spacing w:after="0"/>
      <w:ind w:left="480"/>
      <w:jc w:val="left"/>
    </w:pPr>
    <w:rPr>
      <w:iCs/>
      <w:szCs w:val="20"/>
    </w:rPr>
  </w:style>
  <w:style w:type="paragraph" w:styleId="TOC4">
    <w:name w:val="toc 4"/>
    <w:basedOn w:val="Normal"/>
    <w:next w:val="Normal"/>
    <w:autoRedefine/>
    <w:uiPriority w:val="39"/>
    <w:unhideWhenUsed/>
    <w:rsid w:val="001E1970"/>
    <w:pPr>
      <w:spacing w:after="0"/>
      <w:ind w:left="720"/>
      <w:jc w:val="left"/>
    </w:pPr>
    <w:rPr>
      <w:szCs w:val="18"/>
    </w:rPr>
  </w:style>
  <w:style w:type="paragraph" w:styleId="TOC5">
    <w:name w:val="toc 5"/>
    <w:basedOn w:val="Normal"/>
    <w:next w:val="Normal"/>
    <w:autoRedefine/>
    <w:uiPriority w:val="39"/>
    <w:unhideWhenUsed/>
    <w:rsid w:val="001E1970"/>
    <w:pPr>
      <w:spacing w:after="0"/>
      <w:ind w:left="960"/>
      <w:jc w:val="left"/>
    </w:pPr>
    <w:rPr>
      <w:szCs w:val="18"/>
    </w:rPr>
  </w:style>
  <w:style w:type="paragraph" w:styleId="TOC6">
    <w:name w:val="toc 6"/>
    <w:basedOn w:val="Normal"/>
    <w:next w:val="Normal"/>
    <w:autoRedefine/>
    <w:uiPriority w:val="39"/>
    <w:unhideWhenUsed/>
    <w:rsid w:val="001E1970"/>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1E1970"/>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1E1970"/>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1E1970"/>
    <w:pPr>
      <w:spacing w:after="0"/>
      <w:ind w:left="1920"/>
      <w:jc w:val="left"/>
    </w:pPr>
    <w:rPr>
      <w:rFonts w:asciiTheme="minorHAnsi" w:hAnsiTheme="minorHAnsi"/>
      <w:sz w:val="18"/>
      <w:szCs w:val="18"/>
    </w:rPr>
  </w:style>
  <w:style w:type="character" w:styleId="Hyperlink">
    <w:name w:val="Hyperlink"/>
    <w:basedOn w:val="DefaultParagraphFont"/>
    <w:uiPriority w:val="99"/>
    <w:unhideWhenUsed/>
    <w:rsid w:val="001E1970"/>
    <w:rPr>
      <w:color w:val="0563C1" w:themeColor="hyperlink"/>
      <w:u w:val="single"/>
    </w:rPr>
  </w:style>
  <w:style w:type="paragraph" w:styleId="BalloonText">
    <w:name w:val="Balloon Text"/>
    <w:basedOn w:val="Normal"/>
    <w:link w:val="BalloonTextChar"/>
    <w:uiPriority w:val="99"/>
    <w:semiHidden/>
    <w:unhideWhenUsed/>
    <w:rsid w:val="001E1970"/>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1E1970"/>
    <w:rPr>
      <w:rFonts w:ascii="Microsoft YaHei UI" w:eastAsia="Microsoft YaHei UI" w:hAnsi="Times New Roman"/>
      <w:sz w:val="18"/>
      <w:szCs w:val="18"/>
      <w:lang w:eastAsia="zh-CN"/>
    </w:rPr>
  </w:style>
  <w:style w:type="paragraph" w:customStyle="1" w:styleId="EndNoteBibliographyTitle">
    <w:name w:val="EndNote Bibliography Title"/>
    <w:basedOn w:val="Normal"/>
    <w:rsid w:val="001E1970"/>
    <w:pPr>
      <w:jc w:val="center"/>
    </w:pPr>
    <w:rPr>
      <w:rFonts w:cs="Times New Roman"/>
    </w:rPr>
  </w:style>
  <w:style w:type="paragraph" w:customStyle="1" w:styleId="EndNoteBibliography">
    <w:name w:val="EndNote Bibliography"/>
    <w:basedOn w:val="Normal"/>
    <w:rsid w:val="001E1970"/>
    <w:pPr>
      <w:spacing w:line="240" w:lineRule="auto"/>
    </w:pPr>
    <w:rPr>
      <w:rFonts w:cs="Times New Roman"/>
    </w:rPr>
  </w:style>
  <w:style w:type="character" w:styleId="PlaceholderText">
    <w:name w:val="Placeholder Text"/>
    <w:basedOn w:val="DefaultParagraphFont"/>
    <w:uiPriority w:val="99"/>
    <w:semiHidden/>
    <w:rsid w:val="001E1970"/>
    <w:rPr>
      <w:color w:val="808080"/>
    </w:rPr>
  </w:style>
  <w:style w:type="character" w:customStyle="1" w:styleId="Mention1">
    <w:name w:val="Mention1"/>
    <w:basedOn w:val="DefaultParagraphFont"/>
    <w:uiPriority w:val="99"/>
    <w:semiHidden/>
    <w:unhideWhenUsed/>
    <w:rsid w:val="001E1970"/>
    <w:rPr>
      <w:color w:val="2B579A"/>
      <w:shd w:val="clear" w:color="auto" w:fill="E6E6E6"/>
    </w:rPr>
  </w:style>
  <w:style w:type="paragraph" w:customStyle="1" w:styleId="a">
    <w:name w:val="公式"/>
    <w:basedOn w:val="Normal"/>
    <w:link w:val="Char"/>
    <w:qFormat/>
    <w:rsid w:val="001E1970"/>
    <w:pPr>
      <w:widowControl w:val="0"/>
      <w:spacing w:beforeLines="50" w:afterLines="50" w:after="0" w:line="360" w:lineRule="auto"/>
      <w:jc w:val="center"/>
    </w:pPr>
    <w:rPr>
      <w:kern w:val="2"/>
    </w:rPr>
  </w:style>
  <w:style w:type="character" w:customStyle="1" w:styleId="Char">
    <w:name w:val="公式 Char"/>
    <w:basedOn w:val="DefaultParagraphFont"/>
    <w:link w:val="a"/>
    <w:rsid w:val="001E1970"/>
    <w:rPr>
      <w:rFonts w:ascii="Times New Roman" w:eastAsiaTheme="minorEastAsia" w:hAnsi="Times New Roman"/>
      <w:kern w:val="2"/>
      <w:szCs w:val="22"/>
      <w:lang w:eastAsia="zh-CN"/>
    </w:rPr>
  </w:style>
  <w:style w:type="character" w:styleId="CommentReference">
    <w:name w:val="annotation reference"/>
    <w:basedOn w:val="DefaultParagraphFont"/>
    <w:uiPriority w:val="99"/>
    <w:semiHidden/>
    <w:unhideWhenUsed/>
    <w:rsid w:val="001E1970"/>
    <w:rPr>
      <w:sz w:val="16"/>
      <w:szCs w:val="16"/>
    </w:rPr>
  </w:style>
  <w:style w:type="paragraph" w:styleId="CommentText">
    <w:name w:val="annotation text"/>
    <w:basedOn w:val="Normal"/>
    <w:link w:val="CommentTextChar"/>
    <w:uiPriority w:val="99"/>
    <w:unhideWhenUsed/>
    <w:rsid w:val="001E1970"/>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1E1970"/>
    <w:rPr>
      <w:rFonts w:eastAsiaTheme="minorEastAsia"/>
      <w:sz w:val="20"/>
      <w:szCs w:val="20"/>
      <w:lang w:eastAsia="zh-CN"/>
    </w:rPr>
  </w:style>
  <w:style w:type="table" w:customStyle="1" w:styleId="TableGrid1">
    <w:name w:val="Table Grid1"/>
    <w:basedOn w:val="TableNormal"/>
    <w:next w:val="TableGrid"/>
    <w:uiPriority w:val="59"/>
    <w:rsid w:val="001E1970"/>
    <w:rPr>
      <w:rFonts w:eastAsia="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1E1970"/>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E1970"/>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next w:val="Normal"/>
    <w:link w:val="Style1Char"/>
    <w:qFormat/>
    <w:rsid w:val="001E1970"/>
    <w:pPr>
      <w:spacing w:after="0"/>
      <w:outlineLvl w:val="0"/>
    </w:pPr>
    <w:rPr>
      <w:rFonts w:cs="Times New Roman"/>
      <w:szCs w:val="24"/>
      <w:lang w:eastAsia="en-US"/>
    </w:rPr>
  </w:style>
  <w:style w:type="character" w:customStyle="1" w:styleId="Style1Char">
    <w:name w:val="Style1 Char"/>
    <w:basedOn w:val="DefaultParagraphFont"/>
    <w:link w:val="Style1"/>
    <w:rsid w:val="001E1970"/>
    <w:rPr>
      <w:rFonts w:ascii="Times New Roman" w:eastAsiaTheme="minorEastAsia" w:hAnsi="Times New Roman" w:cs="Times New Roman"/>
    </w:rPr>
  </w:style>
  <w:style w:type="paragraph" w:styleId="DocumentMap">
    <w:name w:val="Document Map"/>
    <w:basedOn w:val="Normal"/>
    <w:link w:val="DocumentMapChar"/>
    <w:uiPriority w:val="99"/>
    <w:semiHidden/>
    <w:unhideWhenUsed/>
    <w:rsid w:val="001E1970"/>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1E1970"/>
    <w:rPr>
      <w:rFonts w:ascii="Times New Roman" w:eastAsiaTheme="minorEastAsia" w:hAnsi="Times New Roman" w:cs="Times New Roman"/>
      <w:lang w:eastAsia="zh-CN"/>
    </w:rPr>
  </w:style>
  <w:style w:type="paragraph" w:styleId="CommentSubject">
    <w:name w:val="annotation subject"/>
    <w:basedOn w:val="CommentText"/>
    <w:next w:val="CommentText"/>
    <w:link w:val="CommentSubjectChar"/>
    <w:uiPriority w:val="99"/>
    <w:semiHidden/>
    <w:unhideWhenUsed/>
    <w:rsid w:val="001E1970"/>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1E1970"/>
    <w:rPr>
      <w:rFonts w:ascii="Times New Roman" w:eastAsiaTheme="minorEastAsia" w:hAnsi="Times New Roman"/>
      <w:b/>
      <w:bCs/>
      <w:sz w:val="20"/>
      <w:szCs w:val="20"/>
      <w:lang w:eastAsia="zh-CN"/>
    </w:rPr>
  </w:style>
  <w:style w:type="paragraph" w:styleId="Caption">
    <w:name w:val="caption"/>
    <w:basedOn w:val="Normal"/>
    <w:next w:val="Normal"/>
    <w:uiPriority w:val="35"/>
    <w:unhideWhenUsed/>
    <w:qFormat/>
    <w:rsid w:val="001E1970"/>
    <w:pPr>
      <w:spacing w:after="0" w:line="240" w:lineRule="auto"/>
    </w:pPr>
    <w:rPr>
      <w:iCs/>
      <w:szCs w:val="18"/>
    </w:rPr>
  </w:style>
  <w:style w:type="paragraph" w:styleId="TableofFigures">
    <w:name w:val="table of figures"/>
    <w:basedOn w:val="Normal"/>
    <w:next w:val="Normal"/>
    <w:uiPriority w:val="99"/>
    <w:unhideWhenUsed/>
    <w:rsid w:val="001E1970"/>
    <w:pPr>
      <w:spacing w:after="0"/>
    </w:pPr>
  </w:style>
  <w:style w:type="paragraph" w:styleId="EndnoteText">
    <w:name w:val="endnote text"/>
    <w:basedOn w:val="Normal"/>
    <w:link w:val="EndnoteTextChar"/>
    <w:uiPriority w:val="99"/>
    <w:semiHidden/>
    <w:unhideWhenUsed/>
    <w:rsid w:val="001E197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E1970"/>
    <w:rPr>
      <w:rFonts w:ascii="Times New Roman" w:eastAsiaTheme="minorEastAsia" w:hAnsi="Times New Roman"/>
      <w:sz w:val="20"/>
      <w:szCs w:val="20"/>
      <w:lang w:eastAsia="zh-CN"/>
    </w:rPr>
  </w:style>
  <w:style w:type="character" w:styleId="EndnoteReference">
    <w:name w:val="endnote reference"/>
    <w:basedOn w:val="DefaultParagraphFont"/>
    <w:uiPriority w:val="99"/>
    <w:semiHidden/>
    <w:unhideWhenUsed/>
    <w:rsid w:val="001E1970"/>
    <w:rPr>
      <w:vertAlign w:val="superscript"/>
    </w:rPr>
  </w:style>
  <w:style w:type="paragraph" w:styleId="FootnoteText">
    <w:name w:val="footnote text"/>
    <w:basedOn w:val="Normal"/>
    <w:link w:val="FootnoteTextChar"/>
    <w:uiPriority w:val="99"/>
    <w:semiHidden/>
    <w:unhideWhenUsed/>
    <w:rsid w:val="001E19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E1970"/>
    <w:rPr>
      <w:rFonts w:ascii="Times New Roman" w:eastAsiaTheme="minorEastAsia" w:hAnsi="Times New Roman"/>
      <w:sz w:val="20"/>
      <w:szCs w:val="20"/>
      <w:lang w:eastAsia="zh-CN"/>
    </w:rPr>
  </w:style>
  <w:style w:type="character" w:styleId="FootnoteReference">
    <w:name w:val="footnote reference"/>
    <w:basedOn w:val="DefaultParagraphFont"/>
    <w:uiPriority w:val="99"/>
    <w:semiHidden/>
    <w:unhideWhenUsed/>
    <w:rsid w:val="001E1970"/>
    <w:rPr>
      <w:vertAlign w:val="superscript"/>
    </w:rPr>
  </w:style>
  <w:style w:type="character" w:customStyle="1" w:styleId="Mention2">
    <w:name w:val="Mention2"/>
    <w:basedOn w:val="DefaultParagraphFont"/>
    <w:uiPriority w:val="99"/>
    <w:semiHidden/>
    <w:unhideWhenUsed/>
    <w:rsid w:val="001E1970"/>
    <w:rPr>
      <w:color w:val="2B579A"/>
      <w:shd w:val="clear" w:color="auto" w:fill="E6E6E6"/>
    </w:rPr>
  </w:style>
  <w:style w:type="table" w:styleId="PlainTable3">
    <w:name w:val="Plain Table 3"/>
    <w:basedOn w:val="TableNormal"/>
    <w:uiPriority w:val="43"/>
    <w:rsid w:val="001E1970"/>
    <w:rPr>
      <w:rFonts w:eastAsiaTheme="minorEastAsia"/>
      <w:sz w:val="22"/>
      <w:szCs w:val="22"/>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1E1970"/>
    <w:pPr>
      <w:spacing w:before="100" w:beforeAutospacing="1" w:after="100" w:afterAutospacing="1" w:line="240" w:lineRule="auto"/>
      <w:jc w:val="left"/>
    </w:pPr>
    <w:rPr>
      <w:rFonts w:cs="Times New Roman"/>
      <w:szCs w:val="24"/>
    </w:rPr>
  </w:style>
  <w:style w:type="character" w:customStyle="1" w:styleId="apple-style-span">
    <w:name w:val="apple-style-span"/>
    <w:basedOn w:val="DefaultParagraphFont"/>
    <w:uiPriority w:val="99"/>
    <w:rsid w:val="001E1970"/>
    <w:rPr>
      <w:rFonts w:cs="Times New Roman"/>
    </w:rPr>
  </w:style>
  <w:style w:type="character" w:styleId="PageNumber">
    <w:name w:val="page number"/>
    <w:basedOn w:val="DefaultParagraphFont"/>
    <w:uiPriority w:val="99"/>
    <w:semiHidden/>
    <w:unhideWhenUsed/>
    <w:rsid w:val="001E1970"/>
  </w:style>
  <w:style w:type="paragraph" w:customStyle="1" w:styleId="p1">
    <w:name w:val="p1"/>
    <w:basedOn w:val="Normal"/>
    <w:rsid w:val="001E1970"/>
    <w:pPr>
      <w:spacing w:after="0" w:line="240" w:lineRule="auto"/>
    </w:pPr>
    <w:rPr>
      <w:rFonts w:ascii="Times" w:eastAsiaTheme="minorHAnsi" w:hAnsi="Times"/>
      <w:color w:val="181A18"/>
      <w:sz w:val="26"/>
      <w:szCs w:val="26"/>
      <w:lang w:eastAsia="en-GB"/>
    </w:rPr>
  </w:style>
  <w:style w:type="character" w:styleId="FollowedHyperlink">
    <w:name w:val="FollowedHyperlink"/>
    <w:basedOn w:val="DefaultParagraphFont"/>
    <w:uiPriority w:val="99"/>
    <w:semiHidden/>
    <w:unhideWhenUsed/>
    <w:rsid w:val="001E1970"/>
    <w:rPr>
      <w:color w:val="954F72" w:themeColor="followedHyperlink"/>
      <w:u w:val="single"/>
    </w:rPr>
  </w:style>
  <w:style w:type="character" w:styleId="LineNumber">
    <w:name w:val="line number"/>
    <w:basedOn w:val="DefaultParagraphFont"/>
    <w:uiPriority w:val="99"/>
    <w:semiHidden/>
    <w:unhideWhenUsed/>
    <w:rsid w:val="001E1970"/>
  </w:style>
  <w:style w:type="character" w:customStyle="1" w:styleId="apple-converted-space">
    <w:name w:val="apple-converted-space"/>
    <w:basedOn w:val="DefaultParagraphFont"/>
    <w:rsid w:val="001E1970"/>
  </w:style>
  <w:style w:type="paragraph" w:customStyle="1" w:styleId="SMSubheading">
    <w:name w:val="SM Subheading"/>
    <w:basedOn w:val="Normal"/>
    <w:link w:val="SMSubheadingChar"/>
    <w:qFormat/>
    <w:rsid w:val="001E1970"/>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1E1970"/>
    <w:rPr>
      <w:rFonts w:ascii="Times New Roman" w:eastAsia="Times New Roman" w:hAnsi="Times New Roman"/>
      <w:szCs w:val="20"/>
      <w:u w:val="words"/>
      <w:lang w:val="en-US" w:eastAsia="zh-CN"/>
    </w:rPr>
  </w:style>
  <w:style w:type="paragraph" w:styleId="Revision">
    <w:name w:val="Revision"/>
    <w:hidden/>
    <w:uiPriority w:val="99"/>
    <w:semiHidden/>
    <w:rsid w:val="001E1970"/>
    <w:rPr>
      <w:rFonts w:ascii="Calibri" w:eastAsia="Calibri" w:hAnsi="Calibri" w:cs="Times New Roman"/>
      <w:sz w:val="22"/>
      <w:szCs w:val="22"/>
    </w:rPr>
  </w:style>
  <w:style w:type="paragraph" w:customStyle="1" w:styleId="SMHeading">
    <w:name w:val="SM Heading"/>
    <w:basedOn w:val="Heading1"/>
    <w:qFormat/>
    <w:rsid w:val="001E1970"/>
    <w:pPr>
      <w:keepLines w:val="0"/>
      <w:numPr>
        <w:numId w:val="3"/>
      </w:numPr>
      <w:ind w:left="567"/>
    </w:pPr>
    <w:rPr>
      <w:rFonts w:eastAsia="Times New Roman" w:cs="Times New Roman"/>
      <w:b w:val="0"/>
      <w:bCs/>
      <w:kern w:val="32"/>
      <w:sz w:val="24"/>
      <w:szCs w:val="24"/>
      <w:lang w:val="en-US"/>
    </w:rPr>
  </w:style>
  <w:style w:type="paragraph" w:styleId="BodyText">
    <w:name w:val="Body Text"/>
    <w:basedOn w:val="Normal"/>
    <w:link w:val="BodyTextChar"/>
    <w:rsid w:val="001E1970"/>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1E1970"/>
    <w:rPr>
      <w:rFonts w:ascii="Arial" w:eastAsia="MS Mincho" w:hAnsi="Arial"/>
      <w:color w:val="000000" w:themeColor="text1"/>
      <w:kern w:val="18"/>
      <w:szCs w:val="20"/>
      <w:lang w:eastAsia="zh-CN"/>
    </w:rPr>
  </w:style>
  <w:style w:type="table" w:customStyle="1" w:styleId="PlainTable31">
    <w:name w:val="Plain Table 31"/>
    <w:basedOn w:val="TableNormal"/>
    <w:uiPriority w:val="43"/>
    <w:rsid w:val="001E1970"/>
    <w:rPr>
      <w:rFonts w:eastAsiaTheme="minorEastAsia"/>
      <w:sz w:val="22"/>
      <w:szCs w:val="22"/>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1">
    <w:name w:val="Unresolved Mention1"/>
    <w:basedOn w:val="DefaultParagraphFont"/>
    <w:uiPriority w:val="99"/>
    <w:rsid w:val="001E1970"/>
    <w:rPr>
      <w:color w:val="605E5C"/>
      <w:shd w:val="clear" w:color="auto" w:fill="E1DFDD"/>
    </w:rPr>
  </w:style>
  <w:style w:type="character" w:customStyle="1" w:styleId="UnresolvedMention2">
    <w:name w:val="Unresolved Mention2"/>
    <w:basedOn w:val="DefaultParagraphFont"/>
    <w:uiPriority w:val="99"/>
    <w:rsid w:val="001E1970"/>
    <w:rPr>
      <w:color w:val="605E5C"/>
      <w:shd w:val="clear" w:color="auto" w:fill="E1DFDD"/>
    </w:rPr>
  </w:style>
  <w:style w:type="table" w:styleId="GridTable1Light">
    <w:name w:val="Grid Table 1 Light"/>
    <w:basedOn w:val="TableNormal"/>
    <w:uiPriority w:val="46"/>
    <w:rsid w:val="001E1970"/>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1E1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emf"/><Relationship Id="rId7" Type="http://schemas.openxmlformats.org/officeDocument/2006/relationships/footer" Target="footer1.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image" Target="media/image16.emf"/><Relationship Id="rId5"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emf"/><Relationship Id="rId10" Type="http://schemas.openxmlformats.org/officeDocument/2006/relationships/image" Target="media/image2.emf"/><Relationship Id="rId19" Type="http://schemas.openxmlformats.org/officeDocument/2006/relationships/image" Target="media/image11.emf"/><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11382</Words>
  <Characters>64884</Characters>
  <Application>Microsoft Office Word</Application>
  <DocSecurity>0</DocSecurity>
  <Lines>540</Lines>
  <Paragraphs>152</Paragraphs>
  <ScaleCrop>false</ScaleCrop>
  <Company/>
  <LinksUpToDate>false</LinksUpToDate>
  <CharactersWithSpaces>76114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cp:revision>
  <dcterms:created xsi:type="dcterms:W3CDTF">2019-06-02T11:59:00Z</dcterms:created>
  <dcterms:modified xsi:type="dcterms:W3CDTF">2019-06-02T11:59:00Z</dcterms:modified>
</cp:coreProperties>
</file>