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2CC08F33" w14:textId="6C8CB44F" w:rsidR="00FC00D8" w:rsidRDefault="002D4B25">
      <w:pPr>
        <w:rPr>
          <w:b/>
          <w:lang w:val="en-US"/>
        </w:rPr>
      </w:pPr>
      <w:r>
        <w:rPr>
          <w:b/>
          <w:lang w:val="en-US"/>
        </w:rPr>
        <w:lastRenderedPageBreak/>
        <w:t>Model</w:t>
      </w:r>
    </w:p>
    <w:p w14:paraId="6CEE26D1" w14:textId="6FA32D87" w:rsidR="00D34742" w:rsidRDefault="00D34742">
      <w:pPr>
        <w:rPr>
          <w:b/>
          <w:lang w:val="en-US"/>
        </w:rPr>
      </w:pPr>
    </w:p>
    <w:p w14:paraId="48ACD5D7" w14:textId="094AE964" w:rsidR="008F62B5" w:rsidRPr="00D34742" w:rsidRDefault="00D34742">
      <w:pPr>
        <w:rPr>
          <w:lang w:val="en-US"/>
        </w:rPr>
      </w:pPr>
      <w:r>
        <w:rPr>
          <w:lang w:val="en-US"/>
        </w:rPr>
        <w:t>For each cause of death</w:t>
      </w:r>
      <w:r w:rsidR="0070001F">
        <w:rPr>
          <w:lang w:val="en-US"/>
        </w:rPr>
        <w:t xml:space="preserve"> (no effect modifica</w:t>
      </w:r>
      <w:r w:rsidR="00BA4F61">
        <w:rPr>
          <w:lang w:val="en-US"/>
        </w:rPr>
        <w:t>tion by age group, gender or SES)</w:t>
      </w:r>
      <w:r w:rsidR="00D9738E">
        <w:rPr>
          <w:lang w:val="en-US"/>
        </w:rPr>
        <w:t>, but with spatial interaction with storm var</w:t>
      </w:r>
      <w:r w:rsidR="008F62B5">
        <w:rPr>
          <w:lang w:val="en-US"/>
        </w:rPr>
        <w:t>iable:</w:t>
      </w:r>
    </w:p>
    <w:p w14:paraId="79110FBF" w14:textId="77777777" w:rsidR="00FC00D8" w:rsidRDefault="00FC00D8">
      <w:pPr>
        <w:rPr>
          <w:b/>
          <w:lang w:val="en-US"/>
        </w:rPr>
      </w:pPr>
    </w:p>
    <w:p w14:paraId="42DACB06" w14:textId="2D11386F" w:rsidR="00B23847" w:rsidRPr="00B25A8C" w:rsidRDefault="00EA46BD" w:rsidP="00B23847">
      <w:pPr>
        <w:rPr>
          <w:rFonts w:eastAsiaTheme="minorEastAsia"/>
        </w:rPr>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hospitalizations</m:t>
                      </m:r>
                    </m:e>
                    <m:sub>
                      <m:r>
                        <w:rPr>
                          <w:rFonts w:ascii="Cambria Math" w:hAnsi="Cambria Math"/>
                        </w:rPr>
                        <m:t>county-time</m:t>
                      </m:r>
                    </m:sub>
                  </m:sSub>
                </m:e>
              </m:d>
            </m:e>
          </m:func>
          <m:r>
            <m:rPr>
              <m:aln/>
            </m:rPr>
            <w:rPr>
              <w:rFonts w:ascii="Cambria Math" w:hAnsi="Cambria Math"/>
            </w:rPr>
            <m:t xml:space="preserve">= </m:t>
          </m:r>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denominator</m:t>
                      </m:r>
                    </m:e>
                    <m:sub>
                      <m:r>
                        <w:rPr>
                          <w:rFonts w:ascii="Cambria Math" w:hAnsi="Cambria Math"/>
                        </w:rPr>
                        <m:t>county-time</m:t>
                      </m:r>
                    </m:sub>
                  </m:sSub>
                </m:e>
              </m:d>
            </m:e>
          </m:func>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sSub>
            <m:sSubPr>
              <m:ctrlPr>
                <w:rPr>
                  <w:rFonts w:ascii="Cambria Math" w:hAnsi="Cambria Math"/>
                  <w:i/>
                </w:rPr>
              </m:ctrlPr>
            </m:sSubPr>
            <m:e>
              <m:r>
                <w:rPr>
                  <w:rFonts w:ascii="Cambria Math" w:hAnsi="Cambria Math"/>
                </w:rPr>
                <m:t>α</m:t>
              </m:r>
            </m:e>
            <m:sub>
              <m:r>
                <w:rPr>
                  <w:rFonts w:ascii="Cambria Math" w:hAnsi="Cambria Math"/>
                </w:rPr>
                <m:t>county</m:t>
              </m:r>
            </m:sub>
          </m:sSub>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j=1</m:t>
                  </m:r>
                </m:sub>
                <m:sup>
                  <m:r>
                    <w:rPr>
                      <w:rFonts w:ascii="Cambria Math" w:hAnsi="Cambria Math"/>
                    </w:rPr>
                    <m:t>6</m:t>
                  </m:r>
                </m:sup>
                <m:e>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dow</m:t>
              </m:r>
            </m:e>
            <m:sub>
              <m:r>
                <w:rPr>
                  <w:rFonts w:ascii="Cambria Math" w:hAnsi="Cambria Math"/>
                  <w:vertAlign w:val="subscript"/>
                </w:rPr>
                <m:t>j-time</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k=1</m:t>
                  </m:r>
                </m:sub>
                <m:sup>
                  <m:r>
                    <w:rPr>
                      <w:rFonts w:ascii="Cambria Math" w:hAnsi="Cambria Math"/>
                    </w:rPr>
                    <m:t>?</m:t>
                  </m:r>
                </m:sup>
                <m:e>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nary>
              <m:r>
                <w:rPr>
                  <w:rFonts w:ascii="Cambria Math" w:hAnsi="Cambria Math"/>
                </w:rPr>
                <m:t>year</m:t>
              </m:r>
            </m:e>
            <m:sub>
              <m:r>
                <w:rPr>
                  <w:rFonts w:ascii="Cambria Math" w:hAnsi="Cambria Math"/>
                  <w:vertAlign w:val="subscript"/>
                </w:rPr>
                <m:t>k-time</m:t>
              </m:r>
            </m:sub>
          </m:sSub>
          <m:r>
            <m:rPr>
              <m:aln/>
            </m:rPr>
            <w:rPr>
              <w:rFonts w:ascii="Cambria Math" w:hAnsi="Cambria Math"/>
            </w:rPr>
            <m:t>+</m:t>
          </m:r>
          <m:r>
            <m:rPr>
              <m:sty m:val="p"/>
            </m:rPr>
            <w:rPr>
              <w:rFonts w:ascii="Cambria Math" w:hAnsi="Cambria Math"/>
            </w:rPr>
            <w:br/>
          </m:r>
        </m:oMath>
        <m:oMath>
          <m:sSub>
            <m:sSubPr>
              <m:ctrlPr>
                <w:rPr>
                  <w:rFonts w:ascii="Cambria Math" w:hAnsi="Cambria Math"/>
                </w:rPr>
              </m:ctrlPr>
            </m:sSubPr>
            <m:e>
              <m:r>
                <m:rPr>
                  <m:sty m:val="p"/>
                </m:rPr>
                <w:rPr>
                  <w:rFonts w:ascii="Cambria Math" w:hAnsi="Cambria Math"/>
                </w:rPr>
                <m:t>δ</m:t>
              </m:r>
            </m:e>
            <m:sub>
              <m:r>
                <w:rPr>
                  <w:rFonts w:ascii="Cambria Math" w:hAnsi="Cambria Math"/>
                </w:rPr>
                <m:t>county-month</m:t>
              </m:r>
            </m:sub>
          </m:sSub>
          <m:r>
            <m:rPr>
              <m:sty m:val="p"/>
            </m:rPr>
            <w:rPr>
              <w:rFonts w:ascii="Cambria Math" w:hAnsi="Cambria Math"/>
            </w:rPr>
            <m:t>·</m:t>
          </m:r>
          <m:sSub>
            <m:sSubPr>
              <m:ctrlPr>
                <w:rPr>
                  <w:rFonts w:ascii="Cambria Math" w:hAnsi="Cambria Math"/>
                  <w:i/>
                </w:rPr>
              </m:ctrlPr>
            </m:sSubPr>
            <m:e>
              <m:r>
                <w:rPr>
                  <w:rFonts w:ascii="Cambria Math" w:hAnsi="Cambria Math"/>
                </w:rPr>
                <m:t>storm variable</m:t>
              </m:r>
            </m:e>
            <m:sub>
              <m:r>
                <w:rPr>
                  <w:rFonts w:ascii="Cambria Math" w:hAnsi="Cambria Math"/>
                  <w:vertAlign w:val="subscript"/>
                </w:rPr>
                <m:t>county-time</m:t>
              </m:r>
            </m:sub>
          </m:sSub>
        </m:oMath>
      </m:oMathPara>
    </w:p>
    <w:p w14:paraId="27BEE7DE" w14:textId="78E604C1" w:rsidR="00502AC7" w:rsidRDefault="00502AC7" w:rsidP="00B23847">
      <w:pPr>
        <w:rPr>
          <w:rFonts w:eastAsiaTheme="minorEastAsia"/>
        </w:rPr>
      </w:pPr>
    </w:p>
    <w:p w14:paraId="24B712EF" w14:textId="0B4D4A38" w:rsidR="005C6420" w:rsidRDefault="007024FE" w:rsidP="00B23847">
      <w:pPr>
        <w:rPr>
          <w:rFonts w:eastAsiaTheme="minorEastAsia"/>
        </w:rPr>
      </w:pPr>
      <w:r>
        <w:rPr>
          <w:rFonts w:eastAsiaTheme="minorEastAsia"/>
        </w:rPr>
        <w:t>Unc</w:t>
      </w:r>
      <w:r w:rsidR="00A30B3E">
        <w:rPr>
          <w:rFonts w:eastAsiaTheme="minorEastAsia"/>
        </w:rPr>
        <w:t xml:space="preserve">onstrained </w:t>
      </w:r>
      <w:r w:rsidR="00E40991">
        <w:rPr>
          <w:rFonts w:eastAsiaTheme="minorEastAsia"/>
        </w:rPr>
        <w:t>DLM</w:t>
      </w:r>
      <w:r w:rsidR="00CC0D27">
        <w:rPr>
          <w:rFonts w:eastAsiaTheme="minorEastAsia"/>
        </w:rPr>
        <w:t xml:space="preserve"> (all lags in the same model)</w:t>
      </w:r>
    </w:p>
    <w:p w14:paraId="16B88954" w14:textId="77777777" w:rsidR="00F71545" w:rsidRDefault="00F71545" w:rsidP="00B23847">
      <w:pPr>
        <w:rPr>
          <w:rFonts w:eastAsiaTheme="minorEastAsia"/>
        </w:rPr>
      </w:pPr>
    </w:p>
    <w:p w14:paraId="7B7BD8D7" w14:textId="593AA777" w:rsidR="005C6420" w:rsidRPr="00381EBE" w:rsidRDefault="00381EBE" w:rsidP="00B23847">
      <w:pPr>
        <w:rPr>
          <w:rFonts w:eastAsiaTheme="minorEastAsia"/>
          <w:b/>
          <w:bCs/>
        </w:rPr>
      </w:pPr>
      <w:r>
        <w:rPr>
          <w:rFonts w:eastAsiaTheme="minorEastAsia"/>
        </w:rPr>
        <w:t xml:space="preserve">From </w:t>
      </w:r>
      <w:r w:rsidRPr="00381EBE">
        <w:rPr>
          <w:rFonts w:eastAsiaTheme="minorEastAsia"/>
          <w:b/>
          <w:bCs/>
        </w:rPr>
        <w:t>Conditional Poisson models: a flexible alternative to conditional logistic case cross-over analysis</w:t>
      </w:r>
    </w:p>
    <w:p w14:paraId="323784B3" w14:textId="77777777" w:rsidR="00381EBE" w:rsidRDefault="00381EBE" w:rsidP="00B23847">
      <w:pPr>
        <w:rPr>
          <w:rFonts w:eastAsiaTheme="minorEastAsia"/>
        </w:rPr>
      </w:pPr>
    </w:p>
    <w:p w14:paraId="16EA934F" w14:textId="77777777" w:rsidR="00381EBE" w:rsidRDefault="00381EBE" w:rsidP="00381EBE">
      <w:pPr>
        <w:ind w:left="720" w:hanging="720"/>
        <w:rPr>
          <w:noProof/>
          <w:szCs w:val="16"/>
        </w:rPr>
      </w:pPr>
      <w:r>
        <w:rPr>
          <w:noProof/>
          <w:szCs w:val="16"/>
        </w:rPr>
        <w:t>with unequal time intervals or other rate denominator :</w:t>
      </w:r>
    </w:p>
    <w:p w14:paraId="4021EDBB" w14:textId="77777777" w:rsidR="00381EBE" w:rsidRPr="000B281F" w:rsidRDefault="00381EBE" w:rsidP="00381EBE">
      <w:pPr>
        <w:autoSpaceDE w:val="0"/>
        <w:autoSpaceDN w:val="0"/>
        <w:adjustRightInd w:val="0"/>
        <w:ind w:firstLine="720"/>
        <w:rPr>
          <w:rFonts w:ascii="Courier New" w:hAnsi="Courier New" w:cs="Courier New"/>
          <w:sz w:val="20"/>
          <w:szCs w:val="20"/>
          <w:lang w:val="fr-FR" w:eastAsia="en-GB"/>
        </w:rPr>
      </w:pPr>
      <w:proofErr w:type="spellStart"/>
      <w:proofErr w:type="gramStart"/>
      <w:r w:rsidRPr="000B281F">
        <w:rPr>
          <w:rFonts w:ascii="Courier New" w:hAnsi="Courier New" w:cs="Courier New"/>
          <w:sz w:val="20"/>
          <w:szCs w:val="20"/>
          <w:lang w:val="fr-FR" w:eastAsia="en-GB"/>
        </w:rPr>
        <w:t>gen</w:t>
      </w:r>
      <w:proofErr w:type="spellEnd"/>
      <w:proofErr w:type="gramEnd"/>
      <w:r w:rsidRPr="000B281F">
        <w:rPr>
          <w:rFonts w:ascii="Courier New" w:hAnsi="Courier New" w:cs="Courier New"/>
          <w:sz w:val="20"/>
          <w:szCs w:val="20"/>
          <w:lang w:val="fr-FR" w:eastAsia="en-GB"/>
        </w:rPr>
        <w:t xml:space="preserve"> </w:t>
      </w:r>
      <w:proofErr w:type="spellStart"/>
      <w:r w:rsidRPr="000B281F">
        <w:rPr>
          <w:rFonts w:ascii="Courier New" w:hAnsi="Courier New" w:cs="Courier New"/>
          <w:sz w:val="20"/>
          <w:szCs w:val="20"/>
          <w:lang w:val="fr-FR" w:eastAsia="en-GB"/>
        </w:rPr>
        <w:t>logdur</w:t>
      </w:r>
      <w:proofErr w:type="spellEnd"/>
      <w:r w:rsidRPr="000B281F">
        <w:rPr>
          <w:rFonts w:ascii="Courier New" w:hAnsi="Courier New" w:cs="Courier New"/>
          <w:sz w:val="20"/>
          <w:szCs w:val="20"/>
          <w:lang w:val="fr-FR" w:eastAsia="en-GB"/>
        </w:rPr>
        <w:t>=log(dur)</w:t>
      </w:r>
    </w:p>
    <w:p w14:paraId="70A9E2F7" w14:textId="77777777" w:rsidR="00381EBE" w:rsidRPr="000B281F" w:rsidRDefault="00381EBE" w:rsidP="00381EBE">
      <w:pPr>
        <w:autoSpaceDE w:val="0"/>
        <w:autoSpaceDN w:val="0"/>
        <w:adjustRightInd w:val="0"/>
        <w:ind w:left="720"/>
        <w:rPr>
          <w:rFonts w:ascii="Courier New" w:hAnsi="Courier New" w:cs="Courier New"/>
          <w:sz w:val="20"/>
          <w:szCs w:val="20"/>
          <w:lang w:val="fr-FR" w:eastAsia="en-GB"/>
        </w:rPr>
      </w:pPr>
      <w:proofErr w:type="spellStart"/>
      <w:proofErr w:type="gramStart"/>
      <w:r w:rsidRPr="000B281F">
        <w:rPr>
          <w:rFonts w:ascii="Courier New" w:hAnsi="Courier New" w:cs="Courier New"/>
          <w:sz w:val="20"/>
          <w:szCs w:val="20"/>
          <w:lang w:val="fr-FR" w:eastAsia="en-GB"/>
        </w:rPr>
        <w:t>gnm</w:t>
      </w:r>
      <w:proofErr w:type="spellEnd"/>
      <w:r w:rsidRPr="000B281F">
        <w:rPr>
          <w:rFonts w:ascii="Courier New" w:hAnsi="Courier New" w:cs="Courier New"/>
          <w:sz w:val="20"/>
          <w:szCs w:val="20"/>
          <w:lang w:val="fr-FR" w:eastAsia="en-GB"/>
        </w:rPr>
        <w:t>(</w:t>
      </w:r>
      <w:proofErr w:type="gramEnd"/>
      <w:r w:rsidRPr="000B281F">
        <w:rPr>
          <w:rFonts w:ascii="Courier New" w:hAnsi="Courier New" w:cs="Courier New"/>
          <w:sz w:val="20"/>
          <w:szCs w:val="20"/>
          <w:lang w:val="fr-FR" w:eastAsia="en-GB"/>
        </w:rPr>
        <w:t xml:space="preserve">y ~ x + v1 + v2 + v3 + v4 + v5 + v6,   </w:t>
      </w:r>
    </w:p>
    <w:p w14:paraId="40751B3C" w14:textId="77777777" w:rsidR="00381EBE" w:rsidRDefault="00381EBE" w:rsidP="00381EBE">
      <w:pPr>
        <w:autoSpaceDE w:val="0"/>
        <w:autoSpaceDN w:val="0"/>
        <w:adjustRightInd w:val="0"/>
        <w:ind w:left="720"/>
        <w:rPr>
          <w:rFonts w:ascii="Courier New" w:hAnsi="Courier New" w:cs="Courier New"/>
          <w:sz w:val="20"/>
          <w:szCs w:val="20"/>
          <w:lang w:eastAsia="en-GB"/>
        </w:rPr>
      </w:pPr>
      <w:r w:rsidRPr="00F033C8">
        <w:rPr>
          <w:rFonts w:ascii="Courier New" w:hAnsi="Courier New" w:cs="Courier New"/>
          <w:sz w:val="20"/>
          <w:szCs w:val="20"/>
          <w:lang w:val="fr-FR" w:eastAsia="en-GB"/>
        </w:rPr>
        <w:t xml:space="preserve"> </w:t>
      </w:r>
      <w:r w:rsidRPr="00182871">
        <w:rPr>
          <w:rFonts w:ascii="Courier New" w:hAnsi="Courier New" w:cs="Courier New"/>
          <w:sz w:val="20"/>
          <w:szCs w:val="20"/>
          <w:lang w:eastAsia="en-GB"/>
        </w:rPr>
        <w:t>family=</w:t>
      </w:r>
      <w:proofErr w:type="spellStart"/>
      <w:proofErr w:type="gramStart"/>
      <w:r w:rsidRPr="00182871">
        <w:rPr>
          <w:rFonts w:ascii="Courier New" w:hAnsi="Courier New" w:cs="Courier New"/>
          <w:sz w:val="20"/>
          <w:szCs w:val="20"/>
          <w:lang w:eastAsia="en-GB"/>
        </w:rPr>
        <w:t>quasipoisson</w:t>
      </w:r>
      <w:proofErr w:type="spellEnd"/>
      <w:r w:rsidRPr="00182871">
        <w:rPr>
          <w:rFonts w:ascii="Courier New" w:hAnsi="Courier New" w:cs="Courier New"/>
          <w:sz w:val="20"/>
          <w:szCs w:val="20"/>
          <w:lang w:eastAsia="en-GB"/>
        </w:rPr>
        <w:t>(</w:t>
      </w:r>
      <w:proofErr w:type="gramEnd"/>
      <w:r w:rsidRPr="00182871">
        <w:rPr>
          <w:rFonts w:ascii="Courier New" w:hAnsi="Courier New" w:cs="Courier New"/>
          <w:sz w:val="20"/>
          <w:szCs w:val="20"/>
          <w:lang w:eastAsia="en-GB"/>
        </w:rPr>
        <w:t>), data=</w:t>
      </w:r>
      <w:proofErr w:type="spellStart"/>
      <w:r w:rsidRPr="00182871">
        <w:rPr>
          <w:rFonts w:ascii="Courier New" w:hAnsi="Courier New" w:cs="Courier New"/>
          <w:sz w:val="20"/>
          <w:szCs w:val="20"/>
          <w:lang w:eastAsia="en-GB"/>
        </w:rPr>
        <w:t>usedata</w:t>
      </w:r>
      <w:proofErr w:type="spellEnd"/>
      <w:r w:rsidRPr="00182871">
        <w:rPr>
          <w:rFonts w:ascii="Courier New" w:hAnsi="Courier New" w:cs="Courier New"/>
          <w:sz w:val="20"/>
          <w:szCs w:val="20"/>
          <w:lang w:eastAsia="en-GB"/>
        </w:rPr>
        <w:t>, eliminate=stratum</w:t>
      </w:r>
      <w:r>
        <w:rPr>
          <w:rFonts w:ascii="Courier New" w:hAnsi="Courier New" w:cs="Courier New"/>
          <w:sz w:val="20"/>
          <w:szCs w:val="20"/>
          <w:lang w:eastAsia="en-GB"/>
        </w:rPr>
        <w:t>,</w:t>
      </w:r>
    </w:p>
    <w:p w14:paraId="67A2B03A" w14:textId="46E64B30" w:rsidR="00381EBE" w:rsidRDefault="00381EBE" w:rsidP="00381EBE">
      <w:pPr>
        <w:autoSpaceDE w:val="0"/>
        <w:autoSpaceDN w:val="0"/>
        <w:adjustRightInd w:val="0"/>
        <w:ind w:left="720"/>
        <w:rPr>
          <w:rFonts w:ascii="Courier New" w:hAnsi="Courier New" w:cs="Courier New"/>
          <w:sz w:val="20"/>
          <w:szCs w:val="20"/>
          <w:lang w:eastAsia="en-GB"/>
        </w:rPr>
      </w:pPr>
      <w:r>
        <w:rPr>
          <w:rFonts w:ascii="Courier New" w:hAnsi="Courier New" w:cs="Courier New"/>
          <w:sz w:val="20"/>
          <w:szCs w:val="20"/>
          <w:lang w:eastAsia="en-GB"/>
        </w:rPr>
        <w:t xml:space="preserve">  offset=</w:t>
      </w:r>
      <w:proofErr w:type="spellStart"/>
      <w:r>
        <w:rPr>
          <w:rFonts w:ascii="Courier New" w:hAnsi="Courier New" w:cs="Courier New"/>
          <w:sz w:val="20"/>
          <w:szCs w:val="20"/>
          <w:lang w:eastAsia="en-GB"/>
        </w:rPr>
        <w:t>logdur</w:t>
      </w:r>
      <w:proofErr w:type="spellEnd"/>
      <w:r w:rsidRPr="00182871">
        <w:rPr>
          <w:rFonts w:ascii="Courier New" w:hAnsi="Courier New" w:cs="Courier New"/>
          <w:sz w:val="20"/>
          <w:szCs w:val="20"/>
          <w:lang w:eastAsia="en-GB"/>
        </w:rPr>
        <w:t>)</w:t>
      </w:r>
    </w:p>
    <w:p w14:paraId="0BDF59A4" w14:textId="127E9CF5" w:rsidR="005C6420" w:rsidRDefault="005C6420" w:rsidP="00381EBE">
      <w:pPr>
        <w:autoSpaceDE w:val="0"/>
        <w:autoSpaceDN w:val="0"/>
        <w:adjustRightInd w:val="0"/>
        <w:ind w:left="720"/>
        <w:rPr>
          <w:rFonts w:ascii="Courier New" w:hAnsi="Courier New" w:cs="Courier New"/>
          <w:sz w:val="20"/>
          <w:szCs w:val="20"/>
          <w:lang w:eastAsia="en-GB"/>
        </w:rPr>
      </w:pPr>
    </w:p>
    <w:p w14:paraId="0BAEFA4F" w14:textId="77777777" w:rsidR="005C6420" w:rsidRDefault="005C6420" w:rsidP="00381EBE">
      <w:pPr>
        <w:autoSpaceDE w:val="0"/>
        <w:autoSpaceDN w:val="0"/>
        <w:adjustRightInd w:val="0"/>
        <w:ind w:left="720"/>
        <w:rPr>
          <w:rFonts w:ascii="Courier New" w:hAnsi="Courier New" w:cs="Courier New"/>
          <w:sz w:val="20"/>
          <w:szCs w:val="20"/>
          <w:lang w:eastAsia="en-GB"/>
        </w:rPr>
      </w:pPr>
    </w:p>
    <w:p w14:paraId="162AC250" w14:textId="5056C4F4" w:rsidR="00B25A8C" w:rsidRPr="00B23847" w:rsidRDefault="00204BE7" w:rsidP="00B23847">
      <w:pPr>
        <w:rPr>
          <w:rFonts w:eastAsiaTheme="minorEastAsia"/>
        </w:rPr>
      </w:pPr>
      <w:r>
        <w:rPr>
          <w:rFonts w:eastAsiaTheme="minorEastAsia"/>
        </w:rPr>
        <w:t xml:space="preserve">Check auto-correlations </w:t>
      </w:r>
      <w:r w:rsidR="00996861">
        <w:rPr>
          <w:rFonts w:eastAsiaTheme="minorEastAsia"/>
        </w:rPr>
        <w:t xml:space="preserve">of </w:t>
      </w:r>
      <w:r w:rsidR="00CC4AB6">
        <w:rPr>
          <w:rFonts w:eastAsiaTheme="minorEastAsia"/>
        </w:rPr>
        <w:t>precipitation if needed</w:t>
      </w:r>
      <w:r w:rsidR="00B25A8C">
        <w:rPr>
          <w:rFonts w:eastAsiaTheme="minorEastAsia"/>
        </w:rPr>
        <w:br/>
      </w:r>
    </w:p>
    <w:p w14:paraId="575A52D6" w14:textId="72426B08" w:rsidR="002D4B25" w:rsidRDefault="002D4B25">
      <w:pPr>
        <w:rPr>
          <w:b/>
          <w:lang w:val="en-US"/>
        </w:rPr>
      </w:pPr>
      <w:r>
        <w:rPr>
          <w:b/>
          <w:lang w:val="en-US"/>
        </w:rPr>
        <w:br w:type="page"/>
      </w:r>
    </w:p>
    <w:p w14:paraId="60007090" w14:textId="0026460F"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jc w:val="center"/>
        <w:tblLook w:val="04A0" w:firstRow="1" w:lastRow="0" w:firstColumn="1" w:lastColumn="0" w:noHBand="0" w:noVBand="1"/>
      </w:tblPr>
      <w:tblGrid>
        <w:gridCol w:w="1494"/>
        <w:gridCol w:w="1492"/>
        <w:gridCol w:w="1493"/>
        <w:gridCol w:w="1494"/>
        <w:gridCol w:w="1495"/>
      </w:tblGrid>
      <w:tr w:rsidR="00C07FD1" w14:paraId="6A82BB97" w14:textId="77777777" w:rsidTr="00C07FD1">
        <w:trPr>
          <w:jc w:val="center"/>
        </w:trPr>
        <w:tc>
          <w:tcPr>
            <w:tcW w:w="1494" w:type="dxa"/>
          </w:tcPr>
          <w:p w14:paraId="05E20B50" w14:textId="7645804B" w:rsidR="00C07FD1" w:rsidRDefault="00C07FD1" w:rsidP="00AA16BE">
            <w:pPr>
              <w:rPr>
                <w:lang w:val="en-US"/>
              </w:rPr>
            </w:pPr>
            <w:r>
              <w:rPr>
                <w:lang w:val="en-US"/>
              </w:rPr>
              <w:t>County</w:t>
            </w:r>
          </w:p>
        </w:tc>
        <w:tc>
          <w:tcPr>
            <w:tcW w:w="1492" w:type="dxa"/>
          </w:tcPr>
          <w:p w14:paraId="4BD8AA11" w14:textId="70081389" w:rsidR="00C07FD1" w:rsidRDefault="00C07FD1" w:rsidP="00AA16BE">
            <w:pPr>
              <w:rPr>
                <w:lang w:val="en-US"/>
              </w:rPr>
            </w:pPr>
            <w:r>
              <w:rPr>
                <w:lang w:val="en-US"/>
              </w:rPr>
              <w:t>Date</w:t>
            </w:r>
          </w:p>
        </w:tc>
        <w:tc>
          <w:tcPr>
            <w:tcW w:w="1493" w:type="dxa"/>
          </w:tcPr>
          <w:p w14:paraId="14711036" w14:textId="1E1B2FAB" w:rsidR="00C07FD1" w:rsidRDefault="00C07FD1" w:rsidP="00AA16BE">
            <w:pPr>
              <w:rPr>
                <w:lang w:val="en-US"/>
              </w:rPr>
            </w:pPr>
            <w:r>
              <w:rPr>
                <w:lang w:val="en-US"/>
              </w:rPr>
              <w:t>Year</w:t>
            </w:r>
          </w:p>
        </w:tc>
        <w:tc>
          <w:tcPr>
            <w:tcW w:w="1494" w:type="dxa"/>
          </w:tcPr>
          <w:p w14:paraId="50879A7E" w14:textId="0B5CB403" w:rsidR="00C07FD1" w:rsidRDefault="00C07FD1" w:rsidP="00AA16BE">
            <w:pPr>
              <w:rPr>
                <w:lang w:val="en-US"/>
              </w:rPr>
            </w:pPr>
            <w:r>
              <w:rPr>
                <w:lang w:val="en-US"/>
              </w:rPr>
              <w:t># cases</w:t>
            </w:r>
          </w:p>
        </w:tc>
        <w:tc>
          <w:tcPr>
            <w:tcW w:w="1495" w:type="dxa"/>
          </w:tcPr>
          <w:p w14:paraId="7D3EBA6C" w14:textId="298568B6" w:rsidR="00C07FD1" w:rsidRDefault="00C07FD1" w:rsidP="00AA16BE">
            <w:pPr>
              <w:rPr>
                <w:lang w:val="en-US"/>
              </w:rPr>
            </w:pPr>
            <w:r>
              <w:rPr>
                <w:lang w:val="en-US"/>
              </w:rPr>
              <w:t>Event?</w:t>
            </w:r>
          </w:p>
        </w:tc>
      </w:tr>
      <w:tr w:rsidR="00C07FD1" w14:paraId="34A9ABBF" w14:textId="77777777" w:rsidTr="00C07FD1">
        <w:trPr>
          <w:jc w:val="center"/>
        </w:trPr>
        <w:tc>
          <w:tcPr>
            <w:tcW w:w="1494" w:type="dxa"/>
          </w:tcPr>
          <w:p w14:paraId="34638186" w14:textId="77777777" w:rsidR="00C07FD1" w:rsidRDefault="00C07FD1" w:rsidP="00AA16BE">
            <w:pPr>
              <w:rPr>
                <w:lang w:val="en-US"/>
              </w:rPr>
            </w:pPr>
          </w:p>
        </w:tc>
        <w:tc>
          <w:tcPr>
            <w:tcW w:w="1492" w:type="dxa"/>
          </w:tcPr>
          <w:p w14:paraId="686CBA35" w14:textId="2C9642C7" w:rsidR="00C07FD1" w:rsidRDefault="00C07FD1" w:rsidP="00AA16BE">
            <w:pPr>
              <w:rPr>
                <w:lang w:val="en-US"/>
              </w:rPr>
            </w:pPr>
            <w:r>
              <w:rPr>
                <w:lang w:val="en-US"/>
              </w:rPr>
              <w:t>First date of data, to…</w:t>
            </w:r>
          </w:p>
        </w:tc>
        <w:tc>
          <w:tcPr>
            <w:tcW w:w="1493" w:type="dxa"/>
          </w:tcPr>
          <w:p w14:paraId="1532FC8F" w14:textId="77777777" w:rsidR="00C07FD1" w:rsidRDefault="00C07FD1" w:rsidP="00AA16BE">
            <w:pPr>
              <w:rPr>
                <w:lang w:val="en-US"/>
              </w:rPr>
            </w:pPr>
          </w:p>
        </w:tc>
        <w:tc>
          <w:tcPr>
            <w:tcW w:w="1494" w:type="dxa"/>
          </w:tcPr>
          <w:p w14:paraId="600FBE5B" w14:textId="77777777" w:rsidR="00C07FD1" w:rsidRDefault="00C07FD1" w:rsidP="00AA16BE">
            <w:pPr>
              <w:rPr>
                <w:lang w:val="en-US"/>
              </w:rPr>
            </w:pPr>
          </w:p>
        </w:tc>
        <w:tc>
          <w:tcPr>
            <w:tcW w:w="1495" w:type="dxa"/>
          </w:tcPr>
          <w:p w14:paraId="5706A30A" w14:textId="1CCF33D6" w:rsidR="00C07FD1" w:rsidRDefault="00C07FD1" w:rsidP="00AA16BE">
            <w:pPr>
              <w:rPr>
                <w:lang w:val="en-US"/>
              </w:rPr>
            </w:pPr>
          </w:p>
        </w:tc>
      </w:tr>
      <w:tr w:rsidR="00C07FD1" w14:paraId="5DD915DC" w14:textId="77777777" w:rsidTr="00C07FD1">
        <w:trPr>
          <w:jc w:val="center"/>
        </w:trPr>
        <w:tc>
          <w:tcPr>
            <w:tcW w:w="1494" w:type="dxa"/>
          </w:tcPr>
          <w:p w14:paraId="6C2E948D" w14:textId="77777777" w:rsidR="00C07FD1" w:rsidRDefault="00C07FD1" w:rsidP="00AA16BE">
            <w:pPr>
              <w:rPr>
                <w:lang w:val="en-US"/>
              </w:rPr>
            </w:pPr>
          </w:p>
        </w:tc>
        <w:tc>
          <w:tcPr>
            <w:tcW w:w="1492" w:type="dxa"/>
          </w:tcPr>
          <w:p w14:paraId="5205E114" w14:textId="1D32BD27" w:rsidR="00C07FD1" w:rsidRDefault="00C07FD1" w:rsidP="00AA16BE">
            <w:pPr>
              <w:rPr>
                <w:lang w:val="en-US"/>
              </w:rPr>
            </w:pPr>
            <w:r>
              <w:rPr>
                <w:lang w:val="en-US"/>
              </w:rPr>
              <w:t>Last date of data</w:t>
            </w:r>
          </w:p>
        </w:tc>
        <w:tc>
          <w:tcPr>
            <w:tcW w:w="1493" w:type="dxa"/>
          </w:tcPr>
          <w:p w14:paraId="68390AAA" w14:textId="77777777" w:rsidR="00C07FD1" w:rsidRDefault="00C07FD1" w:rsidP="00AA16BE">
            <w:pPr>
              <w:rPr>
                <w:lang w:val="en-US"/>
              </w:rPr>
            </w:pPr>
          </w:p>
        </w:tc>
        <w:tc>
          <w:tcPr>
            <w:tcW w:w="1494" w:type="dxa"/>
          </w:tcPr>
          <w:p w14:paraId="6F5B1CDB" w14:textId="77777777" w:rsidR="00C07FD1" w:rsidRDefault="00C07FD1" w:rsidP="00AA16BE">
            <w:pPr>
              <w:rPr>
                <w:lang w:val="en-US"/>
              </w:rPr>
            </w:pPr>
          </w:p>
        </w:tc>
        <w:tc>
          <w:tcPr>
            <w:tcW w:w="1495" w:type="dxa"/>
          </w:tcPr>
          <w:p w14:paraId="156EFC7D" w14:textId="77777777" w:rsidR="00C07FD1" w:rsidRDefault="00C07FD1"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7CFC4D8D"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w:t>
      </w:r>
      <w:r w:rsidR="00FB7611">
        <w:rPr>
          <w:lang w:val="en-US"/>
        </w:rPr>
        <w:t>find</w:t>
      </w:r>
      <w:r w:rsidR="002A68E6">
        <w:rPr>
          <w:lang w:val="en-US"/>
        </w:rPr>
        <w:t xml:space="preserve"> lag days for each</w:t>
      </w:r>
    </w:p>
    <w:p w14:paraId="53809164" w14:textId="06429354" w:rsidR="00AD757B" w:rsidRPr="005E233B" w:rsidRDefault="006D103E" w:rsidP="005E233B">
      <w:pPr>
        <w:pStyle w:val="ListParagraph"/>
        <w:numPr>
          <w:ilvl w:val="0"/>
          <w:numId w:val="7"/>
        </w:numPr>
        <w:rPr>
          <w:lang w:val="en-US"/>
        </w:rPr>
      </w:pPr>
      <w:r>
        <w:rPr>
          <w:lang w:val="en-US"/>
        </w:rPr>
        <w:t xml:space="preserve">Match from day of </w:t>
      </w:r>
      <w:r w:rsidR="005E233B">
        <w:rPr>
          <w:lang w:val="en-US"/>
        </w:rPr>
        <w:t>year of event</w:t>
      </w:r>
      <w:r>
        <w:rPr>
          <w:lang w:val="en-US"/>
        </w:rPr>
        <w:t xml:space="preserve"> in </w:t>
      </w:r>
      <w:r w:rsidR="005E233B">
        <w:rPr>
          <w:lang w:val="en-US"/>
        </w:rPr>
        <w:t>f</w:t>
      </w:r>
      <w:r w:rsidR="00282031" w:rsidRPr="005E233B">
        <w:rPr>
          <w:lang w:val="en-US"/>
        </w:rPr>
        <w:t>or each case day</w:t>
      </w:r>
      <w:r w:rsidR="001503BA">
        <w:rPr>
          <w:lang w:val="en-US"/>
        </w:rPr>
        <w:t xml:space="preserve"> and</w:t>
      </w:r>
      <w:r w:rsidR="00282031" w:rsidRPr="005E233B">
        <w:rPr>
          <w:lang w:val="en-US"/>
        </w:rPr>
        <w:t xml:space="preserve"> all other years are </w:t>
      </w:r>
      <w:r w:rsidR="006A3824" w:rsidRPr="005E233B">
        <w:rPr>
          <w:lang w:val="en-US"/>
        </w:rPr>
        <w:t xml:space="preserve">eligible </w:t>
      </w:r>
      <w:r w:rsidR="00787E01" w:rsidRPr="005E233B">
        <w:rPr>
          <w:lang w:val="en-US"/>
        </w:rPr>
        <w:t>comparison days, whether case or control days</w:t>
      </w:r>
      <w:r w:rsidR="00771F44">
        <w:rPr>
          <w:lang w:val="en-US"/>
        </w:rPr>
        <w:t xml:space="preserve"> i</w:t>
      </w:r>
      <w:r w:rsidR="00E375AE">
        <w:rPr>
          <w:lang w:val="en-US"/>
        </w:rPr>
        <w:t>.e., if July 10</w:t>
      </w:r>
      <w:r w:rsidR="00E375AE" w:rsidRPr="00E375AE">
        <w:rPr>
          <w:vertAlign w:val="superscript"/>
          <w:lang w:val="en-US"/>
        </w:rPr>
        <w:t>th</w:t>
      </w:r>
      <w:r w:rsidR="00E375AE">
        <w:rPr>
          <w:lang w:val="en-US"/>
        </w:rPr>
        <w:t xml:space="preserve"> 2015, all other July 10</w:t>
      </w:r>
      <w:r w:rsidR="00E375AE" w:rsidRPr="00E20104">
        <w:rPr>
          <w:vertAlign w:val="superscript"/>
          <w:lang w:val="en-US"/>
        </w:rPr>
        <w:t>th</w:t>
      </w:r>
      <w:r w:rsidR="00E20104">
        <w:rPr>
          <w:lang w:val="en-US"/>
        </w:rPr>
        <w:t xml:space="preserve"> </w:t>
      </w:r>
      <w:r w:rsidR="00B864F3">
        <w:rPr>
          <w:lang w:val="en-US"/>
        </w:rPr>
        <w:t>days are used, even if they are not</w:t>
      </w:r>
      <w:r w:rsidR="00013268">
        <w:rPr>
          <w:lang w:val="en-US"/>
        </w:rPr>
        <w:t xml:space="preserve"> non-event days</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 xml:space="preserve">ame as above dataset but </w:t>
      </w:r>
      <w:r w:rsidR="00297F03" w:rsidRPr="00A70211">
        <w:rPr>
          <w:u w:val="single"/>
          <w:lang w:val="en-US"/>
        </w:rPr>
        <w:t>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F0AC1" w14:paraId="2A4BFEB8" w14:textId="77777777" w:rsidTr="00B0223C">
        <w:trPr>
          <w:trHeight w:val="549"/>
        </w:trPr>
        <w:tc>
          <w:tcPr>
            <w:tcW w:w="1501" w:type="dxa"/>
          </w:tcPr>
          <w:p w14:paraId="0891B691" w14:textId="77777777" w:rsidR="008F0AC1" w:rsidRDefault="008F0AC1" w:rsidP="008C2999">
            <w:pPr>
              <w:rPr>
                <w:lang w:val="en-US"/>
              </w:rPr>
            </w:pPr>
          </w:p>
        </w:tc>
        <w:tc>
          <w:tcPr>
            <w:tcW w:w="1501" w:type="dxa"/>
            <w:vMerge w:val="restart"/>
          </w:tcPr>
          <w:p w14:paraId="59159212" w14:textId="731A0174" w:rsidR="008F0AC1" w:rsidRDefault="008F0AC1" w:rsidP="008C2999">
            <w:pPr>
              <w:rPr>
                <w:lang w:val="en-US"/>
              </w:rPr>
            </w:pPr>
            <w:r>
              <w:rPr>
                <w:lang w:val="en-US"/>
              </w:rPr>
              <w:t>Only event days +- lag and matched non-event days</w:t>
            </w:r>
          </w:p>
        </w:tc>
        <w:tc>
          <w:tcPr>
            <w:tcW w:w="1502" w:type="dxa"/>
            <w:vMerge w:val="restart"/>
          </w:tcPr>
          <w:p w14:paraId="2B919BA0" w14:textId="5908B467" w:rsidR="008F0AC1" w:rsidRDefault="008F0AC1" w:rsidP="008C2999">
            <w:pPr>
              <w:rPr>
                <w:lang w:val="en-US"/>
              </w:rPr>
            </w:pPr>
            <w:r>
              <w:rPr>
                <w:lang w:val="en-US"/>
              </w:rPr>
              <w:t>Obtained from date</w:t>
            </w:r>
          </w:p>
        </w:tc>
        <w:tc>
          <w:tcPr>
            <w:tcW w:w="1502" w:type="dxa"/>
          </w:tcPr>
          <w:p w14:paraId="0C0C0FDC" w14:textId="77777777" w:rsidR="008F0AC1" w:rsidRDefault="008F0AC1" w:rsidP="008C2999">
            <w:pPr>
              <w:rPr>
                <w:lang w:val="en-US"/>
              </w:rPr>
            </w:pPr>
          </w:p>
        </w:tc>
        <w:tc>
          <w:tcPr>
            <w:tcW w:w="1502" w:type="dxa"/>
          </w:tcPr>
          <w:p w14:paraId="45C93061" w14:textId="77777777" w:rsidR="008F0AC1" w:rsidRDefault="008F0AC1" w:rsidP="008C2999">
            <w:pPr>
              <w:rPr>
                <w:lang w:val="en-US"/>
              </w:rPr>
            </w:pPr>
          </w:p>
        </w:tc>
        <w:tc>
          <w:tcPr>
            <w:tcW w:w="1502" w:type="dxa"/>
            <w:vMerge w:val="restart"/>
          </w:tcPr>
          <w:p w14:paraId="5251E1B0" w14:textId="569845D9" w:rsidR="008F0AC1" w:rsidRDefault="008F0AC1" w:rsidP="008C2999">
            <w:pPr>
              <w:rPr>
                <w:lang w:val="en-US"/>
              </w:rPr>
            </w:pPr>
            <w:r>
              <w:rPr>
                <w:lang w:val="en-US"/>
              </w:rPr>
              <w:t xml:space="preserve">Y N </w:t>
            </w:r>
          </w:p>
        </w:tc>
      </w:tr>
      <w:tr w:rsidR="008F0AC1" w14:paraId="1A506E95" w14:textId="77777777" w:rsidTr="008C2999">
        <w:tc>
          <w:tcPr>
            <w:tcW w:w="1501" w:type="dxa"/>
          </w:tcPr>
          <w:p w14:paraId="4077B442" w14:textId="77777777" w:rsidR="008F0AC1" w:rsidRDefault="008F0AC1" w:rsidP="008C2999">
            <w:pPr>
              <w:rPr>
                <w:lang w:val="en-US"/>
              </w:rPr>
            </w:pPr>
          </w:p>
        </w:tc>
        <w:tc>
          <w:tcPr>
            <w:tcW w:w="1501" w:type="dxa"/>
            <w:vMerge/>
          </w:tcPr>
          <w:p w14:paraId="4B4B1288" w14:textId="127A5539" w:rsidR="008F0AC1" w:rsidRDefault="008F0AC1" w:rsidP="008C2999">
            <w:pPr>
              <w:rPr>
                <w:lang w:val="en-US"/>
              </w:rPr>
            </w:pPr>
          </w:p>
        </w:tc>
        <w:tc>
          <w:tcPr>
            <w:tcW w:w="1502" w:type="dxa"/>
            <w:vMerge/>
          </w:tcPr>
          <w:p w14:paraId="1A12BAFC" w14:textId="77777777" w:rsidR="008F0AC1" w:rsidRDefault="008F0AC1" w:rsidP="008C2999">
            <w:pPr>
              <w:rPr>
                <w:lang w:val="en-US"/>
              </w:rPr>
            </w:pPr>
          </w:p>
        </w:tc>
        <w:tc>
          <w:tcPr>
            <w:tcW w:w="1502" w:type="dxa"/>
          </w:tcPr>
          <w:p w14:paraId="5B9C0546" w14:textId="77777777" w:rsidR="008F0AC1" w:rsidRDefault="008F0AC1" w:rsidP="008C2999">
            <w:pPr>
              <w:rPr>
                <w:lang w:val="en-US"/>
              </w:rPr>
            </w:pPr>
          </w:p>
        </w:tc>
        <w:tc>
          <w:tcPr>
            <w:tcW w:w="1502" w:type="dxa"/>
          </w:tcPr>
          <w:p w14:paraId="0B834352" w14:textId="77777777" w:rsidR="008F0AC1" w:rsidRDefault="008F0AC1" w:rsidP="008C2999">
            <w:pPr>
              <w:rPr>
                <w:lang w:val="en-US"/>
              </w:rPr>
            </w:pPr>
          </w:p>
        </w:tc>
        <w:tc>
          <w:tcPr>
            <w:tcW w:w="1502" w:type="dxa"/>
            <w:vMerge/>
          </w:tcPr>
          <w:p w14:paraId="45BA620D" w14:textId="77777777" w:rsidR="008F0AC1" w:rsidRDefault="008F0AC1" w:rsidP="008C2999">
            <w:pPr>
              <w:rPr>
                <w:lang w:val="en-US"/>
              </w:rPr>
            </w:pPr>
          </w:p>
        </w:tc>
      </w:tr>
    </w:tbl>
    <w:p w14:paraId="08CE9762" w14:textId="5710AD0D" w:rsidR="00B0223C" w:rsidRDefault="00B0223C" w:rsidP="00297F03">
      <w:pPr>
        <w:rPr>
          <w:lang w:val="en-US"/>
        </w:rPr>
      </w:pPr>
    </w:p>
    <w:p w14:paraId="182DCE35" w14:textId="4E0396CB" w:rsidR="005C6420" w:rsidRDefault="005C6420" w:rsidP="005C6420">
      <w:pPr>
        <w:pStyle w:val="ListParagraph"/>
        <w:numPr>
          <w:ilvl w:val="0"/>
          <w:numId w:val="4"/>
        </w:numPr>
        <w:rPr>
          <w:lang w:val="en-US"/>
        </w:rPr>
      </w:pPr>
      <w:r>
        <w:rPr>
          <w:lang w:val="en-US"/>
        </w:rPr>
        <w:t>How to code</w:t>
      </w:r>
      <w:r w:rsidR="007C40C8">
        <w:rPr>
          <w:lang w:val="en-US"/>
        </w:rPr>
        <w:t xml:space="preserve"> initially</w:t>
      </w:r>
    </w:p>
    <w:p w14:paraId="7ABCC1A2" w14:textId="77777777" w:rsidR="007C40C8" w:rsidRPr="007C40C8" w:rsidRDefault="007C40C8" w:rsidP="007C40C8">
      <w:pPr>
        <w:ind w:left="360"/>
        <w:rPr>
          <w:lang w:val="en-US"/>
        </w:rPr>
      </w:pPr>
    </w:p>
    <w:p w14:paraId="598374C6" w14:textId="70C31E02" w:rsidR="00C16AF8" w:rsidRDefault="00C16AF8" w:rsidP="00C16AF8">
      <w:pPr>
        <w:pStyle w:val="ListParagraph"/>
        <w:numPr>
          <w:ilvl w:val="0"/>
          <w:numId w:val="7"/>
        </w:numPr>
        <w:rPr>
          <w:lang w:val="en-US"/>
        </w:rPr>
      </w:pPr>
      <w:r>
        <w:rPr>
          <w:lang w:val="en-US"/>
        </w:rPr>
        <w:t xml:space="preserve">Pick </w:t>
      </w:r>
      <w:r w:rsidR="00950E48">
        <w:rPr>
          <w:lang w:val="en-US"/>
        </w:rPr>
        <w:t xml:space="preserve">a </w:t>
      </w:r>
      <w:r w:rsidR="00603970">
        <w:rPr>
          <w:lang w:val="en-US"/>
        </w:rPr>
        <w:t xml:space="preserve">single </w:t>
      </w:r>
      <w:r w:rsidR="00950E48">
        <w:rPr>
          <w:lang w:val="en-US"/>
        </w:rPr>
        <w:t>(injury</w:t>
      </w:r>
      <w:r w:rsidR="00F60C24">
        <w:rPr>
          <w:lang w:val="en-US"/>
        </w:rPr>
        <w:t xml:space="preserve"> such as cuts/falls/electrocution</w:t>
      </w:r>
      <w:r w:rsidR="00950E48">
        <w:rPr>
          <w:lang w:val="en-US"/>
        </w:rPr>
        <w:t>)</w:t>
      </w:r>
      <w:r w:rsidR="00603970">
        <w:rPr>
          <w:lang w:val="en-US"/>
        </w:rPr>
        <w:t xml:space="preserve"> outcome</w:t>
      </w:r>
      <w:r w:rsidR="00B26DF1">
        <w:rPr>
          <w:lang w:val="en-US"/>
        </w:rPr>
        <w:t xml:space="preserve"> and respiratory outcome</w:t>
      </w:r>
    </w:p>
    <w:p w14:paraId="4875E29D" w14:textId="073F53AD" w:rsidR="00346242" w:rsidRPr="005D7C9E" w:rsidRDefault="007C40C8" w:rsidP="005D7C9E">
      <w:pPr>
        <w:pStyle w:val="ListParagraph"/>
        <w:numPr>
          <w:ilvl w:val="0"/>
          <w:numId w:val="7"/>
        </w:numPr>
        <w:rPr>
          <w:lang w:val="en-US"/>
        </w:rPr>
      </w:pPr>
      <w:r>
        <w:rPr>
          <w:lang w:val="en-US"/>
        </w:rPr>
        <w:t>Get the code running</w:t>
      </w:r>
      <w:r w:rsidR="00CA3433">
        <w:rPr>
          <w:lang w:val="en-US"/>
        </w:rPr>
        <w:t xml:space="preserve"> after reading paper</w:t>
      </w:r>
      <w:r w:rsidR="005D7C9E">
        <w:rPr>
          <w:lang w:val="en-US"/>
        </w:rPr>
        <w:t xml:space="preserve"> Gaspa</w:t>
      </w:r>
      <w:r w:rsidR="009E2D1C">
        <w:rPr>
          <w:lang w:val="en-US"/>
        </w:rPr>
        <w:t>r</w:t>
      </w:r>
      <w:r w:rsidR="005D7C9E">
        <w:rPr>
          <w:lang w:val="en-US"/>
        </w:rPr>
        <w:t xml:space="preserve">rini </w:t>
      </w:r>
      <w:r w:rsidR="00CE1CD3">
        <w:rPr>
          <w:lang w:val="en-US"/>
        </w:rPr>
        <w:t>paper</w:t>
      </w:r>
      <w:r w:rsidR="00963091">
        <w:rPr>
          <w:lang w:val="en-US"/>
        </w:rPr>
        <w:t xml:space="preserve"> </w:t>
      </w:r>
      <w:r w:rsidR="00963091" w:rsidRPr="00963091">
        <w:rPr>
          <w:b/>
          <w:bCs/>
        </w:rPr>
        <w:t>Conditional Poisson models: a flexible alternative to conditional logistic case cross-over analysis</w:t>
      </w:r>
    </w:p>
    <w:p w14:paraId="2ABCB7F3" w14:textId="77777777" w:rsidR="007F288A" w:rsidRDefault="007F288A">
      <w:pPr>
        <w:rPr>
          <w:u w:val="single"/>
          <w:lang w:val="en-US"/>
        </w:rPr>
      </w:pPr>
      <w:r>
        <w:rPr>
          <w:u w:val="single"/>
          <w:lang w:val="en-US"/>
        </w:rPr>
        <w:br w:type="page"/>
      </w:r>
    </w:p>
    <w:p w14:paraId="06FB8C18" w14:textId="7C76750D" w:rsidR="00A502E6" w:rsidRPr="005A10B4" w:rsidRDefault="00147091" w:rsidP="00297F03">
      <w:pPr>
        <w:rPr>
          <w:b/>
          <w:lang w:val="en-US"/>
        </w:rPr>
      </w:pPr>
      <w:r w:rsidRPr="005A10B4">
        <w:rPr>
          <w:b/>
          <w:lang w:val="en-US"/>
        </w:rPr>
        <w:lastRenderedPageBreak/>
        <w:t>Potential modifiers</w:t>
      </w:r>
      <w:r w:rsidR="007F288A" w:rsidRPr="005A10B4">
        <w:rPr>
          <w:b/>
          <w:lang w:val="en-US"/>
        </w:rPr>
        <w:t xml:space="preserve"> (optional)</w:t>
      </w:r>
    </w:p>
    <w:p w14:paraId="6EF26CFA" w14:textId="77777777" w:rsidR="002B42D8" w:rsidRDefault="002B42D8" w:rsidP="00297F03">
      <w:pPr>
        <w:rPr>
          <w:u w:val="single"/>
          <w:lang w:val="en-US"/>
        </w:rPr>
      </w:pPr>
    </w:p>
    <w:p w14:paraId="672525C3" w14:textId="58092221" w:rsidR="00D773B4" w:rsidRPr="00110EB6" w:rsidRDefault="00D773B4" w:rsidP="00110EB6">
      <w:pPr>
        <w:jc w:val="both"/>
        <w:rPr>
          <w:lang w:val="en-US"/>
        </w:rPr>
      </w:pPr>
      <w:r w:rsidRPr="00110EB6">
        <w:rPr>
          <w:lang w:val="en-US"/>
        </w:rPr>
        <w:t>Individual</w:t>
      </w:r>
    </w:p>
    <w:p w14:paraId="03AA26E8" w14:textId="31A33593" w:rsidR="00A502E6" w:rsidRDefault="00A502E6" w:rsidP="00110EB6">
      <w:pPr>
        <w:jc w:val="both"/>
        <w:rPr>
          <w:u w:val="single"/>
          <w:lang w:val="en-US"/>
        </w:rPr>
      </w:pPr>
    </w:p>
    <w:p w14:paraId="5D4B1115" w14:textId="20C79305" w:rsidR="00A502E6" w:rsidRPr="00110EB6" w:rsidRDefault="001E1A7B" w:rsidP="00110EB6">
      <w:pPr>
        <w:pStyle w:val="ListParagraph"/>
        <w:numPr>
          <w:ilvl w:val="0"/>
          <w:numId w:val="7"/>
        </w:numPr>
        <w:jc w:val="both"/>
        <w:rPr>
          <w:u w:val="single"/>
          <w:lang w:val="en-US"/>
        </w:rPr>
      </w:pPr>
      <w:r>
        <w:rPr>
          <w:lang w:val="en-US"/>
        </w:rPr>
        <w:t>sex</w:t>
      </w:r>
    </w:p>
    <w:p w14:paraId="51C871E5" w14:textId="1C11D31E" w:rsidR="00EB56A9" w:rsidRPr="00110EB6" w:rsidRDefault="00EB56A9" w:rsidP="00110EB6">
      <w:pPr>
        <w:pStyle w:val="ListParagraph"/>
        <w:numPr>
          <w:ilvl w:val="0"/>
          <w:numId w:val="7"/>
        </w:numPr>
        <w:jc w:val="both"/>
        <w:rPr>
          <w:u w:val="single"/>
          <w:lang w:val="en-US"/>
        </w:rPr>
      </w:pPr>
      <w:r>
        <w:rPr>
          <w:lang w:val="en-US"/>
        </w:rPr>
        <w:t>ethnicity</w:t>
      </w:r>
    </w:p>
    <w:p w14:paraId="1E5F425E" w14:textId="716F2334" w:rsidR="00EB56A9" w:rsidRPr="00110EB6" w:rsidRDefault="00EB56A9" w:rsidP="00110EB6">
      <w:pPr>
        <w:pStyle w:val="ListParagraph"/>
        <w:numPr>
          <w:ilvl w:val="0"/>
          <w:numId w:val="7"/>
        </w:numPr>
        <w:jc w:val="both"/>
        <w:rPr>
          <w:lang w:val="en-US"/>
        </w:rPr>
      </w:pPr>
      <w:r w:rsidRPr="00110EB6">
        <w:rPr>
          <w:lang w:val="en-US"/>
        </w:rPr>
        <w:t>age (old</w:t>
      </w:r>
      <w:r w:rsidR="00F47B61" w:rsidRPr="00110EB6">
        <w:rPr>
          <w:lang w:val="en-US"/>
        </w:rPr>
        <w:t xml:space="preserve"> (65-74)</w:t>
      </w:r>
      <w:r w:rsidRPr="00110EB6">
        <w:rPr>
          <w:lang w:val="en-US"/>
        </w:rPr>
        <w:t>, older</w:t>
      </w:r>
      <w:r w:rsidR="00F47B61" w:rsidRPr="00110EB6">
        <w:rPr>
          <w:lang w:val="en-US"/>
        </w:rPr>
        <w:t xml:space="preserve"> (75-84)</w:t>
      </w:r>
      <w:r w:rsidRPr="00110EB6">
        <w:rPr>
          <w:lang w:val="en-US"/>
        </w:rPr>
        <w:t>, super old</w:t>
      </w:r>
      <w:r w:rsidR="00F47B61" w:rsidRPr="00110EB6">
        <w:rPr>
          <w:lang w:val="en-US"/>
        </w:rPr>
        <w:t xml:space="preserve"> (85+)</w:t>
      </w:r>
    </w:p>
    <w:p w14:paraId="4FA66C37" w14:textId="57FC5265" w:rsidR="00D773B4" w:rsidRDefault="00D773B4" w:rsidP="00110EB6">
      <w:pPr>
        <w:jc w:val="both"/>
        <w:rPr>
          <w:u w:val="single"/>
          <w:lang w:val="en-US"/>
        </w:rPr>
      </w:pPr>
    </w:p>
    <w:p w14:paraId="05F1C3FD" w14:textId="6B8CDAD4" w:rsidR="00D773B4" w:rsidRPr="00110EB6" w:rsidRDefault="00D773B4" w:rsidP="00110EB6">
      <w:pPr>
        <w:jc w:val="both"/>
        <w:rPr>
          <w:lang w:val="en-US"/>
        </w:rPr>
      </w:pPr>
      <w:r w:rsidRPr="00110EB6">
        <w:rPr>
          <w:lang w:val="en-US"/>
        </w:rPr>
        <w:t>County</w:t>
      </w:r>
    </w:p>
    <w:p w14:paraId="2259C560" w14:textId="77777777" w:rsidR="00D773B4" w:rsidRPr="00110EB6" w:rsidRDefault="00D773B4" w:rsidP="00110EB6">
      <w:pPr>
        <w:jc w:val="both"/>
        <w:rPr>
          <w:u w:val="single"/>
          <w:lang w:val="en-US"/>
        </w:rPr>
      </w:pPr>
    </w:p>
    <w:p w14:paraId="1786F91A" w14:textId="77777777" w:rsidR="00E4308C" w:rsidRPr="00E4308C" w:rsidRDefault="00E4308C" w:rsidP="00110EB6">
      <w:pPr>
        <w:pStyle w:val="ListParagraph"/>
        <w:numPr>
          <w:ilvl w:val="0"/>
          <w:numId w:val="7"/>
        </w:numPr>
        <w:jc w:val="both"/>
      </w:pPr>
      <w:r w:rsidRPr="00E4308C">
        <w:t>Per capita income ($), adjusted for inflation using the year 2000 as a baseline, from the CA1 dataset from the Bureau of Economic Analysis (</w:t>
      </w:r>
      <w:hyperlink r:id="rId8" w:history="1">
        <w:r w:rsidRPr="00E4308C">
          <w:rPr>
            <w:rStyle w:val="Hyperlink"/>
          </w:rPr>
          <w:t>https://apps.bea.gov/regional/downloadzip.cfm</w:t>
        </w:r>
      </w:hyperlink>
      <w:r w:rsidRPr="00E4308C">
        <w:t>) (used as log-transformed).</w:t>
      </w:r>
    </w:p>
    <w:p w14:paraId="300F13D7" w14:textId="77777777" w:rsidR="00E4308C" w:rsidRPr="00E4308C" w:rsidRDefault="00E4308C" w:rsidP="00110EB6">
      <w:pPr>
        <w:pStyle w:val="ListParagraph"/>
        <w:numPr>
          <w:ilvl w:val="0"/>
          <w:numId w:val="7"/>
        </w:numPr>
        <w:jc w:val="both"/>
      </w:pPr>
      <w:r w:rsidRPr="00E4308C">
        <w:t>Percentage of population whose family income is below the poverty threshold, from the US Census Bureau’s Small Area Income and Poverty Estimates dataset (</w:t>
      </w:r>
      <w:hyperlink r:id="rId9" w:history="1">
        <w:r w:rsidRPr="00E4308C">
          <w:rPr>
            <w:rStyle w:val="Hyperlink"/>
          </w:rPr>
          <w:t>https://www.census.gov/programs-surveys/saipe/data/datasets.All.html</w:t>
        </w:r>
      </w:hyperlink>
      <w:r w:rsidRPr="00E4308C">
        <w:t>).</w:t>
      </w:r>
    </w:p>
    <w:p w14:paraId="4D78FE30" w14:textId="77777777" w:rsidR="00E4308C" w:rsidRPr="00E4308C" w:rsidRDefault="00E4308C" w:rsidP="00110EB6">
      <w:pPr>
        <w:pStyle w:val="ListParagraph"/>
        <w:numPr>
          <w:ilvl w:val="0"/>
          <w:numId w:val="7"/>
        </w:numPr>
        <w:jc w:val="both"/>
      </w:pPr>
      <w:r w:rsidRPr="00E4308C">
        <w:t>Percentage of population who are of Black or African American race, through the NCHS bridged-race dataset (</w:t>
      </w:r>
      <w:hyperlink r:id="rId10" w:history="1">
        <w:r w:rsidRPr="00E4308C">
          <w:rPr>
            <w:rStyle w:val="Hyperlink"/>
          </w:rPr>
          <w:t>https://www.cdc.gov/nchs/nvss/bridged_race.htm</w:t>
        </w:r>
      </w:hyperlink>
      <w:r w:rsidRPr="00E4308C">
        <w:t>).</w:t>
      </w:r>
    </w:p>
    <w:p w14:paraId="35BC6489" w14:textId="77777777" w:rsidR="00E4308C" w:rsidRPr="00E4308C" w:rsidRDefault="00E4308C" w:rsidP="00110EB6">
      <w:pPr>
        <w:pStyle w:val="ListParagraph"/>
        <w:numPr>
          <w:ilvl w:val="0"/>
          <w:numId w:val="7"/>
        </w:numPr>
        <w:jc w:val="both"/>
        <w:rPr>
          <w:u w:val="words"/>
        </w:rPr>
      </w:pPr>
      <w:r w:rsidRPr="00E4308C">
        <w:t>Education, measured as percentage of population above the age of 25 years who have a high-school diploma or above, from the US Department of Agriculture (</w:t>
      </w:r>
      <w:hyperlink r:id="rId11" w:history="1">
        <w:r w:rsidRPr="00E4308C">
          <w:rPr>
            <w:rStyle w:val="Hyperlink"/>
          </w:rPr>
          <w:t>https://www.ers.usda.gov/data-products/county-level-data-sets/download-data/</w:t>
        </w:r>
      </w:hyperlink>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p>
    <w:p w14:paraId="1769A13B" w14:textId="77777777" w:rsidR="00E4308C" w:rsidRPr="00E4308C" w:rsidRDefault="00E4308C" w:rsidP="00110EB6">
      <w:pPr>
        <w:pStyle w:val="ListParagraph"/>
        <w:numPr>
          <w:ilvl w:val="0"/>
          <w:numId w:val="7"/>
        </w:numPr>
        <w:jc w:val="both"/>
        <w:rPr>
          <w:u w:val="words"/>
        </w:rPr>
      </w:pPr>
      <w:r w:rsidRPr="00E4308C">
        <w:t>Unemployment, measured as percentage of population who are unemployed, calculated by dividing the number of people who are unemployed, available from the Bureau of Labour Statistics (</w:t>
      </w:r>
      <w:hyperlink r:id="rId12" w:history="1">
        <w:r w:rsidRPr="00E4308C">
          <w:rPr>
            <w:rStyle w:val="Hyperlink"/>
          </w:rPr>
          <w:t>https://www.bls.gov/lau/</w:t>
        </w:r>
      </w:hyperlink>
      <w:r w:rsidRPr="00E4308C">
        <w:t>), by total county population.</w:t>
      </w:r>
    </w:p>
    <w:p w14:paraId="4A5B1685" w14:textId="77777777" w:rsidR="00E4308C" w:rsidRPr="00E4308C" w:rsidRDefault="00E4308C" w:rsidP="00110EB6">
      <w:pPr>
        <w:pStyle w:val="ListParagraph"/>
        <w:numPr>
          <w:ilvl w:val="0"/>
          <w:numId w:val="7"/>
        </w:numPr>
        <w:jc w:val="both"/>
        <w:rPr>
          <w:u w:val="words"/>
        </w:rPr>
      </w:pPr>
      <w:r w:rsidRPr="00E4308C">
        <w:t>Urbanicity, measured as percentage of population who live in urban areas, from the US Census Bureau’s decennial census data for 2000 and 2010 (</w:t>
      </w:r>
      <w:hyperlink r:id="rId13" w:history="1">
        <w:r w:rsidRPr="00E4308C">
          <w:rPr>
            <w:rStyle w:val="Hyperlink"/>
          </w:rPr>
          <w:t>https://factfinder.census.gov/faces/nav/jsf/pages/index.xhtml</w:t>
        </w:r>
      </w:hyperlink>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p>
    <w:p w14:paraId="237BCE1A" w14:textId="77777777" w:rsidR="00E4308C" w:rsidRPr="00E4308C" w:rsidRDefault="00E4308C" w:rsidP="00110EB6">
      <w:pPr>
        <w:pStyle w:val="ListParagraph"/>
        <w:numPr>
          <w:ilvl w:val="0"/>
          <w:numId w:val="7"/>
        </w:numPr>
        <w:jc w:val="both"/>
        <w:rPr>
          <w:u w:val="words"/>
        </w:rPr>
      </w:pPr>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p>
    <w:p w14:paraId="5F9E707E" w14:textId="77777777" w:rsidR="00E4308C" w:rsidRPr="00E4308C" w:rsidRDefault="00E4308C" w:rsidP="00110EB6">
      <w:pPr>
        <w:pStyle w:val="ListParagraph"/>
        <w:numPr>
          <w:ilvl w:val="0"/>
          <w:numId w:val="7"/>
        </w:numPr>
        <w:jc w:val="both"/>
        <w:rPr>
          <w:u w:val="words"/>
        </w:rPr>
      </w:pPr>
      <w:r w:rsidRPr="00E4308C">
        <w:t>Temperature and relative humidity,</w:t>
      </w:r>
      <w:r w:rsidRPr="00E4308C">
        <w:rPr>
          <w:u w:val="words"/>
        </w:rPr>
        <w:t xml:space="preserve"> </w:t>
      </w:r>
      <w:r w:rsidRPr="00E4308C">
        <w:t>from ERA-Interim (</w:t>
      </w:r>
      <w:hyperlink r:id="rId14" w:history="1">
        <w:r w:rsidRPr="00E4308C">
          <w:rPr>
            <w:rStyle w:val="Hyperlink"/>
          </w:rPr>
          <w:t>https://apps.ecmwf.int/datasets/data/interim-full-daily/levtype=sfc/</w:t>
        </w:r>
      </w:hyperlink>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[35]</w:t>
      </w:r>
      <w:r w:rsidRPr="00E4308C">
        <w:rPr>
          <w:lang w:val="en-US"/>
        </w:rPr>
        <w:fldChar w:fldCharType="end"/>
      </w:r>
      <w:r w:rsidRPr="00E4308C">
        <w:t xml:space="preserve">. We used gridded four-times-daily estimates at a resolution of 80 </w:t>
      </w:r>
      <w:r w:rsidRPr="00E4308C">
        <w:lastRenderedPageBreak/>
        <w:t>km to generate yearly temperature and relative humidity values by county throughout the analysis period.</w:t>
      </w:r>
    </w:p>
    <w:p w14:paraId="594089B0" w14:textId="77777777" w:rsidR="00073230" w:rsidRDefault="00073230" w:rsidP="00110EB6">
      <w:pPr>
        <w:pStyle w:val="ListParagraph"/>
        <w:rPr>
          <w:b/>
          <w:lang w:val="en-US"/>
        </w:rPr>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3CF428D" w14:textId="44557418" w:rsidR="002B42D8" w:rsidRPr="002B42D8" w:rsidRDefault="002B42D8">
      <w:pPr>
        <w:rPr>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29F1E710" w14:textId="403A2422" w:rsidR="002B42D8" w:rsidRDefault="002B42D8">
      <w:pPr>
        <w:rPr>
          <w:b/>
          <w:u w:val="single"/>
          <w:lang w:val="en-US"/>
        </w:rPr>
      </w:pPr>
    </w:p>
    <w:p w14:paraId="11890598" w14:textId="36D07E73" w:rsidR="002B42D8" w:rsidRPr="002B42D8" w:rsidRDefault="002B42D8">
      <w:pPr>
        <w:rPr>
          <w:lang w:val="en-US"/>
        </w:rPr>
      </w:pPr>
      <w:r w:rsidRPr="002B42D8">
        <w:rPr>
          <w:lang w:val="en-US"/>
        </w:rPr>
        <w:t>Check help files about how the rain is integrated by day</w:t>
      </w:r>
    </w:p>
    <w:p w14:paraId="53FBD294" w14:textId="40660F8F" w:rsidR="00D15EF9" w:rsidRPr="00D15EF9" w:rsidRDefault="00D15EF9">
      <w:pPr>
        <w:rPr>
          <w:lang w:val="en-US"/>
        </w:rPr>
      </w:pPr>
      <w:r>
        <w:rPr>
          <w:lang w:val="en-US"/>
        </w:rPr>
        <w:t>Tropical storm data by county</w:t>
      </w:r>
    </w:p>
    <w:p w14:paraId="59D1097C" w14:textId="4365D29B" w:rsidR="007715EE" w:rsidRDefault="007715EE">
      <w:pPr>
        <w:rPr>
          <w:lang w:val="en-US"/>
        </w:rPr>
      </w:pPr>
    </w:p>
    <w:p w14:paraId="344D681D" w14:textId="3AF294A8" w:rsidR="007715EE" w:rsidRDefault="007715EE">
      <w:pPr>
        <w:rPr>
          <w:b/>
          <w:lang w:val="en-US"/>
        </w:rPr>
      </w:pPr>
      <w:r>
        <w:rPr>
          <w:b/>
          <w:lang w:val="en-US"/>
        </w:rPr>
        <w:t>Rain</w:t>
      </w:r>
      <w:r w:rsidR="00540CFA">
        <w:rPr>
          <w:b/>
          <w:lang w:val="en-US"/>
        </w:rPr>
        <w:t xml:space="preserve"> (up to 2011</w:t>
      </w:r>
      <w:r w:rsidR="00FB538A">
        <w:rPr>
          <w:b/>
          <w:lang w:val="en-US"/>
        </w:rPr>
        <w:t xml:space="preserve"> only</w:t>
      </w:r>
      <w:r w:rsidR="00540CFA">
        <w:rPr>
          <w:b/>
          <w:lang w:val="en-US"/>
        </w:rPr>
        <w:t>)</w:t>
      </w:r>
    </w:p>
    <w:p w14:paraId="7DABA82E" w14:textId="3D5FE14D" w:rsidR="00E550DE" w:rsidRDefault="00E550DE">
      <w:pPr>
        <w:rPr>
          <w:b/>
          <w:lang w:val="en-US"/>
        </w:rPr>
      </w:pPr>
    </w:p>
    <w:p w14:paraId="225312BA" w14:textId="34141EA9" w:rsidR="00E550DE" w:rsidRDefault="00682AA8" w:rsidP="00E550DE">
      <w:pPr>
        <w:pStyle w:val="ListParagraph"/>
        <w:numPr>
          <w:ilvl w:val="0"/>
          <w:numId w:val="2"/>
        </w:numPr>
        <w:rPr>
          <w:lang w:val="en-US"/>
        </w:rPr>
      </w:pPr>
      <w:r>
        <w:rPr>
          <w:lang w:val="en-US"/>
        </w:rPr>
        <w:t xml:space="preserve">Rain on day </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32ED09E2" w:rsidR="00E550DE" w:rsidRDefault="00DA0DFF" w:rsidP="00E550DE">
      <w:pPr>
        <w:pStyle w:val="ListParagraph"/>
        <w:numPr>
          <w:ilvl w:val="0"/>
          <w:numId w:val="2"/>
        </w:numPr>
        <w:rPr>
          <w:lang w:val="en-US"/>
        </w:rPr>
      </w:pPr>
      <w:r>
        <w:rPr>
          <w:lang w:val="en-US"/>
        </w:rPr>
        <w:t xml:space="preserve">Max </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65A9F7D6"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w:t>
      </w:r>
      <w:r w:rsidR="00A0682E">
        <w:rPr>
          <w:lang w:val="en-US"/>
        </w:rPr>
        <w:t>for sensitivity if interested</w:t>
      </w:r>
    </w:p>
    <w:p w14:paraId="5DE08BE4" w14:textId="1D3741EA" w:rsidR="002D0CC9" w:rsidRDefault="002D0CC9">
      <w:pPr>
        <w:rPr>
          <w:b/>
          <w:lang w:val="en-US"/>
        </w:rPr>
      </w:pPr>
      <w:r>
        <w:rPr>
          <w:b/>
          <w:lang w:val="en-US"/>
        </w:rPr>
        <w:br w:type="page"/>
      </w:r>
    </w:p>
    <w:p w14:paraId="6BE872B7" w14:textId="38A779F8" w:rsidR="007715EE" w:rsidRDefault="002D0CC9">
      <w:pPr>
        <w:rPr>
          <w:b/>
          <w:lang w:val="en-US"/>
        </w:rPr>
      </w:pPr>
      <w:r>
        <w:rPr>
          <w:b/>
          <w:lang w:val="en-US"/>
        </w:rPr>
        <w:lastRenderedPageBreak/>
        <w:t>Protocol to follow for Harvard RCE</w:t>
      </w:r>
    </w:p>
    <w:p w14:paraId="0BFEE6E1" w14:textId="4CEBF9AA" w:rsidR="002D0CC9" w:rsidRDefault="002D0CC9">
      <w:pPr>
        <w:rPr>
          <w:b/>
          <w:lang w:val="en-US"/>
        </w:rPr>
      </w:pPr>
    </w:p>
    <w:p w14:paraId="13D5C3E1" w14:textId="670BE8DC" w:rsidR="002D0CC9" w:rsidRDefault="002D0CC9">
      <w:pPr>
        <w:rPr>
          <w:lang w:val="en-US"/>
        </w:rPr>
      </w:pPr>
      <w:r>
        <w:rPr>
          <w:lang w:val="en-US"/>
        </w:rPr>
        <w:t xml:space="preserve">Login: </w:t>
      </w:r>
      <w:hyperlink r:id="rId15" w:history="1">
        <w:r w:rsidRPr="00296B44">
          <w:rPr>
            <w:rStyle w:val="Hyperlink"/>
            <w:lang w:val="en-US"/>
          </w:rPr>
          <w:t>rop290@rce.hmdc.havard.edu</w:t>
        </w:r>
      </w:hyperlink>
    </w:p>
    <w:p w14:paraId="0442AB6D" w14:textId="1D5C50E2" w:rsidR="003C7F7A" w:rsidRDefault="002D0CC9">
      <w:pPr>
        <w:rPr>
          <w:lang w:val="en-US"/>
        </w:rPr>
      </w:pPr>
      <w:r>
        <w:rPr>
          <w:lang w:val="en-US"/>
        </w:rPr>
        <w:t>Password: PcustnIt2gs</w:t>
      </w:r>
      <w:r w:rsidR="00082297">
        <w:rPr>
          <w:lang w:val="en-US"/>
        </w:rPr>
        <w:t>r</w:t>
      </w:r>
      <w:bookmarkStart w:id="1" w:name="_GoBack"/>
      <w:bookmarkEnd w:id="1"/>
    </w:p>
    <w:p w14:paraId="699791ED" w14:textId="65B42EA4" w:rsidR="003C7F7A" w:rsidRDefault="003C7F7A">
      <w:pPr>
        <w:rPr>
          <w:lang w:val="en-US"/>
        </w:rPr>
      </w:pPr>
      <w:r>
        <w:rPr>
          <w:lang w:val="en-US"/>
        </w:rPr>
        <w:t>Harvard cluster</w:t>
      </w:r>
      <w:r w:rsidR="002442BD">
        <w:rPr>
          <w:lang w:val="en-US"/>
        </w:rPr>
        <w:t xml:space="preserve"> alias via my local</w:t>
      </w:r>
      <w:r w:rsidR="001D5F70">
        <w:rPr>
          <w:lang w:val="en-US"/>
        </w:rPr>
        <w:t xml:space="preserve"> computer using ‘</w:t>
      </w:r>
      <w:proofErr w:type="spellStart"/>
      <w:r w:rsidR="001D5F70">
        <w:rPr>
          <w:lang w:val="en-US"/>
        </w:rPr>
        <w:t>harvard</w:t>
      </w:r>
      <w:proofErr w:type="spellEnd"/>
      <w:r w:rsidR="001D5F70">
        <w:rPr>
          <w:lang w:val="en-US"/>
        </w:rPr>
        <w:t>’ in command line</w:t>
      </w:r>
    </w:p>
    <w:p w14:paraId="7C718216" w14:textId="299877F6" w:rsidR="002D0CC9" w:rsidRDefault="002D0CC9">
      <w:pPr>
        <w:rPr>
          <w:lang w:val="en-US"/>
        </w:rPr>
      </w:pPr>
    </w:p>
    <w:p w14:paraId="400184E5" w14:textId="0B73205D" w:rsidR="002D0CC9" w:rsidRDefault="002D0CC9" w:rsidP="002D0CC9">
      <w:pPr>
        <w:pStyle w:val="ListParagraph"/>
        <w:numPr>
          <w:ilvl w:val="0"/>
          <w:numId w:val="9"/>
        </w:numPr>
      </w:pPr>
      <w:r>
        <w:t xml:space="preserve">Clean data available via </w:t>
      </w:r>
      <w:proofErr w:type="spellStart"/>
      <w:r>
        <w:t>fst</w:t>
      </w:r>
      <w:proofErr w:type="spellEnd"/>
      <w:r>
        <w:t xml:space="preserve"> </w:t>
      </w:r>
      <w:proofErr w:type="spellStart"/>
      <w:r>
        <w:t>sharded</w:t>
      </w:r>
      <w:proofErr w:type="spellEnd"/>
      <w:r>
        <w:t xml:space="preserve"> files</w:t>
      </w:r>
      <w:r w:rsidR="0089678E">
        <w:t xml:space="preserve"> at </w:t>
      </w:r>
      <w:r w:rsidR="00390731" w:rsidRPr="00390731">
        <w:rPr>
          <w:lang w:val="en-US"/>
        </w:rPr>
        <w:t>~/shared_space/ci3_health_data/medicare/gen_admission/1999_2016/targeted_conditions/cache_data</w:t>
      </w:r>
      <w:r w:rsidR="0089678E">
        <w:t>:</w:t>
      </w:r>
    </w:p>
    <w:p w14:paraId="59467D06" w14:textId="11EAC6BB" w:rsidR="0089678E" w:rsidRDefault="0089678E" w:rsidP="0089678E">
      <w:pPr>
        <w:pStyle w:val="ListParagraph"/>
        <w:numPr>
          <w:ilvl w:val="1"/>
          <w:numId w:val="9"/>
        </w:numPr>
      </w:pPr>
      <w:proofErr w:type="spellStart"/>
      <w:r>
        <w:t>Admissions_by_year</w:t>
      </w:r>
      <w:proofErr w:type="spellEnd"/>
      <w:r>
        <w:t xml:space="preserve"> are cases</w:t>
      </w:r>
    </w:p>
    <w:p w14:paraId="76D6BA4A" w14:textId="13EA13F6" w:rsidR="0089678E" w:rsidRDefault="0089678E" w:rsidP="0089678E">
      <w:pPr>
        <w:pStyle w:val="ListParagraph"/>
        <w:numPr>
          <w:ilvl w:val="1"/>
          <w:numId w:val="9"/>
        </w:numPr>
      </w:pPr>
      <w:proofErr w:type="spellStart"/>
      <w:r>
        <w:t>Health_by_year</w:t>
      </w:r>
      <w:proofErr w:type="spellEnd"/>
      <w:r>
        <w:t xml:space="preserve"> are </w:t>
      </w:r>
      <w:proofErr w:type="spellStart"/>
      <w:r>
        <w:t>denom</w:t>
      </w:r>
      <w:proofErr w:type="spellEnd"/>
      <w:r>
        <w:t xml:space="preserve"> files</w:t>
      </w:r>
    </w:p>
    <w:p w14:paraId="160C8ACD" w14:textId="57FED41D" w:rsidR="00986052" w:rsidRPr="002D0CC9" w:rsidRDefault="00986052" w:rsidP="00986052">
      <w:pPr>
        <w:pStyle w:val="ListParagraph"/>
        <w:numPr>
          <w:ilvl w:val="0"/>
          <w:numId w:val="9"/>
        </w:numPr>
      </w:pPr>
      <w:r>
        <w:t xml:space="preserve">Read </w:t>
      </w:r>
      <w:proofErr w:type="spellStart"/>
      <w:r>
        <w:t>sharded</w:t>
      </w:r>
      <w:proofErr w:type="spellEnd"/>
      <w:r>
        <w:t xml:space="preserve"> files via </w:t>
      </w:r>
      <w:hyperlink r:id="rId16" w:anchor="sharded-files-and-fst" w:history="1">
        <w:r w:rsidRPr="00986052">
          <w:rPr>
            <w:rStyle w:val="Hyperlink"/>
          </w:rPr>
          <w:t>https://github.com/NSAPH/software_systems_documentation/blob/master/tutorials/read_fst_nsaph_utils.md#sharded-files-and-fst</w:t>
        </w:r>
      </w:hyperlink>
      <w:r w:rsidR="00A12E8C">
        <w:rPr>
          <w:rStyle w:val="Hyperlink"/>
        </w:rPr>
        <w:t xml:space="preserve"> </w:t>
      </w:r>
      <w:r w:rsidR="00A12E8C" w:rsidRPr="00A12E8C">
        <w:rPr>
          <w:rStyle w:val="Hyperlink"/>
          <w:b/>
          <w:color w:val="auto"/>
        </w:rPr>
        <w:t>(DONE)</w:t>
      </w:r>
    </w:p>
    <w:p w14:paraId="35B9EB72" w14:textId="74EEDA3F" w:rsidR="002D0CC9" w:rsidRDefault="002D0CC9" w:rsidP="002D0CC9">
      <w:pPr>
        <w:pStyle w:val="ListParagraph"/>
        <w:numPr>
          <w:ilvl w:val="0"/>
          <w:numId w:val="9"/>
        </w:numPr>
      </w:pPr>
      <w:r w:rsidRPr="002D0CC9">
        <w:rPr>
          <w:lang w:val="en-US"/>
        </w:rPr>
        <w:t xml:space="preserve">Clone repository from </w:t>
      </w:r>
      <w:hyperlink r:id="rId17" w:history="1">
        <w:r w:rsidR="00BD76E3" w:rsidRPr="006972AF">
          <w:rPr>
            <w:rStyle w:val="Hyperlink"/>
          </w:rPr>
          <w:t xml:space="preserve">https://github.com/NSAPH/project_template into </w:t>
        </w:r>
        <w:r w:rsidR="00BD76E3" w:rsidRPr="006972AF">
          <w:rPr>
            <w:rStyle w:val="Hyperlink"/>
            <w:lang w:val="en-US"/>
          </w:rPr>
          <w:t>~/</w:t>
        </w:r>
        <w:proofErr w:type="spellStart"/>
        <w:r w:rsidR="00BD76E3" w:rsidRPr="006972AF">
          <w:rPr>
            <w:rStyle w:val="Hyperlink"/>
            <w:lang w:val="en-US"/>
          </w:rPr>
          <w:t>shared_space</w:t>
        </w:r>
        <w:proofErr w:type="spellEnd"/>
        <w:r w:rsidR="00BD76E3" w:rsidRPr="006972AF">
          <w:rPr>
            <w:rStyle w:val="Hyperlink"/>
            <w:lang w:val="en-US"/>
          </w:rPr>
          <w:t>/ci3_analysis/rmparks_coastal_storms_Jan_2020</w:t>
        </w:r>
      </w:hyperlink>
      <w:r w:rsidR="00BD76E3">
        <w:rPr>
          <w:lang w:val="en-US"/>
        </w:rPr>
        <w:t xml:space="preserve"> (</w:t>
      </w:r>
      <w:r w:rsidR="00377EC4">
        <w:rPr>
          <w:b/>
          <w:lang w:val="en-US"/>
        </w:rPr>
        <w:t>DONE</w:t>
      </w:r>
      <w:r w:rsidR="00BD76E3">
        <w:rPr>
          <w:lang w:val="en-US"/>
        </w:rPr>
        <w:t>)</w:t>
      </w:r>
      <w:r>
        <w:t xml:space="preserve"> </w:t>
      </w:r>
    </w:p>
    <w:p w14:paraId="5B50936B" w14:textId="7759880C" w:rsidR="00986052" w:rsidRDefault="006B5913" w:rsidP="00986052">
      <w:pPr>
        <w:pStyle w:val="ListParagraph"/>
        <w:numPr>
          <w:ilvl w:val="0"/>
          <w:numId w:val="9"/>
        </w:numPr>
      </w:pPr>
      <w:r w:rsidRPr="00986052">
        <w:rPr>
          <w:lang w:val="en-US"/>
        </w:rPr>
        <w:t xml:space="preserve">Useful R packages are </w:t>
      </w:r>
      <w:proofErr w:type="spellStart"/>
      <w:r w:rsidRPr="00986052">
        <w:rPr>
          <w:lang w:val="en-US"/>
        </w:rPr>
        <w:t>NSAPHutils</w:t>
      </w:r>
      <w:proofErr w:type="spellEnd"/>
      <w:r w:rsidRPr="00986052">
        <w:rPr>
          <w:lang w:val="en-US"/>
        </w:rPr>
        <w:t xml:space="preserve">, </w:t>
      </w:r>
      <w:proofErr w:type="spellStart"/>
      <w:r w:rsidRPr="00986052">
        <w:rPr>
          <w:lang w:val="en-US"/>
        </w:rPr>
        <w:t>fst</w:t>
      </w:r>
      <w:proofErr w:type="spellEnd"/>
      <w:r w:rsidRPr="00986052">
        <w:rPr>
          <w:lang w:val="en-US"/>
        </w:rPr>
        <w:t xml:space="preserve">, and </w:t>
      </w:r>
      <w:proofErr w:type="spellStart"/>
      <w:r w:rsidRPr="00986052">
        <w:rPr>
          <w:lang w:val="en-US"/>
        </w:rPr>
        <w:t>icd</w:t>
      </w:r>
      <w:proofErr w:type="spellEnd"/>
      <w:r w:rsidR="00986052" w:rsidRPr="00986052">
        <w:rPr>
          <w:lang w:val="en-US"/>
        </w:rPr>
        <w:t xml:space="preserve">. Install via NX4 </w:t>
      </w:r>
      <w:hyperlink r:id="rId18" w:history="1">
        <w:r w:rsidR="00986052">
          <w:rPr>
            <w:rStyle w:val="Hyperlink"/>
          </w:rPr>
          <w:t>https://rce-docs.hmdc.harvard.edu/nx4</w:t>
        </w:r>
      </w:hyperlink>
      <w:r w:rsidR="00986052">
        <w:t xml:space="preserve"> </w:t>
      </w:r>
      <w:r w:rsidR="00377EC4">
        <w:t xml:space="preserve"> (</w:t>
      </w:r>
      <w:r w:rsidR="00377EC4" w:rsidRPr="00377EC4">
        <w:rPr>
          <w:b/>
        </w:rPr>
        <w:t>DONE</w:t>
      </w:r>
      <w:r w:rsidR="00377EC4">
        <w:t>)</w:t>
      </w:r>
    </w:p>
    <w:p w14:paraId="4F421C25" w14:textId="08E327AA" w:rsidR="00986052" w:rsidRPr="00986052" w:rsidRDefault="00986052" w:rsidP="00986052">
      <w:pPr>
        <w:pStyle w:val="ListParagraph"/>
        <w:numPr>
          <w:ilvl w:val="0"/>
          <w:numId w:val="9"/>
        </w:numPr>
      </w:pPr>
      <w:r>
        <w:rPr>
          <w:lang w:val="en-US"/>
        </w:rPr>
        <w:t xml:space="preserve">Read general documentation via </w:t>
      </w:r>
      <w:hyperlink r:id="rId19" w:history="1">
        <w:r w:rsidRPr="00986052">
          <w:rPr>
            <w:rStyle w:val="Hyperlink"/>
          </w:rPr>
          <w:t>https://rce-docs.hmdc.harvard.edu/book/accessing-rce-0</w:t>
        </w:r>
      </w:hyperlink>
      <w:r w:rsidR="00377EC4">
        <w:rPr>
          <w:rStyle w:val="Hyperlink"/>
        </w:rPr>
        <w:t xml:space="preserve"> </w:t>
      </w:r>
      <w:r w:rsidR="00377EC4">
        <w:t>(</w:t>
      </w:r>
      <w:r w:rsidR="00377EC4" w:rsidRPr="00377EC4">
        <w:rPr>
          <w:b/>
        </w:rPr>
        <w:t>DONE</w:t>
      </w:r>
      <w:r w:rsidR="00377EC4">
        <w:t>)</w:t>
      </w:r>
    </w:p>
    <w:p w14:paraId="45A73B6B" w14:textId="6091B911" w:rsidR="00986052" w:rsidRPr="00EE29B8" w:rsidRDefault="00986052" w:rsidP="00EE29B8">
      <w:pPr>
        <w:pStyle w:val="ListParagraph"/>
        <w:numPr>
          <w:ilvl w:val="0"/>
          <w:numId w:val="9"/>
        </w:numPr>
      </w:pPr>
      <w:r>
        <w:rPr>
          <w:lang w:val="en-US"/>
        </w:rPr>
        <w:t xml:space="preserve">Example code for processing </w:t>
      </w:r>
      <w:proofErr w:type="spellStart"/>
      <w:r>
        <w:rPr>
          <w:lang w:val="en-US"/>
        </w:rPr>
        <w:t>Bobb’s</w:t>
      </w:r>
      <w:proofErr w:type="spellEnd"/>
      <w:r>
        <w:rPr>
          <w:lang w:val="en-US"/>
        </w:rPr>
        <w:t xml:space="preserve"> ICD codes via </w:t>
      </w:r>
      <w:hyperlink r:id="rId20" w:history="1">
        <w:r w:rsidRPr="00986052">
          <w:rPr>
            <w:rStyle w:val="Hyperlink"/>
          </w:rPr>
          <w:t>https://github.com/NSAPH/data_requests/blob/master/request_projects/medicaid_icd_categories_R_2019_09_18/medicaid_icd_example.R</w:t>
        </w:r>
      </w:hyperlink>
    </w:p>
    <w:sectPr w:rsidR="00986052" w:rsidRPr="00EE29B8"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F24CC6" w14:textId="77777777" w:rsidR="00EA46BD" w:rsidRDefault="00EA46BD" w:rsidP="00AD18F4">
      <w:r>
        <w:separator/>
      </w:r>
    </w:p>
  </w:endnote>
  <w:endnote w:type="continuationSeparator" w:id="0">
    <w:p w14:paraId="3CFCDF0C" w14:textId="77777777" w:rsidR="00EA46BD" w:rsidRDefault="00EA46BD"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3CD09D" w14:textId="77777777" w:rsidR="00EA46BD" w:rsidRDefault="00EA46BD" w:rsidP="00AD18F4">
      <w:r>
        <w:separator/>
      </w:r>
    </w:p>
  </w:footnote>
  <w:footnote w:type="continuationSeparator" w:id="0">
    <w:p w14:paraId="03E27A6D" w14:textId="77777777" w:rsidR="00EA46BD" w:rsidRDefault="00EA46BD"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721AF"/>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A354E"/>
    <w:multiLevelType w:val="hybridMultilevel"/>
    <w:tmpl w:val="56068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7"/>
  </w:num>
  <w:num w:numId="5">
    <w:abstractNumId w:val="5"/>
  </w:num>
  <w:num w:numId="6">
    <w:abstractNumId w:val="9"/>
  </w:num>
  <w:num w:numId="7">
    <w:abstractNumId w:val="8"/>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3268"/>
    <w:rsid w:val="00016E61"/>
    <w:rsid w:val="000361F9"/>
    <w:rsid w:val="000368A0"/>
    <w:rsid w:val="0003796B"/>
    <w:rsid w:val="00040923"/>
    <w:rsid w:val="00040D78"/>
    <w:rsid w:val="0004516B"/>
    <w:rsid w:val="000507EC"/>
    <w:rsid w:val="00053E75"/>
    <w:rsid w:val="00057A0B"/>
    <w:rsid w:val="00060BD3"/>
    <w:rsid w:val="00063068"/>
    <w:rsid w:val="00070D8D"/>
    <w:rsid w:val="000712F5"/>
    <w:rsid w:val="00073230"/>
    <w:rsid w:val="00077A94"/>
    <w:rsid w:val="00082297"/>
    <w:rsid w:val="00086AA9"/>
    <w:rsid w:val="000A4D94"/>
    <w:rsid w:val="000B14F9"/>
    <w:rsid w:val="000C035A"/>
    <w:rsid w:val="000D314A"/>
    <w:rsid w:val="000D48A4"/>
    <w:rsid w:val="000E3A5B"/>
    <w:rsid w:val="000E65AA"/>
    <w:rsid w:val="00101095"/>
    <w:rsid w:val="00104C40"/>
    <w:rsid w:val="001107B0"/>
    <w:rsid w:val="00110EB6"/>
    <w:rsid w:val="001112EE"/>
    <w:rsid w:val="001214FB"/>
    <w:rsid w:val="001378BF"/>
    <w:rsid w:val="001419FF"/>
    <w:rsid w:val="00141B82"/>
    <w:rsid w:val="00144FC7"/>
    <w:rsid w:val="00147091"/>
    <w:rsid w:val="001503BA"/>
    <w:rsid w:val="0015209F"/>
    <w:rsid w:val="0015431E"/>
    <w:rsid w:val="00155705"/>
    <w:rsid w:val="0016429E"/>
    <w:rsid w:val="0018442F"/>
    <w:rsid w:val="001858F5"/>
    <w:rsid w:val="001B16FD"/>
    <w:rsid w:val="001B2157"/>
    <w:rsid w:val="001B7601"/>
    <w:rsid w:val="001C2CF1"/>
    <w:rsid w:val="001D1C67"/>
    <w:rsid w:val="001D34DC"/>
    <w:rsid w:val="001D5F70"/>
    <w:rsid w:val="001D789E"/>
    <w:rsid w:val="001E1A7B"/>
    <w:rsid w:val="001F327F"/>
    <w:rsid w:val="001F5588"/>
    <w:rsid w:val="00204BE7"/>
    <w:rsid w:val="00222A47"/>
    <w:rsid w:val="00223DDC"/>
    <w:rsid w:val="00225108"/>
    <w:rsid w:val="00236992"/>
    <w:rsid w:val="00236A0E"/>
    <w:rsid w:val="00242570"/>
    <w:rsid w:val="002442BD"/>
    <w:rsid w:val="0024624A"/>
    <w:rsid w:val="00250983"/>
    <w:rsid w:val="00262E1E"/>
    <w:rsid w:val="00275415"/>
    <w:rsid w:val="00281FB8"/>
    <w:rsid w:val="00282031"/>
    <w:rsid w:val="0028337D"/>
    <w:rsid w:val="00292519"/>
    <w:rsid w:val="00295BC8"/>
    <w:rsid w:val="00296B50"/>
    <w:rsid w:val="00297F03"/>
    <w:rsid w:val="002A319C"/>
    <w:rsid w:val="002A68E6"/>
    <w:rsid w:val="002B1C60"/>
    <w:rsid w:val="002B42D8"/>
    <w:rsid w:val="002B487C"/>
    <w:rsid w:val="002D0A51"/>
    <w:rsid w:val="002D0CC9"/>
    <w:rsid w:val="002D4B25"/>
    <w:rsid w:val="002D796F"/>
    <w:rsid w:val="002D7AD8"/>
    <w:rsid w:val="002E525C"/>
    <w:rsid w:val="002E5262"/>
    <w:rsid w:val="002F77F9"/>
    <w:rsid w:val="00302AFC"/>
    <w:rsid w:val="00306DDB"/>
    <w:rsid w:val="0031224E"/>
    <w:rsid w:val="00315785"/>
    <w:rsid w:val="003305A2"/>
    <w:rsid w:val="00330B53"/>
    <w:rsid w:val="003350D7"/>
    <w:rsid w:val="00341073"/>
    <w:rsid w:val="003428E5"/>
    <w:rsid w:val="00346242"/>
    <w:rsid w:val="00355247"/>
    <w:rsid w:val="00355937"/>
    <w:rsid w:val="00357A05"/>
    <w:rsid w:val="003603BC"/>
    <w:rsid w:val="00360487"/>
    <w:rsid w:val="003718EA"/>
    <w:rsid w:val="00375B92"/>
    <w:rsid w:val="00377EC4"/>
    <w:rsid w:val="00381EBE"/>
    <w:rsid w:val="003870C1"/>
    <w:rsid w:val="00390731"/>
    <w:rsid w:val="003907F4"/>
    <w:rsid w:val="0039255C"/>
    <w:rsid w:val="00392F14"/>
    <w:rsid w:val="00393830"/>
    <w:rsid w:val="00397820"/>
    <w:rsid w:val="003A4E2A"/>
    <w:rsid w:val="003C6AA2"/>
    <w:rsid w:val="003C7F7A"/>
    <w:rsid w:val="003D10E0"/>
    <w:rsid w:val="003D31F9"/>
    <w:rsid w:val="003D4B9C"/>
    <w:rsid w:val="00407FB6"/>
    <w:rsid w:val="00411D62"/>
    <w:rsid w:val="00421DE6"/>
    <w:rsid w:val="00425EBD"/>
    <w:rsid w:val="00430552"/>
    <w:rsid w:val="00433A6D"/>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B6812"/>
    <w:rsid w:val="004D3199"/>
    <w:rsid w:val="004D5ADC"/>
    <w:rsid w:val="004E0B0B"/>
    <w:rsid w:val="004E2923"/>
    <w:rsid w:val="004F6F6B"/>
    <w:rsid w:val="004F7A25"/>
    <w:rsid w:val="00502AC7"/>
    <w:rsid w:val="00507F15"/>
    <w:rsid w:val="00513617"/>
    <w:rsid w:val="00517A38"/>
    <w:rsid w:val="00535A3C"/>
    <w:rsid w:val="00540CFA"/>
    <w:rsid w:val="00543CFA"/>
    <w:rsid w:val="00544A3C"/>
    <w:rsid w:val="00545B30"/>
    <w:rsid w:val="00550C53"/>
    <w:rsid w:val="00555060"/>
    <w:rsid w:val="005567C7"/>
    <w:rsid w:val="00563A18"/>
    <w:rsid w:val="00563BC6"/>
    <w:rsid w:val="00564563"/>
    <w:rsid w:val="00565387"/>
    <w:rsid w:val="00576EF2"/>
    <w:rsid w:val="00585196"/>
    <w:rsid w:val="005864CE"/>
    <w:rsid w:val="00587EE3"/>
    <w:rsid w:val="005A10B4"/>
    <w:rsid w:val="005A3BB0"/>
    <w:rsid w:val="005A54B4"/>
    <w:rsid w:val="005B68E7"/>
    <w:rsid w:val="005B735F"/>
    <w:rsid w:val="005C07D9"/>
    <w:rsid w:val="005C1069"/>
    <w:rsid w:val="005C16E8"/>
    <w:rsid w:val="005C6420"/>
    <w:rsid w:val="005D7C9E"/>
    <w:rsid w:val="005E233B"/>
    <w:rsid w:val="005E6B81"/>
    <w:rsid w:val="005F51C3"/>
    <w:rsid w:val="005F6F73"/>
    <w:rsid w:val="00603970"/>
    <w:rsid w:val="0061573D"/>
    <w:rsid w:val="006162C9"/>
    <w:rsid w:val="00646AA5"/>
    <w:rsid w:val="006476CD"/>
    <w:rsid w:val="00650755"/>
    <w:rsid w:val="00661400"/>
    <w:rsid w:val="00662132"/>
    <w:rsid w:val="00666C9D"/>
    <w:rsid w:val="00670BD3"/>
    <w:rsid w:val="00671008"/>
    <w:rsid w:val="00673AA3"/>
    <w:rsid w:val="006742EA"/>
    <w:rsid w:val="00676A83"/>
    <w:rsid w:val="00681A81"/>
    <w:rsid w:val="00682AA8"/>
    <w:rsid w:val="00685CA1"/>
    <w:rsid w:val="00690104"/>
    <w:rsid w:val="006905B7"/>
    <w:rsid w:val="00690E4D"/>
    <w:rsid w:val="006A3824"/>
    <w:rsid w:val="006A5D88"/>
    <w:rsid w:val="006A6ABA"/>
    <w:rsid w:val="006B5913"/>
    <w:rsid w:val="006C19DC"/>
    <w:rsid w:val="006C495B"/>
    <w:rsid w:val="006D103E"/>
    <w:rsid w:val="006D598A"/>
    <w:rsid w:val="006E1B0E"/>
    <w:rsid w:val="006E4C94"/>
    <w:rsid w:val="006F1D6F"/>
    <w:rsid w:val="006F58A4"/>
    <w:rsid w:val="0070001F"/>
    <w:rsid w:val="0070094A"/>
    <w:rsid w:val="007024FE"/>
    <w:rsid w:val="00710E52"/>
    <w:rsid w:val="007121EC"/>
    <w:rsid w:val="00717AED"/>
    <w:rsid w:val="0073516C"/>
    <w:rsid w:val="00736A89"/>
    <w:rsid w:val="007436B4"/>
    <w:rsid w:val="00743BDF"/>
    <w:rsid w:val="00754BDD"/>
    <w:rsid w:val="00760EC3"/>
    <w:rsid w:val="007715EE"/>
    <w:rsid w:val="00771F44"/>
    <w:rsid w:val="00782193"/>
    <w:rsid w:val="00786FCE"/>
    <w:rsid w:val="00787678"/>
    <w:rsid w:val="00787E01"/>
    <w:rsid w:val="007A6A6C"/>
    <w:rsid w:val="007B2068"/>
    <w:rsid w:val="007B265B"/>
    <w:rsid w:val="007C40C8"/>
    <w:rsid w:val="007F0EF1"/>
    <w:rsid w:val="007F288A"/>
    <w:rsid w:val="007F6107"/>
    <w:rsid w:val="00816FD4"/>
    <w:rsid w:val="008232F3"/>
    <w:rsid w:val="00823945"/>
    <w:rsid w:val="00830BAC"/>
    <w:rsid w:val="00844339"/>
    <w:rsid w:val="0088798C"/>
    <w:rsid w:val="008909D6"/>
    <w:rsid w:val="00890C7E"/>
    <w:rsid w:val="0089678E"/>
    <w:rsid w:val="00896D49"/>
    <w:rsid w:val="008A75D3"/>
    <w:rsid w:val="008B1319"/>
    <w:rsid w:val="008C4A4E"/>
    <w:rsid w:val="008D2D56"/>
    <w:rsid w:val="008D4386"/>
    <w:rsid w:val="008D6563"/>
    <w:rsid w:val="008D6D08"/>
    <w:rsid w:val="008D6FFC"/>
    <w:rsid w:val="008E692A"/>
    <w:rsid w:val="008F0AC1"/>
    <w:rsid w:val="008F4A38"/>
    <w:rsid w:val="008F62B5"/>
    <w:rsid w:val="008F77B4"/>
    <w:rsid w:val="009000C0"/>
    <w:rsid w:val="00911BB4"/>
    <w:rsid w:val="00924D14"/>
    <w:rsid w:val="00934765"/>
    <w:rsid w:val="009360D4"/>
    <w:rsid w:val="00943187"/>
    <w:rsid w:val="00943AF3"/>
    <w:rsid w:val="009454AC"/>
    <w:rsid w:val="00946933"/>
    <w:rsid w:val="00950E48"/>
    <w:rsid w:val="009557C1"/>
    <w:rsid w:val="00963091"/>
    <w:rsid w:val="00964D21"/>
    <w:rsid w:val="0096619C"/>
    <w:rsid w:val="009708AE"/>
    <w:rsid w:val="00972B81"/>
    <w:rsid w:val="009853F1"/>
    <w:rsid w:val="00986052"/>
    <w:rsid w:val="00990043"/>
    <w:rsid w:val="00990F46"/>
    <w:rsid w:val="00995CF5"/>
    <w:rsid w:val="00996861"/>
    <w:rsid w:val="009B20EB"/>
    <w:rsid w:val="009B223E"/>
    <w:rsid w:val="009B48A7"/>
    <w:rsid w:val="009B7E9C"/>
    <w:rsid w:val="009C3871"/>
    <w:rsid w:val="009C710D"/>
    <w:rsid w:val="009E17B6"/>
    <w:rsid w:val="009E2531"/>
    <w:rsid w:val="009E2D1C"/>
    <w:rsid w:val="00A0682E"/>
    <w:rsid w:val="00A0764C"/>
    <w:rsid w:val="00A12E8C"/>
    <w:rsid w:val="00A134EB"/>
    <w:rsid w:val="00A216DB"/>
    <w:rsid w:val="00A238C8"/>
    <w:rsid w:val="00A2605E"/>
    <w:rsid w:val="00A2771B"/>
    <w:rsid w:val="00A27E50"/>
    <w:rsid w:val="00A30B3E"/>
    <w:rsid w:val="00A30F46"/>
    <w:rsid w:val="00A34025"/>
    <w:rsid w:val="00A436B8"/>
    <w:rsid w:val="00A44936"/>
    <w:rsid w:val="00A45F76"/>
    <w:rsid w:val="00A502E6"/>
    <w:rsid w:val="00A55CE7"/>
    <w:rsid w:val="00A70211"/>
    <w:rsid w:val="00A725EB"/>
    <w:rsid w:val="00A771FE"/>
    <w:rsid w:val="00A8374F"/>
    <w:rsid w:val="00A867EF"/>
    <w:rsid w:val="00A943AC"/>
    <w:rsid w:val="00A96156"/>
    <w:rsid w:val="00A97F20"/>
    <w:rsid w:val="00AA068B"/>
    <w:rsid w:val="00AA0EB6"/>
    <w:rsid w:val="00AA16BE"/>
    <w:rsid w:val="00AC0CC7"/>
    <w:rsid w:val="00AC41C7"/>
    <w:rsid w:val="00AC59B7"/>
    <w:rsid w:val="00AD110B"/>
    <w:rsid w:val="00AD18F4"/>
    <w:rsid w:val="00AD757B"/>
    <w:rsid w:val="00AE56BE"/>
    <w:rsid w:val="00AE5709"/>
    <w:rsid w:val="00AF0A77"/>
    <w:rsid w:val="00AF243C"/>
    <w:rsid w:val="00B0223C"/>
    <w:rsid w:val="00B02E60"/>
    <w:rsid w:val="00B04A85"/>
    <w:rsid w:val="00B056DA"/>
    <w:rsid w:val="00B10EE8"/>
    <w:rsid w:val="00B20291"/>
    <w:rsid w:val="00B2138E"/>
    <w:rsid w:val="00B23847"/>
    <w:rsid w:val="00B24123"/>
    <w:rsid w:val="00B25A8C"/>
    <w:rsid w:val="00B26085"/>
    <w:rsid w:val="00B26DF1"/>
    <w:rsid w:val="00B274DB"/>
    <w:rsid w:val="00B33D8F"/>
    <w:rsid w:val="00B34A59"/>
    <w:rsid w:val="00B3698B"/>
    <w:rsid w:val="00B43E54"/>
    <w:rsid w:val="00B53341"/>
    <w:rsid w:val="00B57014"/>
    <w:rsid w:val="00B62A1B"/>
    <w:rsid w:val="00B8023F"/>
    <w:rsid w:val="00B864F3"/>
    <w:rsid w:val="00B901E1"/>
    <w:rsid w:val="00B920D3"/>
    <w:rsid w:val="00B926EA"/>
    <w:rsid w:val="00B94329"/>
    <w:rsid w:val="00B96B73"/>
    <w:rsid w:val="00BA1EA8"/>
    <w:rsid w:val="00BA4F61"/>
    <w:rsid w:val="00BA54EC"/>
    <w:rsid w:val="00BB0F39"/>
    <w:rsid w:val="00BB6843"/>
    <w:rsid w:val="00BC03C8"/>
    <w:rsid w:val="00BD76E3"/>
    <w:rsid w:val="00BE051C"/>
    <w:rsid w:val="00BE4FF1"/>
    <w:rsid w:val="00BE5B63"/>
    <w:rsid w:val="00BE6772"/>
    <w:rsid w:val="00C02454"/>
    <w:rsid w:val="00C07FD1"/>
    <w:rsid w:val="00C14F15"/>
    <w:rsid w:val="00C16AF8"/>
    <w:rsid w:val="00C16BDD"/>
    <w:rsid w:val="00C239FD"/>
    <w:rsid w:val="00C26984"/>
    <w:rsid w:val="00C34D11"/>
    <w:rsid w:val="00C40B7C"/>
    <w:rsid w:val="00C41E03"/>
    <w:rsid w:val="00C44D6E"/>
    <w:rsid w:val="00C46C8B"/>
    <w:rsid w:val="00C52E32"/>
    <w:rsid w:val="00C7439C"/>
    <w:rsid w:val="00C83ADE"/>
    <w:rsid w:val="00C90BEA"/>
    <w:rsid w:val="00CA1E9B"/>
    <w:rsid w:val="00CA3433"/>
    <w:rsid w:val="00CA65DC"/>
    <w:rsid w:val="00CB5A97"/>
    <w:rsid w:val="00CB69B7"/>
    <w:rsid w:val="00CC0D27"/>
    <w:rsid w:val="00CC17DF"/>
    <w:rsid w:val="00CC4AB6"/>
    <w:rsid w:val="00CE1CD3"/>
    <w:rsid w:val="00CE5736"/>
    <w:rsid w:val="00CF31D4"/>
    <w:rsid w:val="00D07610"/>
    <w:rsid w:val="00D109CA"/>
    <w:rsid w:val="00D15AC4"/>
    <w:rsid w:val="00D15EF9"/>
    <w:rsid w:val="00D33BFC"/>
    <w:rsid w:val="00D34742"/>
    <w:rsid w:val="00D37893"/>
    <w:rsid w:val="00D53FF5"/>
    <w:rsid w:val="00D57ACD"/>
    <w:rsid w:val="00D7478E"/>
    <w:rsid w:val="00D773B4"/>
    <w:rsid w:val="00D87243"/>
    <w:rsid w:val="00D93874"/>
    <w:rsid w:val="00D9738E"/>
    <w:rsid w:val="00DA0DFF"/>
    <w:rsid w:val="00DA3CC6"/>
    <w:rsid w:val="00DA3E62"/>
    <w:rsid w:val="00DA7AFA"/>
    <w:rsid w:val="00DB35FE"/>
    <w:rsid w:val="00DC1437"/>
    <w:rsid w:val="00DC2851"/>
    <w:rsid w:val="00DC6E3F"/>
    <w:rsid w:val="00DE0FF5"/>
    <w:rsid w:val="00DE21AE"/>
    <w:rsid w:val="00DF1A60"/>
    <w:rsid w:val="00E1336D"/>
    <w:rsid w:val="00E20104"/>
    <w:rsid w:val="00E32F66"/>
    <w:rsid w:val="00E337C0"/>
    <w:rsid w:val="00E375AE"/>
    <w:rsid w:val="00E40991"/>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46BD"/>
    <w:rsid w:val="00EA69DD"/>
    <w:rsid w:val="00EB56A9"/>
    <w:rsid w:val="00EB62A0"/>
    <w:rsid w:val="00EB7411"/>
    <w:rsid w:val="00EE1C68"/>
    <w:rsid w:val="00EE24B2"/>
    <w:rsid w:val="00EE29B8"/>
    <w:rsid w:val="00EE7508"/>
    <w:rsid w:val="00EF3235"/>
    <w:rsid w:val="00EF45B6"/>
    <w:rsid w:val="00EF4A28"/>
    <w:rsid w:val="00EF4A48"/>
    <w:rsid w:val="00EF5721"/>
    <w:rsid w:val="00F00B39"/>
    <w:rsid w:val="00F018B5"/>
    <w:rsid w:val="00F077EB"/>
    <w:rsid w:val="00F15789"/>
    <w:rsid w:val="00F17564"/>
    <w:rsid w:val="00F2732D"/>
    <w:rsid w:val="00F44637"/>
    <w:rsid w:val="00F47B61"/>
    <w:rsid w:val="00F52390"/>
    <w:rsid w:val="00F53F4F"/>
    <w:rsid w:val="00F5461B"/>
    <w:rsid w:val="00F60C24"/>
    <w:rsid w:val="00F67E54"/>
    <w:rsid w:val="00F71545"/>
    <w:rsid w:val="00F71FF5"/>
    <w:rsid w:val="00F8005A"/>
    <w:rsid w:val="00F8017E"/>
    <w:rsid w:val="00F83C03"/>
    <w:rsid w:val="00F91174"/>
    <w:rsid w:val="00F92DAE"/>
    <w:rsid w:val="00FA2526"/>
    <w:rsid w:val="00FA5EA3"/>
    <w:rsid w:val="00FA743A"/>
    <w:rsid w:val="00FB07ED"/>
    <w:rsid w:val="00FB538A"/>
    <w:rsid w:val="00FB7611"/>
    <w:rsid w:val="00FC00D8"/>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1">
    <w:name w:val="heading 1"/>
    <w:basedOn w:val="Normal"/>
    <w:next w:val="Normal"/>
    <w:link w:val="Heading1Char"/>
    <w:uiPriority w:val="9"/>
    <w:qFormat/>
    <w:rsid w:val="00381E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 w:type="character" w:styleId="FollowedHyperlink">
    <w:name w:val="FollowedHyperlink"/>
    <w:basedOn w:val="DefaultParagraphFont"/>
    <w:uiPriority w:val="99"/>
    <w:semiHidden/>
    <w:unhideWhenUsed/>
    <w:rsid w:val="00BD76E3"/>
    <w:rPr>
      <w:color w:val="954F72" w:themeColor="followedHyperlink"/>
      <w:u w:val="single"/>
    </w:rPr>
  </w:style>
  <w:style w:type="character" w:styleId="PlaceholderText">
    <w:name w:val="Placeholder Text"/>
    <w:basedOn w:val="DefaultParagraphFont"/>
    <w:uiPriority w:val="99"/>
    <w:semiHidden/>
    <w:rsid w:val="005E6B81"/>
    <w:rPr>
      <w:color w:val="808080"/>
    </w:rPr>
  </w:style>
  <w:style w:type="character" w:customStyle="1" w:styleId="Heading1Char">
    <w:name w:val="Heading 1 Char"/>
    <w:basedOn w:val="DefaultParagraphFont"/>
    <w:link w:val="Heading1"/>
    <w:uiPriority w:val="9"/>
    <w:rsid w:val="00381EB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126978">
      <w:bodyDiv w:val="1"/>
      <w:marLeft w:val="0"/>
      <w:marRight w:val="0"/>
      <w:marTop w:val="0"/>
      <w:marBottom w:val="0"/>
      <w:divBdr>
        <w:top w:val="none" w:sz="0" w:space="0" w:color="auto"/>
        <w:left w:val="none" w:sz="0" w:space="0" w:color="auto"/>
        <w:bottom w:val="none" w:sz="0" w:space="0" w:color="auto"/>
        <w:right w:val="none" w:sz="0" w:space="0" w:color="auto"/>
      </w:divBdr>
    </w:div>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466355607">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964694504">
      <w:bodyDiv w:val="1"/>
      <w:marLeft w:val="0"/>
      <w:marRight w:val="0"/>
      <w:marTop w:val="0"/>
      <w:marBottom w:val="0"/>
      <w:divBdr>
        <w:top w:val="none" w:sz="0" w:space="0" w:color="auto"/>
        <w:left w:val="none" w:sz="0" w:space="0" w:color="auto"/>
        <w:bottom w:val="none" w:sz="0" w:space="0" w:color="auto"/>
        <w:right w:val="none" w:sz="0" w:space="0" w:color="auto"/>
      </w:divBdr>
    </w:div>
    <w:div w:id="968588241">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45850083">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270045110">
      <w:bodyDiv w:val="1"/>
      <w:marLeft w:val="0"/>
      <w:marRight w:val="0"/>
      <w:marTop w:val="0"/>
      <w:marBottom w:val="0"/>
      <w:divBdr>
        <w:top w:val="none" w:sz="0" w:space="0" w:color="auto"/>
        <w:left w:val="none" w:sz="0" w:space="0" w:color="auto"/>
        <w:bottom w:val="none" w:sz="0" w:space="0" w:color="auto"/>
        <w:right w:val="none" w:sz="0" w:space="0" w:color="auto"/>
      </w:divBdr>
    </w:div>
    <w:div w:id="137726777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 w:id="167040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bea.gov/regional/downloadzip.cfm" TargetMode="External"/><Relationship Id="rId13" Type="http://schemas.openxmlformats.org/officeDocument/2006/relationships/hyperlink" Target="https://factfinder.census.gov/faces/nav/jsf/pages/index.xhtml" TargetMode="External"/><Relationship Id="rId18" Type="http://schemas.openxmlformats.org/officeDocument/2006/relationships/hyperlink" Target="https://rce-docs.hmdc.harvard.edu/nx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ls.gov/lau/" TargetMode="External"/><Relationship Id="rId17" Type="http://schemas.openxmlformats.org/officeDocument/2006/relationships/hyperlink" Target="https://github.com/NSAPH/project_template%20into%20~/shared_space/ci3_analysis/rmparks_coastal_storms_Jan_2020" TargetMode="External"/><Relationship Id="rId2" Type="http://schemas.openxmlformats.org/officeDocument/2006/relationships/numbering" Target="numbering.xml"/><Relationship Id="rId16" Type="http://schemas.openxmlformats.org/officeDocument/2006/relationships/hyperlink" Target="https://github.com/NSAPH/software_systems_documentation/blob/master/tutorials/read_fst_nsaph_utils.md" TargetMode="External"/><Relationship Id="rId20" Type="http://schemas.openxmlformats.org/officeDocument/2006/relationships/hyperlink" Target="https://github.com/NSAPH/data_requests/blob/master/request_projects/medicaid_icd_categories_R_2019_09_18/medicaid_icd_examp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rs.usda.gov/data-products/county-level-data-sets/download-data/" TargetMode="External"/><Relationship Id="rId5" Type="http://schemas.openxmlformats.org/officeDocument/2006/relationships/webSettings" Target="webSettings.xml"/><Relationship Id="rId15" Type="http://schemas.openxmlformats.org/officeDocument/2006/relationships/hyperlink" Target="mailto:rop290@rce.hmdc.havard.edu" TargetMode="External"/><Relationship Id="rId10" Type="http://schemas.openxmlformats.org/officeDocument/2006/relationships/hyperlink" Target="https://www.cdc.gov/nchs/nvss/bridged_race.htm" TargetMode="External"/><Relationship Id="rId19" Type="http://schemas.openxmlformats.org/officeDocument/2006/relationships/hyperlink" Target="https://rce-docs.hmdc.harvard.edu/book/accessing-rce-0" TargetMode="External"/><Relationship Id="rId4" Type="http://schemas.openxmlformats.org/officeDocument/2006/relationships/settings" Target="settings.xml"/><Relationship Id="rId9" Type="http://schemas.openxmlformats.org/officeDocument/2006/relationships/hyperlink" Target="https://www.census.gov/programs-surveys/saipe/data/datasets.All.html" TargetMode="External"/><Relationship Id="rId14" Type="http://schemas.openxmlformats.org/officeDocument/2006/relationships/hyperlink" Target="https://apps.ecmwf.int/datasets/data/interim-full-daily/levtype=sf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35337-F172-A540-82C4-9BEC391C1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3880</Words>
  <Characters>22122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102</cp:revision>
  <dcterms:created xsi:type="dcterms:W3CDTF">2019-12-09T18:11:00Z</dcterms:created>
  <dcterms:modified xsi:type="dcterms:W3CDTF">2020-02-03T21:12:00Z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