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5EFC570A" w14:textId="77777777" w:rsidR="00DC2035"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11A40DE0" w14:textId="3672A22D" w:rsidR="00DC2035" w:rsidRDefault="00DC2035">
          <w:pPr>
            <w:pStyle w:val="TOC1"/>
            <w:tabs>
              <w:tab w:val="right" w:leader="dot" w:pos="9010"/>
            </w:tabs>
            <w:rPr>
              <w:rFonts w:eastAsiaTheme="minorEastAsia" w:cstheme="minorBidi"/>
              <w:b w:val="0"/>
              <w:bCs w:val="0"/>
              <w:noProof/>
            </w:rPr>
          </w:pPr>
          <w:hyperlink w:anchor="_Toc5050834" w:history="1">
            <w:r w:rsidRPr="001E4776">
              <w:rPr>
                <w:rStyle w:val="Hyperlink"/>
                <w:noProof/>
              </w:rPr>
              <w:t>Compiling and processing two large datasets</w:t>
            </w:r>
            <w:r>
              <w:rPr>
                <w:noProof/>
                <w:webHidden/>
              </w:rPr>
              <w:tab/>
            </w:r>
            <w:r>
              <w:rPr>
                <w:noProof/>
                <w:webHidden/>
              </w:rPr>
              <w:fldChar w:fldCharType="begin"/>
            </w:r>
            <w:r>
              <w:rPr>
                <w:noProof/>
                <w:webHidden/>
              </w:rPr>
              <w:instrText xml:space="preserve"> PAGEREF _Toc5050834 \h </w:instrText>
            </w:r>
            <w:r>
              <w:rPr>
                <w:noProof/>
                <w:webHidden/>
              </w:rPr>
            </w:r>
            <w:r>
              <w:rPr>
                <w:noProof/>
                <w:webHidden/>
              </w:rPr>
              <w:fldChar w:fldCharType="separate"/>
            </w:r>
            <w:r>
              <w:rPr>
                <w:noProof/>
                <w:webHidden/>
              </w:rPr>
              <w:t>2</w:t>
            </w:r>
            <w:r>
              <w:rPr>
                <w:noProof/>
                <w:webHidden/>
              </w:rPr>
              <w:fldChar w:fldCharType="end"/>
            </w:r>
          </w:hyperlink>
        </w:p>
        <w:p w14:paraId="5DB50BC9" w14:textId="1B6D82E2" w:rsidR="00DC2035" w:rsidRDefault="00DC2035">
          <w:pPr>
            <w:pStyle w:val="TOC2"/>
            <w:tabs>
              <w:tab w:val="left" w:pos="660"/>
              <w:tab w:val="right" w:leader="dot" w:pos="9010"/>
            </w:tabs>
            <w:rPr>
              <w:rFonts w:eastAsiaTheme="minorEastAsia" w:cstheme="minorBidi"/>
              <w:b w:val="0"/>
              <w:bCs w:val="0"/>
              <w:noProof/>
              <w:sz w:val="24"/>
              <w:szCs w:val="24"/>
            </w:rPr>
          </w:pPr>
          <w:hyperlink w:anchor="_Toc5050835" w:history="1">
            <w:r w:rsidRPr="001E4776">
              <w:rPr>
                <w:rStyle w:val="Hyperlink"/>
                <w:noProof/>
              </w:rPr>
              <w:t>A.</w:t>
            </w:r>
            <w:r>
              <w:rPr>
                <w:rFonts w:eastAsiaTheme="minorEastAsia" w:cstheme="minorBidi"/>
                <w:b w:val="0"/>
                <w:bCs w:val="0"/>
                <w:noProof/>
                <w:sz w:val="24"/>
                <w:szCs w:val="24"/>
              </w:rPr>
              <w:tab/>
            </w:r>
            <w:r w:rsidRPr="001E4776">
              <w:rPr>
                <w:rStyle w:val="Hyperlink"/>
                <w:noProof/>
              </w:rPr>
              <w:t>Cause-specific death rates</w:t>
            </w:r>
            <w:r>
              <w:rPr>
                <w:noProof/>
                <w:webHidden/>
              </w:rPr>
              <w:tab/>
            </w:r>
            <w:r>
              <w:rPr>
                <w:noProof/>
                <w:webHidden/>
              </w:rPr>
              <w:fldChar w:fldCharType="begin"/>
            </w:r>
            <w:r>
              <w:rPr>
                <w:noProof/>
                <w:webHidden/>
              </w:rPr>
              <w:instrText xml:space="preserve"> PAGEREF _Toc5050835 \h </w:instrText>
            </w:r>
            <w:r>
              <w:rPr>
                <w:noProof/>
                <w:webHidden/>
              </w:rPr>
            </w:r>
            <w:r>
              <w:rPr>
                <w:noProof/>
                <w:webHidden/>
              </w:rPr>
              <w:fldChar w:fldCharType="separate"/>
            </w:r>
            <w:r>
              <w:rPr>
                <w:noProof/>
                <w:webHidden/>
              </w:rPr>
              <w:t>2</w:t>
            </w:r>
            <w:r>
              <w:rPr>
                <w:noProof/>
                <w:webHidden/>
              </w:rPr>
              <w:fldChar w:fldCharType="end"/>
            </w:r>
          </w:hyperlink>
        </w:p>
        <w:p w14:paraId="05920DD1" w14:textId="0005AE0D" w:rsidR="00DC2035" w:rsidRDefault="00DC2035">
          <w:pPr>
            <w:pStyle w:val="TOC3"/>
            <w:tabs>
              <w:tab w:val="right" w:leader="dot" w:pos="9010"/>
            </w:tabs>
            <w:rPr>
              <w:rFonts w:eastAsiaTheme="minorEastAsia" w:cstheme="minorBidi"/>
              <w:noProof/>
              <w:sz w:val="24"/>
              <w:szCs w:val="24"/>
            </w:rPr>
          </w:pPr>
          <w:hyperlink w:anchor="_Toc5050836" w:history="1">
            <w:r w:rsidRPr="001E4776">
              <w:rPr>
                <w:rStyle w:val="Hyperlink"/>
                <w:noProof/>
              </w:rPr>
              <w:t>Sources of mortality data</w:t>
            </w:r>
            <w:r>
              <w:rPr>
                <w:noProof/>
                <w:webHidden/>
              </w:rPr>
              <w:tab/>
            </w:r>
            <w:r>
              <w:rPr>
                <w:noProof/>
                <w:webHidden/>
              </w:rPr>
              <w:fldChar w:fldCharType="begin"/>
            </w:r>
            <w:r>
              <w:rPr>
                <w:noProof/>
                <w:webHidden/>
              </w:rPr>
              <w:instrText xml:space="preserve"> PAGEREF _Toc5050836 \h </w:instrText>
            </w:r>
            <w:r>
              <w:rPr>
                <w:noProof/>
                <w:webHidden/>
              </w:rPr>
            </w:r>
            <w:r>
              <w:rPr>
                <w:noProof/>
                <w:webHidden/>
              </w:rPr>
              <w:fldChar w:fldCharType="separate"/>
            </w:r>
            <w:r>
              <w:rPr>
                <w:noProof/>
                <w:webHidden/>
              </w:rPr>
              <w:t>2</w:t>
            </w:r>
            <w:r>
              <w:rPr>
                <w:noProof/>
                <w:webHidden/>
              </w:rPr>
              <w:fldChar w:fldCharType="end"/>
            </w:r>
          </w:hyperlink>
        </w:p>
        <w:p w14:paraId="4F28BEB3" w14:textId="665ECE8A" w:rsidR="00DC2035" w:rsidRDefault="00DC2035">
          <w:pPr>
            <w:pStyle w:val="TOC3"/>
            <w:tabs>
              <w:tab w:val="right" w:leader="dot" w:pos="9010"/>
            </w:tabs>
            <w:rPr>
              <w:rFonts w:eastAsiaTheme="minorEastAsia" w:cstheme="minorBidi"/>
              <w:noProof/>
              <w:sz w:val="24"/>
              <w:szCs w:val="24"/>
            </w:rPr>
          </w:pPr>
          <w:hyperlink w:anchor="_Toc5050837" w:history="1">
            <w:r w:rsidRPr="001E4776">
              <w:rPr>
                <w:rStyle w:val="Hyperlink"/>
                <w:noProof/>
              </w:rPr>
              <w:t>Information in mortality records</w:t>
            </w:r>
            <w:r>
              <w:rPr>
                <w:noProof/>
                <w:webHidden/>
              </w:rPr>
              <w:tab/>
            </w:r>
            <w:r>
              <w:rPr>
                <w:noProof/>
                <w:webHidden/>
              </w:rPr>
              <w:fldChar w:fldCharType="begin"/>
            </w:r>
            <w:r>
              <w:rPr>
                <w:noProof/>
                <w:webHidden/>
              </w:rPr>
              <w:instrText xml:space="preserve"> PAGEREF _Toc5050837 \h </w:instrText>
            </w:r>
            <w:r>
              <w:rPr>
                <w:noProof/>
                <w:webHidden/>
              </w:rPr>
            </w:r>
            <w:r>
              <w:rPr>
                <w:noProof/>
                <w:webHidden/>
              </w:rPr>
              <w:fldChar w:fldCharType="separate"/>
            </w:r>
            <w:r>
              <w:rPr>
                <w:noProof/>
                <w:webHidden/>
              </w:rPr>
              <w:t>3</w:t>
            </w:r>
            <w:r>
              <w:rPr>
                <w:noProof/>
                <w:webHidden/>
              </w:rPr>
              <w:fldChar w:fldCharType="end"/>
            </w:r>
          </w:hyperlink>
        </w:p>
        <w:p w14:paraId="6928C692" w14:textId="039710D8" w:rsidR="00DC2035" w:rsidRDefault="00DC2035">
          <w:pPr>
            <w:pStyle w:val="TOC3"/>
            <w:tabs>
              <w:tab w:val="right" w:leader="dot" w:pos="9010"/>
            </w:tabs>
            <w:rPr>
              <w:rFonts w:eastAsiaTheme="minorEastAsia" w:cstheme="minorBidi"/>
              <w:noProof/>
              <w:sz w:val="24"/>
              <w:szCs w:val="24"/>
            </w:rPr>
          </w:pPr>
          <w:hyperlink w:anchor="_Toc5050838" w:history="1">
            <w:r w:rsidRPr="001E4776">
              <w:rPr>
                <w:rStyle w:val="Hyperlink"/>
                <w:noProof/>
              </w:rPr>
              <w:t>Assigning and grouping causes of death</w:t>
            </w:r>
            <w:r>
              <w:rPr>
                <w:noProof/>
                <w:webHidden/>
              </w:rPr>
              <w:tab/>
            </w:r>
            <w:r>
              <w:rPr>
                <w:noProof/>
                <w:webHidden/>
              </w:rPr>
              <w:fldChar w:fldCharType="begin"/>
            </w:r>
            <w:r>
              <w:rPr>
                <w:noProof/>
                <w:webHidden/>
              </w:rPr>
              <w:instrText xml:space="preserve"> PAGEREF _Toc5050838 \h </w:instrText>
            </w:r>
            <w:r>
              <w:rPr>
                <w:noProof/>
                <w:webHidden/>
              </w:rPr>
            </w:r>
            <w:r>
              <w:rPr>
                <w:noProof/>
                <w:webHidden/>
              </w:rPr>
              <w:fldChar w:fldCharType="separate"/>
            </w:r>
            <w:r>
              <w:rPr>
                <w:noProof/>
                <w:webHidden/>
              </w:rPr>
              <w:t>5</w:t>
            </w:r>
            <w:r>
              <w:rPr>
                <w:noProof/>
                <w:webHidden/>
              </w:rPr>
              <w:fldChar w:fldCharType="end"/>
            </w:r>
          </w:hyperlink>
        </w:p>
        <w:p w14:paraId="5C56BE4E" w14:textId="1FB3327D" w:rsidR="00DC2035" w:rsidRDefault="00DC2035">
          <w:pPr>
            <w:pStyle w:val="TOC3"/>
            <w:tabs>
              <w:tab w:val="right" w:leader="dot" w:pos="9010"/>
            </w:tabs>
            <w:rPr>
              <w:rFonts w:eastAsiaTheme="minorEastAsia" w:cstheme="minorBidi"/>
              <w:noProof/>
              <w:sz w:val="24"/>
              <w:szCs w:val="24"/>
            </w:rPr>
          </w:pPr>
          <w:hyperlink w:anchor="_Toc5050839" w:history="1">
            <w:r w:rsidRPr="001E4776">
              <w:rPr>
                <w:rStyle w:val="Hyperlink"/>
                <w:noProof/>
              </w:rPr>
              <w:t>Objectives</w:t>
            </w:r>
            <w:r>
              <w:rPr>
                <w:noProof/>
                <w:webHidden/>
              </w:rPr>
              <w:tab/>
            </w:r>
            <w:r>
              <w:rPr>
                <w:noProof/>
                <w:webHidden/>
              </w:rPr>
              <w:fldChar w:fldCharType="begin"/>
            </w:r>
            <w:r>
              <w:rPr>
                <w:noProof/>
                <w:webHidden/>
              </w:rPr>
              <w:instrText xml:space="preserve"> PAGEREF _Toc5050839 \h </w:instrText>
            </w:r>
            <w:r>
              <w:rPr>
                <w:noProof/>
                <w:webHidden/>
              </w:rPr>
            </w:r>
            <w:r>
              <w:rPr>
                <w:noProof/>
                <w:webHidden/>
              </w:rPr>
              <w:fldChar w:fldCharType="separate"/>
            </w:r>
            <w:r>
              <w:rPr>
                <w:noProof/>
                <w:webHidden/>
              </w:rPr>
              <w:t>8</w:t>
            </w:r>
            <w:r>
              <w:rPr>
                <w:noProof/>
                <w:webHidden/>
              </w:rPr>
              <w:fldChar w:fldCharType="end"/>
            </w:r>
          </w:hyperlink>
        </w:p>
        <w:p w14:paraId="06CFAC6D" w14:textId="05D0DC1C" w:rsidR="00DC2035" w:rsidRDefault="00DC2035">
          <w:pPr>
            <w:pStyle w:val="TOC3"/>
            <w:tabs>
              <w:tab w:val="right" w:leader="dot" w:pos="9010"/>
            </w:tabs>
            <w:rPr>
              <w:rFonts w:eastAsiaTheme="minorEastAsia" w:cstheme="minorBidi"/>
              <w:noProof/>
              <w:sz w:val="24"/>
              <w:szCs w:val="24"/>
            </w:rPr>
          </w:pPr>
          <w:hyperlink w:anchor="_Toc5050840" w:history="1">
            <w:r w:rsidRPr="001E4776">
              <w:rPr>
                <w:rStyle w:val="Hyperlink"/>
                <w:noProof/>
              </w:rPr>
              <w:t>Breakdown of monthly causes of death</w:t>
            </w:r>
            <w:r>
              <w:rPr>
                <w:noProof/>
                <w:webHidden/>
              </w:rPr>
              <w:tab/>
            </w:r>
            <w:r>
              <w:rPr>
                <w:noProof/>
                <w:webHidden/>
              </w:rPr>
              <w:fldChar w:fldCharType="begin"/>
            </w:r>
            <w:r>
              <w:rPr>
                <w:noProof/>
                <w:webHidden/>
              </w:rPr>
              <w:instrText xml:space="preserve"> PAGEREF _Toc5050840 \h </w:instrText>
            </w:r>
            <w:r>
              <w:rPr>
                <w:noProof/>
                <w:webHidden/>
              </w:rPr>
            </w:r>
            <w:r>
              <w:rPr>
                <w:noProof/>
                <w:webHidden/>
              </w:rPr>
              <w:fldChar w:fldCharType="separate"/>
            </w:r>
            <w:r>
              <w:rPr>
                <w:noProof/>
                <w:webHidden/>
              </w:rPr>
              <w:t>8</w:t>
            </w:r>
            <w:r>
              <w:rPr>
                <w:noProof/>
                <w:webHidden/>
              </w:rPr>
              <w:fldChar w:fldCharType="end"/>
            </w:r>
          </w:hyperlink>
        </w:p>
        <w:p w14:paraId="68168F43" w14:textId="19A728CC" w:rsidR="00DC2035" w:rsidRDefault="00DC2035">
          <w:pPr>
            <w:pStyle w:val="TOC2"/>
            <w:tabs>
              <w:tab w:val="left" w:pos="660"/>
              <w:tab w:val="right" w:leader="dot" w:pos="9010"/>
            </w:tabs>
            <w:rPr>
              <w:rFonts w:eastAsiaTheme="minorEastAsia" w:cstheme="minorBidi"/>
              <w:b w:val="0"/>
              <w:bCs w:val="0"/>
              <w:noProof/>
              <w:sz w:val="24"/>
              <w:szCs w:val="24"/>
            </w:rPr>
          </w:pPr>
          <w:hyperlink w:anchor="_Toc5050841" w:history="1">
            <w:r w:rsidRPr="001E4776">
              <w:rPr>
                <w:rStyle w:val="Hyperlink"/>
                <w:noProof/>
              </w:rPr>
              <w:t>B.</w:t>
            </w:r>
            <w:r>
              <w:rPr>
                <w:rFonts w:eastAsiaTheme="minorEastAsia" w:cstheme="minorBidi"/>
                <w:b w:val="0"/>
                <w:bCs w:val="0"/>
                <w:noProof/>
                <w:sz w:val="24"/>
                <w:szCs w:val="24"/>
              </w:rPr>
              <w:tab/>
            </w:r>
            <w:r w:rsidRPr="001E4776">
              <w:rPr>
                <w:rStyle w:val="Hyperlink"/>
                <w:noProof/>
              </w:rPr>
              <w:t>Meteorological data</w:t>
            </w:r>
            <w:r>
              <w:rPr>
                <w:noProof/>
                <w:webHidden/>
              </w:rPr>
              <w:tab/>
            </w:r>
            <w:r>
              <w:rPr>
                <w:noProof/>
                <w:webHidden/>
              </w:rPr>
              <w:fldChar w:fldCharType="begin"/>
            </w:r>
            <w:r>
              <w:rPr>
                <w:noProof/>
                <w:webHidden/>
              </w:rPr>
              <w:instrText xml:space="preserve"> PAGEREF _Toc5050841 \h </w:instrText>
            </w:r>
            <w:r>
              <w:rPr>
                <w:noProof/>
                <w:webHidden/>
              </w:rPr>
            </w:r>
            <w:r>
              <w:rPr>
                <w:noProof/>
                <w:webHidden/>
              </w:rPr>
              <w:fldChar w:fldCharType="separate"/>
            </w:r>
            <w:r>
              <w:rPr>
                <w:noProof/>
                <w:webHidden/>
              </w:rPr>
              <w:t>16</w:t>
            </w:r>
            <w:r>
              <w:rPr>
                <w:noProof/>
                <w:webHidden/>
              </w:rPr>
              <w:fldChar w:fldCharType="end"/>
            </w:r>
          </w:hyperlink>
        </w:p>
        <w:p w14:paraId="4482E9FC" w14:textId="138BAD07" w:rsidR="00DC2035" w:rsidRDefault="00DC2035">
          <w:pPr>
            <w:pStyle w:val="TOC3"/>
            <w:tabs>
              <w:tab w:val="right" w:leader="dot" w:pos="9010"/>
            </w:tabs>
            <w:rPr>
              <w:rFonts w:eastAsiaTheme="minorEastAsia" w:cstheme="minorBidi"/>
              <w:noProof/>
              <w:sz w:val="24"/>
              <w:szCs w:val="24"/>
            </w:rPr>
          </w:pPr>
          <w:hyperlink w:anchor="_Toc5050842" w:history="1">
            <w:r w:rsidRPr="001E4776">
              <w:rPr>
                <w:rStyle w:val="Hyperlink"/>
                <w:noProof/>
              </w:rPr>
              <w:t>Sources of cause of meteorological data</w:t>
            </w:r>
            <w:r>
              <w:rPr>
                <w:noProof/>
                <w:webHidden/>
              </w:rPr>
              <w:tab/>
            </w:r>
            <w:r>
              <w:rPr>
                <w:noProof/>
                <w:webHidden/>
              </w:rPr>
              <w:fldChar w:fldCharType="begin"/>
            </w:r>
            <w:r>
              <w:rPr>
                <w:noProof/>
                <w:webHidden/>
              </w:rPr>
              <w:instrText xml:space="preserve"> PAGEREF _Toc5050842 \h </w:instrText>
            </w:r>
            <w:r>
              <w:rPr>
                <w:noProof/>
                <w:webHidden/>
              </w:rPr>
            </w:r>
            <w:r>
              <w:rPr>
                <w:noProof/>
                <w:webHidden/>
              </w:rPr>
              <w:fldChar w:fldCharType="separate"/>
            </w:r>
            <w:r>
              <w:rPr>
                <w:noProof/>
                <w:webHidden/>
              </w:rPr>
              <w:t>16</w:t>
            </w:r>
            <w:r>
              <w:rPr>
                <w:noProof/>
                <w:webHidden/>
              </w:rPr>
              <w:fldChar w:fldCharType="end"/>
            </w:r>
          </w:hyperlink>
        </w:p>
        <w:p w14:paraId="6D5750EB" w14:textId="2DF51F83" w:rsidR="00DC2035" w:rsidRDefault="00DC2035">
          <w:pPr>
            <w:pStyle w:val="TOC3"/>
            <w:tabs>
              <w:tab w:val="right" w:leader="dot" w:pos="9010"/>
            </w:tabs>
            <w:rPr>
              <w:rFonts w:eastAsiaTheme="minorEastAsia" w:cstheme="minorBidi"/>
              <w:noProof/>
              <w:sz w:val="24"/>
              <w:szCs w:val="24"/>
            </w:rPr>
          </w:pPr>
          <w:hyperlink w:anchor="_Toc5050843" w:history="1">
            <w:r w:rsidRPr="001E4776">
              <w:rPr>
                <w:rStyle w:val="Hyperlink"/>
                <w:noProof/>
              </w:rPr>
              <w:t>Objectives</w:t>
            </w:r>
            <w:r>
              <w:rPr>
                <w:noProof/>
                <w:webHidden/>
              </w:rPr>
              <w:tab/>
            </w:r>
            <w:r>
              <w:rPr>
                <w:noProof/>
                <w:webHidden/>
              </w:rPr>
              <w:fldChar w:fldCharType="begin"/>
            </w:r>
            <w:r>
              <w:rPr>
                <w:noProof/>
                <w:webHidden/>
              </w:rPr>
              <w:instrText xml:space="preserve"> PAGEREF _Toc5050843 \h </w:instrText>
            </w:r>
            <w:r>
              <w:rPr>
                <w:noProof/>
                <w:webHidden/>
              </w:rPr>
            </w:r>
            <w:r>
              <w:rPr>
                <w:noProof/>
                <w:webHidden/>
              </w:rPr>
              <w:fldChar w:fldCharType="separate"/>
            </w:r>
            <w:r>
              <w:rPr>
                <w:noProof/>
                <w:webHidden/>
              </w:rPr>
              <w:t>19</w:t>
            </w:r>
            <w:r>
              <w:rPr>
                <w:noProof/>
                <w:webHidden/>
              </w:rPr>
              <w:fldChar w:fldCharType="end"/>
            </w:r>
          </w:hyperlink>
        </w:p>
        <w:p w14:paraId="49C8488C" w14:textId="48704D55" w:rsidR="00DC2035" w:rsidRDefault="00DC2035">
          <w:pPr>
            <w:pStyle w:val="TOC3"/>
            <w:tabs>
              <w:tab w:val="right" w:leader="dot" w:pos="9010"/>
            </w:tabs>
            <w:rPr>
              <w:rFonts w:eastAsiaTheme="minorEastAsia" w:cstheme="minorBidi"/>
              <w:noProof/>
              <w:sz w:val="24"/>
              <w:szCs w:val="24"/>
            </w:rPr>
          </w:pPr>
          <w:hyperlink w:anchor="_Toc5050844" w:history="1">
            <w:r w:rsidRPr="001E4776">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_Toc5050844 \h </w:instrText>
            </w:r>
            <w:r>
              <w:rPr>
                <w:noProof/>
                <w:webHidden/>
              </w:rPr>
            </w:r>
            <w:r>
              <w:rPr>
                <w:noProof/>
                <w:webHidden/>
              </w:rPr>
              <w:fldChar w:fldCharType="separate"/>
            </w:r>
            <w:r>
              <w:rPr>
                <w:noProof/>
                <w:webHidden/>
              </w:rPr>
              <w:t>19</w:t>
            </w:r>
            <w:r>
              <w:rPr>
                <w:noProof/>
                <w:webHidden/>
              </w:rPr>
              <w:fldChar w:fldCharType="end"/>
            </w:r>
          </w:hyperlink>
        </w:p>
        <w:p w14:paraId="23940265" w14:textId="142C7459" w:rsidR="00DC2035" w:rsidRDefault="00DC2035">
          <w:pPr>
            <w:pStyle w:val="TOC3"/>
            <w:tabs>
              <w:tab w:val="right" w:leader="dot" w:pos="9010"/>
            </w:tabs>
            <w:rPr>
              <w:rFonts w:eastAsiaTheme="minorEastAsia" w:cstheme="minorBidi"/>
              <w:noProof/>
              <w:sz w:val="24"/>
              <w:szCs w:val="24"/>
            </w:rPr>
          </w:pPr>
          <w:hyperlink w:anchor="_Toc5050845" w:history="1">
            <w:r w:rsidRPr="001E4776">
              <w:rPr>
                <w:rStyle w:val="Hyperlink"/>
                <w:noProof/>
              </w:rPr>
              <w:t>Overview of output</w:t>
            </w:r>
            <w:r>
              <w:rPr>
                <w:noProof/>
                <w:webHidden/>
              </w:rPr>
              <w:tab/>
            </w:r>
            <w:r>
              <w:rPr>
                <w:noProof/>
                <w:webHidden/>
              </w:rPr>
              <w:fldChar w:fldCharType="begin"/>
            </w:r>
            <w:r>
              <w:rPr>
                <w:noProof/>
                <w:webHidden/>
              </w:rPr>
              <w:instrText xml:space="preserve"> PAGEREF _Toc5050845 \h </w:instrText>
            </w:r>
            <w:r>
              <w:rPr>
                <w:noProof/>
                <w:webHidden/>
              </w:rPr>
            </w:r>
            <w:r>
              <w:rPr>
                <w:noProof/>
                <w:webHidden/>
              </w:rPr>
              <w:fldChar w:fldCharType="separate"/>
            </w:r>
            <w:r>
              <w:rPr>
                <w:noProof/>
                <w:webHidden/>
              </w:rPr>
              <w:t>20</w:t>
            </w:r>
            <w:r>
              <w:rPr>
                <w:noProof/>
                <w:webHidden/>
              </w:rPr>
              <w:fldChar w:fldCharType="end"/>
            </w:r>
          </w:hyperlink>
        </w:p>
        <w:p w14:paraId="002CA6E0" w14:textId="374D33C6" w:rsidR="00DC2035" w:rsidRDefault="00DC2035">
          <w:pPr>
            <w:pStyle w:val="TOC3"/>
            <w:tabs>
              <w:tab w:val="right" w:leader="dot" w:pos="9010"/>
            </w:tabs>
            <w:rPr>
              <w:rFonts w:eastAsiaTheme="minorEastAsia" w:cstheme="minorBidi"/>
              <w:noProof/>
              <w:sz w:val="24"/>
              <w:szCs w:val="24"/>
            </w:rPr>
          </w:pPr>
          <w:hyperlink w:anchor="_Toc5050846" w:history="1">
            <w:r w:rsidRPr="001E4776">
              <w:rPr>
                <w:rStyle w:val="Hyperlink"/>
                <w:noProof/>
              </w:rPr>
              <w:t>Applicability to other studies</w:t>
            </w:r>
            <w:r>
              <w:rPr>
                <w:noProof/>
                <w:webHidden/>
              </w:rPr>
              <w:tab/>
            </w:r>
            <w:r>
              <w:rPr>
                <w:noProof/>
                <w:webHidden/>
              </w:rPr>
              <w:fldChar w:fldCharType="begin"/>
            </w:r>
            <w:r>
              <w:rPr>
                <w:noProof/>
                <w:webHidden/>
              </w:rPr>
              <w:instrText xml:space="preserve"> PAGEREF _Toc5050846 \h </w:instrText>
            </w:r>
            <w:r>
              <w:rPr>
                <w:noProof/>
                <w:webHidden/>
              </w:rPr>
            </w:r>
            <w:r>
              <w:rPr>
                <w:noProof/>
                <w:webHidden/>
              </w:rPr>
              <w:fldChar w:fldCharType="separate"/>
            </w:r>
            <w:r>
              <w:rPr>
                <w:noProof/>
                <w:webHidden/>
              </w:rPr>
              <w:t>21</w:t>
            </w:r>
            <w:r>
              <w:rPr>
                <w:noProof/>
                <w:webHidden/>
              </w:rPr>
              <w:fldChar w:fldCharType="end"/>
            </w:r>
          </w:hyperlink>
        </w:p>
        <w:p w14:paraId="4C0A8C1B" w14:textId="6F850A3F" w:rsidR="00DC2035" w:rsidRDefault="00DC2035">
          <w:pPr>
            <w:pStyle w:val="TOC2"/>
            <w:tabs>
              <w:tab w:val="right" w:leader="dot" w:pos="9010"/>
            </w:tabs>
            <w:rPr>
              <w:rFonts w:eastAsiaTheme="minorEastAsia" w:cstheme="minorBidi"/>
              <w:b w:val="0"/>
              <w:bCs w:val="0"/>
              <w:noProof/>
              <w:sz w:val="24"/>
              <w:szCs w:val="24"/>
            </w:rPr>
          </w:pPr>
          <w:hyperlink w:anchor="_Toc5050847" w:history="1">
            <w:r w:rsidRPr="001E4776">
              <w:rPr>
                <w:rStyle w:val="Hyperlink"/>
                <w:noProof/>
              </w:rPr>
              <w:t>Discussion</w:t>
            </w:r>
            <w:r>
              <w:rPr>
                <w:noProof/>
                <w:webHidden/>
              </w:rPr>
              <w:tab/>
            </w:r>
            <w:r>
              <w:rPr>
                <w:noProof/>
                <w:webHidden/>
              </w:rPr>
              <w:fldChar w:fldCharType="begin"/>
            </w:r>
            <w:r>
              <w:rPr>
                <w:noProof/>
                <w:webHidden/>
              </w:rPr>
              <w:instrText xml:space="preserve"> PAGEREF _Toc5050847 \h </w:instrText>
            </w:r>
            <w:r>
              <w:rPr>
                <w:noProof/>
                <w:webHidden/>
              </w:rPr>
            </w:r>
            <w:r>
              <w:rPr>
                <w:noProof/>
                <w:webHidden/>
              </w:rPr>
              <w:fldChar w:fldCharType="separate"/>
            </w:r>
            <w:r>
              <w:rPr>
                <w:noProof/>
                <w:webHidden/>
              </w:rPr>
              <w:t>21</w:t>
            </w:r>
            <w:r>
              <w:rPr>
                <w:noProof/>
                <w:webHidden/>
              </w:rPr>
              <w:fldChar w:fldCharType="end"/>
            </w:r>
          </w:hyperlink>
        </w:p>
        <w:p w14:paraId="06109045" w14:textId="70AF8C01" w:rsidR="00FF6E7C" w:rsidRPr="00755632" w:rsidRDefault="00102468" w:rsidP="00BB7DC3">
          <w:pPr>
            <w:rPr>
              <w:noProof/>
            </w:rPr>
          </w:pPr>
          <w:r w:rsidRPr="00755632">
            <w:rPr>
              <w:b/>
              <w:bCs/>
              <w:noProof/>
            </w:rPr>
            <w:fldChar w:fldCharType="end"/>
          </w:r>
        </w:p>
      </w:sdtContent>
    </w:sdt>
    <w:p w14:paraId="4E1CF970" w14:textId="77777777" w:rsidR="00B82FF5" w:rsidRPr="00755632" w:rsidRDefault="00B82FF5" w:rsidP="00BB7DC3"/>
    <w:p w14:paraId="26B06682" w14:textId="267D77BB" w:rsidR="00DC2035"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050848" w:history="1">
        <w:r w:rsidR="00DC2035" w:rsidRPr="00FE368A">
          <w:rPr>
            <w:rStyle w:val="Hyperlink"/>
            <w:b/>
            <w:noProof/>
          </w:rPr>
          <w:t>Figure 1</w:t>
        </w:r>
        <w:r w:rsidR="00DC2035" w:rsidRPr="00FE368A">
          <w:rPr>
            <w:rStyle w:val="Hyperlink"/>
            <w:noProof/>
          </w:rPr>
          <w:t>. Tree structure of selected causes of death</w:t>
        </w:r>
        <w:r w:rsidR="00DC2035">
          <w:rPr>
            <w:noProof/>
            <w:webHidden/>
          </w:rPr>
          <w:tab/>
        </w:r>
        <w:r w:rsidR="00DC2035">
          <w:rPr>
            <w:noProof/>
            <w:webHidden/>
          </w:rPr>
          <w:fldChar w:fldCharType="begin"/>
        </w:r>
        <w:r w:rsidR="00DC2035">
          <w:rPr>
            <w:noProof/>
            <w:webHidden/>
          </w:rPr>
          <w:instrText xml:space="preserve"> PAGEREF _Toc5050848 \h </w:instrText>
        </w:r>
        <w:r w:rsidR="00DC2035">
          <w:rPr>
            <w:noProof/>
            <w:webHidden/>
          </w:rPr>
        </w:r>
        <w:r w:rsidR="00DC2035">
          <w:rPr>
            <w:noProof/>
            <w:webHidden/>
          </w:rPr>
          <w:fldChar w:fldCharType="separate"/>
        </w:r>
        <w:r w:rsidR="00DC2035">
          <w:rPr>
            <w:noProof/>
            <w:webHidden/>
          </w:rPr>
          <w:t>10</w:t>
        </w:r>
        <w:r w:rsidR="00DC2035">
          <w:rPr>
            <w:noProof/>
            <w:webHidden/>
          </w:rPr>
          <w:fldChar w:fldCharType="end"/>
        </w:r>
      </w:hyperlink>
    </w:p>
    <w:p w14:paraId="585953C7" w14:textId="5BC227DF" w:rsidR="00DC2035" w:rsidRDefault="00DC2035">
      <w:pPr>
        <w:pStyle w:val="TableofFigures"/>
        <w:tabs>
          <w:tab w:val="right" w:leader="dot" w:pos="9010"/>
        </w:tabs>
        <w:rPr>
          <w:rFonts w:asciiTheme="minorHAnsi" w:eastAsiaTheme="minorEastAsia" w:hAnsiTheme="minorHAnsi" w:cstheme="minorBidi"/>
          <w:noProof/>
          <w:sz w:val="24"/>
          <w:szCs w:val="24"/>
        </w:rPr>
      </w:pPr>
      <w:hyperlink w:anchor="_Toc5050849" w:history="1">
        <w:r w:rsidRPr="00FE368A">
          <w:rPr>
            <w:rStyle w:val="Hyperlink"/>
            <w:b/>
            <w:noProof/>
          </w:rPr>
          <w:t>Figure 2</w:t>
        </w:r>
        <w:r w:rsidRPr="00FE368A">
          <w:rPr>
            <w:rStyle w:val="Hyperlink"/>
            <w:noProof/>
          </w:rPr>
          <w:t>. Number of deaths by cause, sex and age group in the contiguous USA for 1980-2016.</w:t>
        </w:r>
        <w:r>
          <w:rPr>
            <w:noProof/>
            <w:webHidden/>
          </w:rPr>
          <w:tab/>
        </w:r>
        <w:r>
          <w:rPr>
            <w:noProof/>
            <w:webHidden/>
          </w:rPr>
          <w:fldChar w:fldCharType="begin"/>
        </w:r>
        <w:r>
          <w:rPr>
            <w:noProof/>
            <w:webHidden/>
          </w:rPr>
          <w:instrText xml:space="preserve"> PAGEREF _Toc5050849 \h </w:instrText>
        </w:r>
        <w:r>
          <w:rPr>
            <w:noProof/>
            <w:webHidden/>
          </w:rPr>
        </w:r>
        <w:r>
          <w:rPr>
            <w:noProof/>
            <w:webHidden/>
          </w:rPr>
          <w:fldChar w:fldCharType="separate"/>
        </w:r>
        <w:r>
          <w:rPr>
            <w:noProof/>
            <w:webHidden/>
          </w:rPr>
          <w:t>12</w:t>
        </w:r>
        <w:r>
          <w:rPr>
            <w:noProof/>
            <w:webHidden/>
          </w:rPr>
          <w:fldChar w:fldCharType="end"/>
        </w:r>
      </w:hyperlink>
    </w:p>
    <w:p w14:paraId="75EFEF3A" w14:textId="09547AA4" w:rsidR="00DC2035" w:rsidRDefault="00DC2035">
      <w:pPr>
        <w:pStyle w:val="TableofFigures"/>
        <w:tabs>
          <w:tab w:val="right" w:leader="dot" w:pos="9010"/>
        </w:tabs>
        <w:rPr>
          <w:rFonts w:asciiTheme="minorHAnsi" w:eastAsiaTheme="minorEastAsia" w:hAnsiTheme="minorHAnsi" w:cstheme="minorBidi"/>
          <w:noProof/>
          <w:sz w:val="24"/>
          <w:szCs w:val="24"/>
        </w:rPr>
      </w:pPr>
      <w:hyperlink w:anchor="_Toc5050850" w:history="1">
        <w:r w:rsidRPr="00FE368A">
          <w:rPr>
            <w:rStyle w:val="Hyperlink"/>
            <w:b/>
            <w:noProof/>
          </w:rPr>
          <w:t>Figure 3</w:t>
        </w:r>
        <w:r w:rsidRPr="00FE368A">
          <w:rPr>
            <w:rStyle w:val="Hyperlink"/>
            <w:noProof/>
          </w:rPr>
          <w:t>. National age-standardised death rates from 1980 to 2016, by cause and month.</w:t>
        </w:r>
        <w:r>
          <w:rPr>
            <w:noProof/>
            <w:webHidden/>
          </w:rPr>
          <w:tab/>
        </w:r>
        <w:r>
          <w:rPr>
            <w:noProof/>
            <w:webHidden/>
          </w:rPr>
          <w:fldChar w:fldCharType="begin"/>
        </w:r>
        <w:r>
          <w:rPr>
            <w:noProof/>
            <w:webHidden/>
          </w:rPr>
          <w:instrText xml:space="preserve"> PAGEREF _Toc5050850 \h </w:instrText>
        </w:r>
        <w:r>
          <w:rPr>
            <w:noProof/>
            <w:webHidden/>
          </w:rPr>
        </w:r>
        <w:r>
          <w:rPr>
            <w:noProof/>
            <w:webHidden/>
          </w:rPr>
          <w:fldChar w:fldCharType="separate"/>
        </w:r>
        <w:r>
          <w:rPr>
            <w:noProof/>
            <w:webHidden/>
          </w:rPr>
          <w:t>13</w:t>
        </w:r>
        <w:r>
          <w:rPr>
            <w:noProof/>
            <w:webHidden/>
          </w:rPr>
          <w:fldChar w:fldCharType="end"/>
        </w:r>
      </w:hyperlink>
    </w:p>
    <w:p w14:paraId="10B98088" w14:textId="4CAF2F0E" w:rsidR="00DC2035" w:rsidRDefault="00DC2035">
      <w:pPr>
        <w:pStyle w:val="TableofFigures"/>
        <w:tabs>
          <w:tab w:val="right" w:leader="dot" w:pos="9010"/>
        </w:tabs>
        <w:rPr>
          <w:rFonts w:asciiTheme="minorHAnsi" w:eastAsiaTheme="minorEastAsia" w:hAnsiTheme="minorHAnsi" w:cstheme="minorBidi"/>
          <w:noProof/>
          <w:sz w:val="24"/>
          <w:szCs w:val="24"/>
        </w:rPr>
      </w:pPr>
      <w:hyperlink r:id="rId9" w:anchor="_Toc5050851" w:history="1">
        <w:r w:rsidRPr="00FE368A">
          <w:rPr>
            <w:rStyle w:val="Hyperlink"/>
            <w:b/>
            <w:noProof/>
          </w:rPr>
          <w:t>Figure 4</w:t>
        </w:r>
        <w:r w:rsidRPr="00FE368A">
          <w:rPr>
            <w:rStyle w:val="Hyperlink"/>
            <w:noProof/>
          </w:rPr>
          <w:t>. Example of method of generating county-level temperature summaries. Here, the temperature of Conecuh County, Alabama (in green) is generated from a area-weighted average of the four grids which intersect it (in blue).</w:t>
        </w:r>
        <w:r>
          <w:rPr>
            <w:noProof/>
            <w:webHidden/>
          </w:rPr>
          <w:tab/>
        </w:r>
        <w:r>
          <w:rPr>
            <w:noProof/>
            <w:webHidden/>
          </w:rPr>
          <w:fldChar w:fldCharType="begin"/>
        </w:r>
        <w:r>
          <w:rPr>
            <w:noProof/>
            <w:webHidden/>
          </w:rPr>
          <w:instrText xml:space="preserve"> PAGEREF _Toc5050851 \h </w:instrText>
        </w:r>
        <w:r>
          <w:rPr>
            <w:noProof/>
            <w:webHidden/>
          </w:rPr>
        </w:r>
        <w:r>
          <w:rPr>
            <w:noProof/>
            <w:webHidden/>
          </w:rPr>
          <w:fldChar w:fldCharType="separate"/>
        </w:r>
        <w:r>
          <w:rPr>
            <w:noProof/>
            <w:webHidden/>
          </w:rPr>
          <w:t>19</w:t>
        </w:r>
        <w:r>
          <w:rPr>
            <w:noProof/>
            <w:webHidden/>
          </w:rPr>
          <w:fldChar w:fldCharType="end"/>
        </w:r>
      </w:hyperlink>
    </w:p>
    <w:p w14:paraId="3CFADB90" w14:textId="5AAFD5F8" w:rsidR="00B82FF5" w:rsidRPr="00755632" w:rsidRDefault="00B82FF5" w:rsidP="00BB7DC3">
      <w:r w:rsidRPr="00755632">
        <w:fldChar w:fldCharType="end"/>
      </w:r>
    </w:p>
    <w:p w14:paraId="2ABFDDE8" w14:textId="092EBBD3" w:rsidR="00DC2035"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050852" w:history="1">
        <w:r w:rsidR="00DC2035" w:rsidRPr="009E1575">
          <w:rPr>
            <w:rStyle w:val="Hyperlink"/>
            <w:b/>
            <w:noProof/>
          </w:rPr>
          <w:t>Table 1</w:t>
        </w:r>
        <w:r w:rsidR="00DC2035" w:rsidRPr="009E1575">
          <w:rPr>
            <w:rStyle w:val="Hyperlink"/>
            <w:noProof/>
          </w:rPr>
          <w:t>. Selected causes of death</w:t>
        </w:r>
        <w:r w:rsidR="00DC2035">
          <w:rPr>
            <w:noProof/>
            <w:webHidden/>
          </w:rPr>
          <w:tab/>
        </w:r>
        <w:r w:rsidR="00DC2035">
          <w:rPr>
            <w:noProof/>
            <w:webHidden/>
          </w:rPr>
          <w:fldChar w:fldCharType="begin"/>
        </w:r>
        <w:r w:rsidR="00DC2035">
          <w:rPr>
            <w:noProof/>
            <w:webHidden/>
          </w:rPr>
          <w:instrText xml:space="preserve"> PAGEREF _Toc5050852 \h </w:instrText>
        </w:r>
        <w:r w:rsidR="00DC2035">
          <w:rPr>
            <w:noProof/>
            <w:webHidden/>
          </w:rPr>
        </w:r>
        <w:r w:rsidR="00DC2035">
          <w:rPr>
            <w:noProof/>
            <w:webHidden/>
          </w:rPr>
          <w:fldChar w:fldCharType="separate"/>
        </w:r>
        <w:r w:rsidR="00DC2035">
          <w:rPr>
            <w:noProof/>
            <w:webHidden/>
          </w:rPr>
          <w:t>9</w:t>
        </w:r>
        <w:r w:rsidR="00DC2035">
          <w:rPr>
            <w:noProof/>
            <w:webHidden/>
          </w:rPr>
          <w:fldChar w:fldCharType="end"/>
        </w:r>
      </w:hyperlink>
    </w:p>
    <w:p w14:paraId="68477F7C" w14:textId="41B72980" w:rsidR="00B82FF5" w:rsidRPr="00755632" w:rsidRDefault="00B82FF5" w:rsidP="00BB7DC3">
      <w:r w:rsidRPr="00755632">
        <w:fldChar w:fldCharType="end"/>
      </w:r>
      <w:r w:rsidR="00C0748B" w:rsidRPr="00755632">
        <w:br w:type="page"/>
      </w:r>
      <w:bookmarkStart w:id="0" w:name="_GoBack"/>
      <w:bookmarkEnd w:id="0"/>
    </w:p>
    <w:p w14:paraId="0779B206" w14:textId="03873543" w:rsidR="00DD5ECA" w:rsidRDefault="0046233E" w:rsidP="007717E3">
      <w:pPr>
        <w:pStyle w:val="Heading1"/>
      </w:pPr>
      <w:bookmarkStart w:id="1" w:name="_Toc5050834"/>
      <w:r>
        <w:lastRenderedPageBreak/>
        <w:t xml:space="preserve">Compiling and processing two </w:t>
      </w:r>
      <w:r w:rsidR="00D35EF3">
        <w:t>large</w:t>
      </w:r>
      <w:r>
        <w:t xml:space="preserve"> datasets</w:t>
      </w:r>
      <w:bookmarkEnd w:id="1"/>
    </w:p>
    <w:p w14:paraId="64DF701E" w14:textId="77777777" w:rsidR="007717E3" w:rsidRPr="00755632" w:rsidRDefault="007717E3" w:rsidP="007717E3"/>
    <w:p w14:paraId="6354F06B" w14:textId="11D6FF42" w:rsidR="00C85F47" w:rsidRPr="00755632" w:rsidRDefault="00DD5ECA" w:rsidP="0031466B">
      <w:pPr>
        <w:spacing w:line="480" w:lineRule="auto"/>
        <w:ind w:firstLine="360"/>
        <w:jc w:val="both"/>
        <w:rPr>
          <w:sz w:val="24"/>
          <w:szCs w:val="24"/>
        </w:rPr>
      </w:pPr>
      <w:r w:rsidRPr="00755632">
        <w:rPr>
          <w:sz w:val="24"/>
          <w:szCs w:val="24"/>
        </w:rPr>
        <w:t xml:space="preserve">Before I can make any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xml:space="preserve">, I </w:t>
      </w:r>
      <w:r w:rsidR="008E48C9" w:rsidRPr="00755632">
        <w:rPr>
          <w:sz w:val="24"/>
          <w:szCs w:val="24"/>
        </w:rPr>
        <w:t xml:space="preserve">will </w:t>
      </w:r>
      <w:r w:rsidR="00E37D3B" w:rsidRPr="00755632">
        <w:rPr>
          <w:sz w:val="24"/>
          <w:szCs w:val="24"/>
        </w:rPr>
        <w:t xml:space="preserve">need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intended usage</w:t>
      </w:r>
      <w:r w:rsidR="0046233E" w:rsidRPr="00755632">
        <w:rPr>
          <w:sz w:val="24"/>
          <w:szCs w:val="24"/>
        </w:rPr>
        <w:t xml:space="preserve"> in mind,</w:t>
      </w:r>
      <w:r w:rsidR="00E37D3B" w:rsidRPr="00755632">
        <w:rPr>
          <w:sz w:val="24"/>
          <w:szCs w:val="24"/>
        </w:rPr>
        <w:t xml:space="preserve"> are valid and useful. </w:t>
      </w:r>
      <w:r w:rsidR="0083161F" w:rsidRPr="00755632">
        <w:rPr>
          <w:sz w:val="24"/>
          <w:szCs w:val="24"/>
        </w:rPr>
        <w:t xml:space="preserve">I will need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requires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32EEB5AB" w:rsidR="00C162B9" w:rsidRDefault="00071CDF" w:rsidP="004813ED">
      <w:pPr>
        <w:pStyle w:val="Heading2"/>
        <w:numPr>
          <w:ilvl w:val="0"/>
          <w:numId w:val="29"/>
        </w:numPr>
      </w:pPr>
      <w:bookmarkStart w:id="2" w:name="_Toc5050835"/>
      <w:r>
        <w:t>Cause</w:t>
      </w:r>
      <w:r w:rsidR="009D4C90">
        <w:t xml:space="preserve">-specific </w:t>
      </w:r>
      <w:r w:rsidR="00905058">
        <w:t>death rates</w:t>
      </w:r>
      <w:bookmarkEnd w:id="2"/>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3" w:name="_Toc5050836"/>
      <w:r>
        <w:t>S</w:t>
      </w:r>
      <w:r w:rsidR="009D4C90">
        <w:t>ources</w:t>
      </w:r>
      <w:r>
        <w:t xml:space="preserve"> of </w:t>
      </w:r>
      <w:r w:rsidR="00407DA9">
        <w:t xml:space="preserve">mortality </w:t>
      </w:r>
      <w:r>
        <w:t>data</w:t>
      </w:r>
      <w:bookmarkEnd w:id="3"/>
    </w:p>
    <w:p w14:paraId="1AEA3AE1" w14:textId="49BE6D7B"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31466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31466B" w:rsidRPr="00755632">
        <w:rPr>
          <w:sz w:val="24"/>
          <w:szCs w:val="24"/>
        </w:rPr>
        <w:fldChar w:fldCharType="separate"/>
      </w:r>
      <w:r w:rsidR="0031466B" w:rsidRPr="00755632">
        <w:rPr>
          <w:noProof/>
          <w:sz w:val="24"/>
          <w:szCs w:val="24"/>
          <w:vertAlign w:val="superscript"/>
        </w:rPr>
        <w:t>1</w:t>
      </w:r>
      <w:r w:rsidR="0031466B" w:rsidRPr="00755632">
        <w:rPr>
          <w:sz w:val="24"/>
          <w:szCs w:val="24"/>
        </w:rPr>
        <w:fldChar w:fldCharType="end"/>
      </w:r>
    </w:p>
    <w:p w14:paraId="03C5A30B" w14:textId="7FC02FB7"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500FC5" w:rsidRPr="00755632">
        <w:rPr>
          <w:sz w:val="24"/>
          <w:szCs w:val="24"/>
        </w:rPr>
        <w:t>.</w:t>
      </w:r>
      <w:r w:rsidR="002A2DCD" w:rsidRPr="00755632">
        <w:rPr>
          <w:sz w:val="24"/>
          <w:szCs w:val="24"/>
        </w:rPr>
        <w:fldChar w:fldCharType="begin" w:fldLock="1"/>
      </w:r>
      <w:r w:rsidR="00C2161C" w:rsidRPr="00755632">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t;sup&gt;2&lt;/sup&gt;","plainTextFormattedCitation":"2","previouslyFormattedCitation":"&lt;sup&gt;2&lt;/sup&gt;"},"properties":{"noteIndex":0},"schema":"https://github.com/citation-style-language/schema/raw/master/csl-citation.json"}</w:instrText>
      </w:r>
      <w:r w:rsidR="002A2DCD" w:rsidRPr="00755632">
        <w:rPr>
          <w:sz w:val="24"/>
          <w:szCs w:val="24"/>
        </w:rPr>
        <w:fldChar w:fldCharType="separate"/>
      </w:r>
      <w:r w:rsidR="002A2DCD" w:rsidRPr="00755632">
        <w:rPr>
          <w:noProof/>
          <w:sz w:val="24"/>
          <w:szCs w:val="24"/>
          <w:vertAlign w:val="superscript"/>
        </w:rPr>
        <w:t>2</w:t>
      </w:r>
      <w:r w:rsidR="002A2DCD" w:rsidRPr="00755632">
        <w:rPr>
          <w:sz w:val="24"/>
          <w:szCs w:val="24"/>
        </w:rPr>
        <w:fldChar w:fldCharType="end"/>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2C0F61" w:rsidRPr="00755632">
        <w:rPr>
          <w:sz w:val="24"/>
          <w:szCs w:val="24"/>
        </w:rPr>
        <w:fldChar w:fldCharType="begin" w:fldLock="1"/>
      </w:r>
      <w:r w:rsidR="0076213B" w:rsidRPr="00755632">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lt;sup&gt;3&lt;/sup&gt;","plainTextFormattedCitation":"3","previouslyFormattedCitation":"&lt;sup&gt;3&lt;/sup&gt;"},"properties":{"noteIndex":0},"schema":"https://github.com/citation-style-language/schema/raw/master/csl-citation.json"}</w:instrText>
      </w:r>
      <w:r w:rsidR="002C0F61" w:rsidRPr="00755632">
        <w:rPr>
          <w:sz w:val="24"/>
          <w:szCs w:val="24"/>
        </w:rPr>
        <w:fldChar w:fldCharType="separate"/>
      </w:r>
      <w:r w:rsidR="002C0F61" w:rsidRPr="00755632">
        <w:rPr>
          <w:noProof/>
          <w:sz w:val="24"/>
          <w:szCs w:val="24"/>
          <w:vertAlign w:val="superscript"/>
        </w:rPr>
        <w:t>3</w:t>
      </w:r>
      <w:r w:rsidR="002C0F61" w:rsidRPr="00755632">
        <w:rPr>
          <w:sz w:val="24"/>
          <w:szCs w:val="24"/>
        </w:rPr>
        <w:fldChar w:fldCharType="end"/>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with developing countries in Africa and Asia being born and dying without any official trace</w:t>
      </w:r>
      <w:r w:rsidR="00AF1A5E" w:rsidRPr="00755632">
        <w:rPr>
          <w:sz w:val="24"/>
          <w:szCs w:val="24"/>
        </w:rPr>
        <w:t>.</w:t>
      </w:r>
      <w:r w:rsidR="00C2161C" w:rsidRPr="00755632">
        <w:rPr>
          <w:sz w:val="24"/>
          <w:szCs w:val="24"/>
        </w:rPr>
        <w:fldChar w:fldCharType="begin" w:fldLock="1"/>
      </w:r>
      <w:r w:rsidR="0076213B" w:rsidRPr="00755632">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lt;sup&gt;4&lt;/sup&gt;","plainTextFormattedCitation":"4","previouslyFormattedCitation":"&lt;sup&gt;4&lt;/sup&gt;"},"properties":{"noteIndex":0},"schema":"https://github.com/citation-style-language/schema/raw/master/csl-citation.json"}</w:instrText>
      </w:r>
      <w:r w:rsidR="00C2161C" w:rsidRPr="00755632">
        <w:rPr>
          <w:sz w:val="24"/>
          <w:szCs w:val="24"/>
        </w:rPr>
        <w:fldChar w:fldCharType="separate"/>
      </w:r>
      <w:r w:rsidR="002C0F61" w:rsidRPr="00755632">
        <w:rPr>
          <w:noProof/>
          <w:sz w:val="24"/>
          <w:szCs w:val="24"/>
          <w:vertAlign w:val="superscript"/>
        </w:rPr>
        <w:t>4</w:t>
      </w:r>
      <w:r w:rsidR="00C2161C" w:rsidRPr="00755632">
        <w:rPr>
          <w:sz w:val="24"/>
          <w:szCs w:val="24"/>
        </w:rPr>
        <w:fldChar w:fldCharType="end"/>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F1194C" w:rsidRPr="00755632">
        <w:rPr>
          <w:sz w:val="24"/>
          <w:szCs w:val="24"/>
        </w:rPr>
        <w:t>.</w:t>
      </w:r>
      <w:r w:rsidR="0076213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76213B" w:rsidRPr="00755632">
        <w:rPr>
          <w:sz w:val="24"/>
          <w:szCs w:val="24"/>
        </w:rPr>
        <w:fldChar w:fldCharType="separate"/>
      </w:r>
      <w:r w:rsidR="0076213B" w:rsidRPr="00755632">
        <w:rPr>
          <w:noProof/>
          <w:sz w:val="24"/>
          <w:szCs w:val="24"/>
          <w:vertAlign w:val="superscript"/>
        </w:rPr>
        <w:t>1</w:t>
      </w:r>
      <w:r w:rsidR="0076213B" w:rsidRPr="00755632">
        <w:rPr>
          <w:sz w:val="24"/>
          <w:szCs w:val="24"/>
        </w:rPr>
        <w:fldChar w:fldCharType="end"/>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4" w:name="_Toc5050837"/>
      <w:r>
        <w:t>I</w:t>
      </w:r>
      <w:r w:rsidR="009967FD">
        <w:t xml:space="preserve">nformation in </w:t>
      </w:r>
      <w:r w:rsidR="00017504">
        <w:t>mortality</w:t>
      </w:r>
      <w:r w:rsidR="009967FD">
        <w:t xml:space="preserve"> </w:t>
      </w:r>
      <w:r w:rsidR="00017504">
        <w:t>records</w:t>
      </w:r>
      <w:bookmarkEnd w:id="4"/>
    </w:p>
    <w:p w14:paraId="43B43ACC" w14:textId="245BF07C"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635CF3" w:rsidRPr="00755632">
        <w:rPr>
          <w:sz w:val="24"/>
          <w:szCs w:val="24"/>
        </w:rPr>
        <w:fldChar w:fldCharType="begin" w:fldLock="1"/>
      </w:r>
      <w:r w:rsidR="00221AFB" w:rsidRPr="00755632">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lt;sup&gt;5&lt;/sup&gt;","plainTextFormattedCitation":"5","previouslyFormattedCitation":"&lt;sup&gt;5&lt;/sup&gt;"},"properties":{"noteIndex":0},"schema":"https://github.com/citation-style-language/schema/raw/master/csl-citation.json"}</w:instrText>
      </w:r>
      <w:r w:rsidR="00635CF3" w:rsidRPr="00755632">
        <w:rPr>
          <w:sz w:val="24"/>
          <w:szCs w:val="24"/>
        </w:rPr>
        <w:fldChar w:fldCharType="separate"/>
      </w:r>
      <w:r w:rsidR="00635CF3" w:rsidRPr="00755632">
        <w:rPr>
          <w:noProof/>
          <w:sz w:val="24"/>
          <w:szCs w:val="24"/>
          <w:vertAlign w:val="superscript"/>
        </w:rPr>
        <w:t>5</w:t>
      </w:r>
      <w:r w:rsidR="00635CF3" w:rsidRPr="00755632">
        <w:rPr>
          <w:sz w:val="24"/>
          <w:szCs w:val="24"/>
        </w:rPr>
        <w:fldChar w:fldCharType="end"/>
      </w:r>
      <w:r w:rsidR="001B68C3" w:rsidRPr="00755632">
        <w:rPr>
          <w:sz w:val="24"/>
          <w:szCs w:val="24"/>
        </w:rPr>
        <w:t xml:space="preserve"> </w:t>
      </w:r>
      <w:r w:rsidR="00D313F0" w:rsidRPr="00755632">
        <w:rPr>
          <w:sz w:val="24"/>
          <w:szCs w:val="24"/>
        </w:rPr>
        <w:t xml:space="preserve">This potentially leads to under-reporting deaths in some counties, while over-reporting in </w:t>
      </w:r>
      <w:r w:rsidR="00D313F0" w:rsidRPr="00755632">
        <w:rPr>
          <w:sz w:val="24"/>
          <w:szCs w:val="24"/>
        </w:rPr>
        <w:lastRenderedPageBreak/>
        <w:t xml:space="preserve">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7C18C469"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A058D4" w:rsidRPr="00755632">
        <w:rPr>
          <w:sz w:val="24"/>
          <w:szCs w:val="24"/>
        </w:rPr>
        <w:t>.</w:t>
      </w:r>
      <w:r w:rsidR="003C4D61" w:rsidRPr="00755632">
        <w:rPr>
          <w:sz w:val="24"/>
          <w:szCs w:val="24"/>
        </w:rPr>
        <w:fldChar w:fldCharType="begin" w:fldLock="1"/>
      </w:r>
      <w:r w:rsidR="00F46FBA" w:rsidRPr="00755632">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lt;sup&gt;6&lt;/sup&gt;","plainTextFormattedCitation":"6","previouslyFormattedCitation":"&lt;sup&gt;6&lt;/sup&gt;"},"properties":{"noteIndex":0},"schema":"https://github.com/citation-style-language/schema/raw/master/csl-citation.json"}</w:instrText>
      </w:r>
      <w:r w:rsidR="003C4D61" w:rsidRPr="00755632">
        <w:rPr>
          <w:sz w:val="24"/>
          <w:szCs w:val="24"/>
        </w:rPr>
        <w:fldChar w:fldCharType="separate"/>
      </w:r>
      <w:r w:rsidR="009D032F" w:rsidRPr="00755632">
        <w:rPr>
          <w:noProof/>
          <w:sz w:val="24"/>
          <w:szCs w:val="24"/>
          <w:vertAlign w:val="superscript"/>
        </w:rPr>
        <w:t>6</w:t>
      </w:r>
      <w:r w:rsidR="003C4D61" w:rsidRPr="00755632">
        <w:rPr>
          <w:sz w:val="24"/>
          <w:szCs w:val="24"/>
        </w:rPr>
        <w:fldChar w:fldCharType="end"/>
      </w:r>
      <w:r w:rsidR="00CF324F" w:rsidRPr="00755632">
        <w:rPr>
          <w:sz w:val="24"/>
          <w:szCs w:val="24"/>
        </w:rPr>
        <w:t xml:space="preserve"> </w:t>
      </w:r>
    </w:p>
    <w:p w14:paraId="4E30B9E8" w14:textId="07640514"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9E6FE5" w:rsidRPr="00755632">
        <w:rPr>
          <w:sz w:val="24"/>
          <w:szCs w:val="24"/>
        </w:rPr>
        <w:fldChar w:fldCharType="begin" w:fldLock="1"/>
      </w:r>
      <w:r w:rsidR="00F46FBA" w:rsidRPr="00755632">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lt;sup&gt;7&lt;/sup&gt;","plainTextFormattedCitation":"7","previouslyFormattedCitation":"&lt;sup&gt;7&lt;/sup&gt;"},"properties":{"noteIndex":0},"schema":"https://github.com/citation-style-language/schema/raw/master/csl-citation.json"}</w:instrText>
      </w:r>
      <w:r w:rsidR="009E6FE5" w:rsidRPr="00755632">
        <w:rPr>
          <w:sz w:val="24"/>
          <w:szCs w:val="24"/>
        </w:rPr>
        <w:fldChar w:fldCharType="separate"/>
      </w:r>
      <w:r w:rsidR="009D032F" w:rsidRPr="00755632">
        <w:rPr>
          <w:noProof/>
          <w:sz w:val="24"/>
          <w:szCs w:val="24"/>
          <w:vertAlign w:val="superscript"/>
        </w:rPr>
        <w:t>7</w:t>
      </w:r>
      <w:r w:rsidR="009E6FE5" w:rsidRPr="00755632">
        <w:rPr>
          <w:sz w:val="24"/>
          <w:szCs w:val="24"/>
        </w:rPr>
        <w:fldChar w:fldCharType="end"/>
      </w:r>
      <w:r w:rsidR="009E6FE5" w:rsidRPr="00755632">
        <w:rPr>
          <w:sz w:val="24"/>
          <w:szCs w:val="24"/>
        </w:rPr>
        <w:t xml:space="preserve"> </w:t>
      </w:r>
    </w:p>
    <w:p w14:paraId="6F237BA1" w14:textId="6541A37E"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F46FBA"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F46FBA" w:rsidRPr="00755632">
        <w:rPr>
          <w:sz w:val="24"/>
          <w:szCs w:val="24"/>
        </w:rPr>
        <w:fldChar w:fldCharType="separate"/>
      </w:r>
      <w:r w:rsidR="00F46FBA" w:rsidRPr="00755632">
        <w:rPr>
          <w:noProof/>
          <w:sz w:val="24"/>
          <w:szCs w:val="24"/>
          <w:vertAlign w:val="superscript"/>
        </w:rPr>
        <w:t>1</w:t>
      </w:r>
      <w:r w:rsidR="00F46FBA" w:rsidRPr="00755632">
        <w:rPr>
          <w:sz w:val="24"/>
          <w:szCs w:val="24"/>
        </w:rPr>
        <w:fldChar w:fldCharType="end"/>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possibilities for </w:t>
      </w:r>
      <w:proofErr w:type="gramStart"/>
      <w:r w:rsidR="004C5EC2" w:rsidRPr="00755632">
        <w:rPr>
          <w:sz w:val="24"/>
          <w:szCs w:val="24"/>
        </w:rPr>
        <w:t>these kind of studies</w:t>
      </w:r>
      <w:proofErr w:type="gramEnd"/>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lastRenderedPageBreak/>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927016"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7902B9C1"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6E6043" w:rsidRPr="00755632">
        <w:rPr>
          <w:sz w:val="24"/>
          <w:szCs w:val="24"/>
        </w:rPr>
        <w:t>.</w:t>
      </w:r>
      <w:r w:rsidR="006E6043" w:rsidRPr="00755632">
        <w:rPr>
          <w:sz w:val="24"/>
          <w:szCs w:val="24"/>
        </w:rPr>
        <w:fldChar w:fldCharType="begin" w:fldLock="1"/>
      </w:r>
      <w:r w:rsidR="001A3B0A" w:rsidRPr="00755632">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lt;sup&gt;8&lt;/sup&gt;","plainTextFormattedCitation":"8","previouslyFormattedCitation":"&lt;sup&gt;8&lt;/sup&gt;"},"properties":{"noteIndex":0},"schema":"https://github.com/citation-style-language/schema/raw/master/csl-citation.json"}</w:instrText>
      </w:r>
      <w:r w:rsidR="006E6043" w:rsidRPr="00755632">
        <w:rPr>
          <w:sz w:val="24"/>
          <w:szCs w:val="24"/>
        </w:rPr>
        <w:fldChar w:fldCharType="separate"/>
      </w:r>
      <w:r w:rsidR="006E6043" w:rsidRPr="00755632">
        <w:rPr>
          <w:noProof/>
          <w:sz w:val="24"/>
          <w:szCs w:val="24"/>
          <w:vertAlign w:val="superscript"/>
        </w:rPr>
        <w:t>8</w:t>
      </w:r>
      <w:r w:rsidR="006E6043" w:rsidRPr="00755632">
        <w:rPr>
          <w:sz w:val="24"/>
          <w:szCs w:val="24"/>
        </w:rPr>
        <w:fldChar w:fldCharType="end"/>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w:t>
      </w:r>
      <w:proofErr w:type="spellStart"/>
      <w:r w:rsidR="00026134" w:rsidRPr="00755632">
        <w:rPr>
          <w:sz w:val="24"/>
          <w:szCs w:val="24"/>
        </w:rPr>
        <w:t>from</w:t>
      </w:r>
      <w:proofErr w:type="spellEnd"/>
      <w:r w:rsidR="00026134" w:rsidRPr="00755632">
        <w:rPr>
          <w:sz w:val="24"/>
          <w:szCs w:val="24"/>
        </w:rPr>
        <w:t xml:space="preserve"> the </w:t>
      </w:r>
      <w:r w:rsidR="007657C3" w:rsidRPr="00755632">
        <w:rPr>
          <w:sz w:val="24"/>
          <w:szCs w:val="24"/>
        </w:rPr>
        <w:t>from the NCHS bridged-race dataset for 1990 to 2016 (</w:t>
      </w:r>
      <w:hyperlink r:id="rId10"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1"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87F0EA7"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EC3C58" w:rsidRPr="00755632">
        <w:rPr>
          <w:sz w:val="24"/>
          <w:szCs w:val="24"/>
        </w:rPr>
        <w:fldChar w:fldCharType="begin" w:fldLock="1"/>
      </w:r>
      <w:r w:rsidR="001A3B0A" w:rsidRPr="00755632">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lt;sup&gt;9–11&lt;/sup&gt;","plainTextFormattedCitation":"9–11","previouslyFormattedCitation":"&lt;sup&gt;9–11&lt;/sup&gt;"},"properties":{"noteIndex":0},"schema":"https://github.com/citation-style-language/schema/raw/master/csl-citation.json"}</w:instrText>
      </w:r>
      <w:r w:rsidR="00EC3C58" w:rsidRPr="00755632">
        <w:rPr>
          <w:sz w:val="24"/>
          <w:szCs w:val="24"/>
        </w:rPr>
        <w:fldChar w:fldCharType="separate"/>
      </w:r>
      <w:r w:rsidR="006E6043" w:rsidRPr="00755632">
        <w:rPr>
          <w:noProof/>
          <w:sz w:val="24"/>
          <w:szCs w:val="24"/>
          <w:vertAlign w:val="superscript"/>
        </w:rPr>
        <w:t>9–11</w:t>
      </w:r>
      <w:r w:rsidR="00EC3C58" w:rsidRPr="00755632">
        <w:rPr>
          <w:sz w:val="24"/>
          <w:szCs w:val="24"/>
        </w:rPr>
        <w:fldChar w:fldCharType="end"/>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5" w:name="_Toc5050838"/>
      <w:r>
        <w:t>Assigning</w:t>
      </w:r>
      <w:r w:rsidR="00531583">
        <w:t xml:space="preserve"> and grouping</w:t>
      </w:r>
      <w:r>
        <w:t xml:space="preserve"> causes of death</w:t>
      </w:r>
      <w:bookmarkEnd w:id="5"/>
    </w:p>
    <w:p w14:paraId="04F19229" w14:textId="58F26B49" w:rsidR="00AD3B25" w:rsidRPr="00755632" w:rsidRDefault="00D65D06" w:rsidP="00A15B58">
      <w:pPr>
        <w:spacing w:line="480" w:lineRule="auto"/>
        <w:ind w:firstLine="720"/>
        <w:jc w:val="both"/>
        <w:rPr>
          <w:sz w:val="24"/>
          <w:szCs w:val="24"/>
        </w:rPr>
      </w:pPr>
      <w:r w:rsidRPr="00755632">
        <w:rPr>
          <w:sz w:val="24"/>
          <w:szCs w:val="24"/>
        </w:rPr>
        <w:lastRenderedPageBreak/>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w:t>
      </w:r>
      <w:proofErr w:type="gramStart"/>
      <w:r w:rsidR="003E04D8" w:rsidRPr="00755632">
        <w:rPr>
          <w:sz w:val="24"/>
          <w:szCs w:val="24"/>
        </w:rPr>
        <w:t xml:space="preserve">patient </w:t>
      </w:r>
      <w:r w:rsidR="00F644F2" w:rsidRPr="00755632">
        <w:rPr>
          <w:sz w:val="24"/>
          <w:szCs w:val="24"/>
        </w:rPr>
        <w:t>dies</w:t>
      </w:r>
      <w:proofErr w:type="gramEnd"/>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EE0FBA" w:rsidRPr="00755632">
        <w:rPr>
          <w:sz w:val="24"/>
          <w:szCs w:val="24"/>
        </w:rPr>
        <w:fldChar w:fldCharType="begin" w:fldLock="1"/>
      </w:r>
      <w:r w:rsidR="00E5265B" w:rsidRPr="00755632">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lt;sup&gt;12&lt;/sup&gt;","plainTextFormattedCitation":"12","previouslyFormattedCitation":"&lt;sup&gt;12&lt;/sup&gt;"},"properties":{"noteIndex":0},"schema":"https://github.com/citation-style-language/schema/raw/master/csl-citation.json"}</w:instrText>
      </w:r>
      <w:r w:rsidR="00EE0FBA" w:rsidRPr="00755632">
        <w:rPr>
          <w:sz w:val="24"/>
          <w:szCs w:val="24"/>
        </w:rPr>
        <w:fldChar w:fldCharType="separate"/>
      </w:r>
      <w:r w:rsidR="00EE0FBA" w:rsidRPr="00755632">
        <w:rPr>
          <w:noProof/>
          <w:sz w:val="24"/>
          <w:szCs w:val="24"/>
          <w:vertAlign w:val="superscript"/>
        </w:rPr>
        <w:t>12</w:t>
      </w:r>
      <w:r w:rsidR="00EE0FBA" w:rsidRPr="00755632">
        <w:rPr>
          <w:sz w:val="24"/>
          <w:szCs w:val="24"/>
        </w:rPr>
        <w:fldChar w:fldCharType="end"/>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5F62F0" w:rsidRPr="00755632">
        <w:rPr>
          <w:sz w:val="24"/>
          <w:szCs w:val="24"/>
        </w:rPr>
        <w:t>.</w:t>
      </w:r>
      <w:r w:rsidR="00A560EF" w:rsidRPr="00755632">
        <w:rPr>
          <w:sz w:val="24"/>
          <w:szCs w:val="24"/>
        </w:rPr>
        <w:fldChar w:fldCharType="begin" w:fldLock="1"/>
      </w:r>
      <w:r w:rsidR="00024A7F" w:rsidRPr="00755632">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lt;sup&gt;13,14&lt;/sup&gt;","plainTextFormattedCitation":"13,14","previouslyFormattedCitation":"&lt;sup&gt;13,14&lt;/sup&gt;"},"properties":{"noteIndex":0},"schema":"https://github.com/citation-style-language/schema/raw/master/csl-citation.json"}</w:instrText>
      </w:r>
      <w:r w:rsidR="00A560EF" w:rsidRPr="00755632">
        <w:rPr>
          <w:sz w:val="24"/>
          <w:szCs w:val="24"/>
        </w:rPr>
        <w:fldChar w:fldCharType="separate"/>
      </w:r>
      <w:r w:rsidR="00A560EF" w:rsidRPr="00755632">
        <w:rPr>
          <w:noProof/>
          <w:sz w:val="24"/>
          <w:szCs w:val="24"/>
          <w:vertAlign w:val="superscript"/>
        </w:rPr>
        <w:t>13,14</w:t>
      </w:r>
      <w:r w:rsidR="00A560EF" w:rsidRPr="00755632">
        <w:rPr>
          <w:sz w:val="24"/>
          <w:szCs w:val="24"/>
        </w:rPr>
        <w:fldChar w:fldCharType="end"/>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2F69F275"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2"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E5265B" w:rsidRPr="00755632">
        <w:rPr>
          <w:sz w:val="24"/>
          <w:szCs w:val="24"/>
        </w:rPr>
        <w:fldChar w:fldCharType="begin" w:fldLock="1"/>
      </w:r>
      <w:r w:rsidR="00024A7F" w:rsidRPr="00755632">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lt;sup&gt;15&lt;/sup&gt;","plainTextFormattedCitation":"15","previouslyFormattedCitation":"&lt;sup&gt;15&lt;/sup&gt;"},"properties":{"noteIndex":0},"schema":"https://github.com/citation-style-language/schema/raw/master/csl-citation.json"}</w:instrText>
      </w:r>
      <w:r w:rsidR="00E5265B" w:rsidRPr="00755632">
        <w:rPr>
          <w:sz w:val="24"/>
          <w:szCs w:val="24"/>
        </w:rPr>
        <w:fldChar w:fldCharType="separate"/>
      </w:r>
      <w:r w:rsidR="00A560EF" w:rsidRPr="00755632">
        <w:rPr>
          <w:noProof/>
          <w:sz w:val="24"/>
          <w:szCs w:val="24"/>
          <w:vertAlign w:val="superscript"/>
        </w:rPr>
        <w:t>15</w:t>
      </w:r>
      <w:r w:rsidR="00E5265B" w:rsidRPr="00755632">
        <w:rPr>
          <w:sz w:val="24"/>
          <w:szCs w:val="24"/>
        </w:rPr>
        <w:fldChar w:fldCharType="end"/>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3"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The detail of the level 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38599836"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 xml:space="preserve">be a change in ICD coding </w:t>
      </w:r>
      <w:r w:rsidR="00BC7794" w:rsidRPr="00755632">
        <w:rPr>
          <w:sz w:val="24"/>
          <w:szCs w:val="24"/>
        </w:rPr>
        <w:lastRenderedPageBreak/>
        <w:t>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612D5C" w:rsidRPr="00755632">
        <w:rPr>
          <w:sz w:val="24"/>
          <w:szCs w:val="24"/>
        </w:rPr>
        <w:fldChar w:fldCharType="begin" w:fldLock="1"/>
      </w:r>
      <w:r w:rsidR="00024A7F" w:rsidRPr="00755632">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lt;sup&gt;16&lt;/sup&gt;","plainTextFormattedCitation":"16","previouslyFormattedCitation":"&lt;sup&gt;16&lt;/sup&gt;"},"properties":{"noteIndex":0},"schema":"https://github.com/citation-style-language/schema/raw/master/csl-citation.json"}</w:instrText>
      </w:r>
      <w:r w:rsidR="00612D5C" w:rsidRPr="00755632">
        <w:rPr>
          <w:sz w:val="24"/>
          <w:szCs w:val="24"/>
        </w:rPr>
        <w:fldChar w:fldCharType="separate"/>
      </w:r>
      <w:r w:rsidR="00A560EF" w:rsidRPr="00755632">
        <w:rPr>
          <w:noProof/>
          <w:sz w:val="24"/>
          <w:szCs w:val="24"/>
          <w:vertAlign w:val="superscript"/>
        </w:rPr>
        <w:t>16</w:t>
      </w:r>
      <w:r w:rsidR="00612D5C" w:rsidRPr="00755632">
        <w:rPr>
          <w:sz w:val="24"/>
          <w:szCs w:val="24"/>
        </w:rPr>
        <w:fldChar w:fldCharType="end"/>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6" w:name="_Toc5050839"/>
      <w:r>
        <w:lastRenderedPageBreak/>
        <w:t>Objectives</w:t>
      </w:r>
      <w:bookmarkEnd w:id="6"/>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7" w:name="_Toc5050840"/>
      <w:r>
        <w:t xml:space="preserve">Breakdown of </w:t>
      </w:r>
      <w:r w:rsidR="00A100AA">
        <w:t xml:space="preserve">monthly </w:t>
      </w:r>
      <w:r>
        <w:t>causes of death</w:t>
      </w:r>
      <w:bookmarkEnd w:id="7"/>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4"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5"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6"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2235CC17"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33305F" w:rsidRPr="00755632">
        <w:rPr>
          <w:sz w:val="24"/>
          <w:szCs w:val="24"/>
        </w:rPr>
        <w:fldChar w:fldCharType="begin" w:fldLock="1"/>
      </w:r>
      <w:r w:rsidR="003E2F0E" w:rsidRPr="00755632">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lt;sup&gt;17&lt;/sup&gt;","plainTextFormattedCitation":"17","previouslyFormattedCitation":"&lt;sup&gt;17&lt;/sup&gt;"},"properties":{"noteIndex":0},"schema":"https://github.com/citation-style-language/schema/raw/master/csl-citation.json"}</w:instrText>
      </w:r>
      <w:r w:rsidR="0033305F" w:rsidRPr="00755632">
        <w:rPr>
          <w:sz w:val="24"/>
          <w:szCs w:val="24"/>
        </w:rPr>
        <w:fldChar w:fldCharType="separate"/>
      </w:r>
      <w:r w:rsidR="0033305F" w:rsidRPr="00755632">
        <w:rPr>
          <w:noProof/>
          <w:sz w:val="24"/>
          <w:szCs w:val="24"/>
          <w:vertAlign w:val="superscript"/>
        </w:rPr>
        <w:t>17</w:t>
      </w:r>
      <w:r w:rsidR="0033305F" w:rsidRPr="00755632">
        <w:rPr>
          <w:sz w:val="24"/>
          <w:szCs w:val="24"/>
        </w:rPr>
        <w:fldChar w:fldCharType="end"/>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which are of public health </w:t>
      </w:r>
      <w:r w:rsidR="002D6C2C" w:rsidRPr="00755632">
        <w:rPr>
          <w:sz w:val="24"/>
          <w:szCs w:val="24"/>
        </w:rPr>
        <w:lastRenderedPageBreak/>
        <w:t xml:space="preserve">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C02934">
        <w:rPr>
          <w:sz w:val="24"/>
          <w:szCs w:val="24"/>
        </w:rPr>
        <w:fldChar w:fldCharType="begin"/>
      </w:r>
      <w:r w:rsidR="00C02934">
        <w:rPr>
          <w:sz w:val="24"/>
          <w:szCs w:val="24"/>
        </w:rPr>
        <w:instrText xml:space="preserve"> REF _Ref5046030 \h </w:instrText>
      </w:r>
      <w:r w:rsidR="00C02934">
        <w:rPr>
          <w:sz w:val="24"/>
          <w:szCs w:val="24"/>
        </w:rPr>
      </w:r>
      <w:r w:rsidR="00C02934">
        <w:rPr>
          <w:sz w:val="24"/>
          <w:szCs w:val="24"/>
        </w:rPr>
        <w:fldChar w:fldCharType="separate"/>
      </w:r>
      <w:r w:rsidR="00C02934" w:rsidRPr="00BF463D">
        <w:rPr>
          <w:b/>
        </w:rPr>
        <w:t xml:space="preserve">Table </w:t>
      </w:r>
      <w:r w:rsidR="00C02934" w:rsidRPr="00BF463D">
        <w:rPr>
          <w:b/>
          <w:noProof/>
        </w:rPr>
        <w:t>1</w:t>
      </w:r>
      <w:r w:rsidR="00C02934">
        <w:rPr>
          <w:sz w:val="24"/>
          <w:szCs w:val="24"/>
        </w:rPr>
        <w:fldChar w:fldCharType="end"/>
      </w:r>
      <w:r w:rsidR="003E53E1" w:rsidRPr="00755632">
        <w:rPr>
          <w:sz w:val="24"/>
          <w:szCs w:val="24"/>
        </w:rPr>
        <w:t>).</w:t>
      </w:r>
      <w:r w:rsidR="008A098B" w:rsidRPr="00755632">
        <w:rPr>
          <w:sz w:val="24"/>
          <w:szCs w:val="24"/>
        </w:rPr>
        <w:t xml:space="preserve"> </w:t>
      </w:r>
    </w:p>
    <w:p w14:paraId="34A39531" w14:textId="34314754" w:rsidR="00BF463D" w:rsidRDefault="00BF463D" w:rsidP="00BF463D"/>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CEDED6A" w:rsidR="00C85B76" w:rsidRPr="00755632" w:rsidRDefault="00D526BD" w:rsidP="00C85B76">
            <w:pPr>
              <w:spacing w:after="0" w:line="240" w:lineRule="auto"/>
              <w:rPr>
                <w:rFonts w:eastAsia="Times New Roman"/>
                <w:color w:val="000000"/>
                <w:sz w:val="24"/>
                <w:szCs w:val="24"/>
              </w:rPr>
            </w:pPr>
            <w:r>
              <w:rPr>
                <w:rFonts w:eastAsia="Times New Roman"/>
                <w:color w:val="000000"/>
                <w:sz w:val="24"/>
                <w:szCs w:val="24"/>
              </w:rPr>
              <w:t xml:space="preserve">- </w:t>
            </w:r>
            <w:r w:rsidR="00C85B76"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FE7366">
            <w:pPr>
              <w:keepNext/>
              <w:spacing w:after="0" w:line="240" w:lineRule="auto"/>
              <w:rPr>
                <w:rFonts w:ascii="Times New Roman" w:eastAsia="Times New Roman" w:hAnsi="Times New Roman"/>
                <w:sz w:val="24"/>
                <w:szCs w:val="24"/>
              </w:rPr>
            </w:pPr>
          </w:p>
        </w:tc>
      </w:tr>
    </w:tbl>
    <w:p w14:paraId="265D7759" w14:textId="6E5894CD" w:rsidR="00E65678" w:rsidRPr="00755632" w:rsidRDefault="00FE7366" w:rsidP="00FE7366">
      <w:pPr>
        <w:rPr>
          <w:sz w:val="24"/>
          <w:szCs w:val="24"/>
        </w:rPr>
      </w:pPr>
      <w:bookmarkStart w:id="8" w:name="_Toc5050852"/>
      <w:r w:rsidRPr="00FE7366">
        <w:rPr>
          <w:b/>
        </w:rPr>
        <w:t xml:space="preserve">Table </w:t>
      </w:r>
      <w:r w:rsidRPr="00FE7366">
        <w:rPr>
          <w:b/>
        </w:rPr>
        <w:fldChar w:fldCharType="begin"/>
      </w:r>
      <w:r w:rsidRPr="00FE7366">
        <w:rPr>
          <w:b/>
        </w:rPr>
        <w:instrText xml:space="preserve"> SEQ Table \* ARABIC </w:instrText>
      </w:r>
      <w:r w:rsidRPr="00FE7366">
        <w:rPr>
          <w:b/>
        </w:rPr>
        <w:fldChar w:fldCharType="separate"/>
      </w:r>
      <w:r w:rsidRPr="00FE7366">
        <w:rPr>
          <w:b/>
          <w:noProof/>
        </w:rPr>
        <w:t>1</w:t>
      </w:r>
      <w:r w:rsidRPr="00FE7366">
        <w:rPr>
          <w:b/>
        </w:rPr>
        <w:fldChar w:fldCharType="end"/>
      </w:r>
      <w:r>
        <w:rPr>
          <w:noProof/>
        </w:rPr>
        <w:t xml:space="preserve">. </w:t>
      </w:r>
      <w:r w:rsidRPr="000502BB">
        <w:rPr>
          <w:noProof/>
        </w:rPr>
        <w:t>Selected causes of death</w:t>
      </w:r>
      <w:bookmarkEnd w:id="8"/>
    </w:p>
    <w:p w14:paraId="3CF9A2F3" w14:textId="62AAE640"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7"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3E2F0E" w:rsidRPr="00755632">
        <w:rPr>
          <w:sz w:val="24"/>
          <w:szCs w:val="24"/>
        </w:rPr>
        <w:t>,</w:t>
      </w:r>
      <w:r w:rsidR="003E2F0E" w:rsidRPr="00755632">
        <w:rPr>
          <w:sz w:val="24"/>
          <w:szCs w:val="24"/>
        </w:rPr>
        <w:fldChar w:fldCharType="begin" w:fldLock="1"/>
      </w:r>
      <w:r w:rsidR="00E65678" w:rsidRPr="00755632">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lt;sup&gt;18&lt;/sup&gt;","plainTextFormattedCitation":"18","previouslyFormattedCitation":"&lt;sup&gt;18&lt;/sup&gt;"},"properties":{"noteIndex":0},"schema":"https://github.com/citation-style-language/schema/raw/master/csl-citation.json"}</w:instrText>
      </w:r>
      <w:r w:rsidR="003E2F0E" w:rsidRPr="00755632">
        <w:rPr>
          <w:sz w:val="24"/>
          <w:szCs w:val="24"/>
        </w:rPr>
        <w:fldChar w:fldCharType="separate"/>
      </w:r>
      <w:r w:rsidR="003E2F0E" w:rsidRPr="00755632">
        <w:rPr>
          <w:noProof/>
          <w:sz w:val="24"/>
          <w:szCs w:val="24"/>
          <w:vertAlign w:val="superscript"/>
        </w:rPr>
        <w:t>18</w:t>
      </w:r>
      <w:r w:rsidR="003E2F0E" w:rsidRPr="00755632">
        <w:rPr>
          <w:sz w:val="24"/>
          <w:szCs w:val="24"/>
        </w:rPr>
        <w:fldChar w:fldCharType="end"/>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50EDA8EB" w14:textId="7E5AF537" w:rsidR="00EB5379" w:rsidRPr="00755632" w:rsidRDefault="003E53E1" w:rsidP="00FE7366">
      <w:pPr>
        <w:spacing w:line="480" w:lineRule="auto"/>
        <w:ind w:firstLine="720"/>
        <w:jc w:val="both"/>
        <w:rPr>
          <w:sz w:val="24"/>
          <w:szCs w:val="24"/>
        </w:rPr>
      </w:pPr>
      <w:r w:rsidRPr="00755632">
        <w:rPr>
          <w:sz w:val="24"/>
          <w:szCs w:val="24"/>
        </w:rPr>
        <w:lastRenderedPageBreak/>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A01CED" w:rsidRPr="00A01CED">
        <w:t>Figure 1. Tree structure of select</w:t>
      </w:r>
      <w:r w:rsidR="00A01CED" w:rsidRPr="00A01CED">
        <w:t>e</w:t>
      </w:r>
      <w:r w:rsidR="00A01CED" w:rsidRPr="00A01CED">
        <w:t>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r w:rsidR="007867B5" w:rsidRPr="00755632">
        <w:rPr>
          <w:noProof/>
        </w:rPr>
        <mc:AlternateContent>
          <mc:Choice Requires="wps">
            <w:drawing>
              <wp:anchor distT="0" distB="0" distL="114300" distR="114300" simplePos="0" relativeHeight="251660288" behindDoc="0" locked="0" layoutInCell="1" allowOverlap="1" wp14:anchorId="36A941F1" wp14:editId="766C827B">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57F7DE8D" w:rsidR="006013D5" w:rsidRPr="003F2353" w:rsidRDefault="006013D5" w:rsidP="00BF463D">
                            <w:pPr>
                              <w:jc w:val="center"/>
                              <w:rPr>
                                <w:rFonts w:ascii="Times New Roman" w:hAnsi="Times New Roman"/>
                                <w:noProof/>
                              </w:rPr>
                            </w:pPr>
                            <w:bookmarkStart w:id="9" w:name="_Ref5046056"/>
                            <w:bookmarkStart w:id="10" w:name="_Toc5050848"/>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0F4786">
                              <w:rPr>
                                <w:b/>
                                <w:noProof/>
                              </w:rPr>
                              <w:t>1</w:t>
                            </w:r>
                            <w:r w:rsidRPr="00757902">
                              <w:rPr>
                                <w:b/>
                              </w:rPr>
                              <w:fldChar w:fldCharType="end"/>
                            </w:r>
                            <w:r>
                              <w:t xml:space="preserve">. </w:t>
                            </w:r>
                            <w:r w:rsidRPr="00815143">
                              <w:t>Tree structure of selected causes of death</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57F7DE8D" w:rsidR="006013D5" w:rsidRPr="003F2353" w:rsidRDefault="006013D5" w:rsidP="00BF463D">
                      <w:pPr>
                        <w:jc w:val="center"/>
                        <w:rPr>
                          <w:rFonts w:ascii="Times New Roman" w:hAnsi="Times New Roman"/>
                          <w:noProof/>
                        </w:rPr>
                      </w:pPr>
                      <w:bookmarkStart w:id="11" w:name="_Ref5046056"/>
                      <w:bookmarkStart w:id="12" w:name="_Toc5050848"/>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0F4786">
                        <w:rPr>
                          <w:b/>
                          <w:noProof/>
                        </w:rPr>
                        <w:t>1</w:t>
                      </w:r>
                      <w:r w:rsidRPr="00757902">
                        <w:rPr>
                          <w:b/>
                        </w:rPr>
                        <w:fldChar w:fldCharType="end"/>
                      </w:r>
                      <w:r>
                        <w:t xml:space="preserve">. </w:t>
                      </w:r>
                      <w:r w:rsidRPr="00815143">
                        <w:t>Tree structure of selected causes of death</w:t>
                      </w:r>
                      <w:bookmarkEnd w:id="11"/>
                      <w:bookmarkEnd w:id="12"/>
                    </w:p>
                  </w:txbxContent>
                </v:textbox>
                <w10:wrap type="square"/>
              </v:shape>
            </w:pict>
          </mc:Fallback>
        </mc:AlternateContent>
      </w:r>
      <w:r w:rsidR="000B64B3">
        <w:rPr>
          <w:noProof/>
        </w:rPr>
        <w:pict w14:anchorId="049F7F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8240;mso-wrap-edited:f;mso-width-percent:0;mso-height-percent:0;mso-position-horizontal-relative:text;mso-position-vertical-relative:text;mso-width-percent:0;mso-height-percent:0">
            <v:imagedata r:id="rId18"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w:t>
      </w:r>
      <w:r w:rsidR="00207B39" w:rsidRPr="00755632">
        <w:rPr>
          <w:sz w:val="24"/>
          <w:szCs w:val="24"/>
        </w:rPr>
        <w:lastRenderedPageBreak/>
        <w:t xml:space="preserve">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5252D3F8"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60AD6DE5" w:rsidR="00C82019" w:rsidRDefault="00154ED6" w:rsidP="00C82019">
      <w:pPr>
        <w:spacing w:line="480" w:lineRule="auto"/>
        <w:ind w:firstLine="720"/>
        <w:jc w:val="both"/>
        <w:rPr>
          <w:sz w:val="24"/>
          <w:szCs w:val="24"/>
        </w:rPr>
        <w:sectPr w:rsidR="00C82019" w:rsidSect="00C43486">
          <w:headerReference w:type="default" r:id="rId19"/>
          <w:footerReference w:type="even" r:id="rId20"/>
          <w:footerReference w:type="default" r:id="rId21"/>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9D7DCE" w:rsidRPr="00660831">
        <w:rPr>
          <w:b/>
        </w:rPr>
        <w:t xml:space="preserve">Figure </w:t>
      </w:r>
      <w:r w:rsidR="009D7DCE">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9D7DCE" w:rsidRPr="00F0470C">
        <w:rPr>
          <w:b/>
        </w:rPr>
        <w:t xml:space="preserve">Figure </w:t>
      </w:r>
      <w:r w:rsidR="009D7DCE" w:rsidRPr="00F0470C">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113449" w:rsidRPr="00755632">
        <w:rPr>
          <w:sz w:val="24"/>
          <w:szCs w:val="24"/>
        </w:rPr>
        <w:t>.</w:t>
      </w:r>
      <w:r w:rsidR="00113449">
        <w:rPr>
          <w:sz w:val="24"/>
          <w:szCs w:val="24"/>
        </w:rPr>
        <w:fldChar w:fldCharType="begin" w:fldLock="1"/>
      </w:r>
      <w:r w:rsidR="00113449">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19,20&lt;/sup&gt;","plainTextFormattedCitation":"19,20","previouslyFormattedCitation":"&lt;sup&gt;19&lt;/sup&gt;"},"properties":{"noteIndex":0},"schema":"https://github.com/citation-style-language/schema/raw/master/csl-citation.json"}</w:instrText>
      </w:r>
      <w:r w:rsidR="00113449">
        <w:rPr>
          <w:sz w:val="24"/>
          <w:szCs w:val="24"/>
        </w:rPr>
        <w:fldChar w:fldCharType="separate"/>
      </w:r>
      <w:r w:rsidR="00113449" w:rsidRPr="00785B04">
        <w:rPr>
          <w:noProof/>
          <w:sz w:val="24"/>
          <w:szCs w:val="24"/>
          <w:vertAlign w:val="superscript"/>
        </w:rPr>
        <w:t>19,20</w:t>
      </w:r>
      <w:r w:rsidR="00113449">
        <w:rPr>
          <w:sz w:val="24"/>
          <w:szCs w:val="24"/>
        </w:rPr>
        <w:fldChar w:fldCharType="end"/>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74EF67B6">
            <wp:extent cx="8633460" cy="61082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712120" cy="6163880"/>
                    </a:xfrm>
                    <a:prstGeom prst="rect">
                      <a:avLst/>
                    </a:prstGeom>
                  </pic:spPr>
                </pic:pic>
              </a:graphicData>
            </a:graphic>
          </wp:inline>
        </w:drawing>
      </w:r>
    </w:p>
    <w:p w14:paraId="30FF3AF3" w14:textId="567D6770" w:rsidR="00C82019" w:rsidRDefault="00660831" w:rsidP="00BF463D">
      <w:pPr>
        <w:suppressLineNumbers/>
        <w:jc w:val="center"/>
      </w:pPr>
      <w:bookmarkStart w:id="13" w:name="_Ref5045950"/>
      <w:bookmarkStart w:id="14" w:name="_Toc5050849"/>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0F4786">
        <w:rPr>
          <w:b/>
          <w:noProof/>
        </w:rPr>
        <w:t>2</w:t>
      </w:r>
      <w:r w:rsidRPr="00660831">
        <w:rPr>
          <w:b/>
        </w:rPr>
        <w:fldChar w:fldCharType="end"/>
      </w:r>
      <w:bookmarkEnd w:id="13"/>
      <w:r>
        <w:t xml:space="preserve">. </w:t>
      </w:r>
      <w:r w:rsidRPr="00A7229F">
        <w:t xml:space="preserve">Number of deaths by </w:t>
      </w:r>
      <w:r w:rsidR="00253E17">
        <w:t>cause</w:t>
      </w:r>
      <w:r w:rsidRPr="00A7229F">
        <w:t>, sex and age group in the contiguous USA for 1980-2016.</w:t>
      </w:r>
      <w:bookmarkEnd w:id="14"/>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70EF3E8E">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3">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0208AB1D"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5" w:name="_Ref5045995"/>
      <w:bookmarkStart w:id="16" w:name="_Toc5050850"/>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000F4786">
        <w:rPr>
          <w:b/>
          <w:noProof/>
        </w:rPr>
        <w:t>3</w:t>
      </w:r>
      <w:r w:rsidRPr="00F0470C">
        <w:rPr>
          <w:b/>
        </w:rPr>
        <w:fldChar w:fldCharType="end"/>
      </w:r>
      <w:bookmarkEnd w:id="15"/>
      <w:r>
        <w:t xml:space="preserve">. </w:t>
      </w:r>
      <w:r w:rsidRPr="00263016">
        <w:t xml:space="preserve">National age-standardised death rates from 1980 to 2016, by </w:t>
      </w:r>
      <w:r>
        <w:t>cause</w:t>
      </w:r>
      <w:r w:rsidRPr="00263016">
        <w:t xml:space="preserve"> and month.</w:t>
      </w:r>
      <w:bookmarkEnd w:id="16"/>
    </w:p>
    <w:p w14:paraId="7F2EB9AF" w14:textId="5BD88F81"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614F69" w:rsidRPr="00660831">
        <w:rPr>
          <w:b/>
        </w:rPr>
        <w:t xml:space="preserve">Figure </w:t>
      </w:r>
      <w:r w:rsidR="00614F69">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096070D9"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C806A2" w:rsidRPr="00660831">
        <w:rPr>
          <w:b/>
        </w:rPr>
        <w:t xml:space="preserve">Figure </w:t>
      </w:r>
      <w:r w:rsidR="00C806A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94213C" w:rsidRPr="00F0470C">
        <w:rPr>
          <w:b/>
        </w:rPr>
        <w:t xml:space="preserve">Figure </w:t>
      </w:r>
      <w:r w:rsidR="0094213C" w:rsidRPr="00F0470C">
        <w:rPr>
          <w:b/>
          <w:noProof/>
        </w:rPr>
        <w:t>3</w:t>
      </w:r>
      <w:r w:rsidR="0094213C">
        <w:rPr>
          <w:sz w:val="24"/>
          <w:szCs w:val="24"/>
        </w:rPr>
        <w:fldChar w:fldCharType="end"/>
      </w:r>
      <w:r w:rsidR="0094213C">
        <w:rPr>
          <w:sz w:val="24"/>
          <w:szCs w:val="24"/>
        </w:rPr>
        <w:t>)</w:t>
      </w:r>
      <w:r w:rsidR="00DE17CC" w:rsidRPr="00755632">
        <w:rPr>
          <w:sz w:val="24"/>
          <w:szCs w:val="24"/>
        </w:rPr>
        <w:t>.</w:t>
      </w:r>
    </w:p>
    <w:p w14:paraId="765E9B25" w14:textId="77777777" w:rsidR="004E5584" w:rsidRDefault="00444B11" w:rsidP="004E5584">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w:t>
      </w:r>
      <w:commentRangeStart w:id="17"/>
      <w:r w:rsidR="00A25D55">
        <w:rPr>
          <w:sz w:val="24"/>
          <w:szCs w:val="24"/>
        </w:rPr>
        <w:t>Figure XX</w:t>
      </w:r>
      <w:commentRangeEnd w:id="17"/>
      <w:r w:rsidR="004E2CAC">
        <w:rPr>
          <w:rStyle w:val="CommentReference"/>
          <w:rFonts w:asciiTheme="minorHAnsi" w:eastAsiaTheme="minorHAnsi" w:hAnsiTheme="minorHAnsi" w:cstheme="minorBidi"/>
        </w:rPr>
        <w:commentReference w:id="17"/>
      </w:r>
      <w:r w:rsidR="004E5584">
        <w:rPr>
          <w:sz w:val="24"/>
          <w:szCs w:val="24"/>
        </w:rPr>
        <w:t>.</w:t>
      </w:r>
    </w:p>
    <w:p w14:paraId="6CC3CBEC" w14:textId="77777777" w:rsidR="004E5584" w:rsidRDefault="004E5584">
      <w:pPr>
        <w:spacing w:after="0" w:line="240" w:lineRule="auto"/>
        <w:sectPr w:rsidR="004E5584" w:rsidSect="0083190B">
          <w:pgSz w:w="11900" w:h="16840"/>
          <w:pgMar w:top="1440" w:right="1440" w:bottom="1440" w:left="1440" w:header="720" w:footer="720" w:gutter="0"/>
          <w:lnNumType w:countBy="1" w:restart="continuous"/>
          <w:cols w:space="720"/>
          <w:docGrid w:linePitch="360"/>
        </w:sectPr>
      </w:pPr>
    </w:p>
    <w:p w14:paraId="22FF13B6" w14:textId="778E8566" w:rsidR="004E5584" w:rsidRPr="008229D0" w:rsidRDefault="002B087E" w:rsidP="002B087E">
      <w:pPr>
        <w:pStyle w:val="CommentText"/>
        <w:rPr>
          <w:rFonts w:ascii="Calibri" w:hAnsi="Calibri"/>
          <w:sz w:val="24"/>
          <w:szCs w:val="24"/>
        </w:rPr>
        <w:sectPr w:rsidR="004E5584" w:rsidRPr="008229D0" w:rsidSect="004E5584">
          <w:pgSz w:w="16840" w:h="11900" w:orient="landscape"/>
          <w:pgMar w:top="1440" w:right="1440" w:bottom="1440" w:left="1440" w:header="720" w:footer="720" w:gutter="0"/>
          <w:lnNumType w:countBy="1" w:restart="continuous"/>
          <w:cols w:space="720"/>
          <w:docGrid w:linePitch="360"/>
        </w:sectPr>
      </w:pPr>
      <w:r w:rsidRPr="008229D0">
        <w:rPr>
          <w:rFonts w:ascii="Calibri" w:hAnsi="Calibri"/>
          <w:sz w:val="24"/>
          <w:szCs w:val="24"/>
        </w:rPr>
        <w:lastRenderedPageBreak/>
        <w:t>[[[</w:t>
      </w:r>
      <w:r w:rsidRPr="008229D0">
        <w:rPr>
          <w:rStyle w:val="CommentReference"/>
          <w:rFonts w:ascii="Calibri" w:hAnsi="Calibri"/>
          <w:sz w:val="24"/>
          <w:szCs w:val="24"/>
        </w:rPr>
        <w:annotationRef/>
      </w:r>
      <w:r w:rsidRPr="008229D0">
        <w:rPr>
          <w:rFonts w:ascii="Calibri" w:hAnsi="Calibri"/>
          <w:sz w:val="24"/>
          <w:szCs w:val="24"/>
        </w:rPr>
        <w:t>Pie chart by age and sex of other causes of death from a particular year or at least a quote of kinds of deaths which led to other causes</w:t>
      </w:r>
      <w:r w:rsidRPr="008229D0">
        <w:rPr>
          <w:rFonts w:ascii="Calibri" w:hAnsi="Calibri"/>
          <w:sz w:val="24"/>
          <w:szCs w:val="24"/>
        </w:rPr>
        <w:t>]]]</w:t>
      </w:r>
    </w:p>
    <w:p w14:paraId="0428E497" w14:textId="68AB3EB7" w:rsidR="00793F3A" w:rsidRDefault="009D4C90" w:rsidP="004813ED">
      <w:pPr>
        <w:pStyle w:val="Heading2"/>
        <w:numPr>
          <w:ilvl w:val="0"/>
          <w:numId w:val="29"/>
        </w:numPr>
      </w:pPr>
      <w:bookmarkStart w:id="18" w:name="_Toc5050841"/>
      <w:r>
        <w:lastRenderedPageBreak/>
        <w:t>Meteorological data</w:t>
      </w:r>
      <w:bookmarkEnd w:id="18"/>
    </w:p>
    <w:p w14:paraId="6D4AF209" w14:textId="294D8B14" w:rsidR="00793F3A" w:rsidRDefault="00793F3A" w:rsidP="00793F3A">
      <w:pPr>
        <w:pStyle w:val="Heading2"/>
      </w:pPr>
    </w:p>
    <w:p w14:paraId="1349DFFD" w14:textId="6E2DAB45" w:rsidR="00DC60BD" w:rsidRPr="00755632" w:rsidRDefault="00D16BAD" w:rsidP="00D746A4">
      <w:pPr>
        <w:spacing w:line="480" w:lineRule="auto"/>
        <w:ind w:firstLine="360"/>
        <w:jc w:val="both"/>
        <w:rPr>
          <w:sz w:val="24"/>
          <w:szCs w:val="24"/>
        </w:rPr>
      </w:pPr>
      <w:r>
        <w:rPr>
          <w:sz w:val="24"/>
          <w:szCs w:val="24"/>
        </w:rPr>
        <w:t>Second</w:t>
      </w:r>
      <w:r w:rsidR="00DC60BD" w:rsidRPr="00755632">
        <w:rPr>
          <w:sz w:val="24"/>
          <w:szCs w:val="24"/>
        </w:rPr>
        <w:t xml:space="preserve">, I describe how I deal with finding a reliable data source for </w:t>
      </w:r>
      <w:r w:rsidR="002A4CEB" w:rsidRPr="00755632">
        <w:rPr>
          <w:sz w:val="24"/>
          <w:szCs w:val="24"/>
        </w:rPr>
        <w:t>meteorological</w:t>
      </w:r>
      <w:r w:rsidR="00DC60BD" w:rsidRPr="00755632">
        <w:rPr>
          <w:sz w:val="24"/>
          <w:szCs w:val="24"/>
        </w:rPr>
        <w:t xml:space="preserve"> records</w:t>
      </w:r>
      <w:r w:rsidR="007D4511" w:rsidRPr="00755632">
        <w:rPr>
          <w:sz w:val="24"/>
          <w:szCs w:val="24"/>
        </w:rPr>
        <w:t>,</w:t>
      </w:r>
      <w:r w:rsidR="00DC60BD"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1046FA">
        <w:rPr>
          <w:sz w:val="24"/>
          <w:szCs w:val="24"/>
        </w:rPr>
        <w:t>,</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 xml:space="preserve">generalised my methods for </w:t>
      </w:r>
      <w:r w:rsidR="002339E1">
        <w:rPr>
          <w:sz w:val="24"/>
          <w:szCs w:val="24"/>
        </w:rPr>
        <w:t xml:space="preserve">potential </w:t>
      </w:r>
      <w:r w:rsidR="004D276E" w:rsidRPr="00755632">
        <w:rPr>
          <w:sz w:val="24"/>
          <w:szCs w:val="24"/>
        </w:rPr>
        <w:t xml:space="preserve">use in other </w:t>
      </w:r>
      <w:r w:rsidR="002339E1">
        <w:rPr>
          <w:sz w:val="24"/>
          <w:szCs w:val="24"/>
        </w:rPr>
        <w:t xml:space="preserve">global </w:t>
      </w:r>
      <w:r w:rsidR="004D276E" w:rsidRPr="00755632">
        <w:rPr>
          <w:sz w:val="24"/>
          <w:szCs w:val="24"/>
        </w:rPr>
        <w:t>studies</w:t>
      </w:r>
      <w:r w:rsidR="002339E1">
        <w:rPr>
          <w:sz w:val="24"/>
          <w:szCs w:val="24"/>
        </w:rPr>
        <w:t>, with one already under review</w:t>
      </w:r>
      <w:r w:rsidR="004D276E" w:rsidRPr="00755632">
        <w:rPr>
          <w:sz w:val="24"/>
          <w:szCs w:val="24"/>
        </w:rPr>
        <w:t>.</w:t>
      </w:r>
    </w:p>
    <w:p w14:paraId="5C97A0CC" w14:textId="7E38E3B1" w:rsidR="00BB7DC3" w:rsidRDefault="00BD6267" w:rsidP="00CC4763">
      <w:pPr>
        <w:pStyle w:val="Heading3"/>
      </w:pPr>
      <w:bookmarkStart w:id="19" w:name="_Toc5050842"/>
      <w:r>
        <w:t xml:space="preserve">Sources of cause of </w:t>
      </w:r>
      <w:r w:rsidR="00AC766E">
        <w:t>meteorological</w:t>
      </w:r>
      <w:r>
        <w:t xml:space="preserve"> data</w:t>
      </w:r>
      <w:bookmarkEnd w:id="19"/>
    </w:p>
    <w:p w14:paraId="02475791" w14:textId="11FB007D" w:rsidR="00D10A48" w:rsidRPr="00755632" w:rsidRDefault="00A317BB" w:rsidP="00954967">
      <w:pPr>
        <w:spacing w:line="480" w:lineRule="auto"/>
        <w:ind w:firstLine="720"/>
        <w:jc w:val="both"/>
        <w:rPr>
          <w:sz w:val="24"/>
          <w:szCs w:val="24"/>
        </w:rPr>
      </w:pPr>
      <w:r>
        <w:rPr>
          <w:sz w:val="24"/>
          <w:szCs w:val="24"/>
        </w:rPr>
        <w:t xml:space="preserve">Making record of local </w:t>
      </w:r>
      <w:r w:rsidR="008A556E">
        <w:rPr>
          <w:sz w:val="24"/>
          <w:szCs w:val="24"/>
        </w:rPr>
        <w:t>weather phenomena</w:t>
      </w:r>
      <w:r w:rsidR="00FE0F40">
        <w:rPr>
          <w:sz w:val="24"/>
          <w:szCs w:val="24"/>
        </w:rPr>
        <w:t xml:space="preserve"> has a long history</w:t>
      </w:r>
      <w:r w:rsidR="00777F32">
        <w:rPr>
          <w:sz w:val="24"/>
          <w:szCs w:val="24"/>
        </w:rPr>
        <w:t xml:space="preserve">. </w:t>
      </w:r>
      <w:r w:rsidR="00DA2010" w:rsidRPr="00755632">
        <w:rPr>
          <w:sz w:val="24"/>
          <w:szCs w:val="24"/>
        </w:rPr>
        <w:t xml:space="preserve">It has long been recognised that a record of weather over a period of time is </w:t>
      </w:r>
      <w:r w:rsidR="00F46CA9" w:rsidRPr="00755632">
        <w:rPr>
          <w:sz w:val="24"/>
          <w:szCs w:val="24"/>
        </w:rPr>
        <w:t>useful.</w:t>
      </w:r>
      <w:r w:rsidR="00354C1E">
        <w:rPr>
          <w:sz w:val="24"/>
          <w:szCs w:val="24"/>
        </w:rPr>
        <w:t xml:space="preserve"> Such uses for recording of weather have included XX.</w:t>
      </w:r>
      <w:r w:rsidR="00F46CA9" w:rsidRPr="00755632">
        <w:rPr>
          <w:sz w:val="24"/>
          <w:szCs w:val="24"/>
        </w:rPr>
        <w:t xml:space="preserve"> </w:t>
      </w:r>
      <w:r w:rsidR="00DA2010" w:rsidRPr="00755632">
        <w:rPr>
          <w:sz w:val="24"/>
          <w:szCs w:val="24"/>
        </w:rPr>
        <w:t>As such, r</w:t>
      </w:r>
      <w:r w:rsidR="00D10A48" w:rsidRPr="00755632">
        <w:rPr>
          <w:sz w:val="24"/>
          <w:szCs w:val="24"/>
        </w:rPr>
        <w:t xml:space="preserve">ecords of local weather data have been collected for many centuries in certain places, such as the UK, </w:t>
      </w:r>
      <w:r w:rsidR="00B14672" w:rsidRPr="00755632">
        <w:rPr>
          <w:sz w:val="24"/>
          <w:szCs w:val="24"/>
        </w:rPr>
        <w:t>which begin nationwide from the late 1800s</w:t>
      </w:r>
      <w:r w:rsidR="00D10A48" w:rsidRPr="00755632">
        <w:rPr>
          <w:sz w:val="24"/>
          <w:szCs w:val="24"/>
        </w:rPr>
        <w:t>. [ref]</w:t>
      </w:r>
      <w:r w:rsidR="00DA2010" w:rsidRPr="00755632">
        <w:rPr>
          <w:sz w:val="24"/>
          <w:szCs w:val="24"/>
        </w:rPr>
        <w:t xml:space="preserve"> </w:t>
      </w:r>
      <w:r w:rsidR="00B16AC6" w:rsidRPr="00755632">
        <w:rPr>
          <w:sz w:val="24"/>
          <w:szCs w:val="24"/>
        </w:rPr>
        <w:t xml:space="preserve">Coverage </w:t>
      </w:r>
      <w:r w:rsidR="00EB35EF" w:rsidRPr="00755632">
        <w:rPr>
          <w:sz w:val="24"/>
          <w:szCs w:val="24"/>
        </w:rPr>
        <w:t>of land and sea has generally increased over time</w:t>
      </w:r>
      <w:r w:rsidR="00FB7527" w:rsidRPr="00755632">
        <w:rPr>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Pr="00755632" w:rsidRDefault="00FB7527" w:rsidP="00954967">
      <w:pPr>
        <w:spacing w:line="480" w:lineRule="auto"/>
        <w:ind w:firstLine="720"/>
        <w:jc w:val="both"/>
        <w:rPr>
          <w:sz w:val="24"/>
          <w:szCs w:val="24"/>
        </w:rPr>
      </w:pPr>
      <w:r w:rsidRPr="00755632">
        <w:rPr>
          <w:sz w:val="24"/>
          <w:szCs w:val="24"/>
        </w:rPr>
        <w:t>Due to the relative expense of upkeep of weather stations</w:t>
      </w:r>
      <w:r w:rsidR="00B10A8F" w:rsidRPr="00755632">
        <w:rPr>
          <w:sz w:val="24"/>
          <w:szCs w:val="24"/>
        </w:rPr>
        <w:t xml:space="preserve"> and in-situ measurements</w:t>
      </w:r>
      <w:r w:rsidRPr="00755632">
        <w:rPr>
          <w:sz w:val="24"/>
          <w:szCs w:val="24"/>
        </w:rPr>
        <w:t xml:space="preserve">, the ‘satellite revolution’ of the 1970s created a powerful </w:t>
      </w:r>
      <w:r w:rsidR="00CD285E" w:rsidRPr="00755632">
        <w:rPr>
          <w:sz w:val="24"/>
          <w:szCs w:val="24"/>
        </w:rPr>
        <w:t xml:space="preserve">potential </w:t>
      </w:r>
      <w:r w:rsidRPr="00755632">
        <w:rPr>
          <w:sz w:val="24"/>
          <w:szCs w:val="24"/>
        </w:rPr>
        <w:t xml:space="preserve">new </w:t>
      </w:r>
      <w:r w:rsidR="00CD285E" w:rsidRPr="00755632">
        <w:rPr>
          <w:sz w:val="24"/>
          <w:szCs w:val="24"/>
        </w:rPr>
        <w:t xml:space="preserve">source of </w:t>
      </w:r>
      <w:r w:rsidR="00B10A8F" w:rsidRPr="00755632">
        <w:rPr>
          <w:sz w:val="24"/>
          <w:szCs w:val="24"/>
        </w:rPr>
        <w:t xml:space="preserve">weather tracking. </w:t>
      </w:r>
      <w:r w:rsidR="00E35DE4" w:rsidRPr="00755632">
        <w:rPr>
          <w:sz w:val="24"/>
          <w:szCs w:val="24"/>
        </w:rPr>
        <w:t>However, there are also discrepancies between satellite and in-situ measurements, creating conflicts with regards to which one should be trusted.</w:t>
      </w:r>
    </w:p>
    <w:p w14:paraId="6E11384A" w14:textId="1B42DA89" w:rsidR="00E35DE4" w:rsidRPr="00755632" w:rsidRDefault="00E35DE4" w:rsidP="00954967">
      <w:pPr>
        <w:spacing w:line="480" w:lineRule="auto"/>
        <w:ind w:firstLine="720"/>
        <w:jc w:val="both"/>
        <w:rPr>
          <w:sz w:val="24"/>
          <w:szCs w:val="24"/>
        </w:rPr>
      </w:pPr>
      <w:r w:rsidRPr="00755632">
        <w:rPr>
          <w:sz w:val="24"/>
          <w:szCs w:val="24"/>
        </w:rPr>
        <w:t xml:space="preserve">Modelling the climate and weather systems has developed in lock-step with advancements in computing power and technology over the last few decades. [[[Statistics for comparison]] However, using pure model output </w:t>
      </w:r>
      <w:r w:rsidR="00C72107" w:rsidRPr="00755632">
        <w:rPr>
          <w:sz w:val="24"/>
          <w:szCs w:val="24"/>
        </w:rPr>
        <w:t xml:space="preserve">alone </w:t>
      </w:r>
      <w:r w:rsidRPr="00755632">
        <w:rPr>
          <w:sz w:val="24"/>
          <w:szCs w:val="24"/>
        </w:rPr>
        <w:t xml:space="preserve">will </w:t>
      </w:r>
      <w:r w:rsidR="00C72107" w:rsidRPr="00755632">
        <w:rPr>
          <w:sz w:val="24"/>
          <w:szCs w:val="24"/>
        </w:rPr>
        <w:t>currently not</w:t>
      </w:r>
      <w:r w:rsidRPr="00755632">
        <w:rPr>
          <w:sz w:val="24"/>
          <w:szCs w:val="24"/>
        </w:rPr>
        <w:t xml:space="preserve"> be a reliable source of weather information</w:t>
      </w:r>
      <w:r w:rsidR="00C72107" w:rsidRPr="00755632">
        <w:rPr>
          <w:sz w:val="24"/>
          <w:szCs w:val="24"/>
        </w:rPr>
        <w:t xml:space="preserve">, as microphysics (that is, physics at scales smaller than is resolvable </w:t>
      </w:r>
      <w:r w:rsidR="00C72107" w:rsidRPr="00755632">
        <w:rPr>
          <w:sz w:val="24"/>
          <w:szCs w:val="24"/>
        </w:rPr>
        <w:lastRenderedPageBreak/>
        <w:t xml:space="preserve">using current computing power) </w:t>
      </w:r>
      <w:r w:rsidR="00FB3395" w:rsidRPr="00755632">
        <w:rPr>
          <w:sz w:val="24"/>
          <w:szCs w:val="24"/>
        </w:rPr>
        <w:t xml:space="preserve">relies on parameterization of certain processes, leading to a reliable forecast horizon window (that is, more likely correct than random) of only a few days for precipitation, up to a couple of weeks for </w:t>
      </w:r>
      <w:r w:rsidR="00821395" w:rsidRPr="00755632">
        <w:rPr>
          <w:sz w:val="24"/>
          <w:szCs w:val="24"/>
        </w:rPr>
        <w:t xml:space="preserve">temperature. </w:t>
      </w:r>
      <w:proofErr w:type="spellStart"/>
      <w:r w:rsidR="00821395" w:rsidRPr="00755632">
        <w:rPr>
          <w:sz w:val="24"/>
          <w:szCs w:val="24"/>
        </w:rPr>
        <w:t>Hindcast</w:t>
      </w:r>
      <w:proofErr w:type="spellEnd"/>
      <w:r w:rsidR="00821395" w:rsidRPr="00755632">
        <w:rPr>
          <w:sz w:val="24"/>
          <w:szCs w:val="24"/>
        </w:rPr>
        <w:t xml:space="preserve"> performance, or ability to replicate </w:t>
      </w:r>
      <w:r w:rsidR="00E9677A" w:rsidRPr="00755632">
        <w:rPr>
          <w:sz w:val="24"/>
          <w:szCs w:val="24"/>
        </w:rPr>
        <w:t>weather from the past from a known starting point</w:t>
      </w:r>
      <w:r w:rsidR="007D68FF" w:rsidRPr="00755632">
        <w:rPr>
          <w:sz w:val="24"/>
          <w:szCs w:val="24"/>
        </w:rPr>
        <w:t>, is similarly limited. [ref]</w:t>
      </w:r>
    </w:p>
    <w:p w14:paraId="107BAA0A" w14:textId="1B09B901" w:rsidR="00D10A48" w:rsidRPr="00755632" w:rsidRDefault="00F34E66" w:rsidP="00954967">
      <w:pPr>
        <w:spacing w:line="480" w:lineRule="auto"/>
        <w:ind w:firstLine="720"/>
        <w:jc w:val="both"/>
        <w:rPr>
          <w:sz w:val="24"/>
          <w:szCs w:val="24"/>
        </w:rPr>
      </w:pPr>
      <w:r w:rsidRPr="00755632">
        <w:rPr>
          <w:sz w:val="24"/>
          <w:szCs w:val="24"/>
        </w:rPr>
        <w:t xml:space="preserve">A </w:t>
      </w:r>
      <w:r w:rsidR="00BF10E7" w:rsidRPr="00755632">
        <w:rPr>
          <w:sz w:val="24"/>
          <w:szCs w:val="24"/>
        </w:rPr>
        <w:t xml:space="preserve">very </w:t>
      </w:r>
      <w:r w:rsidRPr="00755632">
        <w:rPr>
          <w:sz w:val="24"/>
          <w:szCs w:val="24"/>
        </w:rPr>
        <w:t>good compromise between all of the above options is data from re</w:t>
      </w:r>
      <w:r w:rsidR="00656BB0" w:rsidRPr="00755632">
        <w:rPr>
          <w:sz w:val="24"/>
          <w:szCs w:val="24"/>
        </w:rPr>
        <w:t>a</w:t>
      </w:r>
      <w:r w:rsidRPr="00755632">
        <w:rPr>
          <w:sz w:val="24"/>
          <w:szCs w:val="24"/>
        </w:rPr>
        <w:t>nalysi</w:t>
      </w:r>
      <w:r w:rsidR="009E17B8" w:rsidRPr="00755632">
        <w:rPr>
          <w:sz w:val="24"/>
          <w:szCs w:val="24"/>
        </w:rPr>
        <w:t xml:space="preserve">s. </w:t>
      </w:r>
      <w:r w:rsidR="00E726CD" w:rsidRPr="00755632">
        <w:rPr>
          <w:sz w:val="24"/>
          <w:szCs w:val="24"/>
        </w:rPr>
        <w:t>In reanalysis</w:t>
      </w:r>
      <w:r w:rsidR="009E17B8" w:rsidRPr="00755632">
        <w:rPr>
          <w:sz w:val="24"/>
          <w:szCs w:val="24"/>
        </w:rPr>
        <w:t xml:space="preserve">, </w:t>
      </w:r>
      <w:r w:rsidR="0022423A" w:rsidRPr="00755632">
        <w:rPr>
          <w:sz w:val="24"/>
          <w:szCs w:val="24"/>
        </w:rPr>
        <w:t>a</w:t>
      </w:r>
      <w:r w:rsidR="009E17B8" w:rsidRPr="00755632">
        <w:rPr>
          <w:sz w:val="24"/>
          <w:szCs w:val="24"/>
        </w:rPr>
        <w:t xml:space="preserve"> physical model</w:t>
      </w:r>
      <w:r w:rsidR="0022423A" w:rsidRPr="00755632">
        <w:rPr>
          <w:sz w:val="24"/>
          <w:szCs w:val="24"/>
        </w:rPr>
        <w:t xml:space="preserve"> is used which goes forward a particular time step</w:t>
      </w:r>
      <w:r w:rsidR="009E17B8" w:rsidRPr="00755632">
        <w:rPr>
          <w:sz w:val="24"/>
          <w:szCs w:val="24"/>
        </w:rPr>
        <w:t xml:space="preserve">, while </w:t>
      </w:r>
      <w:r w:rsidR="0022423A" w:rsidRPr="00755632">
        <w:rPr>
          <w:sz w:val="24"/>
          <w:szCs w:val="24"/>
        </w:rPr>
        <w:t xml:space="preserve">calling on recorded data from weather measurements </w:t>
      </w:r>
      <w:r w:rsidR="00DF3912" w:rsidRPr="00755632">
        <w:rPr>
          <w:sz w:val="24"/>
          <w:szCs w:val="24"/>
        </w:rPr>
        <w:t>to steer the model, repeatedly correcting the trajectory of a variable over time</w:t>
      </w:r>
      <w:r w:rsidR="008A4562" w:rsidRPr="00755632">
        <w:rPr>
          <w:sz w:val="24"/>
          <w:szCs w:val="24"/>
        </w:rPr>
        <w:t>. There are many datasets which employ this method of generating output</w:t>
      </w:r>
      <w:r w:rsidR="006D0222" w:rsidRPr="00755632">
        <w:rPr>
          <w:sz w:val="24"/>
          <w:szCs w:val="24"/>
        </w:rPr>
        <w:t>, such as … ERA-Interim</w:t>
      </w:r>
      <w:r w:rsidR="00656BB0" w:rsidRPr="00755632">
        <w:rPr>
          <w:sz w:val="24"/>
          <w:szCs w:val="24"/>
        </w:rPr>
        <w:t xml:space="preserve"> has global coverage across several decades, with many different potentially relevant weather variables to health.</w:t>
      </w:r>
      <w:r w:rsidR="00283E4B" w:rsidRPr="00755632">
        <w:rPr>
          <w:sz w:val="24"/>
          <w:szCs w:val="24"/>
        </w:rPr>
        <w:t xml:space="preserve"> [ref] While certain localised models, such as PRISM, focus on the United States, ERA-Interim</w:t>
      </w:r>
      <w:r w:rsidR="00EE549A" w:rsidRPr="00755632">
        <w:rPr>
          <w:sz w:val="24"/>
          <w:szCs w:val="24"/>
        </w:rPr>
        <w:t xml:space="preserve"> is a good option if looking for a method which can be generalised comparably worldwide.</w:t>
      </w:r>
      <w:r w:rsidR="006A12F0" w:rsidRPr="00755632">
        <w:rPr>
          <w:sz w:val="24"/>
          <w:szCs w:val="24"/>
        </w:rPr>
        <w:t xml:space="preserve"> [[[Comparison with PRISM in terms of summaries]]]</w:t>
      </w:r>
    </w:p>
    <w:p w14:paraId="658AD7F8" w14:textId="093C3814" w:rsidR="009E0276" w:rsidRPr="00755632" w:rsidRDefault="009E0276" w:rsidP="00954967">
      <w:pPr>
        <w:spacing w:line="480" w:lineRule="auto"/>
        <w:ind w:firstLine="720"/>
        <w:jc w:val="both"/>
        <w:rPr>
          <w:sz w:val="24"/>
          <w:szCs w:val="24"/>
        </w:rPr>
      </w:pPr>
      <w:r w:rsidRPr="00755632">
        <w:rPr>
          <w:sz w:val="24"/>
          <w:szCs w:val="24"/>
        </w:rPr>
        <w:t xml:space="preserve">However, the output of ERA-Interim is generally unusual for those in public health research. </w:t>
      </w:r>
      <w:r w:rsidR="002920F8" w:rsidRPr="00755632">
        <w:rPr>
          <w:sz w:val="24"/>
          <w:szCs w:val="24"/>
        </w:rPr>
        <w:t>It comes in an unusual .</w:t>
      </w:r>
      <w:proofErr w:type="spellStart"/>
      <w:r w:rsidR="002920F8" w:rsidRPr="00755632">
        <w:rPr>
          <w:sz w:val="24"/>
          <w:szCs w:val="24"/>
        </w:rPr>
        <w:t>nc</w:t>
      </w:r>
      <w:proofErr w:type="spellEnd"/>
      <w:r w:rsidR="002920F8" w:rsidRPr="00755632">
        <w:rPr>
          <w:sz w:val="24"/>
          <w:szCs w:val="24"/>
        </w:rPr>
        <w:t xml:space="preserve"> format. Further, </w:t>
      </w:r>
      <w:r w:rsidR="0000025D" w:rsidRPr="00755632">
        <w:rPr>
          <w:sz w:val="24"/>
          <w:szCs w:val="24"/>
        </w:rPr>
        <w:t>it comes as gridded data. F</w:t>
      </w:r>
      <w:r w:rsidR="002920F8" w:rsidRPr="00755632">
        <w:rPr>
          <w:sz w:val="24"/>
          <w:szCs w:val="24"/>
        </w:rPr>
        <w:t xml:space="preserve">or those interested in </w:t>
      </w:r>
      <w:r w:rsidR="0000025D" w:rsidRPr="00755632">
        <w:rPr>
          <w:sz w:val="24"/>
          <w:szCs w:val="24"/>
        </w:rPr>
        <w:t xml:space="preserve">using county-level or state-level data in the United States, there is a gap between the output and the ability for those interested in public health to use it. A climate service, or preparation </w:t>
      </w:r>
      <w:r w:rsidR="00264EA2" w:rsidRPr="00755632">
        <w:rPr>
          <w:sz w:val="24"/>
          <w:szCs w:val="24"/>
        </w:rPr>
        <w:t xml:space="preserve">of climate and weather </w:t>
      </w:r>
      <w:r w:rsidR="000437FD" w:rsidRPr="00755632">
        <w:rPr>
          <w:sz w:val="24"/>
          <w:szCs w:val="24"/>
        </w:rPr>
        <w:t>for usage by professionals who are not necessarily experts in the meteorological field, is necessary here.</w:t>
      </w:r>
    </w:p>
    <w:p w14:paraId="2F6F6291" w14:textId="1E657BE8" w:rsidR="00954967" w:rsidRPr="00755632" w:rsidRDefault="000437FD" w:rsidP="00777F32">
      <w:pPr>
        <w:spacing w:line="480" w:lineRule="auto"/>
        <w:ind w:firstLine="720"/>
        <w:jc w:val="both"/>
        <w:rPr>
          <w:rFonts w:eastAsiaTheme="minorHAnsi"/>
          <w:bCs/>
          <w:color w:val="2F5496" w:themeColor="accent1" w:themeShade="BF"/>
          <w:sz w:val="24"/>
          <w:szCs w:val="24"/>
          <w:lang w:eastAsia="en-GB"/>
        </w:rPr>
      </w:pPr>
      <w:r w:rsidRPr="00755632">
        <w:rPr>
          <w:sz w:val="24"/>
          <w:szCs w:val="24"/>
        </w:rPr>
        <w:t>As such, I have developed a method of converting gridded population datasets</w:t>
      </w:r>
      <w:r w:rsidR="00730DC5" w:rsidRPr="00755632">
        <w:rPr>
          <w:sz w:val="24"/>
          <w:szCs w:val="24"/>
        </w:rPr>
        <w:t xml:space="preserve"> to XX using shapefiles from</w:t>
      </w:r>
      <w:r w:rsidR="00AD117A" w:rsidRPr="00755632">
        <w:rPr>
          <w:sz w:val="24"/>
          <w:szCs w:val="24"/>
        </w:rPr>
        <w:t xml:space="preserve"> open-source mapping data. I have used this method in my research in this thesis. It has further applicability outside of </w:t>
      </w:r>
      <w:r w:rsidR="00A3071A" w:rsidRPr="00755632">
        <w:rPr>
          <w:sz w:val="24"/>
          <w:szCs w:val="24"/>
        </w:rPr>
        <w:t xml:space="preserve">the bounds of my interests, and </w:t>
      </w:r>
      <w:r w:rsidR="00C4198F" w:rsidRPr="00755632">
        <w:rPr>
          <w:sz w:val="24"/>
          <w:szCs w:val="24"/>
        </w:rPr>
        <w:t xml:space="preserve">the same </w:t>
      </w:r>
      <w:r w:rsidR="00C4198F" w:rsidRPr="00755632">
        <w:rPr>
          <w:sz w:val="24"/>
          <w:szCs w:val="24"/>
        </w:rPr>
        <w:lastRenderedPageBreak/>
        <w:t xml:space="preserve">method has been used in </w:t>
      </w:r>
      <w:r w:rsidR="00A42B4B" w:rsidRPr="00755632">
        <w:rPr>
          <w:sz w:val="24"/>
          <w:szCs w:val="24"/>
        </w:rPr>
        <w:t xml:space="preserve">research in health effects of pollution. </w:t>
      </w:r>
      <w:r w:rsidR="00777F32">
        <w:rPr>
          <w:sz w:val="24"/>
          <w:szCs w:val="24"/>
        </w:rPr>
        <w:t>I intend to release t</w:t>
      </w:r>
      <w:r w:rsidR="007D06E1" w:rsidRPr="00755632">
        <w:rPr>
          <w:sz w:val="24"/>
          <w:szCs w:val="24"/>
        </w:rPr>
        <w:t>he code as an R package</w:t>
      </w:r>
      <w:r w:rsidR="00777F32">
        <w:rPr>
          <w:sz w:val="24"/>
          <w:szCs w:val="24"/>
        </w:rPr>
        <w:t>.</w:t>
      </w:r>
      <w:r w:rsidR="00954967" w:rsidRPr="00755632">
        <w:br w:type="page"/>
      </w:r>
    </w:p>
    <w:p w14:paraId="7BCAB028" w14:textId="60926061" w:rsidR="00DC5FE3" w:rsidRPr="00DC5FE3" w:rsidRDefault="00616EA9" w:rsidP="00E7505A">
      <w:pPr>
        <w:pStyle w:val="Heading3"/>
      </w:pPr>
      <w:bookmarkStart w:id="20" w:name="_Toc5050843"/>
      <w:r>
        <w:lastRenderedPageBreak/>
        <w:t>Objectives</w:t>
      </w:r>
      <w:bookmarkEnd w:id="20"/>
    </w:p>
    <w:p w14:paraId="7095872C" w14:textId="4FD3F41A"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2EC62099" w:rsidR="00386C6E" w:rsidRDefault="00386C6E" w:rsidP="00386C6E">
      <w:pPr>
        <w:pStyle w:val="Heading3"/>
      </w:pPr>
      <w:bookmarkStart w:id="21" w:name="_Toc5050844"/>
      <w:r>
        <w:t>Converting gridded meteorological to county-level data</w:t>
      </w:r>
      <w:bookmarkEnd w:id="21"/>
    </w:p>
    <w:p w14:paraId="222AE055" w14:textId="0A675884" w:rsidR="00F5025E" w:rsidRPr="00755632" w:rsidRDefault="000F4786" w:rsidP="000F4786">
      <w:pPr>
        <w:spacing w:line="480" w:lineRule="auto"/>
        <w:ind w:firstLine="720"/>
        <w:jc w:val="both"/>
        <w:rPr>
          <w:sz w:val="24"/>
          <w:szCs w:val="24"/>
        </w:rPr>
      </w:pPr>
      <w:r>
        <w:rPr>
          <w:noProof/>
        </w:rPr>
        <mc:AlternateContent>
          <mc:Choice Requires="wps">
            <w:drawing>
              <wp:anchor distT="0" distB="0" distL="114300" distR="114300" simplePos="0" relativeHeight="251663360" behindDoc="0" locked="0" layoutInCell="1" allowOverlap="1" wp14:anchorId="028BEB9E" wp14:editId="3BF061D7">
                <wp:simplePos x="0" y="0"/>
                <wp:positionH relativeFrom="column">
                  <wp:posOffset>-42914</wp:posOffset>
                </wp:positionH>
                <wp:positionV relativeFrom="paragraph">
                  <wp:posOffset>5751195</wp:posOffset>
                </wp:positionV>
                <wp:extent cx="5836920" cy="635"/>
                <wp:effectExtent l="0" t="0" r="5080" b="635"/>
                <wp:wrapTopAndBottom/>
                <wp:docPr id="14" name="Text Box 14"/>
                <wp:cNvGraphicFramePr/>
                <a:graphic xmlns:a="http://schemas.openxmlformats.org/drawingml/2006/main">
                  <a:graphicData uri="http://schemas.microsoft.com/office/word/2010/wordprocessingShape">
                    <wps:wsp>
                      <wps:cNvSpPr txBox="1"/>
                      <wps:spPr>
                        <a:xfrm>
                          <a:off x="0" y="0"/>
                          <a:ext cx="5836920" cy="635"/>
                        </a:xfrm>
                        <a:prstGeom prst="rect">
                          <a:avLst/>
                        </a:prstGeom>
                        <a:solidFill>
                          <a:prstClr val="white"/>
                        </a:solidFill>
                        <a:ln>
                          <a:noFill/>
                        </a:ln>
                      </wps:spPr>
                      <wps:txbx>
                        <w:txbxContent>
                          <w:p w14:paraId="11D18871" w14:textId="0C5C0ED1" w:rsidR="000F4786" w:rsidRPr="000228D5" w:rsidRDefault="000F4786" w:rsidP="00DB1A2F">
                            <w:pPr>
                              <w:jc w:val="both"/>
                            </w:pPr>
                            <w:bookmarkStart w:id="22" w:name="_Ref5050425"/>
                            <w:bookmarkStart w:id="23" w:name="_Toc5050851"/>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2"/>
                            <w:r>
                              <w:t xml:space="preserve">. Example of method of generating county-level temperature summaries. Here, the temperature of </w:t>
                            </w:r>
                            <w:proofErr w:type="spellStart"/>
                            <w:r>
                              <w:t>Conecuh</w:t>
                            </w:r>
                            <w:proofErr w:type="spellEnd"/>
                            <w:r>
                              <w:t xml:space="preserve"> County, Alabama (in green)</w:t>
                            </w:r>
                            <w:r>
                              <w:rPr>
                                <w:noProof/>
                              </w:rPr>
                              <w:t xml:space="preserve"> is generated from a area-weighted average of the four grids which intersect it (in blue).</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8BEB9E" id="Text Box 14" o:spid="_x0000_s1027" type="#_x0000_t202" style="position:absolute;left:0;text-align:left;margin-left:-3.4pt;margin-top:452.85pt;width:459.6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" stroked="f">
                <v:textbox style="mso-fit-shape-to-text:t" inset="0,0,0,0">
                  <w:txbxContent>
                    <w:p w14:paraId="11D18871" w14:textId="0C5C0ED1" w:rsidR="000F4786" w:rsidRPr="000228D5" w:rsidRDefault="000F4786" w:rsidP="00DB1A2F">
                      <w:pPr>
                        <w:jc w:val="both"/>
                      </w:pPr>
                      <w:bookmarkStart w:id="24" w:name="_Ref5050425"/>
                      <w:bookmarkStart w:id="25" w:name="_Toc5050851"/>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4"/>
                      <w:r>
                        <w:t xml:space="preserve">. Example of method of generating county-level temperature summaries. Here, the temperature of </w:t>
                      </w:r>
                      <w:proofErr w:type="spellStart"/>
                      <w:r>
                        <w:t>Conecuh</w:t>
                      </w:r>
                      <w:proofErr w:type="spellEnd"/>
                      <w:r>
                        <w:t xml:space="preserve"> County, Alabama (in green)</w:t>
                      </w:r>
                      <w:r>
                        <w:rPr>
                          <w:noProof/>
                        </w:rPr>
                        <w:t xml:space="preserve"> is generated from a area-weighted average of the four grids which intersect it (in blue).</w:t>
                      </w:r>
                      <w:bookmarkEnd w:id="25"/>
                    </w:p>
                  </w:txbxContent>
                </v:textbox>
                <w10:wrap type="topAndBottom"/>
              </v:shape>
            </w:pict>
          </mc:Fallback>
        </mc:AlternateContent>
      </w:r>
      <w:r w:rsidRPr="000F4786">
        <w:rPr>
          <w:sz w:val="24"/>
          <w:szCs w:val="24"/>
        </w:rPr>
        <w:drawing>
          <wp:anchor distT="0" distB="0" distL="114300" distR="114300" simplePos="0" relativeHeight="251661312" behindDoc="0" locked="0" layoutInCell="1" allowOverlap="1" wp14:anchorId="2F346CEB" wp14:editId="579729D7">
            <wp:simplePos x="0" y="0"/>
            <wp:positionH relativeFrom="column">
              <wp:posOffset>265490</wp:posOffset>
            </wp:positionH>
            <wp:positionV relativeFrom="paragraph">
              <wp:posOffset>1465669</wp:posOffset>
            </wp:positionV>
            <wp:extent cx="4901565" cy="4901565"/>
            <wp:effectExtent l="0" t="0" r="63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901565" cy="4901565"/>
                    </a:xfrm>
                    <a:prstGeom prst="rect">
                      <a:avLst/>
                    </a:prstGeom>
                  </pic:spPr>
                </pic:pic>
              </a:graphicData>
            </a:graphic>
            <wp14:sizeRelH relativeFrom="page">
              <wp14:pctWidth>0</wp14:pctWidth>
            </wp14:sizeRelH>
            <wp14:sizeRelV relativeFrom="page">
              <wp14:pctHeight>0</wp14:pctHeight>
            </wp14:sizeRelV>
          </wp:anchor>
        </w:drawing>
      </w:r>
      <w:r w:rsidR="00162F13" w:rsidRPr="00755632">
        <w:rPr>
          <w:sz w:val="24"/>
          <w:szCs w:val="24"/>
        </w:rPr>
        <w:t xml:space="preserve">Several stages are involved in creating </w:t>
      </w:r>
      <w:r w:rsidR="009A5347" w:rsidRPr="00755632">
        <w:rPr>
          <w:sz w:val="24"/>
          <w:szCs w:val="24"/>
        </w:rPr>
        <w:t>county-level temperature summaries based on gridded data</w:t>
      </w:r>
      <w:r w:rsidR="00B43ED3" w:rsidRPr="00755632">
        <w:rPr>
          <w:sz w:val="24"/>
          <w:szCs w:val="24"/>
        </w:rPr>
        <w:t xml:space="preserve">. </w:t>
      </w:r>
      <w:r w:rsidR="007B1CB4" w:rsidRPr="00755632">
        <w:rPr>
          <w:sz w:val="24"/>
          <w:szCs w:val="24"/>
        </w:rPr>
        <w:t xml:space="preserve">Each year comes as a global </w:t>
      </w:r>
      <w:r w:rsidR="00F5025E">
        <w:rPr>
          <w:sz w:val="24"/>
          <w:szCs w:val="24"/>
        </w:rPr>
        <w:t xml:space="preserve">gridded </w:t>
      </w:r>
      <w:r w:rsidR="007B1CB4" w:rsidRPr="00755632">
        <w:rPr>
          <w:sz w:val="24"/>
          <w:szCs w:val="24"/>
        </w:rPr>
        <w:t>dataset which intersects each county in th</w:t>
      </w:r>
      <w:r>
        <w:rPr>
          <w:sz w:val="24"/>
          <w:szCs w:val="24"/>
        </w:rPr>
        <w:t xml:space="preserve">e </w:t>
      </w:r>
      <w:r w:rsidR="007B1CB4" w:rsidRPr="00755632">
        <w:rPr>
          <w:sz w:val="24"/>
          <w:szCs w:val="24"/>
        </w:rPr>
        <w:t>USA. I then took each county, assigning a unique ID to each grid square, and calculated an area-weighted value for each county</w:t>
      </w:r>
      <w:r w:rsidR="004559F1">
        <w:rPr>
          <w:sz w:val="24"/>
          <w:szCs w:val="24"/>
        </w:rPr>
        <w:t xml:space="preserve">, as demonstrated with </w:t>
      </w:r>
      <w:r w:rsidR="00F5025E">
        <w:rPr>
          <w:sz w:val="24"/>
          <w:szCs w:val="24"/>
        </w:rPr>
        <w:t>XX county in Alabama</w:t>
      </w:r>
      <w:r w:rsidR="007B1CB4" w:rsidRPr="00755632">
        <w:rPr>
          <w:sz w:val="24"/>
          <w:szCs w:val="24"/>
        </w:rPr>
        <w:t xml:space="preserve"> (</w:t>
      </w:r>
      <w:r w:rsidR="00F31DCC">
        <w:rPr>
          <w:sz w:val="24"/>
          <w:szCs w:val="24"/>
        </w:rPr>
        <w:fldChar w:fldCharType="begin"/>
      </w:r>
      <w:r w:rsidR="00F31DCC">
        <w:rPr>
          <w:sz w:val="24"/>
          <w:szCs w:val="24"/>
        </w:rPr>
        <w:instrText xml:space="preserve"> REF _Ref5050425 \h </w:instrText>
      </w:r>
      <w:r w:rsidR="00F31DCC">
        <w:rPr>
          <w:sz w:val="24"/>
          <w:szCs w:val="24"/>
        </w:rPr>
      </w:r>
      <w:r w:rsidR="00F31DCC">
        <w:rPr>
          <w:sz w:val="24"/>
          <w:szCs w:val="24"/>
        </w:rPr>
        <w:fldChar w:fldCharType="separate"/>
      </w:r>
      <w:r w:rsidR="00F31DCC" w:rsidRPr="006E56CF">
        <w:rPr>
          <w:b/>
        </w:rPr>
        <w:t xml:space="preserve">Figure </w:t>
      </w:r>
      <w:r w:rsidR="00F31DCC" w:rsidRPr="006E56CF">
        <w:rPr>
          <w:b/>
          <w:noProof/>
        </w:rPr>
        <w:t>4</w:t>
      </w:r>
      <w:r w:rsidR="00F31DCC">
        <w:rPr>
          <w:sz w:val="24"/>
          <w:szCs w:val="24"/>
        </w:rPr>
        <w:fldChar w:fldCharType="end"/>
      </w:r>
      <w:r w:rsidR="007B1CB4" w:rsidRPr="00755632">
        <w:rPr>
          <w:sz w:val="24"/>
          <w:szCs w:val="24"/>
        </w:rPr>
        <w:t>)</w:t>
      </w:r>
      <w:r w:rsidR="001A3531" w:rsidRPr="00755632">
        <w:rPr>
          <w:sz w:val="24"/>
          <w:szCs w:val="24"/>
        </w:rPr>
        <w:t>.</w:t>
      </w:r>
    </w:p>
    <w:p w14:paraId="37C2F32B" w14:textId="74347870" w:rsidR="001A3531" w:rsidRPr="00755632" w:rsidRDefault="001A3531" w:rsidP="00EA4C2E">
      <w:pPr>
        <w:spacing w:line="480" w:lineRule="auto"/>
        <w:ind w:firstLine="720"/>
        <w:jc w:val="both"/>
        <w:rPr>
          <w:sz w:val="24"/>
          <w:szCs w:val="24"/>
        </w:rPr>
      </w:pPr>
      <w:r w:rsidRPr="00755632">
        <w:rPr>
          <w:sz w:val="24"/>
          <w:szCs w:val="24"/>
        </w:rPr>
        <w:lastRenderedPageBreak/>
        <w:t xml:space="preserve">The next stage of calculation was to create a state-wide population-weighted average for each age group and sex for the entire </w:t>
      </w:r>
      <w:r w:rsidR="00761180" w:rsidRPr="00755632">
        <w:rPr>
          <w:sz w:val="24"/>
          <w:szCs w:val="24"/>
        </w:rPr>
        <w:t xml:space="preserve">contiguous </w:t>
      </w:r>
      <w:r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 xml:space="preserve">calculated would accurately reflect that </w:t>
      </w:r>
      <w:commentRangeStart w:id="26"/>
      <w:r w:rsidR="009656CC" w:rsidRPr="00755632">
        <w:rPr>
          <w:sz w:val="24"/>
          <w:szCs w:val="24"/>
        </w:rPr>
        <w:t>(Figure XX).</w:t>
      </w:r>
      <w:commentRangeEnd w:id="26"/>
      <w:r w:rsidR="009656CC" w:rsidRPr="00755632">
        <w:rPr>
          <w:rStyle w:val="CommentReference"/>
          <w:rFonts w:eastAsiaTheme="minorHAnsi" w:cstheme="minorBidi"/>
        </w:rPr>
        <w:commentReference w:id="26"/>
      </w:r>
    </w:p>
    <w:p w14:paraId="4CF7BF04" w14:textId="4D190146" w:rsidR="00D60F7C" w:rsidRPr="00755632" w:rsidRDefault="0046057D" w:rsidP="007D3BBD">
      <w:pPr>
        <w:spacing w:line="480" w:lineRule="auto"/>
        <w:ind w:firstLine="720"/>
        <w:jc w:val="both"/>
        <w:rPr>
          <w:sz w:val="24"/>
          <w:szCs w:val="24"/>
        </w:rPr>
      </w:pPr>
      <w:commentRangeStart w:id="27"/>
      <w:r w:rsidRPr="00755632">
        <w:rPr>
          <w:sz w:val="24"/>
          <w:szCs w:val="24"/>
        </w:rPr>
        <w:t xml:space="preserve">Figure XX </w:t>
      </w:r>
      <w:commentRangeEnd w:id="27"/>
      <w:r w:rsidR="00AB1C6F" w:rsidRPr="00755632">
        <w:rPr>
          <w:rStyle w:val="CommentReference"/>
          <w:rFonts w:eastAsiaTheme="minorHAnsi" w:cstheme="minorBidi"/>
        </w:rPr>
        <w:commentReference w:id="27"/>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8" w:name="_Toc5050845"/>
      <w:r>
        <w:t>Overview of output</w:t>
      </w:r>
      <w:bookmarkEnd w:id="28"/>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39A43D0C" w:rsidR="0011072B" w:rsidRPr="00755632" w:rsidRDefault="00B77E23" w:rsidP="00EA4C2E">
      <w:pPr>
        <w:spacing w:line="480" w:lineRule="auto"/>
        <w:ind w:firstLine="360"/>
        <w:jc w:val="both"/>
        <w:rPr>
          <w:sz w:val="24"/>
          <w:szCs w:val="24"/>
        </w:rPr>
      </w:pPr>
      <w:r>
        <w:rPr>
          <w:sz w:val="24"/>
          <w:szCs w:val="24"/>
        </w:rPr>
        <w:t>I</w:t>
      </w:r>
      <w:r w:rsidR="0011072B" w:rsidRPr="00755632">
        <w:rPr>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Pr>
          <w:sz w:val="24"/>
          <w:szCs w:val="24"/>
        </w:rPr>
        <w:t>I</w:t>
      </w:r>
      <w:r w:rsidR="0011072B" w:rsidRPr="00755632">
        <w:rPr>
          <w:sz w:val="24"/>
          <w:szCs w:val="24"/>
        </w:rPr>
        <w:t xml:space="preserve"> used daily maxima and minima. These measures were strongly correlated to those generated from daily means </w:t>
      </w:r>
      <w:commentRangeStart w:id="29"/>
      <w:r w:rsidR="0011072B" w:rsidRPr="00755632">
        <w:rPr>
          <w:sz w:val="24"/>
          <w:szCs w:val="24"/>
        </w:rPr>
        <w:t xml:space="preserve">(Table </w:t>
      </w:r>
      <w:r w:rsidR="00AC6587" w:rsidRPr="00755632">
        <w:rPr>
          <w:sz w:val="24"/>
          <w:szCs w:val="24"/>
        </w:rPr>
        <w:t>XX</w:t>
      </w:r>
      <w:r w:rsidR="0011072B" w:rsidRPr="00755632">
        <w:rPr>
          <w:sz w:val="24"/>
          <w:szCs w:val="24"/>
        </w:rPr>
        <w:t xml:space="preserve">), </w:t>
      </w:r>
      <w:commentRangeEnd w:id="29"/>
      <w:r w:rsidR="00AC6587" w:rsidRPr="00755632">
        <w:rPr>
          <w:rStyle w:val="CommentReference"/>
          <w:rFonts w:eastAsiaTheme="minorHAnsi" w:cstheme="minorBidi"/>
        </w:rPr>
        <w:commentReference w:id="29"/>
      </w:r>
      <w:r w:rsidR="0011072B" w:rsidRPr="00755632">
        <w:rPr>
          <w:sz w:val="24"/>
          <w:szCs w:val="24"/>
        </w:rPr>
        <w:t xml:space="preserve">and therefore </w:t>
      </w:r>
      <w:r>
        <w:rPr>
          <w:sz w:val="24"/>
          <w:szCs w:val="24"/>
        </w:rPr>
        <w:t>I</w:t>
      </w:r>
      <w:r w:rsidR="0011072B" w:rsidRPr="00755632">
        <w:rPr>
          <w:sz w:val="24"/>
          <w:szCs w:val="24"/>
        </w:rPr>
        <w:t xml:space="preserve"> did </w:t>
      </w:r>
      <w:r w:rsidR="00AC6587" w:rsidRPr="00755632">
        <w:rPr>
          <w:sz w:val="24"/>
          <w:szCs w:val="24"/>
        </w:rPr>
        <w:t xml:space="preserve">further </w:t>
      </w:r>
      <w:r w:rsidR="00896971" w:rsidRPr="00755632">
        <w:rPr>
          <w:sz w:val="24"/>
          <w:szCs w:val="24"/>
        </w:rPr>
        <w:t>use daily maxima or minima in calculations</w:t>
      </w:r>
      <w:r w:rsidR="0011072B"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79906464" w:rsidR="00C54AAA" w:rsidRPr="00755632" w:rsidRDefault="00C54AAA" w:rsidP="00EA4C2E">
      <w:pPr>
        <w:spacing w:line="480" w:lineRule="auto"/>
        <w:ind w:firstLine="360"/>
        <w:jc w:val="both"/>
        <w:rPr>
          <w:sz w:val="24"/>
          <w:szCs w:val="24"/>
        </w:rPr>
      </w:pPr>
      <w:r w:rsidRPr="00755632">
        <w:rPr>
          <w:sz w:val="24"/>
          <w:szCs w:val="24"/>
        </w:rPr>
        <w:lastRenderedPageBreak/>
        <w:t xml:space="preserve">To calculate the magnitude of temperature anomaly by state and month, </w:t>
      </w:r>
      <w:r w:rsidR="00B77E23">
        <w:rPr>
          <w:sz w:val="24"/>
          <w:szCs w:val="24"/>
        </w:rPr>
        <w:t>I</w:t>
      </w:r>
      <w:r w:rsidRPr="00755632">
        <w:rPr>
          <w:sz w:val="24"/>
          <w:szCs w:val="24"/>
        </w:rPr>
        <w:t xml:space="preserve"> first calculated 30-year (long-term) norm temperatures (from 1980-2009) for each month in each state. </w:t>
      </w:r>
      <w:r w:rsidR="00B77E23">
        <w:rPr>
          <w:sz w:val="24"/>
          <w:szCs w:val="24"/>
        </w:rPr>
        <w:t>I</w:t>
      </w:r>
      <w:r w:rsidRPr="00755632">
        <w:rPr>
          <w:sz w:val="24"/>
          <w:szCs w:val="24"/>
        </w:rPr>
        <w:t xml:space="preserve"> calculated for 30 years because it is the duration used in climate assessments.</w:t>
      </w:r>
      <w:r w:rsidRPr="00755632">
        <w:rPr>
          <w:sz w:val="24"/>
          <w:szCs w:val="24"/>
        </w:rPr>
        <w:fldChar w:fldCharType="begin" w:fldLock="1"/>
      </w:r>
      <w:r w:rsidR="00785B04">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21&lt;/sup&gt;","plainTextFormattedCitation":"21","previouslyFormattedCitation":"&lt;sup&gt;20&lt;/sup&gt;"},"properties":{"noteIndex":0},"schema":"https://github.com/citation-style-language/schema/raw/master/csl-citation.json"}</w:instrText>
      </w:r>
      <w:r w:rsidRPr="00755632">
        <w:rPr>
          <w:sz w:val="24"/>
          <w:szCs w:val="24"/>
        </w:rPr>
        <w:fldChar w:fldCharType="separate"/>
      </w:r>
      <w:r w:rsidR="00785B04" w:rsidRPr="00785B04">
        <w:rPr>
          <w:noProof/>
          <w:sz w:val="24"/>
          <w:szCs w:val="24"/>
          <w:vertAlign w:val="superscript"/>
        </w:rPr>
        <w:t>21</w:t>
      </w:r>
      <w:r w:rsidRPr="00755632">
        <w:rPr>
          <w:sz w:val="24"/>
          <w:szCs w:val="24"/>
        </w:rPr>
        <w:fldChar w:fldCharType="end"/>
      </w:r>
      <w:r w:rsidRPr="00755632">
        <w:rPr>
          <w:sz w:val="24"/>
          <w:szCs w:val="24"/>
        </w:rPr>
        <w:t xml:space="preserve"> </w:t>
      </w:r>
      <w:r w:rsidR="00B77E23">
        <w:rPr>
          <w:sz w:val="24"/>
          <w:szCs w:val="24"/>
        </w:rPr>
        <w:t>I</w:t>
      </w:r>
      <w:r w:rsidRPr="00755632">
        <w:rPr>
          <w:sz w:val="24"/>
          <w:szCs w:val="24"/>
        </w:rPr>
        <w:t xml:space="preserve"> subtracted these long-term norm temperatures from respective monthly temperature values to generate a temperature anomaly time series for each month and year in each state </w:t>
      </w:r>
      <w:commentRangeStart w:id="30"/>
      <w:r w:rsidRPr="00755632">
        <w:rPr>
          <w:sz w:val="24"/>
          <w:szCs w:val="24"/>
        </w:rPr>
        <w:t xml:space="preserve">(Figure XX). </w:t>
      </w:r>
      <w:commentRangeEnd w:id="30"/>
      <w:r w:rsidRPr="00755632">
        <w:rPr>
          <w:rStyle w:val="CommentReference"/>
          <w:rFonts w:eastAsiaTheme="minorHAnsi" w:cstheme="minorBidi"/>
        </w:rPr>
        <w:commentReference w:id="30"/>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31"/>
      <w:r w:rsidR="00F535F1" w:rsidRPr="00755632">
        <w:rPr>
          <w:sz w:val="24"/>
          <w:szCs w:val="24"/>
        </w:rPr>
        <w:t xml:space="preserve">Table XX </w:t>
      </w:r>
      <w:commentRangeEnd w:id="31"/>
      <w:r w:rsidR="007A3C56" w:rsidRPr="00755632">
        <w:rPr>
          <w:rStyle w:val="CommentReference"/>
          <w:rFonts w:eastAsiaTheme="minorHAnsi" w:cstheme="minorBidi"/>
        </w:rPr>
        <w:commentReference w:id="31"/>
      </w:r>
      <w:r w:rsidR="00F535F1" w:rsidRPr="00755632">
        <w:rPr>
          <w:sz w:val="24"/>
          <w:szCs w:val="24"/>
        </w:rPr>
        <w:t>shows the level of correlation between them.</w:t>
      </w:r>
    </w:p>
    <w:p w14:paraId="1A21B22C" w14:textId="6B94F9CF" w:rsidR="00AD35AE" w:rsidRDefault="00AD35AE" w:rsidP="00AD35AE">
      <w:pPr>
        <w:pStyle w:val="Heading3"/>
      </w:pPr>
      <w:bookmarkStart w:id="32" w:name="_Toc5050846"/>
      <w:r>
        <w:t>Applicability to other studies</w:t>
      </w:r>
      <w:bookmarkEnd w:id="32"/>
    </w:p>
    <w:p w14:paraId="68F2AA2D" w14:textId="78689F0C" w:rsidR="00423417" w:rsidRPr="00755632" w:rsidRDefault="00191434" w:rsidP="00EA4C2E">
      <w:pPr>
        <w:spacing w:line="480" w:lineRule="auto"/>
        <w:ind w:firstLine="720"/>
        <w:jc w:val="both"/>
        <w:rPr>
          <w:sz w:val="24"/>
          <w:szCs w:val="24"/>
        </w:rPr>
      </w:pPr>
      <w:r w:rsidRPr="00755632">
        <w:rPr>
          <w:sz w:val="24"/>
          <w:szCs w:val="24"/>
        </w:rPr>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33" w:name="_Toc5050847"/>
      <w:r>
        <w:t>Discussion</w:t>
      </w:r>
      <w:bookmarkEnd w:id="33"/>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w:t>
      </w:r>
      <w:r w:rsidR="00727EA3" w:rsidRPr="00755632">
        <w:rPr>
          <w:sz w:val="24"/>
          <w:szCs w:val="24"/>
        </w:rPr>
        <w:lastRenderedPageBreak/>
        <w:t xml:space="preserve">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222D5231" w14:textId="336980D4" w:rsidR="00785B04" w:rsidRPr="00785B04" w:rsidRDefault="00A55581" w:rsidP="00785B04">
      <w:pPr>
        <w:widowControl w:val="0"/>
        <w:autoSpaceDE w:val="0"/>
        <w:autoSpaceDN w:val="0"/>
        <w:adjustRightInd w:val="0"/>
        <w:spacing w:line="240" w:lineRule="auto"/>
        <w:ind w:left="640" w:hanging="64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785B04" w:rsidRPr="00785B04">
        <w:rPr>
          <w:noProof/>
          <w:sz w:val="24"/>
          <w:lang w:val="en-US"/>
        </w:rPr>
        <w:t>1</w:t>
      </w:r>
      <w:r w:rsidR="00785B04" w:rsidRPr="00785B04">
        <w:rPr>
          <w:noProof/>
          <w:sz w:val="24"/>
          <w:lang w:val="en-US"/>
        </w:rPr>
        <w:tab/>
        <w:t xml:space="preserve">Mathers CD, Fat DM, Inoue M, Rao C, Lopez AD. Counting the dead and what they died from: An assessment of the global status of cause of death data. </w:t>
      </w:r>
      <w:r w:rsidR="00785B04" w:rsidRPr="00785B04">
        <w:rPr>
          <w:i/>
          <w:iCs/>
          <w:noProof/>
          <w:sz w:val="24"/>
          <w:lang w:val="en-US"/>
        </w:rPr>
        <w:t>Bull World Health Organ</w:t>
      </w:r>
      <w:r w:rsidR="00785B04" w:rsidRPr="00785B04">
        <w:rPr>
          <w:noProof/>
          <w:sz w:val="24"/>
          <w:lang w:val="en-US"/>
        </w:rPr>
        <w:t xml:space="preserve"> 2005.</w:t>
      </w:r>
    </w:p>
    <w:p w14:paraId="3FB6E5C3"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2</w:t>
      </w:r>
      <w:r w:rsidRPr="00785B04">
        <w:rPr>
          <w:noProof/>
          <w:sz w:val="24"/>
          <w:lang w:val="en-US"/>
        </w:rPr>
        <w:tab/>
        <w:t xml:space="preserve">Lozano R, Naghavi M, Foreman K, </w:t>
      </w:r>
      <w:r w:rsidRPr="00785B04">
        <w:rPr>
          <w:i/>
          <w:iCs/>
          <w:noProof/>
          <w:sz w:val="24"/>
          <w:lang w:val="en-US"/>
        </w:rPr>
        <w:t>et al.</w:t>
      </w:r>
      <w:r w:rsidRPr="00785B04">
        <w:rPr>
          <w:noProof/>
          <w:sz w:val="24"/>
          <w:lang w:val="en-US"/>
        </w:rPr>
        <w:t xml:space="preserve"> Global and regional mortality from 235 causes of death for 20 age groups in 1990 and 2010: A systematic analysis for the Global Burden of Disease Study 2010. </w:t>
      </w:r>
      <w:r w:rsidRPr="00785B04">
        <w:rPr>
          <w:i/>
          <w:iCs/>
          <w:noProof/>
          <w:sz w:val="24"/>
          <w:lang w:val="en-US"/>
        </w:rPr>
        <w:t>Lancet</w:t>
      </w:r>
      <w:r w:rsidRPr="00785B04">
        <w:rPr>
          <w:noProof/>
          <w:sz w:val="24"/>
          <w:lang w:val="en-US"/>
        </w:rPr>
        <w:t xml:space="preserve"> 2012. DOI:10.1016/S0140-6736(12)61728-0.</w:t>
      </w:r>
    </w:p>
    <w:p w14:paraId="66993A03"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3</w:t>
      </w:r>
      <w:r w:rsidRPr="00785B04">
        <w:rPr>
          <w:noProof/>
          <w:sz w:val="24"/>
          <w:lang w:val="en-US"/>
        </w:rPr>
        <w:tab/>
        <w:t>Boerma JT, Stansfield SK. Health statistics now: are we making the right investments? Lancet. 2007. DOI:10.1016/S0140-6736(07)60364-X.</w:t>
      </w:r>
    </w:p>
    <w:p w14:paraId="1F536C91"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4</w:t>
      </w:r>
      <w:r w:rsidRPr="00785B04">
        <w:rPr>
          <w:noProof/>
          <w:sz w:val="24"/>
          <w:lang w:val="en-US"/>
        </w:rPr>
        <w:tab/>
        <w:t xml:space="preserve">Setel PW, Macfarlane SB, Szreter S, </w:t>
      </w:r>
      <w:r w:rsidRPr="00785B04">
        <w:rPr>
          <w:i/>
          <w:iCs/>
          <w:noProof/>
          <w:sz w:val="24"/>
          <w:lang w:val="en-US"/>
        </w:rPr>
        <w:t>et al.</w:t>
      </w:r>
      <w:r w:rsidRPr="00785B04">
        <w:rPr>
          <w:noProof/>
          <w:sz w:val="24"/>
          <w:lang w:val="en-US"/>
        </w:rPr>
        <w:t xml:space="preserve"> A scandal of invisibility: making everyone count by counting everyone. Lancet. 2007. DOI:10.1016/S0140-6736(07)61307-5.</w:t>
      </w:r>
    </w:p>
    <w:p w14:paraId="5E78CA98"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5</w:t>
      </w:r>
      <w:r w:rsidRPr="00785B04">
        <w:rPr>
          <w:noProof/>
          <w:sz w:val="24"/>
          <w:lang w:val="en-US"/>
        </w:rPr>
        <w:tab/>
        <w:t xml:space="preserve">Pierce JR, Denison A V. Place-of-residence errors on death certificates for two contiguous U. S. counties. </w:t>
      </w:r>
      <w:r w:rsidRPr="00785B04">
        <w:rPr>
          <w:i/>
          <w:iCs/>
          <w:noProof/>
          <w:sz w:val="24"/>
          <w:lang w:val="en-US"/>
        </w:rPr>
        <w:t>Popul Health Metr</w:t>
      </w:r>
      <w:r w:rsidRPr="00785B04">
        <w:rPr>
          <w:noProof/>
          <w:sz w:val="24"/>
          <w:lang w:val="en-US"/>
        </w:rPr>
        <w:t xml:space="preserve"> 2006. DOI:10.1186/1478-7954-4-6.</w:t>
      </w:r>
    </w:p>
    <w:p w14:paraId="5B0113D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6</w:t>
      </w:r>
      <w:r w:rsidRPr="00785B04">
        <w:rPr>
          <w:noProof/>
          <w:sz w:val="24"/>
          <w:lang w:val="en-US"/>
        </w:rPr>
        <w:tab/>
        <w:t xml:space="preserve">Arias E, Heron M, National Center for Health Statistics, Hakes J, US Census Bureau. The Validity of Race and Hispanic-origin Reporting on Death Certificates in the United States: An Update. </w:t>
      </w:r>
      <w:r w:rsidRPr="00785B04">
        <w:rPr>
          <w:i/>
          <w:iCs/>
          <w:noProof/>
          <w:sz w:val="24"/>
          <w:lang w:val="en-US"/>
        </w:rPr>
        <w:t>Vital Health Stat 2</w:t>
      </w:r>
      <w:r w:rsidRPr="00785B04">
        <w:rPr>
          <w:noProof/>
          <w:sz w:val="24"/>
          <w:lang w:val="en-US"/>
        </w:rPr>
        <w:t xml:space="preserve"> 2016.</w:t>
      </w:r>
    </w:p>
    <w:p w14:paraId="53630B2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7</w:t>
      </w:r>
      <w:r w:rsidRPr="00785B04">
        <w:rPr>
          <w:noProof/>
          <w:sz w:val="24"/>
          <w:lang w:val="en-US"/>
        </w:rPr>
        <w:tab/>
        <w:t xml:space="preserve">Elo IT, Preston SH. Estimating African-American Mortality from Inaccurate Data. </w:t>
      </w:r>
      <w:r w:rsidRPr="00785B04">
        <w:rPr>
          <w:i/>
          <w:iCs/>
          <w:noProof/>
          <w:sz w:val="24"/>
          <w:lang w:val="en-US"/>
        </w:rPr>
        <w:t>Demography</w:t>
      </w:r>
      <w:r w:rsidRPr="00785B04">
        <w:rPr>
          <w:noProof/>
          <w:sz w:val="24"/>
          <w:lang w:val="en-US"/>
        </w:rPr>
        <w:t xml:space="preserve"> 2007. DOI:10.2307/2061751.</w:t>
      </w:r>
    </w:p>
    <w:p w14:paraId="19AFAE2A"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8</w:t>
      </w:r>
      <w:r w:rsidRPr="00785B04">
        <w:rPr>
          <w:noProof/>
          <w:sz w:val="24"/>
          <w:lang w:val="en-US"/>
        </w:rPr>
        <w:tab/>
        <w:t>Central statistics office. 2010 Census of population and housing. 2012.</w:t>
      </w:r>
    </w:p>
    <w:p w14:paraId="03B93051"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9</w:t>
      </w:r>
      <w:r w:rsidRPr="00785B04">
        <w:rPr>
          <w:noProof/>
          <w:sz w:val="24"/>
          <w:lang w:val="en-US"/>
        </w:rPr>
        <w:tab/>
        <w:t xml:space="preserve">Fowler T, Southgate RJ, Waite T, </w:t>
      </w:r>
      <w:r w:rsidRPr="00785B04">
        <w:rPr>
          <w:i/>
          <w:iCs/>
          <w:noProof/>
          <w:sz w:val="24"/>
          <w:lang w:val="en-US"/>
        </w:rPr>
        <w:t>et al.</w:t>
      </w:r>
      <w:r w:rsidRPr="00785B04">
        <w:rPr>
          <w:noProof/>
          <w:sz w:val="24"/>
          <w:lang w:val="en-US"/>
        </w:rPr>
        <w:t xml:space="preserve"> Excess winter deaths in Europe: A multi-country descriptive analysis. </w:t>
      </w:r>
      <w:r w:rsidRPr="00785B04">
        <w:rPr>
          <w:i/>
          <w:iCs/>
          <w:noProof/>
          <w:sz w:val="24"/>
          <w:lang w:val="en-US"/>
        </w:rPr>
        <w:t>Eur J Public Health</w:t>
      </w:r>
      <w:r w:rsidRPr="00785B04">
        <w:rPr>
          <w:noProof/>
          <w:sz w:val="24"/>
          <w:lang w:val="en-US"/>
        </w:rPr>
        <w:t xml:space="preserve"> 2015; </w:t>
      </w:r>
      <w:r w:rsidRPr="00785B04">
        <w:rPr>
          <w:b/>
          <w:bCs/>
          <w:noProof/>
          <w:sz w:val="24"/>
          <w:lang w:val="en-US"/>
        </w:rPr>
        <w:t>25</w:t>
      </w:r>
      <w:r w:rsidRPr="00785B04">
        <w:rPr>
          <w:noProof/>
          <w:sz w:val="24"/>
          <w:lang w:val="en-US"/>
        </w:rPr>
        <w:t>: 339–45.</w:t>
      </w:r>
    </w:p>
    <w:p w14:paraId="727F4999"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10</w:t>
      </w:r>
      <w:r w:rsidRPr="00785B04">
        <w:rPr>
          <w:noProof/>
          <w:sz w:val="24"/>
          <w:lang w:val="en-US"/>
        </w:rPr>
        <w:tab/>
        <w:t xml:space="preserve">Healy JD. Excess winter mortality in Europe: A cross country analysis identifying key risk factors. </w:t>
      </w:r>
      <w:r w:rsidRPr="00785B04">
        <w:rPr>
          <w:i/>
          <w:iCs/>
          <w:noProof/>
          <w:sz w:val="24"/>
          <w:lang w:val="en-US"/>
        </w:rPr>
        <w:t>J Epidemiol Community Health</w:t>
      </w:r>
      <w:r w:rsidRPr="00785B04">
        <w:rPr>
          <w:noProof/>
          <w:sz w:val="24"/>
          <w:lang w:val="en-US"/>
        </w:rPr>
        <w:t xml:space="preserve"> 2003; </w:t>
      </w:r>
      <w:r w:rsidRPr="00785B04">
        <w:rPr>
          <w:b/>
          <w:bCs/>
          <w:noProof/>
          <w:sz w:val="24"/>
          <w:lang w:val="en-US"/>
        </w:rPr>
        <w:t>57</w:t>
      </w:r>
      <w:r w:rsidRPr="00785B04">
        <w:rPr>
          <w:noProof/>
          <w:sz w:val="24"/>
          <w:lang w:val="en-US"/>
        </w:rPr>
        <w:t>: 784–9.</w:t>
      </w:r>
    </w:p>
    <w:p w14:paraId="183758F0"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11</w:t>
      </w:r>
      <w:r w:rsidRPr="00785B04">
        <w:rPr>
          <w:noProof/>
          <w:sz w:val="24"/>
          <w:lang w:val="en-US"/>
        </w:rPr>
        <w:tab/>
        <w:t xml:space="preserve">Campbell A. Excess winter mortality in England and Wales: 2016 to 2017 (provisional) and 2015 to 2016 (final). </w:t>
      </w:r>
      <w:r w:rsidRPr="00785B04">
        <w:rPr>
          <w:i/>
          <w:iCs/>
          <w:noProof/>
          <w:sz w:val="24"/>
          <w:lang w:val="en-US"/>
        </w:rPr>
        <w:t>Stat Bull Off Natl Stat</w:t>
      </w:r>
      <w:r w:rsidRPr="00785B04">
        <w:rPr>
          <w:noProof/>
          <w:sz w:val="24"/>
          <w:lang w:val="en-US"/>
        </w:rPr>
        <w:t xml:space="preserve"> 2017.</w:t>
      </w:r>
    </w:p>
    <w:p w14:paraId="1E5BA776"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12</w:t>
      </w:r>
      <w:r w:rsidRPr="00785B04">
        <w:rPr>
          <w:noProof/>
          <w:sz w:val="24"/>
          <w:lang w:val="en-US"/>
        </w:rPr>
        <w:tab/>
        <w:t xml:space="preserve">Messite J, Stellman SD. Accuracy of death certificate completion: The need for formalized physician training. </w:t>
      </w:r>
      <w:r w:rsidRPr="00785B04">
        <w:rPr>
          <w:i/>
          <w:iCs/>
          <w:noProof/>
          <w:sz w:val="24"/>
          <w:lang w:val="en-US"/>
        </w:rPr>
        <w:t>J Am Med Assoc</w:t>
      </w:r>
      <w:r w:rsidRPr="00785B04">
        <w:rPr>
          <w:noProof/>
          <w:sz w:val="24"/>
          <w:lang w:val="en-US"/>
        </w:rPr>
        <w:t xml:space="preserve"> 1996. DOI:10.1001/jama.275.10.794.</w:t>
      </w:r>
    </w:p>
    <w:p w14:paraId="3D341D2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13</w:t>
      </w:r>
      <w:r w:rsidRPr="00785B04">
        <w:rPr>
          <w:noProof/>
          <w:sz w:val="24"/>
          <w:lang w:val="en-US"/>
        </w:rPr>
        <w:tab/>
        <w:t xml:space="preserve">Glasser JH. The quality and utility of death certificate data. </w:t>
      </w:r>
      <w:r w:rsidRPr="00785B04">
        <w:rPr>
          <w:i/>
          <w:iCs/>
          <w:noProof/>
          <w:sz w:val="24"/>
          <w:lang w:val="en-US"/>
        </w:rPr>
        <w:t>Am J Public Health</w:t>
      </w:r>
      <w:r w:rsidRPr="00785B04">
        <w:rPr>
          <w:noProof/>
          <w:sz w:val="24"/>
          <w:lang w:val="en-US"/>
        </w:rPr>
        <w:t xml:space="preserve"> 1981. DOI:10.2105/AJPH.71.3.231.</w:t>
      </w:r>
    </w:p>
    <w:p w14:paraId="134F3F5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14</w:t>
      </w:r>
      <w:r w:rsidRPr="00785B04">
        <w:rPr>
          <w:noProof/>
          <w:sz w:val="24"/>
          <w:lang w:val="en-US"/>
        </w:rPr>
        <w:tab/>
        <w:t xml:space="preserve">Lu TH, Tsau SM, Wu TC. The Automated Classification of Medical Entities (ACME) system objectively assessed the appropriateness of underlying cause-of-death certification and assignment. </w:t>
      </w:r>
      <w:r w:rsidRPr="00785B04">
        <w:rPr>
          <w:i/>
          <w:iCs/>
          <w:noProof/>
          <w:sz w:val="24"/>
          <w:lang w:val="en-US"/>
        </w:rPr>
        <w:t>J Clin Epidemiol</w:t>
      </w:r>
      <w:r w:rsidRPr="00785B04">
        <w:rPr>
          <w:noProof/>
          <w:sz w:val="24"/>
          <w:lang w:val="en-US"/>
        </w:rPr>
        <w:t xml:space="preserve"> 2005. DOI:10.1016/j.jclinepi.2005.03.017.</w:t>
      </w:r>
    </w:p>
    <w:p w14:paraId="623E45E5"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15</w:t>
      </w:r>
      <w:r w:rsidRPr="00785B04">
        <w:rPr>
          <w:noProof/>
          <w:sz w:val="24"/>
          <w:lang w:val="en-US"/>
        </w:rPr>
        <w:tab/>
        <w:t>World Health Organisation. ICD-10 International Statistical Classification of Diseases and Related Health Problems. 2011 DOI:10.1016/j.jclinepi.2009.09.002.</w:t>
      </w:r>
    </w:p>
    <w:p w14:paraId="0A0C591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16</w:t>
      </w:r>
      <w:r w:rsidRPr="00785B04">
        <w:rPr>
          <w:noProof/>
          <w:sz w:val="24"/>
          <w:lang w:val="en-US"/>
        </w:rPr>
        <w:tab/>
        <w:t xml:space="preserve">World Health Organization. History of the development of the ICD. World Heal. </w:t>
      </w:r>
      <w:r w:rsidRPr="00785B04">
        <w:rPr>
          <w:noProof/>
          <w:sz w:val="24"/>
          <w:lang w:val="en-US"/>
        </w:rPr>
        <w:lastRenderedPageBreak/>
        <w:t>Organ. 2019. https://www.who.int/classifications/icd/en/HistoryOfICD.pdf (accessed March 31, 2019).</w:t>
      </w:r>
    </w:p>
    <w:p w14:paraId="16C31E6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17</w:t>
      </w:r>
      <w:r w:rsidRPr="00785B04">
        <w:rPr>
          <w:noProof/>
          <w:sz w:val="24"/>
          <w:lang w:val="en-US"/>
        </w:rPr>
        <w:tab/>
        <w:t xml:space="preserve">Naghavi M, Abajobir AA, Abbafati C, </w:t>
      </w:r>
      <w:r w:rsidRPr="00785B04">
        <w:rPr>
          <w:i/>
          <w:iCs/>
          <w:noProof/>
          <w:sz w:val="24"/>
          <w:lang w:val="en-US"/>
        </w:rPr>
        <w:t>et al.</w:t>
      </w:r>
      <w:r w:rsidRPr="00785B04">
        <w:rPr>
          <w:noProof/>
          <w:sz w:val="24"/>
          <w:lang w:val="en-US"/>
        </w:rPr>
        <w:t xml:space="preserve"> Global, regional, and national age-sex specifc mortality for 264 causes of death, 1980-2016: A systematic analysis for the Global Burden of Disease Study 2016. </w:t>
      </w:r>
      <w:r w:rsidRPr="00785B04">
        <w:rPr>
          <w:i/>
          <w:iCs/>
          <w:noProof/>
          <w:sz w:val="24"/>
          <w:lang w:val="en-US"/>
        </w:rPr>
        <w:t>Lancet</w:t>
      </w:r>
      <w:r w:rsidRPr="00785B04">
        <w:rPr>
          <w:noProof/>
          <w:sz w:val="24"/>
          <w:lang w:val="en-US"/>
        </w:rPr>
        <w:t xml:space="preserve"> 2017. DOI:10.1016/S0140-6736(17)32152-9.</w:t>
      </w:r>
    </w:p>
    <w:p w14:paraId="567214B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18</w:t>
      </w:r>
      <w:r w:rsidRPr="00785B04">
        <w:rPr>
          <w:noProof/>
          <w:sz w:val="24"/>
          <w:lang w:val="en-US"/>
        </w:rPr>
        <w:tab/>
        <w:t>The Global Cancer Observatory. Cancer fact sheet. 2019 DOI:L11\n10.1051/0004-6361/201016331.</w:t>
      </w:r>
    </w:p>
    <w:p w14:paraId="7192366D"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19</w:t>
      </w:r>
      <w:r w:rsidRPr="00785B04">
        <w:rPr>
          <w:noProof/>
          <w:sz w:val="24"/>
          <w:lang w:val="en-US"/>
        </w:rPr>
        <w:tab/>
        <w:t xml:space="preserve">Gasparrini A, Guo Y, Hashizume M, </w:t>
      </w:r>
      <w:r w:rsidRPr="00785B04">
        <w:rPr>
          <w:i/>
          <w:iCs/>
          <w:noProof/>
          <w:sz w:val="24"/>
          <w:lang w:val="en-US"/>
        </w:rPr>
        <w:t>et al.</w:t>
      </w:r>
      <w:r w:rsidRPr="00785B04">
        <w:rPr>
          <w:noProof/>
          <w:sz w:val="24"/>
          <w:lang w:val="en-US"/>
        </w:rPr>
        <w:t xml:space="preserve"> Mortality risk attributable to high and low ambient temperature: A multicountry observational study. </w:t>
      </w:r>
      <w:r w:rsidRPr="00785B04">
        <w:rPr>
          <w:i/>
          <w:iCs/>
          <w:noProof/>
          <w:sz w:val="24"/>
          <w:lang w:val="en-US"/>
        </w:rPr>
        <w:t>Lancet</w:t>
      </w:r>
      <w:r w:rsidRPr="00785B04">
        <w:rPr>
          <w:noProof/>
          <w:sz w:val="24"/>
          <w:lang w:val="en-US"/>
        </w:rPr>
        <w:t xml:space="preserve"> 2015; </w:t>
      </w:r>
      <w:r w:rsidRPr="00785B04">
        <w:rPr>
          <w:b/>
          <w:bCs/>
          <w:noProof/>
          <w:sz w:val="24"/>
          <w:lang w:val="en-US"/>
        </w:rPr>
        <w:t>386</w:t>
      </w:r>
      <w:r w:rsidRPr="00785B04">
        <w:rPr>
          <w:noProof/>
          <w:sz w:val="24"/>
          <w:lang w:val="en-US"/>
        </w:rPr>
        <w:t>: 369–75.</w:t>
      </w:r>
    </w:p>
    <w:p w14:paraId="113EF46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20</w:t>
      </w:r>
      <w:r w:rsidRPr="00785B04">
        <w:rPr>
          <w:noProof/>
          <w:sz w:val="24"/>
          <w:lang w:val="en-US"/>
        </w:rPr>
        <w:tab/>
        <w:t xml:space="preserve">Bennett JE, Blangiardo M, Fecht D, Elliott P, Ezzati M. Vulnerability to the mortality effects of warm temperature in the districts of England and Wales. </w:t>
      </w:r>
      <w:r w:rsidRPr="00785B04">
        <w:rPr>
          <w:i/>
          <w:iCs/>
          <w:noProof/>
          <w:sz w:val="24"/>
          <w:lang w:val="en-US"/>
        </w:rPr>
        <w:t>Nat Clim Chang</w:t>
      </w:r>
      <w:r w:rsidRPr="00785B04">
        <w:rPr>
          <w:noProof/>
          <w:sz w:val="24"/>
          <w:lang w:val="en-US"/>
        </w:rPr>
        <w:t xml:space="preserve"> 2014; </w:t>
      </w:r>
      <w:r w:rsidRPr="00785B04">
        <w:rPr>
          <w:b/>
          <w:bCs/>
          <w:noProof/>
          <w:sz w:val="24"/>
          <w:lang w:val="en-US"/>
        </w:rPr>
        <w:t>4</w:t>
      </w:r>
      <w:r w:rsidRPr="00785B04">
        <w:rPr>
          <w:noProof/>
          <w:sz w:val="24"/>
          <w:lang w:val="en-US"/>
        </w:rPr>
        <w:t>: 269–73.</w:t>
      </w:r>
    </w:p>
    <w:p w14:paraId="3732D030" w14:textId="77777777" w:rsidR="00785B04" w:rsidRPr="00785B04" w:rsidRDefault="00785B04" w:rsidP="00785B04">
      <w:pPr>
        <w:widowControl w:val="0"/>
        <w:autoSpaceDE w:val="0"/>
        <w:autoSpaceDN w:val="0"/>
        <w:adjustRightInd w:val="0"/>
        <w:spacing w:line="240" w:lineRule="auto"/>
        <w:ind w:left="640" w:hanging="640"/>
        <w:rPr>
          <w:noProof/>
          <w:sz w:val="24"/>
        </w:rPr>
      </w:pPr>
      <w:r w:rsidRPr="00785B04">
        <w:rPr>
          <w:noProof/>
          <w:sz w:val="24"/>
          <w:lang w:val="en-US"/>
        </w:rPr>
        <w:t>21</w:t>
      </w:r>
      <w:r w:rsidRPr="00785B04">
        <w:rPr>
          <w:noProof/>
          <w:sz w:val="24"/>
          <w:lang w:val="en-US"/>
        </w:rPr>
        <w:tab/>
        <w:t>Wallace JM, Hobbs P V. Atmospheric science: An introductory survey: Second edition. 2006 DOI:10.1016/C2009-0-00034-8.</w:t>
      </w:r>
    </w:p>
    <w:p w14:paraId="14D0E6E5" w14:textId="336857A6" w:rsidR="009011C5" w:rsidRPr="00755632" w:rsidRDefault="00A55581" w:rsidP="00785B04">
      <w:pPr>
        <w:widowControl w:val="0"/>
        <w:autoSpaceDE w:val="0"/>
        <w:autoSpaceDN w:val="0"/>
        <w:adjustRightInd w:val="0"/>
        <w:spacing w:line="240" w:lineRule="auto"/>
        <w:ind w:left="640" w:hanging="64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Robbie Parks" w:date="2019-04-01T21:47:00Z" w:initials="RP">
    <w:p w14:paraId="7E418216" w14:textId="4088D78D" w:rsidR="004E2CAC" w:rsidRDefault="004E2CAC">
      <w:pPr>
        <w:pStyle w:val="CommentText"/>
      </w:pPr>
      <w:r>
        <w:rPr>
          <w:rStyle w:val="CommentReference"/>
        </w:rPr>
        <w:annotationRef/>
      </w:r>
      <w:r>
        <w:t>Pie chart by age and sex of other causes of death from a particular year</w:t>
      </w:r>
      <w:r w:rsidR="00556EA7">
        <w:t xml:space="preserve"> or at least a quote of kinds of deaths which led to other causes</w:t>
      </w:r>
    </w:p>
  </w:comment>
  <w:comment w:id="26" w:author="Robbie Parks" w:date="2019-03-16T20:23:00Z" w:initials="RP">
    <w:p w14:paraId="47E08294" w14:textId="0CF0E4E3" w:rsidR="006013D5" w:rsidRPr="008462CC" w:rsidRDefault="006013D5"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7" w:author="Robbie Parks" w:date="2019-03-16T20:29:00Z" w:initials="RP">
    <w:p w14:paraId="4B3EF75F" w14:textId="51F541BF" w:rsidR="006013D5" w:rsidRPr="00AB1C6F" w:rsidRDefault="006013D5"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9" w:author="Robbie Parks" w:date="2019-03-18T01:12:00Z" w:initials="RP">
    <w:p w14:paraId="4E73D075" w14:textId="541613BF" w:rsidR="006013D5" w:rsidRDefault="006013D5">
      <w:pPr>
        <w:pStyle w:val="CommentText"/>
      </w:pPr>
      <w:r>
        <w:rPr>
          <w:rStyle w:val="CommentReference"/>
        </w:rPr>
        <w:annotationRef/>
      </w:r>
      <w:r>
        <w:t>Supplementary table 2 from injury paper Nature CC draft</w:t>
      </w:r>
    </w:p>
  </w:comment>
  <w:comment w:id="30" w:author="Robbie Parks" w:date="2019-03-18T01:14:00Z" w:initials="RP">
    <w:p w14:paraId="53C59934" w14:textId="4B30A2FA" w:rsidR="006013D5" w:rsidRDefault="006013D5">
      <w:pPr>
        <w:pStyle w:val="CommentText"/>
      </w:pPr>
      <w:r>
        <w:rPr>
          <w:rStyle w:val="CommentReference"/>
        </w:rPr>
        <w:annotationRef/>
      </w:r>
      <w:r>
        <w:t>Anomaly schematic from injury paper</w:t>
      </w:r>
    </w:p>
  </w:comment>
  <w:comment w:id="31" w:author="Robbie Parks" w:date="2019-03-18T01:05:00Z" w:initials="RP">
    <w:p w14:paraId="604C8B0D" w14:textId="77777777" w:rsidR="006013D5" w:rsidRDefault="006013D5"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6013D5" w:rsidRPr="0047610E" w:rsidRDefault="006013D5"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E418216" w15:done="0"/>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E418216" w16cid:durableId="204D0564"/>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323F4D" w14:textId="77777777" w:rsidR="000B64B3" w:rsidRDefault="000B64B3">
      <w:pPr>
        <w:spacing w:after="0" w:line="240" w:lineRule="auto"/>
      </w:pPr>
      <w:r>
        <w:separator/>
      </w:r>
    </w:p>
  </w:endnote>
  <w:endnote w:type="continuationSeparator" w:id="0">
    <w:p w14:paraId="377CAD90" w14:textId="77777777" w:rsidR="000B64B3" w:rsidRDefault="000B64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013D5" w:rsidRDefault="006013D5"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013D5" w:rsidRDefault="006013D5"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013D5" w:rsidRDefault="006013D5"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013D5" w:rsidRDefault="006013D5"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2C6BCE" w14:textId="77777777" w:rsidR="000B64B3" w:rsidRDefault="000B64B3">
      <w:pPr>
        <w:spacing w:after="0" w:line="240" w:lineRule="auto"/>
      </w:pPr>
      <w:r>
        <w:separator/>
      </w:r>
    </w:p>
  </w:footnote>
  <w:footnote w:type="continuationSeparator" w:id="0">
    <w:p w14:paraId="231E85CC" w14:textId="77777777" w:rsidR="000B64B3" w:rsidRDefault="000B64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64C4A7" w14:textId="77777777" w:rsidR="00157D5D" w:rsidRDefault="00157D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6"/>
  </w:num>
  <w:num w:numId="3">
    <w:abstractNumId w:val="22"/>
  </w:num>
  <w:num w:numId="4">
    <w:abstractNumId w:val="25"/>
  </w:num>
  <w:num w:numId="5">
    <w:abstractNumId w:val="3"/>
  </w:num>
  <w:num w:numId="6">
    <w:abstractNumId w:val="7"/>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9"/>
  </w:num>
  <w:num w:numId="15">
    <w:abstractNumId w:val="24"/>
  </w:num>
  <w:num w:numId="16">
    <w:abstractNumId w:val="28"/>
  </w:num>
  <w:num w:numId="17">
    <w:abstractNumId w:val="14"/>
  </w:num>
  <w:num w:numId="18">
    <w:abstractNumId w:val="12"/>
  </w:num>
  <w:num w:numId="19">
    <w:abstractNumId w:val="6"/>
  </w:num>
  <w:num w:numId="20">
    <w:abstractNumId w:val="15"/>
  </w:num>
  <w:num w:numId="21">
    <w:abstractNumId w:val="0"/>
  </w:num>
  <w:num w:numId="22">
    <w:abstractNumId w:val="4"/>
  </w:num>
  <w:num w:numId="23">
    <w:abstractNumId w:val="21"/>
  </w:num>
  <w:num w:numId="24">
    <w:abstractNumId w:val="11"/>
  </w:num>
  <w:num w:numId="25">
    <w:abstractNumId w:val="5"/>
  </w:num>
  <w:num w:numId="26">
    <w:abstractNumId w:val="27"/>
  </w:num>
  <w:num w:numId="27">
    <w:abstractNumId w:val="10"/>
  </w:num>
  <w:num w:numId="28">
    <w:abstractNumId w:val="8"/>
  </w:num>
  <w:num w:numId="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7D9"/>
    <w:rsid w:val="00023FB5"/>
    <w:rsid w:val="000246AA"/>
    <w:rsid w:val="0002481E"/>
    <w:rsid w:val="00024A7F"/>
    <w:rsid w:val="000259CD"/>
    <w:rsid w:val="00025CAF"/>
    <w:rsid w:val="00025D22"/>
    <w:rsid w:val="00026134"/>
    <w:rsid w:val="00026162"/>
    <w:rsid w:val="00027630"/>
    <w:rsid w:val="0002782B"/>
    <w:rsid w:val="00027C7F"/>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2F8D"/>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7348"/>
    <w:rsid w:val="00097418"/>
    <w:rsid w:val="00097EE3"/>
    <w:rsid w:val="000A084D"/>
    <w:rsid w:val="000A0A5E"/>
    <w:rsid w:val="000A1061"/>
    <w:rsid w:val="000A1507"/>
    <w:rsid w:val="000A1F07"/>
    <w:rsid w:val="000A2462"/>
    <w:rsid w:val="000A2637"/>
    <w:rsid w:val="000A35D2"/>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64B3"/>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400"/>
    <w:rsid w:val="000F1DF7"/>
    <w:rsid w:val="000F3189"/>
    <w:rsid w:val="000F3360"/>
    <w:rsid w:val="000F3D7A"/>
    <w:rsid w:val="000F44C0"/>
    <w:rsid w:val="000F4786"/>
    <w:rsid w:val="000F503A"/>
    <w:rsid w:val="000F58BA"/>
    <w:rsid w:val="000F5DC3"/>
    <w:rsid w:val="000F6677"/>
    <w:rsid w:val="000F78E0"/>
    <w:rsid w:val="000F7914"/>
    <w:rsid w:val="000F7D14"/>
    <w:rsid w:val="00100327"/>
    <w:rsid w:val="00100FF8"/>
    <w:rsid w:val="00101AAE"/>
    <w:rsid w:val="00101D5D"/>
    <w:rsid w:val="00102040"/>
    <w:rsid w:val="00102468"/>
    <w:rsid w:val="00102EE5"/>
    <w:rsid w:val="00103979"/>
    <w:rsid w:val="0010422E"/>
    <w:rsid w:val="00104231"/>
    <w:rsid w:val="0010440D"/>
    <w:rsid w:val="001046FA"/>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6E3"/>
    <w:rsid w:val="0013173C"/>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ED6"/>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812"/>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CB5"/>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74"/>
    <w:rsid w:val="001D57D9"/>
    <w:rsid w:val="001D5918"/>
    <w:rsid w:val="001D6E21"/>
    <w:rsid w:val="001D78E4"/>
    <w:rsid w:val="001D78FC"/>
    <w:rsid w:val="001D7BA9"/>
    <w:rsid w:val="001E00BF"/>
    <w:rsid w:val="001E0F71"/>
    <w:rsid w:val="001E0FAC"/>
    <w:rsid w:val="001E107B"/>
    <w:rsid w:val="001E1299"/>
    <w:rsid w:val="001E184E"/>
    <w:rsid w:val="001E1FE9"/>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0B7A"/>
    <w:rsid w:val="00211D61"/>
    <w:rsid w:val="002126B3"/>
    <w:rsid w:val="0021306D"/>
    <w:rsid w:val="002136E5"/>
    <w:rsid w:val="00213A9C"/>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87E"/>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6C2C"/>
    <w:rsid w:val="002D6DF8"/>
    <w:rsid w:val="002D7AC2"/>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A19"/>
    <w:rsid w:val="0033305F"/>
    <w:rsid w:val="0033375D"/>
    <w:rsid w:val="00333C0D"/>
    <w:rsid w:val="00333C82"/>
    <w:rsid w:val="003340AF"/>
    <w:rsid w:val="00334A02"/>
    <w:rsid w:val="00334A3C"/>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E"/>
    <w:rsid w:val="00354C1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334"/>
    <w:rsid w:val="00365F79"/>
    <w:rsid w:val="003665D8"/>
    <w:rsid w:val="0036664E"/>
    <w:rsid w:val="00367067"/>
    <w:rsid w:val="00367B32"/>
    <w:rsid w:val="0037036F"/>
    <w:rsid w:val="0037073D"/>
    <w:rsid w:val="00370A14"/>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68E"/>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239F"/>
    <w:rsid w:val="003A28BE"/>
    <w:rsid w:val="003A35A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406"/>
    <w:rsid w:val="00422A12"/>
    <w:rsid w:val="00422CBF"/>
    <w:rsid w:val="00422D34"/>
    <w:rsid w:val="00423243"/>
    <w:rsid w:val="00423417"/>
    <w:rsid w:val="0042400B"/>
    <w:rsid w:val="00424D01"/>
    <w:rsid w:val="00425D77"/>
    <w:rsid w:val="00426492"/>
    <w:rsid w:val="004264D7"/>
    <w:rsid w:val="004265BB"/>
    <w:rsid w:val="00426BE3"/>
    <w:rsid w:val="00427C04"/>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FBB"/>
    <w:rsid w:val="0043664C"/>
    <w:rsid w:val="00436EFD"/>
    <w:rsid w:val="00436F7C"/>
    <w:rsid w:val="004400B3"/>
    <w:rsid w:val="00440177"/>
    <w:rsid w:val="0044079D"/>
    <w:rsid w:val="00441DFA"/>
    <w:rsid w:val="004421A6"/>
    <w:rsid w:val="00442AF2"/>
    <w:rsid w:val="00442CC2"/>
    <w:rsid w:val="00443903"/>
    <w:rsid w:val="00443AA8"/>
    <w:rsid w:val="00444B11"/>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9F1"/>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3C2"/>
    <w:rsid w:val="00472D21"/>
    <w:rsid w:val="004752C7"/>
    <w:rsid w:val="00475442"/>
    <w:rsid w:val="00475B09"/>
    <w:rsid w:val="00475FD8"/>
    <w:rsid w:val="0047610E"/>
    <w:rsid w:val="0047730B"/>
    <w:rsid w:val="0047730E"/>
    <w:rsid w:val="004813ED"/>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A6E"/>
    <w:rsid w:val="00487C10"/>
    <w:rsid w:val="004905A3"/>
    <w:rsid w:val="00492074"/>
    <w:rsid w:val="00492230"/>
    <w:rsid w:val="00492386"/>
    <w:rsid w:val="00492710"/>
    <w:rsid w:val="00492CC4"/>
    <w:rsid w:val="0049494F"/>
    <w:rsid w:val="00494A58"/>
    <w:rsid w:val="00494FE8"/>
    <w:rsid w:val="004951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54E"/>
    <w:rsid w:val="004A48F3"/>
    <w:rsid w:val="004A4ECF"/>
    <w:rsid w:val="004A4EDE"/>
    <w:rsid w:val="004A5074"/>
    <w:rsid w:val="004A5313"/>
    <w:rsid w:val="004A5369"/>
    <w:rsid w:val="004A5D7D"/>
    <w:rsid w:val="004A5DE4"/>
    <w:rsid w:val="004A7E98"/>
    <w:rsid w:val="004B031E"/>
    <w:rsid w:val="004B0A34"/>
    <w:rsid w:val="004B16A0"/>
    <w:rsid w:val="004B2216"/>
    <w:rsid w:val="004B26AB"/>
    <w:rsid w:val="004B2C0D"/>
    <w:rsid w:val="004B2E20"/>
    <w:rsid w:val="004B428D"/>
    <w:rsid w:val="004B46E5"/>
    <w:rsid w:val="004B4C65"/>
    <w:rsid w:val="004B5345"/>
    <w:rsid w:val="004B5D18"/>
    <w:rsid w:val="004B6281"/>
    <w:rsid w:val="004B638B"/>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B5C"/>
    <w:rsid w:val="004D3C7F"/>
    <w:rsid w:val="004D4C88"/>
    <w:rsid w:val="004D5642"/>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D85"/>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F69"/>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2CFE"/>
    <w:rsid w:val="0057302F"/>
    <w:rsid w:val="005738F2"/>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10D5"/>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3CB0"/>
    <w:rsid w:val="005D4926"/>
    <w:rsid w:val="005D5BB7"/>
    <w:rsid w:val="005D60B6"/>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13D5"/>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82F"/>
    <w:rsid w:val="00687474"/>
    <w:rsid w:val="006876F2"/>
    <w:rsid w:val="00687B94"/>
    <w:rsid w:val="00690396"/>
    <w:rsid w:val="00692653"/>
    <w:rsid w:val="006929D9"/>
    <w:rsid w:val="00692D95"/>
    <w:rsid w:val="00692E8C"/>
    <w:rsid w:val="006934E5"/>
    <w:rsid w:val="006941A5"/>
    <w:rsid w:val="00694955"/>
    <w:rsid w:val="00694B5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1208"/>
    <w:rsid w:val="007128A0"/>
    <w:rsid w:val="00712E39"/>
    <w:rsid w:val="00713F87"/>
    <w:rsid w:val="0071475B"/>
    <w:rsid w:val="00714847"/>
    <w:rsid w:val="00715516"/>
    <w:rsid w:val="0071557B"/>
    <w:rsid w:val="007175A1"/>
    <w:rsid w:val="007175CF"/>
    <w:rsid w:val="00720950"/>
    <w:rsid w:val="00721553"/>
    <w:rsid w:val="007217A9"/>
    <w:rsid w:val="00721ED8"/>
    <w:rsid w:val="007222F1"/>
    <w:rsid w:val="007223F0"/>
    <w:rsid w:val="00722F8D"/>
    <w:rsid w:val="007233D6"/>
    <w:rsid w:val="00723C5E"/>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77F32"/>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B04"/>
    <w:rsid w:val="00785C4C"/>
    <w:rsid w:val="007862FA"/>
    <w:rsid w:val="00786405"/>
    <w:rsid w:val="007867B5"/>
    <w:rsid w:val="00787227"/>
    <w:rsid w:val="00787EAD"/>
    <w:rsid w:val="007902A9"/>
    <w:rsid w:val="007903E4"/>
    <w:rsid w:val="00791079"/>
    <w:rsid w:val="007915F6"/>
    <w:rsid w:val="00792201"/>
    <w:rsid w:val="00793F3A"/>
    <w:rsid w:val="00795B50"/>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3014"/>
    <w:rsid w:val="007D3BBD"/>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4D"/>
    <w:rsid w:val="007F1EBD"/>
    <w:rsid w:val="007F214C"/>
    <w:rsid w:val="007F2E1E"/>
    <w:rsid w:val="007F2ED8"/>
    <w:rsid w:val="007F35DF"/>
    <w:rsid w:val="007F370C"/>
    <w:rsid w:val="007F3DC5"/>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9D0"/>
    <w:rsid w:val="00822CD2"/>
    <w:rsid w:val="00822DBF"/>
    <w:rsid w:val="0082355D"/>
    <w:rsid w:val="008237C8"/>
    <w:rsid w:val="008238A5"/>
    <w:rsid w:val="00823B30"/>
    <w:rsid w:val="00823EE6"/>
    <w:rsid w:val="008240D7"/>
    <w:rsid w:val="00824136"/>
    <w:rsid w:val="008241A9"/>
    <w:rsid w:val="0082437F"/>
    <w:rsid w:val="00824AE3"/>
    <w:rsid w:val="00824F20"/>
    <w:rsid w:val="00825044"/>
    <w:rsid w:val="008250CC"/>
    <w:rsid w:val="008257E2"/>
    <w:rsid w:val="00825D81"/>
    <w:rsid w:val="00825E91"/>
    <w:rsid w:val="0082697A"/>
    <w:rsid w:val="00827379"/>
    <w:rsid w:val="00827D08"/>
    <w:rsid w:val="00830179"/>
    <w:rsid w:val="0083019B"/>
    <w:rsid w:val="008312D3"/>
    <w:rsid w:val="0083161F"/>
    <w:rsid w:val="0083190B"/>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5FB"/>
    <w:rsid w:val="008A098B"/>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0E7A"/>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6940"/>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A9"/>
    <w:rsid w:val="009510BF"/>
    <w:rsid w:val="0095116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36C"/>
    <w:rsid w:val="009656CC"/>
    <w:rsid w:val="00965843"/>
    <w:rsid w:val="00965A42"/>
    <w:rsid w:val="0096626C"/>
    <w:rsid w:val="009665A2"/>
    <w:rsid w:val="00966723"/>
    <w:rsid w:val="00966A7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3641"/>
    <w:rsid w:val="009D4960"/>
    <w:rsid w:val="009D4C90"/>
    <w:rsid w:val="009D4D69"/>
    <w:rsid w:val="009D4F56"/>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1CED"/>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37C7"/>
    <w:rsid w:val="00A241F3"/>
    <w:rsid w:val="00A245BF"/>
    <w:rsid w:val="00A24A94"/>
    <w:rsid w:val="00A24CA7"/>
    <w:rsid w:val="00A2504D"/>
    <w:rsid w:val="00A25BFD"/>
    <w:rsid w:val="00A25D55"/>
    <w:rsid w:val="00A26BA2"/>
    <w:rsid w:val="00A27612"/>
    <w:rsid w:val="00A27A5F"/>
    <w:rsid w:val="00A27B9B"/>
    <w:rsid w:val="00A3002C"/>
    <w:rsid w:val="00A3071A"/>
    <w:rsid w:val="00A311CD"/>
    <w:rsid w:val="00A312C9"/>
    <w:rsid w:val="00A317BB"/>
    <w:rsid w:val="00A32996"/>
    <w:rsid w:val="00A34256"/>
    <w:rsid w:val="00A343CC"/>
    <w:rsid w:val="00A346D0"/>
    <w:rsid w:val="00A350FF"/>
    <w:rsid w:val="00A35604"/>
    <w:rsid w:val="00A36240"/>
    <w:rsid w:val="00A36D28"/>
    <w:rsid w:val="00A36DAB"/>
    <w:rsid w:val="00A36DB1"/>
    <w:rsid w:val="00A371CE"/>
    <w:rsid w:val="00A375FB"/>
    <w:rsid w:val="00A37825"/>
    <w:rsid w:val="00A37A78"/>
    <w:rsid w:val="00A37F29"/>
    <w:rsid w:val="00A40232"/>
    <w:rsid w:val="00A40BDE"/>
    <w:rsid w:val="00A40E99"/>
    <w:rsid w:val="00A41272"/>
    <w:rsid w:val="00A41879"/>
    <w:rsid w:val="00A41D0D"/>
    <w:rsid w:val="00A4219B"/>
    <w:rsid w:val="00A42784"/>
    <w:rsid w:val="00A42A85"/>
    <w:rsid w:val="00A42B03"/>
    <w:rsid w:val="00A42B4B"/>
    <w:rsid w:val="00A43F3D"/>
    <w:rsid w:val="00A44756"/>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41D2"/>
    <w:rsid w:val="00A743A3"/>
    <w:rsid w:val="00A75713"/>
    <w:rsid w:val="00A75F06"/>
    <w:rsid w:val="00A75F9A"/>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26B"/>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460"/>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691"/>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712"/>
    <w:rsid w:val="00AD55FC"/>
    <w:rsid w:val="00AD60E9"/>
    <w:rsid w:val="00AE004C"/>
    <w:rsid w:val="00AE00A1"/>
    <w:rsid w:val="00AE0241"/>
    <w:rsid w:val="00AE02C9"/>
    <w:rsid w:val="00AE03FB"/>
    <w:rsid w:val="00AE077A"/>
    <w:rsid w:val="00AE1B6C"/>
    <w:rsid w:val="00AE2912"/>
    <w:rsid w:val="00AE3126"/>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AE1"/>
    <w:rsid w:val="00AF48F4"/>
    <w:rsid w:val="00AF4D2D"/>
    <w:rsid w:val="00AF5734"/>
    <w:rsid w:val="00AF5B21"/>
    <w:rsid w:val="00AF5B75"/>
    <w:rsid w:val="00AF6034"/>
    <w:rsid w:val="00AF664C"/>
    <w:rsid w:val="00AF6AE2"/>
    <w:rsid w:val="00AF7425"/>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86D"/>
    <w:rsid w:val="00B35131"/>
    <w:rsid w:val="00B3541C"/>
    <w:rsid w:val="00B3696D"/>
    <w:rsid w:val="00B37097"/>
    <w:rsid w:val="00B373B7"/>
    <w:rsid w:val="00B3785E"/>
    <w:rsid w:val="00B37F02"/>
    <w:rsid w:val="00B37FFC"/>
    <w:rsid w:val="00B40020"/>
    <w:rsid w:val="00B41689"/>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6D8"/>
    <w:rsid w:val="00B75A9E"/>
    <w:rsid w:val="00B75C11"/>
    <w:rsid w:val="00B760B9"/>
    <w:rsid w:val="00B76C21"/>
    <w:rsid w:val="00B7797C"/>
    <w:rsid w:val="00B77E23"/>
    <w:rsid w:val="00B77E3E"/>
    <w:rsid w:val="00B80D4C"/>
    <w:rsid w:val="00B810F0"/>
    <w:rsid w:val="00B814B7"/>
    <w:rsid w:val="00B8255E"/>
    <w:rsid w:val="00B82FF5"/>
    <w:rsid w:val="00B84E84"/>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42F3"/>
    <w:rsid w:val="00C05BF3"/>
    <w:rsid w:val="00C05D72"/>
    <w:rsid w:val="00C060D1"/>
    <w:rsid w:val="00C06975"/>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B74"/>
    <w:rsid w:val="00C42985"/>
    <w:rsid w:val="00C42E57"/>
    <w:rsid w:val="00C42F21"/>
    <w:rsid w:val="00C43306"/>
    <w:rsid w:val="00C43486"/>
    <w:rsid w:val="00C436BA"/>
    <w:rsid w:val="00C437A2"/>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1AE8"/>
    <w:rsid w:val="00C52535"/>
    <w:rsid w:val="00C52AF6"/>
    <w:rsid w:val="00C52F46"/>
    <w:rsid w:val="00C52FAB"/>
    <w:rsid w:val="00C540BA"/>
    <w:rsid w:val="00C542A6"/>
    <w:rsid w:val="00C543EA"/>
    <w:rsid w:val="00C54AAA"/>
    <w:rsid w:val="00C55816"/>
    <w:rsid w:val="00C561BD"/>
    <w:rsid w:val="00C5765A"/>
    <w:rsid w:val="00C57735"/>
    <w:rsid w:val="00C60534"/>
    <w:rsid w:val="00C60B60"/>
    <w:rsid w:val="00C61364"/>
    <w:rsid w:val="00C61DEB"/>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43E4"/>
    <w:rsid w:val="00CD479A"/>
    <w:rsid w:val="00CD4D6B"/>
    <w:rsid w:val="00CD54F0"/>
    <w:rsid w:val="00CD5FB0"/>
    <w:rsid w:val="00CD6295"/>
    <w:rsid w:val="00CD6F26"/>
    <w:rsid w:val="00CD71F4"/>
    <w:rsid w:val="00CD78E0"/>
    <w:rsid w:val="00CD79DC"/>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6BAD"/>
    <w:rsid w:val="00D2019E"/>
    <w:rsid w:val="00D20369"/>
    <w:rsid w:val="00D2069F"/>
    <w:rsid w:val="00D208C5"/>
    <w:rsid w:val="00D2130E"/>
    <w:rsid w:val="00D21683"/>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7B2"/>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906"/>
    <w:rsid w:val="00D41C09"/>
    <w:rsid w:val="00D422D0"/>
    <w:rsid w:val="00D424E6"/>
    <w:rsid w:val="00D426D7"/>
    <w:rsid w:val="00D43536"/>
    <w:rsid w:val="00D43575"/>
    <w:rsid w:val="00D435B3"/>
    <w:rsid w:val="00D44595"/>
    <w:rsid w:val="00D44AA8"/>
    <w:rsid w:val="00D4519C"/>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91C"/>
    <w:rsid w:val="00D861CC"/>
    <w:rsid w:val="00D8629D"/>
    <w:rsid w:val="00D86395"/>
    <w:rsid w:val="00D865E0"/>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4822"/>
    <w:rsid w:val="00D953B7"/>
    <w:rsid w:val="00D95BCB"/>
    <w:rsid w:val="00D95E6D"/>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60DB"/>
    <w:rsid w:val="00DA6133"/>
    <w:rsid w:val="00DA6A19"/>
    <w:rsid w:val="00DA7296"/>
    <w:rsid w:val="00DB0FE5"/>
    <w:rsid w:val="00DB12E1"/>
    <w:rsid w:val="00DB1A2F"/>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D32"/>
    <w:rsid w:val="00DC0369"/>
    <w:rsid w:val="00DC0D53"/>
    <w:rsid w:val="00DC161F"/>
    <w:rsid w:val="00DC1680"/>
    <w:rsid w:val="00DC16D6"/>
    <w:rsid w:val="00DC1A7E"/>
    <w:rsid w:val="00DC1B4B"/>
    <w:rsid w:val="00DC2035"/>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E7"/>
    <w:rsid w:val="00DE0CCC"/>
    <w:rsid w:val="00DE1306"/>
    <w:rsid w:val="00DE17CC"/>
    <w:rsid w:val="00DE2605"/>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71D"/>
    <w:rsid w:val="00E01BC9"/>
    <w:rsid w:val="00E02007"/>
    <w:rsid w:val="00E026E6"/>
    <w:rsid w:val="00E03995"/>
    <w:rsid w:val="00E04629"/>
    <w:rsid w:val="00E0474D"/>
    <w:rsid w:val="00E049D4"/>
    <w:rsid w:val="00E04EEB"/>
    <w:rsid w:val="00E051A3"/>
    <w:rsid w:val="00E061D7"/>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3F08"/>
    <w:rsid w:val="00E9432A"/>
    <w:rsid w:val="00E94333"/>
    <w:rsid w:val="00E94570"/>
    <w:rsid w:val="00E948ED"/>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6477"/>
    <w:rsid w:val="00EB679A"/>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60D0"/>
    <w:rsid w:val="00ED6525"/>
    <w:rsid w:val="00ED673A"/>
    <w:rsid w:val="00ED6CCE"/>
    <w:rsid w:val="00ED6F45"/>
    <w:rsid w:val="00ED78C0"/>
    <w:rsid w:val="00ED7B5F"/>
    <w:rsid w:val="00ED7C0F"/>
    <w:rsid w:val="00ED7F13"/>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0FD2"/>
    <w:rsid w:val="00EF1106"/>
    <w:rsid w:val="00EF12B4"/>
    <w:rsid w:val="00EF16B2"/>
    <w:rsid w:val="00EF21EF"/>
    <w:rsid w:val="00EF27FA"/>
    <w:rsid w:val="00EF3762"/>
    <w:rsid w:val="00EF3A8C"/>
    <w:rsid w:val="00EF4825"/>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70C"/>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E5A"/>
    <w:rsid w:val="00F2434B"/>
    <w:rsid w:val="00F2513A"/>
    <w:rsid w:val="00F25F43"/>
    <w:rsid w:val="00F26092"/>
    <w:rsid w:val="00F2612B"/>
    <w:rsid w:val="00F26C87"/>
    <w:rsid w:val="00F26DCA"/>
    <w:rsid w:val="00F2781A"/>
    <w:rsid w:val="00F30D29"/>
    <w:rsid w:val="00F31B02"/>
    <w:rsid w:val="00F31DCC"/>
    <w:rsid w:val="00F32757"/>
    <w:rsid w:val="00F33271"/>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2D4"/>
    <w:rsid w:val="00F46347"/>
    <w:rsid w:val="00F46744"/>
    <w:rsid w:val="00F46897"/>
    <w:rsid w:val="00F46CA9"/>
    <w:rsid w:val="00F46FBA"/>
    <w:rsid w:val="00F47B5D"/>
    <w:rsid w:val="00F47EF7"/>
    <w:rsid w:val="00F5025E"/>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84A"/>
    <w:rsid w:val="00F80A73"/>
    <w:rsid w:val="00F81935"/>
    <w:rsid w:val="00F81DAD"/>
    <w:rsid w:val="00F81F0E"/>
    <w:rsid w:val="00F829C0"/>
    <w:rsid w:val="00F82FB0"/>
    <w:rsid w:val="00F83395"/>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6E9C"/>
    <w:rsid w:val="00F97BC9"/>
    <w:rsid w:val="00FA0F9B"/>
    <w:rsid w:val="00FA1DA9"/>
    <w:rsid w:val="00FA1E49"/>
    <w:rsid w:val="00FA24AD"/>
    <w:rsid w:val="00FA26FA"/>
    <w:rsid w:val="00FA292F"/>
    <w:rsid w:val="00FA3045"/>
    <w:rsid w:val="00FA3553"/>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52FA"/>
    <w:rsid w:val="00FD616E"/>
    <w:rsid w:val="00FD7645"/>
    <w:rsid w:val="00FD7A7A"/>
    <w:rsid w:val="00FE079B"/>
    <w:rsid w:val="00FE0F40"/>
    <w:rsid w:val="00FE1193"/>
    <w:rsid w:val="00FE15DD"/>
    <w:rsid w:val="00FE30FF"/>
    <w:rsid w:val="00FE321B"/>
    <w:rsid w:val="00FE46A6"/>
    <w:rsid w:val="00FE4975"/>
    <w:rsid w:val="00FE4B63"/>
    <w:rsid w:val="00FE4DDF"/>
    <w:rsid w:val="00FE4EA8"/>
    <w:rsid w:val="00FE5ABC"/>
    <w:rsid w:val="00FE5FE6"/>
    <w:rsid w:val="00FE6A4B"/>
    <w:rsid w:val="00FE7366"/>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1.docx" TargetMode="External"/><Relationship Id="rId13" Type="http://schemas.openxmlformats.org/officeDocument/2006/relationships/hyperlink" Target="https://www.cdc.gov/nchs/icd/icd10cm.htm" TargetMode="External"/><Relationship Id="rId18" Type="http://schemas.openxmlformats.org/officeDocument/2006/relationships/image" Target="media/image1.png"/><Relationship Id="rId26" Type="http://schemas.microsoft.com/office/2016/09/relationships/commentsIds" Target="commentsIds.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who.int/classifications/icd/en/" TargetMode="External"/><Relationship Id="rId17" Type="http://schemas.openxmlformats.org/officeDocument/2006/relationships/hyperlink" Target="https://www.cancer.gov/about-cancer/understanding/statistics" TargetMode="External"/><Relationship Id="rId25"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hyperlink" Target="https://www.census.gov/data/tables/time-series/demo/popest/1980s-county.html)" TargetMode="External"/><Relationship Id="rId20" Type="http://schemas.openxmlformats.org/officeDocument/2006/relationships/footer" Target="footer1.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developers/data-sets/popest-popproj/popest.html" TargetMode="External"/><Relationship Id="rId24"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yperlink" Target="https://www.cdc.gov/nchs/nvss/bridged_race.htm" TargetMode="External"/><Relationship Id="rId23" Type="http://schemas.openxmlformats.org/officeDocument/2006/relationships/image" Target="media/image3.emf"/><Relationship Id="rId28" Type="http://schemas.openxmlformats.org/officeDocument/2006/relationships/fontTable" Target="fontTable.xml"/><Relationship Id="rId10" Type="http://schemas.openxmlformats.org/officeDocument/2006/relationships/hyperlink" Target="https://www.cdc.gov/nchs/nvss/bridged_race.htm"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file:////Users/rmiparks/git/mortality/USA/state/write_ups/99_thesis/02_Data/Data%202019%2004%2001.docx" TargetMode="External"/><Relationship Id="rId14" Type="http://schemas.openxmlformats.org/officeDocument/2006/relationships/hyperlink" Target="https://www.cdc.gov/nchs/nvss/dvs_data_release.htm" TargetMode="External"/><Relationship Id="rId22" Type="http://schemas.openxmlformats.org/officeDocument/2006/relationships/image" Target="media/image2.emf"/><Relationship Id="rId27" Type="http://schemas.openxmlformats.org/officeDocument/2006/relationships/image" Target="media/image4.emf"/><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A857E043-343D-C84E-B153-0E847987A4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24</Pages>
  <Words>28785</Words>
  <Characters>164075</Characters>
  <Application>Microsoft Office Word</Application>
  <DocSecurity>0</DocSecurity>
  <Lines>1367</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260</cp:revision>
  <dcterms:created xsi:type="dcterms:W3CDTF">2019-04-01T07:25:00Z</dcterms:created>
  <dcterms:modified xsi:type="dcterms:W3CDTF">2019-04-01T21:40:00Z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