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651F0B" w14:textId="7A338B22" w:rsidR="00DF04F9" w:rsidRPr="00490A1D" w:rsidRDefault="00DF04F9" w:rsidP="00490A1D">
      <w:pPr>
        <w:spacing w:line="480" w:lineRule="auto"/>
        <w:rPr>
          <w:szCs w:val="24"/>
          <w:lang w:val="en-GB"/>
        </w:rPr>
      </w:pPr>
      <w:r w:rsidRPr="004C3A2F">
        <w:rPr>
          <w:b/>
          <w:color w:val="000000" w:themeColor="text1"/>
          <w:lang w:val="en-GB"/>
        </w:rPr>
        <w:t>Anomalously warm temperatures are associated with increased injury deaths</w:t>
      </w:r>
      <w:r w:rsidR="00490A1D">
        <w:rPr>
          <w:b/>
          <w:color w:val="000000" w:themeColor="text1"/>
          <w:lang w:val="en-GB"/>
        </w:rPr>
        <w:t>:</w:t>
      </w:r>
      <w:r w:rsidR="00650CBE">
        <w:rPr>
          <w:b/>
          <w:color w:val="000000" w:themeColor="text1"/>
          <w:lang w:val="en-GB"/>
        </w:rPr>
        <w:t xml:space="preserve"> </w:t>
      </w:r>
      <w:r w:rsidR="00490A1D">
        <w:rPr>
          <w:b/>
          <w:color w:val="000000" w:themeColor="text1"/>
          <w:lang w:val="en-GB"/>
        </w:rPr>
        <w:t>supplem</w:t>
      </w:r>
      <w:r w:rsidR="005A5826">
        <w:rPr>
          <w:b/>
          <w:color w:val="000000" w:themeColor="text1"/>
          <w:lang w:val="en-GB"/>
        </w:rPr>
        <w:t>entary information</w:t>
      </w:r>
    </w:p>
    <w:p w14:paraId="27346AAF" w14:textId="77777777" w:rsidR="008710B9" w:rsidRPr="00E85AFA" w:rsidRDefault="008710B9" w:rsidP="008710B9">
      <w:pPr>
        <w:spacing w:line="480" w:lineRule="auto"/>
        <w:jc w:val="both"/>
        <w:outlineLvl w:val="0"/>
        <w:rPr>
          <w:color w:val="000000" w:themeColor="text1"/>
          <w:vertAlign w:val="superscript"/>
        </w:rPr>
      </w:pPr>
      <w:r w:rsidRPr="00E85AFA">
        <w:rPr>
          <w:color w:val="000000" w:themeColor="text1"/>
        </w:rPr>
        <w:t>Robbie M Parks</w:t>
      </w:r>
      <w:r w:rsidRPr="00E85AFA">
        <w:rPr>
          <w:color w:val="000000" w:themeColor="text1"/>
          <w:vertAlign w:val="superscript"/>
        </w:rPr>
        <w:t>1,2</w:t>
      </w:r>
      <w:r w:rsidRPr="00E85AFA">
        <w:rPr>
          <w:color w:val="000000" w:themeColor="text1"/>
        </w:rPr>
        <w:t>, James E Bennett</w:t>
      </w:r>
      <w:r w:rsidRPr="00E85AFA">
        <w:rPr>
          <w:color w:val="000000" w:themeColor="text1"/>
          <w:vertAlign w:val="superscript"/>
        </w:rPr>
        <w:t>1,2</w:t>
      </w:r>
      <w:r w:rsidRPr="00E85AFA">
        <w:rPr>
          <w:color w:val="000000" w:themeColor="text1"/>
        </w:rPr>
        <w:t>, Helen Tamura-Wicks</w:t>
      </w:r>
      <w:r w:rsidRPr="00E85AFA">
        <w:rPr>
          <w:color w:val="000000" w:themeColor="text1"/>
          <w:vertAlign w:val="superscript"/>
        </w:rPr>
        <w:t>1,2</w:t>
      </w:r>
      <w:r w:rsidRPr="00E85AFA">
        <w:rPr>
          <w:color w:val="000000" w:themeColor="text1"/>
        </w:rPr>
        <w:t>, Vasilis Kontis</w:t>
      </w:r>
      <w:r w:rsidRPr="00E85AFA">
        <w:rPr>
          <w:color w:val="000000" w:themeColor="text1"/>
          <w:vertAlign w:val="superscript"/>
        </w:rPr>
        <w:t>1,2</w:t>
      </w:r>
      <w:r w:rsidRPr="00E85AFA">
        <w:rPr>
          <w:color w:val="000000" w:themeColor="text1"/>
        </w:rPr>
        <w:t>, Ralf Toumi</w:t>
      </w:r>
      <w:r w:rsidRPr="00E85AFA">
        <w:rPr>
          <w:color w:val="000000" w:themeColor="text1"/>
          <w:vertAlign w:val="superscript"/>
        </w:rPr>
        <w:t>3</w:t>
      </w:r>
      <w:r w:rsidRPr="00E85AFA">
        <w:rPr>
          <w:color w:val="000000" w:themeColor="text1"/>
        </w:rPr>
        <w:t xml:space="preserve">, </w:t>
      </w:r>
      <w:proofErr w:type="spellStart"/>
      <w:r w:rsidRPr="00E85AFA">
        <w:rPr>
          <w:color w:val="000000" w:themeColor="text1"/>
        </w:rPr>
        <w:t>Goodarz</w:t>
      </w:r>
      <w:proofErr w:type="spellEnd"/>
      <w:r w:rsidRPr="00E85AFA">
        <w:rPr>
          <w:color w:val="000000" w:themeColor="text1"/>
        </w:rPr>
        <w:t xml:space="preserve"> Danaei</w:t>
      </w:r>
      <w:r w:rsidRPr="00E85AFA">
        <w:rPr>
          <w:color w:val="000000" w:themeColor="text1"/>
          <w:vertAlign w:val="superscript"/>
        </w:rPr>
        <w:t>4</w:t>
      </w:r>
      <w:r w:rsidRPr="00E85AFA">
        <w:rPr>
          <w:color w:val="000000" w:themeColor="text1"/>
        </w:rPr>
        <w:t>, Majid Ezzati</w:t>
      </w:r>
      <w:r w:rsidRPr="00E85AFA">
        <w:rPr>
          <w:color w:val="000000" w:themeColor="text1"/>
          <w:vertAlign w:val="superscript"/>
        </w:rPr>
        <w:t>1,2,5*</w:t>
      </w:r>
    </w:p>
    <w:p w14:paraId="20ED7A84" w14:textId="77777777" w:rsidR="008710B9" w:rsidRPr="00E85AFA" w:rsidRDefault="008710B9" w:rsidP="008710B9">
      <w:pPr>
        <w:spacing w:line="480" w:lineRule="auto"/>
        <w:jc w:val="both"/>
        <w:outlineLvl w:val="0"/>
        <w:rPr>
          <w:color w:val="000000" w:themeColor="text1"/>
        </w:rPr>
      </w:pPr>
    </w:p>
    <w:p w14:paraId="5181E39B" w14:textId="77777777" w:rsidR="008710B9" w:rsidRPr="00E85AFA" w:rsidRDefault="008710B9" w:rsidP="008710B9">
      <w:pPr>
        <w:spacing w:line="480" w:lineRule="auto"/>
        <w:jc w:val="both"/>
        <w:rPr>
          <w:color w:val="000000" w:themeColor="text1"/>
        </w:rPr>
      </w:pPr>
      <w:r w:rsidRPr="00E85AFA">
        <w:rPr>
          <w:color w:val="000000" w:themeColor="text1"/>
          <w:vertAlign w:val="superscript"/>
        </w:rPr>
        <w:t>1</w:t>
      </w:r>
      <w:r w:rsidRPr="00E85AFA">
        <w:rPr>
          <w:color w:val="000000" w:themeColor="text1"/>
        </w:rPr>
        <w:t>MRC-PHE Centre for Environment and Health, Imperial College London, London, United Kingdom</w:t>
      </w:r>
    </w:p>
    <w:p w14:paraId="7F05A059" w14:textId="77777777" w:rsidR="008710B9" w:rsidRPr="00E85AFA" w:rsidRDefault="008710B9" w:rsidP="008710B9">
      <w:pPr>
        <w:spacing w:line="480" w:lineRule="auto"/>
        <w:jc w:val="both"/>
        <w:rPr>
          <w:color w:val="000000" w:themeColor="text1"/>
        </w:rPr>
      </w:pPr>
      <w:r w:rsidRPr="00E85AFA">
        <w:rPr>
          <w:color w:val="000000" w:themeColor="text1"/>
          <w:vertAlign w:val="superscript"/>
        </w:rPr>
        <w:t>2</w:t>
      </w:r>
      <w:r w:rsidRPr="00E85AFA">
        <w:rPr>
          <w:color w:val="000000" w:themeColor="text1"/>
        </w:rPr>
        <w:t>Department of Epidemiology and Biostatistics, School of Public Health, Imperial College London, London, United Kingdom</w:t>
      </w:r>
    </w:p>
    <w:p w14:paraId="15E57DE1" w14:textId="77777777" w:rsidR="008710B9" w:rsidRPr="00E85AFA" w:rsidRDefault="008710B9" w:rsidP="008710B9">
      <w:pPr>
        <w:spacing w:line="480" w:lineRule="auto"/>
        <w:jc w:val="both"/>
        <w:rPr>
          <w:color w:val="000000" w:themeColor="text1"/>
        </w:rPr>
      </w:pPr>
      <w:r w:rsidRPr="00E85AFA">
        <w:rPr>
          <w:color w:val="000000" w:themeColor="text1"/>
          <w:vertAlign w:val="superscript"/>
        </w:rPr>
        <w:t>3</w:t>
      </w:r>
      <w:r w:rsidRPr="00E85AFA">
        <w:rPr>
          <w:color w:val="000000" w:themeColor="text1"/>
        </w:rPr>
        <w:t>Space and Atmospheric Physics, Imperial College London, London, United Kingdom</w:t>
      </w:r>
    </w:p>
    <w:p w14:paraId="201AEAD8" w14:textId="77777777" w:rsidR="008710B9" w:rsidRPr="00E85AFA" w:rsidRDefault="008710B9" w:rsidP="008710B9">
      <w:pPr>
        <w:spacing w:line="480" w:lineRule="auto"/>
        <w:jc w:val="both"/>
        <w:rPr>
          <w:color w:val="000000" w:themeColor="text1"/>
        </w:rPr>
      </w:pPr>
      <w:r w:rsidRPr="00E85AFA">
        <w:rPr>
          <w:color w:val="000000" w:themeColor="text1"/>
          <w:vertAlign w:val="superscript"/>
        </w:rPr>
        <w:t>4</w:t>
      </w:r>
      <w:r w:rsidRPr="00E85AFA">
        <w:rPr>
          <w:color w:val="000000" w:themeColor="text1"/>
        </w:rPr>
        <w:t>Harvard T.H. Chan School of Public Health, Boston, Massachusetts, USA</w:t>
      </w:r>
    </w:p>
    <w:p w14:paraId="43B02C99" w14:textId="77777777" w:rsidR="008710B9" w:rsidRPr="00E85AFA" w:rsidRDefault="008710B9" w:rsidP="008710B9">
      <w:pPr>
        <w:spacing w:line="480" w:lineRule="auto"/>
        <w:jc w:val="both"/>
        <w:rPr>
          <w:color w:val="000000" w:themeColor="text1"/>
        </w:rPr>
      </w:pPr>
      <w:r w:rsidRPr="00E85AFA">
        <w:rPr>
          <w:color w:val="000000" w:themeColor="text1"/>
          <w:vertAlign w:val="superscript"/>
        </w:rPr>
        <w:t>5</w:t>
      </w:r>
      <w:r w:rsidRPr="00E85AFA">
        <w:rPr>
          <w:color w:val="000000" w:themeColor="text1"/>
        </w:rPr>
        <w:t>WHO Collaborating Centre on NCD Surveillance and Epidemiology, Imperial College London, London, United Kingdom</w:t>
      </w:r>
    </w:p>
    <w:p w14:paraId="58ABB209" w14:textId="77777777" w:rsidR="008710B9" w:rsidRPr="00E85AFA" w:rsidRDefault="008710B9" w:rsidP="008710B9">
      <w:pPr>
        <w:spacing w:line="480" w:lineRule="auto"/>
        <w:jc w:val="both"/>
        <w:rPr>
          <w:color w:val="000000" w:themeColor="text1"/>
        </w:rPr>
      </w:pPr>
    </w:p>
    <w:p w14:paraId="36AECE60" w14:textId="4DD9F5E9" w:rsidR="007C2862" w:rsidRPr="00795C72" w:rsidRDefault="008710B9" w:rsidP="008710B9">
      <w:pPr>
        <w:spacing w:line="480" w:lineRule="auto"/>
        <w:jc w:val="both"/>
        <w:rPr>
          <w:szCs w:val="24"/>
          <w:lang w:val="en-GB"/>
        </w:rPr>
      </w:pPr>
      <w:r w:rsidRPr="00E85AFA">
        <w:rPr>
          <w:lang w:val="en-GB"/>
        </w:rPr>
        <w:t xml:space="preserve">* Correspondence to: </w:t>
      </w:r>
      <w:hyperlink r:id="rId8" w:history="1">
        <w:r w:rsidRPr="00E85AFA">
          <w:rPr>
            <w:rStyle w:val="Hyperlink"/>
            <w:lang w:val="en-GB"/>
          </w:rPr>
          <w:t>majid.ezzati@imperial.ac.uk</w:t>
        </w:r>
      </w:hyperlink>
      <w:r w:rsidR="007C2862" w:rsidRPr="00795C72">
        <w:rPr>
          <w:lang w:val="en-GB"/>
        </w:rPr>
        <w:br w:type="page"/>
      </w:r>
    </w:p>
    <w:p w14:paraId="64E2893C" w14:textId="39DDB382" w:rsidR="00127FE4" w:rsidRDefault="00AC49D4" w:rsidP="00127FE4">
      <w:pPr>
        <w:spacing w:after="160" w:line="480" w:lineRule="auto"/>
        <w:jc w:val="both"/>
        <w:rPr>
          <w:lang w:val="en-GB"/>
        </w:rPr>
      </w:pPr>
      <w:r>
        <w:rPr>
          <w:b/>
          <w:lang w:val="en-GB"/>
        </w:rPr>
        <w:lastRenderedPageBreak/>
        <w:t xml:space="preserve">Supplementary </w:t>
      </w:r>
      <w:r w:rsidRPr="00AC49D4">
        <w:rPr>
          <w:b/>
          <w:lang w:val="en-GB"/>
        </w:rPr>
        <w:t xml:space="preserve">Figure </w:t>
      </w:r>
      <w:r>
        <w:rPr>
          <w:b/>
          <w:lang w:val="en-GB"/>
        </w:rPr>
        <w:t>1</w:t>
      </w:r>
      <w:r w:rsidRPr="00AC49D4">
        <w:rPr>
          <w:b/>
          <w:lang w:val="en-GB"/>
        </w:rPr>
        <w:t xml:space="preserve">. </w:t>
      </w:r>
      <w:r w:rsidRPr="00AC49D4">
        <w:rPr>
          <w:lang w:val="en-GB"/>
        </w:rPr>
        <w:t>Graphic representation of</w:t>
      </w:r>
      <w:r w:rsidRPr="00AC49D4">
        <w:rPr>
          <w:b/>
          <w:lang w:val="en-GB"/>
        </w:rPr>
        <w:t xml:space="preserve"> </w:t>
      </w:r>
      <w:r w:rsidRPr="00AC49D4">
        <w:rPr>
          <w:lang w:val="en-GB"/>
        </w:rPr>
        <w:t>temperature anomaly measure used in the analysis. The graph shows how monthly temperatures in July two example states (Florida in red and Minnesota in blue) (left panel) for 1980-2017 are used to calculate temperature anomalies. As seen, a warmer state like Florida (top right) can have a smaller inter-annual variation in a particular month (here, July) compared with a cooler state like Minnesota (bottom right).</w:t>
      </w:r>
      <w:r w:rsidR="00127FE4">
        <w:rPr>
          <w:lang w:val="en-GB"/>
        </w:rPr>
        <w:br w:type="page"/>
      </w:r>
    </w:p>
    <w:p w14:paraId="227D63CC" w14:textId="66E61003" w:rsidR="00601D49" w:rsidRPr="00BC44AA" w:rsidRDefault="00C67D68" w:rsidP="00AC49D4">
      <w:pPr>
        <w:spacing w:after="160" w:line="480" w:lineRule="auto"/>
        <w:jc w:val="both"/>
        <w:rPr>
          <w:b/>
          <w:bCs/>
          <w:kern w:val="32"/>
          <w:szCs w:val="24"/>
          <w:lang w:val="en-GB"/>
        </w:rPr>
      </w:pPr>
      <w:r>
        <w:rPr>
          <w:b/>
          <w:lang w:val="en-GB"/>
        </w:rPr>
        <w:lastRenderedPageBreak/>
        <w:t xml:space="preserve">Supplementary </w:t>
      </w:r>
      <w:r w:rsidRPr="00C67D68">
        <w:rPr>
          <w:b/>
          <w:lang w:val="en-GB"/>
        </w:rPr>
        <w:t xml:space="preserve">Figure </w:t>
      </w:r>
      <w:r>
        <w:rPr>
          <w:b/>
          <w:lang w:val="en-GB"/>
        </w:rPr>
        <w:t>2</w:t>
      </w:r>
      <w:r w:rsidRPr="00C67D68">
        <w:rPr>
          <w:lang w:val="en-GB"/>
        </w:rPr>
        <w:t xml:space="preserve">. Percent change in death rates in year in which each month was +1°C compared with </w:t>
      </w:r>
      <w:r w:rsidR="008C13DA" w:rsidRPr="00E85AFA">
        <w:rPr>
          <w:color w:val="000000" w:themeColor="text1"/>
        </w:rPr>
        <w:t>1980</w:t>
      </w:r>
      <w:bookmarkStart w:id="0" w:name="_GoBack"/>
      <w:bookmarkEnd w:id="0"/>
      <w:r w:rsidR="008C13DA" w:rsidRPr="00E85AFA">
        <w:rPr>
          <w:color w:val="000000" w:themeColor="text1"/>
        </w:rPr>
        <w:t>-</w:t>
      </w:r>
      <w:r w:rsidR="008C13DA">
        <w:rPr>
          <w:color w:val="000000" w:themeColor="text1"/>
        </w:rPr>
        <w:t>2017</w:t>
      </w:r>
      <w:r w:rsidR="008C13DA" w:rsidRPr="00E85AFA">
        <w:rPr>
          <w:color w:val="000000" w:themeColor="text1"/>
        </w:rPr>
        <w:t xml:space="preserve"> </w:t>
      </w:r>
      <w:r w:rsidR="008C13DA">
        <w:rPr>
          <w:color w:val="000000" w:themeColor="text1"/>
        </w:rPr>
        <w:t>average</w:t>
      </w:r>
      <w:r w:rsidR="008C13DA" w:rsidRPr="00E85AFA">
        <w:rPr>
          <w:color w:val="000000" w:themeColor="text1"/>
        </w:rPr>
        <w:t xml:space="preserve"> temperatures</w:t>
      </w:r>
      <w:r w:rsidR="008C13DA" w:rsidRPr="003E64A4">
        <w:rPr>
          <w:bCs/>
        </w:rPr>
        <w:t xml:space="preserve"> </w:t>
      </w:r>
      <w:r w:rsidRPr="00C67D68">
        <w:rPr>
          <w:lang w:val="en-GB"/>
        </w:rPr>
        <w:t>by type of injury, sex and month.</w:t>
      </w:r>
      <w:r w:rsidR="00601D49">
        <w:rPr>
          <w:color w:val="000000" w:themeColor="text1"/>
          <w:lang w:val="en-GB"/>
        </w:rPr>
        <w:br w:type="page"/>
      </w:r>
    </w:p>
    <w:p w14:paraId="397F8585" w14:textId="5DA1C7DD" w:rsidR="00F7368F" w:rsidRPr="00B73E6D" w:rsidRDefault="0015062B" w:rsidP="00601D49">
      <w:pPr>
        <w:pStyle w:val="Heading1"/>
        <w:spacing w:line="480" w:lineRule="auto"/>
        <w:rPr>
          <w:lang w:val="en-GB"/>
        </w:rPr>
      </w:pPr>
      <w:r>
        <w:rPr>
          <w:lang w:val="en-GB"/>
        </w:rPr>
        <w:lastRenderedPageBreak/>
        <w:t>Supplementary Table</w:t>
      </w:r>
      <w:r w:rsidRPr="00795C72">
        <w:rPr>
          <w:lang w:val="en-GB"/>
        </w:rPr>
        <w:t xml:space="preserve"> 1</w:t>
      </w:r>
      <w:r w:rsidR="00732676" w:rsidRPr="00795C72">
        <w:rPr>
          <w:lang w:val="en-GB"/>
        </w:rPr>
        <w:t xml:space="preserve">. </w:t>
      </w:r>
      <w:r w:rsidR="00732676" w:rsidRPr="00795C72">
        <w:rPr>
          <w:b w:val="0"/>
          <w:lang w:val="en-GB"/>
        </w:rPr>
        <w:t>Injury groups used in the analysis with ICD-9 and ICD-10 codes.</w:t>
      </w:r>
    </w:p>
    <w:tbl>
      <w:tblPr>
        <w:tblpPr w:leftFromText="180" w:rightFromText="180" w:vertAnchor="page" w:horzAnchor="margin" w:tblpXSpec="center" w:tblpY="2012"/>
        <w:tblW w:w="10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47"/>
        <w:gridCol w:w="2410"/>
        <w:gridCol w:w="2905"/>
        <w:gridCol w:w="2906"/>
      </w:tblGrid>
      <w:tr w:rsidR="00F3299F" w:rsidRPr="00795C72" w14:paraId="769DE415" w14:textId="77777777" w:rsidTr="00F3299F">
        <w:trPr>
          <w:trHeight w:val="320"/>
        </w:trPr>
        <w:tc>
          <w:tcPr>
            <w:tcW w:w="4957" w:type="dxa"/>
            <w:gridSpan w:val="2"/>
            <w:tcBorders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D27C76B" w14:textId="77777777" w:rsidR="00F3299F" w:rsidRPr="00795C72" w:rsidRDefault="00F3299F" w:rsidP="00F3299F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795C72">
              <w:rPr>
                <w:b/>
                <w:bCs/>
                <w:color w:val="000000"/>
                <w:lang w:val="en-GB"/>
              </w:rPr>
              <w:t>Injury type</w:t>
            </w:r>
          </w:p>
        </w:tc>
        <w:tc>
          <w:tcPr>
            <w:tcW w:w="2905" w:type="dxa"/>
            <w:tcBorders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A1A5E1C" w14:textId="77777777" w:rsidR="00F3299F" w:rsidRPr="00795C72" w:rsidRDefault="00F3299F" w:rsidP="00F3299F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795C72">
              <w:rPr>
                <w:b/>
                <w:bCs/>
                <w:color w:val="000000"/>
                <w:lang w:val="en-GB"/>
              </w:rPr>
              <w:t>ICD-9</w:t>
            </w:r>
          </w:p>
        </w:tc>
        <w:tc>
          <w:tcPr>
            <w:tcW w:w="2906" w:type="dxa"/>
            <w:tcBorders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0995D51" w14:textId="77777777" w:rsidR="00F3299F" w:rsidRPr="00795C72" w:rsidRDefault="00F3299F" w:rsidP="00F3299F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795C72">
              <w:rPr>
                <w:b/>
                <w:bCs/>
                <w:color w:val="000000"/>
                <w:lang w:val="en-GB"/>
              </w:rPr>
              <w:t>ICD-10</w:t>
            </w:r>
          </w:p>
        </w:tc>
      </w:tr>
      <w:tr w:rsidR="00F3299F" w:rsidRPr="00795C72" w14:paraId="203A76B9" w14:textId="77777777" w:rsidTr="00F3299F">
        <w:trPr>
          <w:trHeight w:val="851"/>
        </w:trPr>
        <w:tc>
          <w:tcPr>
            <w:tcW w:w="2547" w:type="dxa"/>
            <w:vMerge w:val="restart"/>
            <w:tcBorders>
              <w:top w:val="single" w:sz="6" w:space="0" w:color="auto"/>
              <w:lef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243FCE8" w14:textId="77777777" w:rsidR="00F3299F" w:rsidRPr="00795C72" w:rsidRDefault="00F3299F" w:rsidP="00F3299F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Unintentional</w:t>
            </w:r>
          </w:p>
        </w:tc>
        <w:tc>
          <w:tcPr>
            <w:tcW w:w="241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54A0CC0" w14:textId="77777777" w:rsidR="00F3299F" w:rsidRPr="00795C72" w:rsidRDefault="00F3299F" w:rsidP="00F3299F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Transport</w:t>
            </w:r>
          </w:p>
        </w:tc>
        <w:tc>
          <w:tcPr>
            <w:tcW w:w="2905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noWrap/>
            <w:vAlign w:val="center"/>
            <w:hideMark/>
          </w:tcPr>
          <w:p w14:paraId="24D7EBA2" w14:textId="77777777" w:rsidR="00F3299F" w:rsidRPr="00795C72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E800-E8</w:t>
            </w:r>
            <w:r w:rsidRPr="009367D6">
              <w:rPr>
                <w:color w:val="000000"/>
                <w:lang w:val="en-GB"/>
              </w:rPr>
              <w:t>4</w:t>
            </w:r>
            <w:r w:rsidRPr="009367D6">
              <w:rPr>
                <w:lang w:val="en-GB"/>
              </w:rPr>
              <w:t>9</w:t>
            </w:r>
          </w:p>
        </w:tc>
        <w:tc>
          <w:tcPr>
            <w:tcW w:w="2906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A775D14" w14:textId="77777777" w:rsidR="00F3299F" w:rsidRPr="00795C72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V0</w:t>
            </w:r>
            <w:r>
              <w:rPr>
                <w:color w:val="000000"/>
                <w:lang w:val="en-GB"/>
              </w:rPr>
              <w:t>1-</w:t>
            </w:r>
            <w:r w:rsidRPr="00795C72">
              <w:rPr>
                <w:color w:val="000000"/>
                <w:lang w:val="en-GB"/>
              </w:rPr>
              <w:t>V99</w:t>
            </w:r>
          </w:p>
        </w:tc>
      </w:tr>
      <w:tr w:rsidR="00F3299F" w:rsidRPr="00795C72" w14:paraId="69503CD2" w14:textId="77777777" w:rsidTr="00F3299F">
        <w:trPr>
          <w:trHeight w:val="851"/>
        </w:trPr>
        <w:tc>
          <w:tcPr>
            <w:tcW w:w="2547" w:type="dxa"/>
            <w:vMerge/>
            <w:tcBorders>
              <w:lef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DE9625B" w14:textId="77777777" w:rsidR="00F3299F" w:rsidRPr="00795C72" w:rsidRDefault="00F3299F" w:rsidP="00F3299F">
            <w:pPr>
              <w:rPr>
                <w:color w:val="000000"/>
                <w:lang w:val="en-GB"/>
              </w:rPr>
            </w:pPr>
          </w:p>
        </w:tc>
        <w:tc>
          <w:tcPr>
            <w:tcW w:w="241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D6F4460" w14:textId="77777777" w:rsidR="00F3299F" w:rsidRPr="00795C72" w:rsidRDefault="00F3299F" w:rsidP="00F3299F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Falls</w:t>
            </w:r>
          </w:p>
        </w:tc>
        <w:tc>
          <w:tcPr>
            <w:tcW w:w="2905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noWrap/>
            <w:vAlign w:val="center"/>
            <w:hideMark/>
          </w:tcPr>
          <w:p w14:paraId="309F18E0" w14:textId="77777777" w:rsidR="00F3299F" w:rsidRPr="00795C72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E880-E888</w:t>
            </w:r>
          </w:p>
        </w:tc>
        <w:tc>
          <w:tcPr>
            <w:tcW w:w="2906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28A28E8" w14:textId="77777777" w:rsidR="00F3299F" w:rsidRPr="00795C72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W0</w:t>
            </w:r>
            <w:r>
              <w:rPr>
                <w:color w:val="000000"/>
                <w:lang w:val="en-GB"/>
              </w:rPr>
              <w:t>0</w:t>
            </w:r>
            <w:r w:rsidRPr="00795C72">
              <w:rPr>
                <w:color w:val="000000"/>
                <w:lang w:val="en-GB"/>
              </w:rPr>
              <w:t>-W19</w:t>
            </w:r>
          </w:p>
        </w:tc>
      </w:tr>
      <w:tr w:rsidR="00F3299F" w:rsidRPr="00795C72" w14:paraId="31A9345B" w14:textId="77777777" w:rsidTr="00F3299F">
        <w:trPr>
          <w:trHeight w:val="851"/>
        </w:trPr>
        <w:tc>
          <w:tcPr>
            <w:tcW w:w="2547" w:type="dxa"/>
            <w:vMerge/>
            <w:tcBorders>
              <w:lef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63A3DBF" w14:textId="77777777" w:rsidR="00F3299F" w:rsidRPr="00795C72" w:rsidRDefault="00F3299F" w:rsidP="00F3299F">
            <w:pPr>
              <w:rPr>
                <w:color w:val="000000"/>
                <w:lang w:val="en-GB"/>
              </w:rPr>
            </w:pPr>
          </w:p>
        </w:tc>
        <w:tc>
          <w:tcPr>
            <w:tcW w:w="241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35FB316" w14:textId="77777777" w:rsidR="00F3299F" w:rsidRPr="00795C72" w:rsidRDefault="00F3299F" w:rsidP="00F3299F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Drowning</w:t>
            </w:r>
          </w:p>
        </w:tc>
        <w:tc>
          <w:tcPr>
            <w:tcW w:w="2905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noWrap/>
            <w:vAlign w:val="center"/>
            <w:hideMark/>
          </w:tcPr>
          <w:p w14:paraId="49661FA5" w14:textId="77777777" w:rsidR="00F3299F" w:rsidRPr="00795C72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E910</w:t>
            </w:r>
          </w:p>
        </w:tc>
        <w:tc>
          <w:tcPr>
            <w:tcW w:w="2906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DD8CFCF" w14:textId="77777777" w:rsidR="00F3299F" w:rsidRPr="00795C72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W65-W74</w:t>
            </w:r>
          </w:p>
        </w:tc>
      </w:tr>
      <w:tr w:rsidR="00F3299F" w:rsidRPr="00795C72" w14:paraId="36B5F4DF" w14:textId="77777777" w:rsidTr="00F3299F">
        <w:trPr>
          <w:trHeight w:val="851"/>
        </w:trPr>
        <w:tc>
          <w:tcPr>
            <w:tcW w:w="2547" w:type="dxa"/>
            <w:vMerge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434A6026" w14:textId="77777777" w:rsidR="00F3299F" w:rsidRPr="00795C72" w:rsidRDefault="00F3299F" w:rsidP="00F3299F">
            <w:pPr>
              <w:rPr>
                <w:color w:val="000000"/>
                <w:lang w:val="en-GB"/>
              </w:rPr>
            </w:pPr>
          </w:p>
        </w:tc>
        <w:tc>
          <w:tcPr>
            <w:tcW w:w="2410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17576A86" w14:textId="77777777" w:rsidR="00F3299F" w:rsidRDefault="00F3299F" w:rsidP="00F3299F">
            <w:pPr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Other unintentional</w:t>
            </w:r>
          </w:p>
          <w:p w14:paraId="0F9E4C8E" w14:textId="77777777" w:rsidR="00F3299F" w:rsidRPr="00795C72" w:rsidRDefault="00F3299F" w:rsidP="00F3299F">
            <w:pPr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(not analysed)</w:t>
            </w:r>
          </w:p>
        </w:tc>
        <w:tc>
          <w:tcPr>
            <w:tcW w:w="2905" w:type="dxa"/>
            <w:tcBorders>
              <w:top w:val="single" w:sz="6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46EBAE11" w14:textId="77777777" w:rsidR="00F3299F" w:rsidRPr="00795C72" w:rsidRDefault="00F3299F" w:rsidP="00F3299F">
            <w:pPr>
              <w:jc w:val="center"/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E850-E869, E890-E909, E911-E928</w:t>
            </w:r>
          </w:p>
        </w:tc>
        <w:tc>
          <w:tcPr>
            <w:tcW w:w="2906" w:type="dxa"/>
            <w:tcBorders>
              <w:top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5A818AC8" w14:textId="77777777" w:rsidR="00F3299F" w:rsidRPr="00795C72" w:rsidRDefault="00F3299F" w:rsidP="00F3299F">
            <w:pPr>
              <w:jc w:val="center"/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W20-W64, W75-X59</w:t>
            </w:r>
          </w:p>
        </w:tc>
      </w:tr>
      <w:tr w:rsidR="00F3299F" w:rsidRPr="00795C72" w14:paraId="573AB4E4" w14:textId="77777777" w:rsidTr="00F3299F">
        <w:trPr>
          <w:trHeight w:val="851"/>
        </w:trPr>
        <w:tc>
          <w:tcPr>
            <w:tcW w:w="2547" w:type="dxa"/>
            <w:vMerge w:val="restart"/>
            <w:tcBorders>
              <w:top w:val="single" w:sz="6" w:space="0" w:color="auto"/>
              <w:lef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D7FDD29" w14:textId="77777777" w:rsidR="00F3299F" w:rsidRPr="008D62E1" w:rsidRDefault="00F3299F" w:rsidP="00F3299F">
            <w:pPr>
              <w:rPr>
                <w:lang w:val="en-GB"/>
              </w:rPr>
            </w:pPr>
            <w:r w:rsidRPr="00795C72">
              <w:rPr>
                <w:color w:val="000000"/>
                <w:lang w:val="en-GB"/>
              </w:rPr>
              <w:t>Intentional</w:t>
            </w:r>
          </w:p>
        </w:tc>
        <w:tc>
          <w:tcPr>
            <w:tcW w:w="241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D54590B" w14:textId="77777777" w:rsidR="00F3299F" w:rsidRPr="00795C72" w:rsidRDefault="00F3299F" w:rsidP="00F3299F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Suicide</w:t>
            </w:r>
          </w:p>
        </w:tc>
        <w:tc>
          <w:tcPr>
            <w:tcW w:w="2905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noWrap/>
            <w:vAlign w:val="center"/>
            <w:hideMark/>
          </w:tcPr>
          <w:p w14:paraId="17E8CB3F" w14:textId="77777777" w:rsidR="00F3299F" w:rsidRPr="00795C72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E950-E959</w:t>
            </w:r>
          </w:p>
        </w:tc>
        <w:tc>
          <w:tcPr>
            <w:tcW w:w="2906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8C9F7F7" w14:textId="77777777" w:rsidR="00F3299F" w:rsidRPr="00795C72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X60-X84</w:t>
            </w:r>
          </w:p>
        </w:tc>
      </w:tr>
      <w:tr w:rsidR="00F3299F" w:rsidRPr="00795C72" w14:paraId="5653AF19" w14:textId="77777777" w:rsidTr="00F3299F">
        <w:trPr>
          <w:trHeight w:val="993"/>
        </w:trPr>
        <w:tc>
          <w:tcPr>
            <w:tcW w:w="2547" w:type="dxa"/>
            <w:vMerge/>
            <w:tcBorders>
              <w:lef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23A79D4" w14:textId="77777777" w:rsidR="00F3299F" w:rsidRPr="00795C72" w:rsidRDefault="00F3299F" w:rsidP="00F3299F">
            <w:pPr>
              <w:rPr>
                <w:color w:val="000000"/>
                <w:lang w:val="en-GB"/>
              </w:rPr>
            </w:pPr>
          </w:p>
        </w:tc>
        <w:tc>
          <w:tcPr>
            <w:tcW w:w="2410" w:type="dxa"/>
            <w:tcBorders>
              <w:top w:val="single" w:sz="6" w:space="0" w:color="auto"/>
            </w:tcBorders>
            <w:vAlign w:val="center"/>
          </w:tcPr>
          <w:p w14:paraId="18607C2E" w14:textId="77777777" w:rsidR="00F3299F" w:rsidRPr="00C807F7" w:rsidRDefault="00F3299F" w:rsidP="00F3299F">
            <w:pPr>
              <w:rPr>
                <w:color w:val="000000"/>
                <w:highlight w:val="yellow"/>
                <w:lang w:val="en-GB"/>
              </w:rPr>
            </w:pPr>
            <w:r w:rsidRPr="00795C72">
              <w:rPr>
                <w:color w:val="000000"/>
                <w:lang w:val="en-GB"/>
              </w:rPr>
              <w:t>Assault</w:t>
            </w:r>
          </w:p>
        </w:tc>
        <w:tc>
          <w:tcPr>
            <w:tcW w:w="2905" w:type="dxa"/>
            <w:tcBorders>
              <w:top w:val="single" w:sz="6" w:space="0" w:color="auto"/>
            </w:tcBorders>
            <w:shd w:val="clear" w:color="auto" w:fill="auto"/>
            <w:noWrap/>
            <w:vAlign w:val="center"/>
            <w:hideMark/>
          </w:tcPr>
          <w:p w14:paraId="4888B319" w14:textId="77777777" w:rsidR="00F3299F" w:rsidRPr="003171F5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3171F5">
              <w:rPr>
                <w:color w:val="000000"/>
                <w:lang w:val="en-GB"/>
              </w:rPr>
              <w:t>E960-E969</w:t>
            </w:r>
          </w:p>
        </w:tc>
        <w:tc>
          <w:tcPr>
            <w:tcW w:w="2906" w:type="dxa"/>
            <w:tcBorders>
              <w:top w:val="single" w:sz="6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F4BB460" w14:textId="77777777" w:rsidR="00F3299F" w:rsidRPr="003171F5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3171F5">
              <w:rPr>
                <w:color w:val="000000"/>
                <w:lang w:val="en-GB"/>
              </w:rPr>
              <w:t>X85-Y09</w:t>
            </w:r>
          </w:p>
        </w:tc>
      </w:tr>
      <w:tr w:rsidR="00F3299F" w:rsidRPr="00795C72" w14:paraId="32E25076" w14:textId="77777777" w:rsidTr="00F3299F">
        <w:trPr>
          <w:trHeight w:val="851"/>
        </w:trPr>
        <w:tc>
          <w:tcPr>
            <w:tcW w:w="495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63714552" w14:textId="77777777" w:rsidR="00F3299F" w:rsidRDefault="00F3299F" w:rsidP="00F3299F">
            <w:pPr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Intention undetermined</w:t>
            </w:r>
          </w:p>
          <w:p w14:paraId="0B7D4291" w14:textId="77777777" w:rsidR="00F3299F" w:rsidRDefault="00F3299F" w:rsidP="00F3299F">
            <w:pPr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(not analysed)</w:t>
            </w:r>
          </w:p>
        </w:tc>
        <w:tc>
          <w:tcPr>
            <w:tcW w:w="290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5F6F7E1B" w14:textId="77777777" w:rsidR="00F3299F" w:rsidRPr="00795C72" w:rsidRDefault="00F3299F" w:rsidP="00F3299F">
            <w:pPr>
              <w:jc w:val="center"/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E980-E989</w:t>
            </w:r>
          </w:p>
        </w:tc>
        <w:tc>
          <w:tcPr>
            <w:tcW w:w="290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5345ABF2" w14:textId="77777777" w:rsidR="00F3299F" w:rsidRPr="00795C72" w:rsidRDefault="00F3299F" w:rsidP="00F3299F">
            <w:pPr>
              <w:jc w:val="center"/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Y10-Y34</w:t>
            </w:r>
          </w:p>
        </w:tc>
      </w:tr>
      <w:tr w:rsidR="00F3299F" w:rsidRPr="00795C72" w14:paraId="4AA8AC13" w14:textId="77777777" w:rsidTr="00F3299F">
        <w:trPr>
          <w:trHeight w:val="851"/>
        </w:trPr>
        <w:tc>
          <w:tcPr>
            <w:tcW w:w="495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2F3587C6" w14:textId="77777777" w:rsidR="00F3299F" w:rsidRDefault="00F3299F" w:rsidP="00F3299F">
            <w:pPr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Legal intervention and operations of war</w:t>
            </w:r>
          </w:p>
          <w:p w14:paraId="33A686A8" w14:textId="77777777" w:rsidR="00F3299F" w:rsidRDefault="00F3299F" w:rsidP="00F3299F">
            <w:pPr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(not analysed)</w:t>
            </w:r>
          </w:p>
        </w:tc>
        <w:tc>
          <w:tcPr>
            <w:tcW w:w="290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168898B3" w14:textId="77777777" w:rsidR="00F3299F" w:rsidRDefault="00F3299F" w:rsidP="00F3299F">
            <w:pPr>
              <w:jc w:val="center"/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E970-E979, E990-E999</w:t>
            </w:r>
          </w:p>
        </w:tc>
        <w:tc>
          <w:tcPr>
            <w:tcW w:w="290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1156D150" w14:textId="77777777" w:rsidR="00F3299F" w:rsidRDefault="00F3299F" w:rsidP="00F3299F">
            <w:pPr>
              <w:jc w:val="center"/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Y35-Y36</w:t>
            </w:r>
          </w:p>
        </w:tc>
      </w:tr>
      <w:tr w:rsidR="00F3299F" w:rsidRPr="00795C72" w14:paraId="4A71D99D" w14:textId="77777777" w:rsidTr="00F3299F">
        <w:trPr>
          <w:trHeight w:val="851"/>
        </w:trPr>
        <w:tc>
          <w:tcPr>
            <w:tcW w:w="495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43DE2FB7" w14:textId="77777777" w:rsidR="00F3299F" w:rsidRDefault="00F3299F" w:rsidP="00F3299F">
            <w:pPr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Complications of medical and surgical care</w:t>
            </w:r>
          </w:p>
          <w:p w14:paraId="3DD95F04" w14:textId="77777777" w:rsidR="00F3299F" w:rsidRDefault="00F3299F" w:rsidP="00F3299F">
            <w:pPr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(not analysed)</w:t>
            </w:r>
          </w:p>
        </w:tc>
        <w:tc>
          <w:tcPr>
            <w:tcW w:w="290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571EE6A2" w14:textId="77777777" w:rsidR="00F3299F" w:rsidRDefault="00F3299F" w:rsidP="00F3299F">
            <w:pPr>
              <w:jc w:val="center"/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E870-E879, E930-E949</w:t>
            </w:r>
          </w:p>
        </w:tc>
        <w:tc>
          <w:tcPr>
            <w:tcW w:w="290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5782A7F2" w14:textId="77777777" w:rsidR="00F3299F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496193">
              <w:rPr>
                <w:color w:val="000000"/>
                <w:lang w:val="en-GB"/>
              </w:rPr>
              <w:t>Y40-Y8</w:t>
            </w:r>
            <w:r>
              <w:rPr>
                <w:color w:val="000000"/>
                <w:lang w:val="en-GB"/>
              </w:rPr>
              <w:t>4</w:t>
            </w:r>
          </w:p>
        </w:tc>
      </w:tr>
      <w:tr w:rsidR="00F3299F" w:rsidRPr="00795C72" w14:paraId="6E2F59A1" w14:textId="77777777" w:rsidTr="00F3299F">
        <w:trPr>
          <w:trHeight w:val="851"/>
        </w:trPr>
        <w:tc>
          <w:tcPr>
            <w:tcW w:w="495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0CB628B1" w14:textId="77777777" w:rsidR="00F3299F" w:rsidRDefault="00F3299F" w:rsidP="00F3299F">
            <w:pPr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Sequelae of external causes</w:t>
            </w:r>
          </w:p>
          <w:p w14:paraId="4343BACF" w14:textId="77777777" w:rsidR="00F3299F" w:rsidRDefault="00F3299F" w:rsidP="00F3299F">
            <w:pPr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(not analysed)</w:t>
            </w:r>
          </w:p>
        </w:tc>
        <w:tc>
          <w:tcPr>
            <w:tcW w:w="290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18626CFF" w14:textId="77777777" w:rsidR="00F3299F" w:rsidRDefault="00F3299F" w:rsidP="00F3299F">
            <w:pPr>
              <w:jc w:val="center"/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E929</w:t>
            </w:r>
          </w:p>
        </w:tc>
        <w:tc>
          <w:tcPr>
            <w:tcW w:w="290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12FC254B" w14:textId="77777777" w:rsidR="00F3299F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496193">
              <w:rPr>
                <w:color w:val="000000"/>
                <w:lang w:val="en-GB"/>
              </w:rPr>
              <w:t>Y</w:t>
            </w:r>
            <w:r>
              <w:rPr>
                <w:color w:val="000000"/>
                <w:lang w:val="en-GB"/>
              </w:rPr>
              <w:t>85</w:t>
            </w:r>
            <w:r w:rsidRPr="00496193">
              <w:rPr>
                <w:color w:val="000000"/>
                <w:lang w:val="en-GB"/>
              </w:rPr>
              <w:t>-Y89</w:t>
            </w:r>
          </w:p>
        </w:tc>
      </w:tr>
    </w:tbl>
    <w:p w14:paraId="73BD39A5" w14:textId="119F87E2" w:rsidR="00F3299F" w:rsidRDefault="00F3299F" w:rsidP="00C10F29">
      <w:pPr>
        <w:suppressLineNumbers/>
        <w:spacing w:after="160" w:line="259" w:lineRule="auto"/>
        <w:rPr>
          <w:b/>
          <w:bCs/>
          <w:kern w:val="32"/>
          <w:szCs w:val="24"/>
          <w:lang w:val="en-GB"/>
        </w:rPr>
      </w:pPr>
      <w:r>
        <w:rPr>
          <w:lang w:val="en-GB"/>
        </w:rPr>
        <w:br w:type="page"/>
      </w:r>
    </w:p>
    <w:p w14:paraId="09994C46" w14:textId="472A80E1" w:rsidR="00732676" w:rsidRPr="00795C72" w:rsidRDefault="0015062B" w:rsidP="00C762A3">
      <w:pPr>
        <w:pStyle w:val="Heading1"/>
        <w:spacing w:line="480" w:lineRule="auto"/>
        <w:jc w:val="both"/>
        <w:rPr>
          <w:b w:val="0"/>
          <w:lang w:val="en-GB"/>
        </w:rPr>
      </w:pPr>
      <w:r>
        <w:rPr>
          <w:lang w:val="en-GB"/>
        </w:rPr>
        <w:lastRenderedPageBreak/>
        <w:t>Supplementary Table</w:t>
      </w:r>
      <w:r w:rsidRPr="00795C72">
        <w:rPr>
          <w:lang w:val="en-GB"/>
        </w:rPr>
        <w:t xml:space="preserve"> </w:t>
      </w:r>
      <w:r>
        <w:rPr>
          <w:lang w:val="en-GB"/>
        </w:rPr>
        <w:t>2</w:t>
      </w:r>
      <w:r w:rsidRPr="00795C72">
        <w:rPr>
          <w:lang w:val="en-GB"/>
        </w:rPr>
        <w:t xml:space="preserve">. </w:t>
      </w:r>
      <w:r w:rsidR="00732676" w:rsidRPr="00795C72">
        <w:rPr>
          <w:b w:val="0"/>
          <w:lang w:val="en-GB"/>
        </w:rPr>
        <w:t>Correlation coefficients between monthly anomalies generated from daily mean temperature and daily maximum and minimum temperatures. Each correlation coefficient was calculated in each state for each month for 1980-201</w:t>
      </w:r>
      <w:r w:rsidR="001B694B">
        <w:rPr>
          <w:b w:val="0"/>
          <w:lang w:val="en-GB"/>
        </w:rPr>
        <w:t>7</w:t>
      </w:r>
      <w:r w:rsidR="00732676" w:rsidRPr="00795C72">
        <w:rPr>
          <w:b w:val="0"/>
          <w:lang w:val="en-GB"/>
        </w:rPr>
        <w:t>, then averaged over all states for each month.</w:t>
      </w:r>
    </w:p>
    <w:p w14:paraId="590FD48C" w14:textId="77777777" w:rsidR="00732676" w:rsidRPr="00795C72" w:rsidRDefault="00732676" w:rsidP="00732676">
      <w:pPr>
        <w:suppressLineNumbers/>
        <w:jc w:val="both"/>
        <w:rPr>
          <w:b/>
          <w:color w:val="000000" w:themeColor="text1"/>
          <w:lang w:val="en-GB"/>
        </w:rPr>
      </w:pPr>
    </w:p>
    <w:tbl>
      <w:tblPr>
        <w:tblW w:w="8663" w:type="dxa"/>
        <w:jc w:val="center"/>
        <w:tblLook w:val="04A0" w:firstRow="1" w:lastRow="0" w:firstColumn="1" w:lastColumn="0" w:noHBand="0" w:noVBand="1"/>
      </w:tblPr>
      <w:tblGrid>
        <w:gridCol w:w="1243"/>
        <w:gridCol w:w="3740"/>
        <w:gridCol w:w="3680"/>
      </w:tblGrid>
      <w:tr w:rsidR="00732676" w:rsidRPr="00795C72" w14:paraId="52D641E9" w14:textId="77777777" w:rsidTr="005973D4">
        <w:trPr>
          <w:trHeight w:val="680"/>
          <w:jc w:val="center"/>
        </w:trPr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59E4C3" w14:textId="77777777" w:rsidR="00732676" w:rsidRPr="00795C72" w:rsidRDefault="00732676" w:rsidP="005973D4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795C72">
              <w:rPr>
                <w:b/>
                <w:bCs/>
                <w:color w:val="000000"/>
                <w:lang w:val="en-GB"/>
              </w:rPr>
              <w:t>Month</w:t>
            </w:r>
          </w:p>
        </w:tc>
        <w:tc>
          <w:tcPr>
            <w:tcW w:w="3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A9E7E1" w14:textId="77777777" w:rsidR="00732676" w:rsidRPr="00795C72" w:rsidRDefault="00732676" w:rsidP="005973D4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795C72">
              <w:rPr>
                <w:b/>
                <w:bCs/>
                <w:color w:val="000000"/>
                <w:lang w:val="en-GB"/>
              </w:rPr>
              <w:t xml:space="preserve">Mean daily temperature </w:t>
            </w:r>
          </w:p>
          <w:p w14:paraId="7F3170CF" w14:textId="77777777" w:rsidR="00732676" w:rsidRPr="00795C72" w:rsidRDefault="00732676" w:rsidP="005973D4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795C72">
              <w:rPr>
                <w:b/>
                <w:bCs/>
                <w:color w:val="000000"/>
                <w:lang w:val="en-GB"/>
              </w:rPr>
              <w:t>and</w:t>
            </w:r>
          </w:p>
          <w:p w14:paraId="26C1BFBE" w14:textId="77777777" w:rsidR="00732676" w:rsidRPr="00795C72" w:rsidRDefault="00732676" w:rsidP="005973D4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795C72">
              <w:rPr>
                <w:b/>
                <w:bCs/>
                <w:color w:val="000000"/>
                <w:lang w:val="en-GB"/>
              </w:rPr>
              <w:t>maximum daily temperature</w:t>
            </w:r>
          </w:p>
        </w:tc>
        <w:tc>
          <w:tcPr>
            <w:tcW w:w="3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E5B051" w14:textId="77777777" w:rsidR="00732676" w:rsidRPr="00795C72" w:rsidRDefault="00732676" w:rsidP="005973D4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795C72">
              <w:rPr>
                <w:b/>
                <w:bCs/>
                <w:color w:val="000000"/>
                <w:lang w:val="en-GB"/>
              </w:rPr>
              <w:t xml:space="preserve">Mean daily temperature </w:t>
            </w:r>
          </w:p>
          <w:p w14:paraId="13A9FA88" w14:textId="77777777" w:rsidR="00732676" w:rsidRPr="00795C72" w:rsidRDefault="00732676" w:rsidP="005973D4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795C72">
              <w:rPr>
                <w:b/>
                <w:bCs/>
                <w:color w:val="000000"/>
                <w:lang w:val="en-GB"/>
              </w:rPr>
              <w:t>and</w:t>
            </w:r>
          </w:p>
          <w:p w14:paraId="7AFCE47B" w14:textId="77777777" w:rsidR="00732676" w:rsidRPr="00795C72" w:rsidRDefault="00732676" w:rsidP="005973D4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795C72">
              <w:rPr>
                <w:b/>
                <w:bCs/>
                <w:color w:val="000000"/>
                <w:lang w:val="en-GB"/>
              </w:rPr>
              <w:t>minimum daily temperature</w:t>
            </w:r>
            <w:r w:rsidRPr="00795C72" w:rsidDel="00E66F72">
              <w:rPr>
                <w:b/>
                <w:bCs/>
                <w:color w:val="000000"/>
                <w:lang w:val="en-GB"/>
              </w:rPr>
              <w:t xml:space="preserve"> </w:t>
            </w:r>
          </w:p>
        </w:tc>
      </w:tr>
      <w:tr w:rsidR="00732676" w:rsidRPr="00795C72" w14:paraId="3C77FB18" w14:textId="77777777" w:rsidTr="005973D4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AB71F9" w14:textId="77777777" w:rsidR="00732676" w:rsidRPr="00795C72" w:rsidRDefault="00732676" w:rsidP="005973D4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January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400744" w14:textId="77777777" w:rsidR="00732676" w:rsidRPr="00795C72" w:rsidRDefault="00732676" w:rsidP="005973D4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>0.98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63A32E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0.98</w:t>
            </w:r>
          </w:p>
        </w:tc>
      </w:tr>
      <w:tr w:rsidR="00732676" w:rsidRPr="00795C72" w14:paraId="5CADC31E" w14:textId="77777777" w:rsidTr="005973D4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E8AA53" w14:textId="77777777" w:rsidR="00732676" w:rsidRPr="00795C72" w:rsidRDefault="00732676" w:rsidP="005973D4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February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DB0D7E" w14:textId="77777777" w:rsidR="00732676" w:rsidRPr="00795C72" w:rsidRDefault="00732676" w:rsidP="005973D4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>0.98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A15E5C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0.98</w:t>
            </w:r>
          </w:p>
        </w:tc>
      </w:tr>
      <w:tr w:rsidR="00732676" w:rsidRPr="00795C72" w14:paraId="288A9724" w14:textId="77777777" w:rsidTr="005973D4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232B9F" w14:textId="77777777" w:rsidR="00732676" w:rsidRPr="00795C72" w:rsidRDefault="00732676" w:rsidP="005973D4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March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4D1E73" w14:textId="77777777" w:rsidR="00732676" w:rsidRPr="00795C72" w:rsidRDefault="00732676" w:rsidP="005973D4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 xml:space="preserve">0.97 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95D148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0.97</w:t>
            </w:r>
          </w:p>
        </w:tc>
      </w:tr>
      <w:tr w:rsidR="00732676" w:rsidRPr="00795C72" w14:paraId="20B0444B" w14:textId="77777777" w:rsidTr="005973D4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D50DB4" w14:textId="77777777" w:rsidR="00732676" w:rsidRPr="00795C72" w:rsidRDefault="00732676" w:rsidP="005973D4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April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7B931F" w14:textId="77777777" w:rsidR="00732676" w:rsidRPr="00795C72" w:rsidRDefault="00732676" w:rsidP="005973D4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 xml:space="preserve">0.97 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C7F935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0.96</w:t>
            </w:r>
          </w:p>
        </w:tc>
      </w:tr>
      <w:tr w:rsidR="00732676" w:rsidRPr="00795C72" w14:paraId="7C3166F4" w14:textId="77777777" w:rsidTr="005973D4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38A326" w14:textId="77777777" w:rsidR="00732676" w:rsidRPr="00795C72" w:rsidRDefault="00732676" w:rsidP="005973D4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May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D7C199" w14:textId="77777777" w:rsidR="00732676" w:rsidRPr="00795C72" w:rsidRDefault="00732676" w:rsidP="005973D4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>0.96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2AC76C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0.94</w:t>
            </w:r>
          </w:p>
        </w:tc>
      </w:tr>
      <w:tr w:rsidR="00732676" w:rsidRPr="00795C72" w14:paraId="142E6BFB" w14:textId="77777777" w:rsidTr="005973D4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478DFD" w14:textId="77777777" w:rsidR="00732676" w:rsidRPr="00795C72" w:rsidRDefault="00732676" w:rsidP="005973D4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June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1ED363" w14:textId="77777777" w:rsidR="00732676" w:rsidRPr="00795C72" w:rsidRDefault="00732676" w:rsidP="005973D4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>0.95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A06ACF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0.92</w:t>
            </w:r>
          </w:p>
        </w:tc>
      </w:tr>
      <w:tr w:rsidR="00732676" w:rsidRPr="00795C72" w14:paraId="213761BD" w14:textId="77777777" w:rsidTr="005973D4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F13B6C" w14:textId="77777777" w:rsidR="00732676" w:rsidRPr="00795C72" w:rsidRDefault="00732676" w:rsidP="005973D4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July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8183C3" w14:textId="77777777" w:rsidR="00732676" w:rsidRPr="00795C72" w:rsidRDefault="00732676" w:rsidP="005973D4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>0.97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A8AE66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0.94</w:t>
            </w:r>
          </w:p>
        </w:tc>
      </w:tr>
      <w:tr w:rsidR="00732676" w:rsidRPr="00795C72" w14:paraId="188B4A33" w14:textId="77777777" w:rsidTr="005973D4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AD4B9A" w14:textId="77777777" w:rsidR="00732676" w:rsidRPr="00795C72" w:rsidRDefault="00732676" w:rsidP="005973D4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August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3A38C5" w14:textId="77777777" w:rsidR="00732676" w:rsidRPr="00795C72" w:rsidRDefault="00732676" w:rsidP="005973D4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>0.96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A0D800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0.93</w:t>
            </w:r>
          </w:p>
        </w:tc>
      </w:tr>
      <w:tr w:rsidR="00732676" w:rsidRPr="00795C72" w14:paraId="6249D096" w14:textId="77777777" w:rsidTr="005973D4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AA43F8" w14:textId="77777777" w:rsidR="00732676" w:rsidRPr="00795C72" w:rsidRDefault="00732676" w:rsidP="005973D4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September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FE58D6" w14:textId="77777777" w:rsidR="00732676" w:rsidRPr="00795C72" w:rsidRDefault="00732676" w:rsidP="005973D4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>0.93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A2D81E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0.91</w:t>
            </w:r>
          </w:p>
        </w:tc>
      </w:tr>
      <w:tr w:rsidR="00732676" w:rsidRPr="00795C72" w14:paraId="32721543" w14:textId="77777777" w:rsidTr="005973D4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D3F497" w14:textId="77777777" w:rsidR="00732676" w:rsidRPr="00795C72" w:rsidRDefault="00732676" w:rsidP="005973D4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October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5B267D" w14:textId="77777777" w:rsidR="00732676" w:rsidRPr="00795C72" w:rsidRDefault="00732676" w:rsidP="005973D4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>0.91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E056E3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0.93</w:t>
            </w:r>
          </w:p>
        </w:tc>
      </w:tr>
      <w:tr w:rsidR="00732676" w:rsidRPr="00795C72" w14:paraId="4A91B7B1" w14:textId="77777777" w:rsidTr="005973D4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A67A2A" w14:textId="77777777" w:rsidR="00732676" w:rsidRPr="00795C72" w:rsidRDefault="00732676" w:rsidP="005973D4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November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A97A65" w14:textId="77777777" w:rsidR="00732676" w:rsidRPr="00795C72" w:rsidRDefault="00732676" w:rsidP="005973D4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>0.96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C94610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0.97</w:t>
            </w:r>
          </w:p>
        </w:tc>
      </w:tr>
      <w:tr w:rsidR="00732676" w:rsidRPr="00795C72" w14:paraId="46B200A2" w14:textId="77777777" w:rsidTr="005973D4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40E002" w14:textId="77777777" w:rsidR="00732676" w:rsidRPr="00795C72" w:rsidRDefault="00732676" w:rsidP="005973D4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December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DE9D57" w14:textId="77777777" w:rsidR="00732676" w:rsidRPr="00795C72" w:rsidRDefault="00732676" w:rsidP="005973D4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>0.97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471308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0.98</w:t>
            </w:r>
          </w:p>
        </w:tc>
      </w:tr>
    </w:tbl>
    <w:p w14:paraId="35CF21D1" w14:textId="77777777" w:rsidR="00732676" w:rsidRPr="00795C72" w:rsidRDefault="00732676" w:rsidP="00732676">
      <w:pPr>
        <w:suppressLineNumbers/>
        <w:rPr>
          <w:b/>
          <w:color w:val="000000" w:themeColor="text1"/>
          <w:lang w:val="en-GB"/>
        </w:rPr>
      </w:pPr>
      <w:r w:rsidRPr="00795C72">
        <w:rPr>
          <w:b/>
          <w:color w:val="000000" w:themeColor="text1"/>
          <w:lang w:val="en-GB"/>
        </w:rPr>
        <w:br w:type="page"/>
      </w:r>
    </w:p>
    <w:p w14:paraId="4FC71935" w14:textId="2ADEC2B6" w:rsidR="00732676" w:rsidRPr="00795C72" w:rsidRDefault="0015062B" w:rsidP="00B73E6D">
      <w:pPr>
        <w:pStyle w:val="Heading1"/>
        <w:spacing w:line="480" w:lineRule="auto"/>
        <w:jc w:val="both"/>
        <w:rPr>
          <w:b w:val="0"/>
          <w:color w:val="000000" w:themeColor="text1"/>
          <w:lang w:val="en-GB"/>
        </w:rPr>
      </w:pPr>
      <w:r>
        <w:rPr>
          <w:lang w:val="en-GB"/>
        </w:rPr>
        <w:lastRenderedPageBreak/>
        <w:t>Supplementary Table 3</w:t>
      </w:r>
      <w:r w:rsidR="00732676" w:rsidRPr="00795C72">
        <w:rPr>
          <w:lang w:val="en-GB"/>
        </w:rPr>
        <w:t xml:space="preserve">. </w:t>
      </w:r>
      <w:r w:rsidR="00732676" w:rsidRPr="00795C72">
        <w:rPr>
          <w:b w:val="0"/>
          <w:lang w:val="en-GB"/>
        </w:rPr>
        <w:t>Correlation coefficients between anomaly of mean daily temperature and measures of extreme anomalous temperature described in Methods. Each correlation coefficient was calculated in each state for each month for 1980-201</w:t>
      </w:r>
      <w:r w:rsidR="001B694B">
        <w:rPr>
          <w:b w:val="0"/>
          <w:lang w:val="en-GB"/>
        </w:rPr>
        <w:t>7</w:t>
      </w:r>
      <w:r w:rsidR="00732676" w:rsidRPr="00795C72">
        <w:rPr>
          <w:b w:val="0"/>
          <w:lang w:val="en-GB"/>
        </w:rPr>
        <w:t>, then averaged over all states for each month.</w:t>
      </w:r>
      <w:r w:rsidR="00B73E6D" w:rsidRPr="00795C72">
        <w:rPr>
          <w:b w:val="0"/>
          <w:color w:val="000000" w:themeColor="text1"/>
          <w:lang w:val="en-GB"/>
        </w:rPr>
        <w:t xml:space="preserve"> </w:t>
      </w:r>
    </w:p>
    <w:tbl>
      <w:tblPr>
        <w:tblW w:w="9010" w:type="dxa"/>
        <w:jc w:val="center"/>
        <w:tblLayout w:type="fixed"/>
        <w:tblLook w:val="04A0" w:firstRow="1" w:lastRow="0" w:firstColumn="1" w:lastColumn="0" w:noHBand="0" w:noVBand="1"/>
      </w:tblPr>
      <w:tblGrid>
        <w:gridCol w:w="1802"/>
        <w:gridCol w:w="1802"/>
        <w:gridCol w:w="1802"/>
        <w:gridCol w:w="1802"/>
        <w:gridCol w:w="1802"/>
      </w:tblGrid>
      <w:tr w:rsidR="00732676" w:rsidRPr="00795C72" w14:paraId="692673E4" w14:textId="77777777" w:rsidTr="005973D4">
        <w:trPr>
          <w:trHeight w:hRule="exact" w:val="1411"/>
          <w:jc w:val="center"/>
        </w:trPr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1EDA1A" w14:textId="77777777" w:rsidR="00732676" w:rsidRPr="00795C72" w:rsidRDefault="00732676" w:rsidP="005973D4">
            <w:pPr>
              <w:jc w:val="center"/>
              <w:rPr>
                <w:bCs/>
                <w:color w:val="000000"/>
                <w:lang w:val="en-GB"/>
              </w:rPr>
            </w:pPr>
            <w:r w:rsidRPr="00795C72">
              <w:rPr>
                <w:bCs/>
                <w:color w:val="000000"/>
                <w:lang w:val="en-GB"/>
              </w:rPr>
              <w:t>Temperature variables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A1D4BC" w14:textId="77777777" w:rsidR="00732676" w:rsidRPr="00795C72" w:rsidRDefault="00732676" w:rsidP="005973D4">
            <w:pPr>
              <w:jc w:val="center"/>
              <w:rPr>
                <w:bCs/>
                <w:color w:val="000000"/>
                <w:lang w:val="en-GB"/>
              </w:rPr>
            </w:pPr>
            <w:r w:rsidRPr="00795C72">
              <w:rPr>
                <w:bCs/>
                <w:color w:val="000000"/>
                <w:lang w:val="en-GB"/>
              </w:rPr>
              <w:t>Anomaly of mean (main analysis)</w:t>
            </w:r>
          </w:p>
        </w:tc>
        <w:tc>
          <w:tcPr>
            <w:tcW w:w="10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6B2077" w14:textId="77777777" w:rsidR="00732676" w:rsidRPr="00795C72" w:rsidRDefault="00732676" w:rsidP="005973D4">
            <w:pPr>
              <w:jc w:val="center"/>
              <w:rPr>
                <w:color w:val="000000" w:themeColor="text1"/>
                <w:lang w:val="en-GB"/>
              </w:rPr>
            </w:pPr>
            <w:r w:rsidRPr="00795C72">
              <w:rPr>
                <w:color w:val="000000" w:themeColor="text1"/>
                <w:lang w:val="en-GB"/>
              </w:rPr>
              <w:t>Anomaly of</w:t>
            </w:r>
          </w:p>
          <w:p w14:paraId="75C94BD8" w14:textId="77777777" w:rsidR="00732676" w:rsidRPr="00795C72" w:rsidRDefault="00732676" w:rsidP="005973D4">
            <w:pPr>
              <w:jc w:val="center"/>
              <w:rPr>
                <w:bCs/>
                <w:color w:val="000000"/>
                <w:lang w:val="en-GB"/>
              </w:rPr>
            </w:pPr>
            <w:r w:rsidRPr="00795C72">
              <w:rPr>
                <w:color w:val="000000" w:themeColor="text1"/>
                <w:lang w:val="en-GB"/>
              </w:rPr>
              <w:t>90</w:t>
            </w:r>
            <w:r w:rsidRPr="00795C72">
              <w:rPr>
                <w:color w:val="000000" w:themeColor="text1"/>
                <w:vertAlign w:val="superscript"/>
                <w:lang w:val="en-GB"/>
              </w:rPr>
              <w:t>th</w:t>
            </w:r>
            <w:r w:rsidRPr="00795C72">
              <w:rPr>
                <w:color w:val="000000" w:themeColor="text1"/>
                <w:lang w:val="en-GB"/>
              </w:rPr>
              <w:t xml:space="preserve"> percentile</w:t>
            </w:r>
          </w:p>
        </w:tc>
        <w:tc>
          <w:tcPr>
            <w:tcW w:w="10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6F9CC6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Number of days</w:t>
            </w:r>
          </w:p>
          <w:p w14:paraId="42DE22C9" w14:textId="77777777" w:rsidR="00732676" w:rsidRPr="00795C72" w:rsidRDefault="00732676" w:rsidP="005973D4">
            <w:pPr>
              <w:jc w:val="center"/>
              <w:rPr>
                <w:bCs/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above long-term 90</w:t>
            </w:r>
            <w:r w:rsidRPr="00795C72">
              <w:rPr>
                <w:color w:val="000000"/>
                <w:vertAlign w:val="superscript"/>
                <w:lang w:val="en-GB"/>
              </w:rPr>
              <w:t>th</w:t>
            </w:r>
            <w:r w:rsidRPr="00795C72">
              <w:rPr>
                <w:color w:val="000000"/>
                <w:lang w:val="en-GB"/>
              </w:rPr>
              <w:t xml:space="preserve"> percentile</w:t>
            </w:r>
          </w:p>
        </w:tc>
        <w:tc>
          <w:tcPr>
            <w:tcW w:w="10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00576B" w14:textId="5A6420AA" w:rsidR="00732676" w:rsidRPr="00795C72" w:rsidRDefault="00732676" w:rsidP="00CE288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Number of 3+ day</w:t>
            </w:r>
            <w:r w:rsidR="00CE2884" w:rsidRPr="00795C72">
              <w:rPr>
                <w:color w:val="000000"/>
                <w:lang w:val="en-GB"/>
              </w:rPr>
              <w:t xml:space="preserve"> </w:t>
            </w:r>
            <w:r w:rsidRPr="00795C72">
              <w:rPr>
                <w:color w:val="000000"/>
                <w:lang w:val="en-GB"/>
              </w:rPr>
              <w:t>episodes above long-term 90</w:t>
            </w:r>
            <w:r w:rsidRPr="00795C72">
              <w:rPr>
                <w:color w:val="000000"/>
                <w:vertAlign w:val="superscript"/>
                <w:lang w:val="en-GB"/>
              </w:rPr>
              <w:t>th</w:t>
            </w:r>
            <w:r w:rsidRPr="00795C72">
              <w:rPr>
                <w:color w:val="000000"/>
                <w:lang w:val="en-GB"/>
              </w:rPr>
              <w:t xml:space="preserve"> percentile</w:t>
            </w:r>
          </w:p>
        </w:tc>
      </w:tr>
      <w:tr w:rsidR="00732676" w:rsidRPr="00795C72" w14:paraId="511CB717" w14:textId="77777777" w:rsidTr="005973D4">
        <w:trPr>
          <w:trHeight w:hRule="exact" w:val="1275"/>
          <w:jc w:val="center"/>
        </w:trPr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38F1BC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bCs/>
                <w:color w:val="000000"/>
                <w:lang w:val="en-GB"/>
              </w:rPr>
              <w:t xml:space="preserve">Anomaly of mean (main analysis) </w:t>
            </w:r>
          </w:p>
        </w:tc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9E6F19" w14:textId="77777777" w:rsidR="00732676" w:rsidRPr="00795C72" w:rsidRDefault="00732676" w:rsidP="005973D4">
            <w:pPr>
              <w:jc w:val="center"/>
              <w:rPr>
                <w:b/>
                <w:color w:val="000000"/>
                <w:lang w:val="en-GB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18D598" w14:textId="77777777" w:rsidR="00732676" w:rsidRPr="00795C72" w:rsidRDefault="00732676" w:rsidP="005973D4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>0.79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C70BF3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0.75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223A21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0.6</w:t>
            </w:r>
          </w:p>
        </w:tc>
      </w:tr>
      <w:tr w:rsidR="00732676" w:rsidRPr="00795C72" w14:paraId="311A928E" w14:textId="77777777" w:rsidTr="005973D4">
        <w:trPr>
          <w:trHeight w:hRule="exact" w:val="1421"/>
          <w:jc w:val="center"/>
        </w:trPr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A8C28C" w14:textId="77777777" w:rsidR="00732676" w:rsidRPr="00795C72" w:rsidRDefault="00732676" w:rsidP="005973D4">
            <w:pPr>
              <w:jc w:val="center"/>
              <w:rPr>
                <w:color w:val="000000" w:themeColor="text1"/>
                <w:lang w:val="en-GB"/>
              </w:rPr>
            </w:pPr>
            <w:r w:rsidRPr="00795C72">
              <w:rPr>
                <w:color w:val="000000" w:themeColor="text1"/>
                <w:lang w:val="en-GB"/>
              </w:rPr>
              <w:t>Anomaly of</w:t>
            </w:r>
          </w:p>
          <w:p w14:paraId="463C62DB" w14:textId="77777777" w:rsidR="00732676" w:rsidRPr="00795C72" w:rsidRDefault="00732676" w:rsidP="005973D4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000000" w:themeColor="text1"/>
                <w:lang w:val="en-GB"/>
              </w:rPr>
              <w:t>90</w:t>
            </w:r>
            <w:r w:rsidRPr="00795C72">
              <w:rPr>
                <w:color w:val="000000" w:themeColor="text1"/>
                <w:vertAlign w:val="superscript"/>
                <w:lang w:val="en-GB"/>
              </w:rPr>
              <w:t>th</w:t>
            </w:r>
            <w:r w:rsidRPr="00795C72">
              <w:rPr>
                <w:color w:val="000000" w:themeColor="text1"/>
                <w:lang w:val="en-GB"/>
              </w:rPr>
              <w:t xml:space="preserve"> percentile</w:t>
            </w:r>
          </w:p>
        </w:tc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A937EA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2F2F2F"/>
                <w:lang w:val="en-GB"/>
              </w:rPr>
              <w:t>0.79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D2C302" w14:textId="77777777" w:rsidR="00732676" w:rsidRPr="00795C72" w:rsidRDefault="00732676" w:rsidP="005973D4">
            <w:pPr>
              <w:jc w:val="center"/>
              <w:rPr>
                <w:color w:val="2F2F2F"/>
                <w:lang w:val="en-GB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8FE3A5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0.89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1CE219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0.77</w:t>
            </w:r>
          </w:p>
        </w:tc>
      </w:tr>
      <w:tr w:rsidR="00732676" w:rsidRPr="00795C72" w14:paraId="35E3DFFC" w14:textId="77777777" w:rsidTr="005973D4">
        <w:trPr>
          <w:trHeight w:hRule="exact" w:val="1407"/>
          <w:jc w:val="center"/>
        </w:trPr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751146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Number of days</w:t>
            </w:r>
          </w:p>
          <w:p w14:paraId="1D249368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above long-term 90</w:t>
            </w:r>
            <w:r w:rsidRPr="00795C72">
              <w:rPr>
                <w:color w:val="000000"/>
                <w:vertAlign w:val="superscript"/>
                <w:lang w:val="en-GB"/>
              </w:rPr>
              <w:t>th</w:t>
            </w:r>
            <w:r w:rsidRPr="00795C72">
              <w:rPr>
                <w:color w:val="000000"/>
                <w:lang w:val="en-GB"/>
              </w:rPr>
              <w:t xml:space="preserve"> percentile</w:t>
            </w:r>
          </w:p>
        </w:tc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37C29E" w14:textId="77777777" w:rsidR="00732676" w:rsidRPr="00795C72" w:rsidRDefault="00732676" w:rsidP="005973D4">
            <w:pPr>
              <w:jc w:val="center"/>
              <w:rPr>
                <w:b/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0.75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31E5F7" w14:textId="77777777" w:rsidR="00732676" w:rsidRPr="00795C72" w:rsidRDefault="00732676" w:rsidP="005973D4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000000"/>
                <w:lang w:val="en-GB"/>
              </w:rPr>
              <w:t>0.89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5001E8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65FE90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0.86</w:t>
            </w:r>
          </w:p>
        </w:tc>
      </w:tr>
      <w:tr w:rsidR="00732676" w:rsidRPr="00795C72" w14:paraId="580C53DE" w14:textId="77777777" w:rsidTr="005973D4">
        <w:trPr>
          <w:trHeight w:hRule="exact" w:val="1427"/>
          <w:jc w:val="center"/>
        </w:trPr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9EC488" w14:textId="2C904CEC" w:rsidR="00732676" w:rsidRPr="00795C72" w:rsidRDefault="00732676" w:rsidP="00CE288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Number of 3+ day</w:t>
            </w:r>
            <w:r w:rsidR="00CE2884" w:rsidRPr="00795C72">
              <w:rPr>
                <w:color w:val="000000"/>
                <w:lang w:val="en-GB"/>
              </w:rPr>
              <w:t xml:space="preserve"> </w:t>
            </w:r>
            <w:r w:rsidRPr="00795C72">
              <w:rPr>
                <w:color w:val="000000"/>
                <w:lang w:val="en-GB"/>
              </w:rPr>
              <w:t>episodes above long-term 90</w:t>
            </w:r>
            <w:r w:rsidRPr="00795C72">
              <w:rPr>
                <w:color w:val="000000"/>
                <w:vertAlign w:val="superscript"/>
                <w:lang w:val="en-GB"/>
              </w:rPr>
              <w:t>th</w:t>
            </w:r>
            <w:r w:rsidRPr="00795C72">
              <w:rPr>
                <w:color w:val="000000"/>
                <w:lang w:val="en-GB"/>
              </w:rPr>
              <w:t xml:space="preserve"> percentile</w:t>
            </w:r>
          </w:p>
        </w:tc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E67EFC" w14:textId="77777777" w:rsidR="00732676" w:rsidRPr="00795C72" w:rsidRDefault="00732676" w:rsidP="005973D4">
            <w:pPr>
              <w:jc w:val="center"/>
              <w:rPr>
                <w:b/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0.6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A25168" w14:textId="77777777" w:rsidR="00732676" w:rsidRPr="00795C72" w:rsidRDefault="00732676" w:rsidP="005973D4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000000"/>
                <w:lang w:val="en-GB"/>
              </w:rPr>
              <w:t>0.77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19BDAD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0.86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8E66D9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</w:p>
        </w:tc>
      </w:tr>
    </w:tbl>
    <w:p w14:paraId="6B56F317" w14:textId="6B4D5D87" w:rsidR="0047031B" w:rsidRPr="00795C72" w:rsidRDefault="0047031B" w:rsidP="00570D0B">
      <w:pPr>
        <w:widowControl w:val="0"/>
        <w:suppressLineNumbers/>
        <w:autoSpaceDE w:val="0"/>
        <w:autoSpaceDN w:val="0"/>
        <w:adjustRightInd w:val="0"/>
        <w:jc w:val="both"/>
        <w:rPr>
          <w:b/>
          <w:lang w:val="en-GB"/>
        </w:rPr>
      </w:pPr>
    </w:p>
    <w:sectPr w:rsidR="0047031B" w:rsidRPr="00795C72" w:rsidSect="00B73E6D">
      <w:headerReference w:type="default" r:id="rId9"/>
      <w:footerReference w:type="even" r:id="rId10"/>
      <w:footerReference w:type="default" r:id="rId11"/>
      <w:pgSz w:w="11906" w:h="16838"/>
      <w:pgMar w:top="1440" w:right="1440" w:bottom="1440" w:left="1440" w:header="708" w:footer="708" w:gutter="0"/>
      <w:lnNumType w:countBy="1" w:restart="continuous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FDFAE43" w14:textId="77777777" w:rsidR="00954D9E" w:rsidRDefault="00954D9E">
      <w:r>
        <w:separator/>
      </w:r>
    </w:p>
  </w:endnote>
  <w:endnote w:type="continuationSeparator" w:id="0">
    <w:p w14:paraId="3D67780C" w14:textId="77777777" w:rsidR="00954D9E" w:rsidRDefault="00954D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1785914748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9A42725" w14:textId="49073998" w:rsidR="00947C72" w:rsidRDefault="00947C72" w:rsidP="00B37C5B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70C9B07" w14:textId="77777777" w:rsidR="00947C72" w:rsidRDefault="00947C7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1495609210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2BF4178" w14:textId="728F8F7D" w:rsidR="00947C72" w:rsidRDefault="00947C72" w:rsidP="00B37C5B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4</w:t>
        </w:r>
        <w:r>
          <w:rPr>
            <w:rStyle w:val="PageNumber"/>
          </w:rPr>
          <w:fldChar w:fldCharType="end"/>
        </w:r>
      </w:p>
    </w:sdtContent>
  </w:sdt>
  <w:p w14:paraId="726A470D" w14:textId="104BB083" w:rsidR="009B5137" w:rsidRDefault="00954D9E">
    <w:pPr>
      <w:pStyle w:val="Footer"/>
      <w:jc w:val="right"/>
    </w:pPr>
  </w:p>
  <w:p w14:paraId="7234AC77" w14:textId="77777777" w:rsidR="009B5137" w:rsidRDefault="00954D9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DC0240" w14:textId="77777777" w:rsidR="00954D9E" w:rsidRDefault="00954D9E">
      <w:r>
        <w:separator/>
      </w:r>
    </w:p>
  </w:footnote>
  <w:footnote w:type="continuationSeparator" w:id="0">
    <w:p w14:paraId="1FD24DE0" w14:textId="77777777" w:rsidR="00954D9E" w:rsidRDefault="00954D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3F3418" w14:textId="77777777" w:rsidR="009B5137" w:rsidRPr="005001AC" w:rsidRDefault="00954D9E" w:rsidP="005001AC">
    <w:pPr>
      <w:jc w:val="right"/>
      <w:rPr>
        <w:sz w:val="20"/>
      </w:rPr>
    </w:pPr>
  </w:p>
  <w:p w14:paraId="46BE4DB7" w14:textId="77777777" w:rsidR="009B5137" w:rsidRDefault="00954D9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3E9A098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98CFF0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D94376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C8CF8D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E508C2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BDA3A4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F6ED8A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406D81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8E0500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E4E81E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424AA5"/>
    <w:multiLevelType w:val="hybridMultilevel"/>
    <w:tmpl w:val="DF0A0D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040010"/>
    <w:multiLevelType w:val="hybridMultilevel"/>
    <w:tmpl w:val="147E93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BC705F"/>
    <w:multiLevelType w:val="hybridMultilevel"/>
    <w:tmpl w:val="8E222FC4"/>
    <w:lvl w:ilvl="0" w:tplc="03ECACFA">
      <w:start w:val="1"/>
      <w:numFmt w:val="bullet"/>
      <w:lvlText w:val=""/>
      <w:lvlJc w:val="left"/>
      <w:pPr>
        <w:ind w:left="357" w:hanging="35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AD4677"/>
    <w:multiLevelType w:val="hybridMultilevel"/>
    <w:tmpl w:val="0CE4E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3D4B83"/>
    <w:multiLevelType w:val="hybridMultilevel"/>
    <w:tmpl w:val="57A489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721CBE"/>
    <w:multiLevelType w:val="hybridMultilevel"/>
    <w:tmpl w:val="CF1E42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1"/>
  </w:num>
  <w:num w:numId="12">
    <w:abstractNumId w:val="14"/>
  </w:num>
  <w:num w:numId="13">
    <w:abstractNumId w:val="15"/>
  </w:num>
  <w:num w:numId="14">
    <w:abstractNumId w:val="10"/>
  </w:num>
  <w:num w:numId="15">
    <w:abstractNumId w:val="12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7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Layout" w:val="&lt;ENLayout&gt;&lt;Style&gt;New England J Medicine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pdr9d5f29d20wqewxabpwf0cs0xwaavp2p5r&quot;&gt;My EndNote Library&lt;record-ids&gt;&lt;item&gt;327&lt;/item&gt;&lt;item&gt;328&lt;/item&gt;&lt;item&gt;330&lt;/item&gt;&lt;item&gt;343&lt;/item&gt;&lt;item&gt;346&lt;/item&gt;&lt;item&gt;354&lt;/item&gt;&lt;item&gt;365&lt;/item&gt;&lt;item&gt;368&lt;/item&gt;&lt;item&gt;378&lt;/item&gt;&lt;item&gt;379&lt;/item&gt;&lt;item&gt;380&lt;/item&gt;&lt;item&gt;385&lt;/item&gt;&lt;item&gt;386&lt;/item&gt;&lt;item&gt;387&lt;/item&gt;&lt;item&gt;408&lt;/item&gt;&lt;item&gt;429&lt;/item&gt;&lt;item&gt;431&lt;/item&gt;&lt;item&gt;433&lt;/item&gt;&lt;item&gt;444&lt;/item&gt;&lt;item&gt;449&lt;/item&gt;&lt;/record-ids&gt;&lt;/item&gt;&lt;/Libraries&gt;"/>
  </w:docVars>
  <w:rsids>
    <w:rsidRoot w:val="0047031B"/>
    <w:rsid w:val="00007EB4"/>
    <w:rsid w:val="00045858"/>
    <w:rsid w:val="0007231A"/>
    <w:rsid w:val="000B2A95"/>
    <w:rsid w:val="000D3A2F"/>
    <w:rsid w:val="000E3107"/>
    <w:rsid w:val="000E4507"/>
    <w:rsid w:val="00104EF6"/>
    <w:rsid w:val="00115D5B"/>
    <w:rsid w:val="001206E0"/>
    <w:rsid w:val="00127FE4"/>
    <w:rsid w:val="001343FA"/>
    <w:rsid w:val="00136216"/>
    <w:rsid w:val="00147DE9"/>
    <w:rsid w:val="0015062B"/>
    <w:rsid w:val="001855C4"/>
    <w:rsid w:val="001B24D1"/>
    <w:rsid w:val="001B694B"/>
    <w:rsid w:val="001C5FB8"/>
    <w:rsid w:val="00254BFE"/>
    <w:rsid w:val="00272117"/>
    <w:rsid w:val="0036071B"/>
    <w:rsid w:val="0038719B"/>
    <w:rsid w:val="003A3DD2"/>
    <w:rsid w:val="00407850"/>
    <w:rsid w:val="00413BE3"/>
    <w:rsid w:val="00431E4B"/>
    <w:rsid w:val="00435042"/>
    <w:rsid w:val="00446A57"/>
    <w:rsid w:val="0046056D"/>
    <w:rsid w:val="0047031B"/>
    <w:rsid w:val="00481E4E"/>
    <w:rsid w:val="004843BF"/>
    <w:rsid w:val="00490A1D"/>
    <w:rsid w:val="004C26F0"/>
    <w:rsid w:val="004F3AEA"/>
    <w:rsid w:val="005313BD"/>
    <w:rsid w:val="00533657"/>
    <w:rsid w:val="0053437D"/>
    <w:rsid w:val="0054329F"/>
    <w:rsid w:val="00570D0B"/>
    <w:rsid w:val="0059449F"/>
    <w:rsid w:val="005A5826"/>
    <w:rsid w:val="005C4AC3"/>
    <w:rsid w:val="00601D49"/>
    <w:rsid w:val="00616A65"/>
    <w:rsid w:val="00625E7E"/>
    <w:rsid w:val="0063151D"/>
    <w:rsid w:val="00632991"/>
    <w:rsid w:val="006503B3"/>
    <w:rsid w:val="00650CBE"/>
    <w:rsid w:val="0065153B"/>
    <w:rsid w:val="0066163A"/>
    <w:rsid w:val="00680F44"/>
    <w:rsid w:val="00685B1E"/>
    <w:rsid w:val="006924AB"/>
    <w:rsid w:val="006B3A70"/>
    <w:rsid w:val="006B3FC0"/>
    <w:rsid w:val="007321BC"/>
    <w:rsid w:val="00732676"/>
    <w:rsid w:val="00736B61"/>
    <w:rsid w:val="00782F5D"/>
    <w:rsid w:val="00795C72"/>
    <w:rsid w:val="00796FC3"/>
    <w:rsid w:val="007A7681"/>
    <w:rsid w:val="007C2862"/>
    <w:rsid w:val="007D7204"/>
    <w:rsid w:val="007E6CF4"/>
    <w:rsid w:val="007F3793"/>
    <w:rsid w:val="00805A09"/>
    <w:rsid w:val="008710B9"/>
    <w:rsid w:val="008C13DA"/>
    <w:rsid w:val="008D72FF"/>
    <w:rsid w:val="008F54CB"/>
    <w:rsid w:val="00910C82"/>
    <w:rsid w:val="0092749B"/>
    <w:rsid w:val="00933A7C"/>
    <w:rsid w:val="00934E07"/>
    <w:rsid w:val="0094718E"/>
    <w:rsid w:val="00947C72"/>
    <w:rsid w:val="00954D9E"/>
    <w:rsid w:val="0098779B"/>
    <w:rsid w:val="009B2DC4"/>
    <w:rsid w:val="009F4DA1"/>
    <w:rsid w:val="00A00F28"/>
    <w:rsid w:val="00A373C5"/>
    <w:rsid w:val="00A8081B"/>
    <w:rsid w:val="00AB1D74"/>
    <w:rsid w:val="00AC32CC"/>
    <w:rsid w:val="00AC49D4"/>
    <w:rsid w:val="00AD2E1B"/>
    <w:rsid w:val="00B20B9D"/>
    <w:rsid w:val="00B2773C"/>
    <w:rsid w:val="00B45027"/>
    <w:rsid w:val="00B64436"/>
    <w:rsid w:val="00B73E6D"/>
    <w:rsid w:val="00BC44AA"/>
    <w:rsid w:val="00BD4DF0"/>
    <w:rsid w:val="00BF39FE"/>
    <w:rsid w:val="00C10F29"/>
    <w:rsid w:val="00C20FE5"/>
    <w:rsid w:val="00C44A70"/>
    <w:rsid w:val="00C51EA1"/>
    <w:rsid w:val="00C568C1"/>
    <w:rsid w:val="00C67587"/>
    <w:rsid w:val="00C67D68"/>
    <w:rsid w:val="00C70D65"/>
    <w:rsid w:val="00C762A3"/>
    <w:rsid w:val="00CC0278"/>
    <w:rsid w:val="00CE2884"/>
    <w:rsid w:val="00D2420B"/>
    <w:rsid w:val="00D320E7"/>
    <w:rsid w:val="00D93238"/>
    <w:rsid w:val="00D976AC"/>
    <w:rsid w:val="00DA2DC4"/>
    <w:rsid w:val="00DA7D6D"/>
    <w:rsid w:val="00DE6658"/>
    <w:rsid w:val="00DF04F9"/>
    <w:rsid w:val="00E1350D"/>
    <w:rsid w:val="00E365C1"/>
    <w:rsid w:val="00E418F8"/>
    <w:rsid w:val="00E440E1"/>
    <w:rsid w:val="00E574F8"/>
    <w:rsid w:val="00E72EBE"/>
    <w:rsid w:val="00ED462A"/>
    <w:rsid w:val="00F30C4A"/>
    <w:rsid w:val="00F3299F"/>
    <w:rsid w:val="00F40152"/>
    <w:rsid w:val="00F57C68"/>
    <w:rsid w:val="00F7368F"/>
    <w:rsid w:val="00F91231"/>
    <w:rsid w:val="00FA1029"/>
    <w:rsid w:val="00FA6331"/>
    <w:rsid w:val="00FA772E"/>
    <w:rsid w:val="00FD4B69"/>
    <w:rsid w:val="00FD7EB1"/>
    <w:rsid w:val="00FE5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CDB37AF"/>
  <w15:chartTrackingRefBased/>
  <w15:docId w15:val="{6972AC8D-C20A-412E-8139-3B3801C71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nhideWhenUsed="1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7031B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/>
    <w:rsid w:val="0047031B"/>
    <w:pPr>
      <w:keepNext/>
      <w:spacing w:before="240" w:after="60"/>
      <w:outlineLvl w:val="0"/>
    </w:pPr>
    <w:rPr>
      <w:b/>
      <w:bCs/>
      <w:kern w:val="32"/>
      <w:szCs w:val="24"/>
    </w:rPr>
  </w:style>
  <w:style w:type="paragraph" w:styleId="Heading2">
    <w:name w:val="heading 2"/>
    <w:basedOn w:val="Normal"/>
    <w:next w:val="Normal"/>
    <w:link w:val="Heading2Char"/>
    <w:semiHidden/>
    <w:qFormat/>
    <w:rsid w:val="0047031B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semiHidden/>
    <w:qFormat/>
    <w:rsid w:val="0047031B"/>
    <w:pPr>
      <w:keepNext/>
      <w:spacing w:line="480" w:lineRule="auto"/>
      <w:outlineLvl w:val="2"/>
    </w:pPr>
    <w:rPr>
      <w:rFonts w:ascii="Times" w:eastAsia="Times" w:hAnsi="Times"/>
      <w:b/>
    </w:rPr>
  </w:style>
  <w:style w:type="paragraph" w:styleId="Heading4">
    <w:name w:val="heading 4"/>
    <w:basedOn w:val="Normal"/>
    <w:next w:val="Normal"/>
    <w:link w:val="Heading4Char"/>
    <w:semiHidden/>
    <w:qFormat/>
    <w:rsid w:val="0047031B"/>
    <w:pPr>
      <w:keepNext/>
      <w:spacing w:line="480" w:lineRule="auto"/>
      <w:outlineLvl w:val="3"/>
    </w:pPr>
    <w:rPr>
      <w:rFonts w:ascii="Times" w:hAnsi="Times"/>
      <w:b/>
      <w:color w:val="0000FF"/>
      <w:sz w:val="44"/>
    </w:rPr>
  </w:style>
  <w:style w:type="paragraph" w:styleId="Heading5">
    <w:name w:val="heading 5"/>
    <w:basedOn w:val="Normal"/>
    <w:next w:val="Normal"/>
    <w:link w:val="Heading5Char"/>
    <w:semiHidden/>
    <w:qFormat/>
    <w:rsid w:val="0047031B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qFormat/>
    <w:rsid w:val="0047031B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semiHidden/>
    <w:qFormat/>
    <w:rsid w:val="0047031B"/>
    <w:pPr>
      <w:spacing w:before="240" w:after="60"/>
      <w:outlineLvl w:val="6"/>
    </w:pPr>
    <w:rPr>
      <w:rFonts w:ascii="Calibri" w:hAnsi="Calibri"/>
      <w:szCs w:val="24"/>
    </w:rPr>
  </w:style>
  <w:style w:type="paragraph" w:styleId="Heading8">
    <w:name w:val="heading 8"/>
    <w:basedOn w:val="Normal"/>
    <w:next w:val="Normal"/>
    <w:link w:val="Heading8Char"/>
    <w:semiHidden/>
    <w:qFormat/>
    <w:rsid w:val="0047031B"/>
    <w:pPr>
      <w:spacing w:before="240" w:after="60"/>
      <w:outlineLvl w:val="7"/>
    </w:pPr>
    <w:rPr>
      <w:rFonts w:ascii="Calibri" w:hAnsi="Calibri"/>
      <w:i/>
      <w:iCs/>
      <w:szCs w:val="24"/>
    </w:rPr>
  </w:style>
  <w:style w:type="paragraph" w:styleId="Heading9">
    <w:name w:val="heading 9"/>
    <w:basedOn w:val="Normal"/>
    <w:next w:val="Normal"/>
    <w:link w:val="Heading9Char"/>
    <w:semiHidden/>
    <w:qFormat/>
    <w:rsid w:val="0047031B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7031B"/>
    <w:rPr>
      <w:rFonts w:ascii="Times New Roman" w:eastAsia="Times New Roman" w:hAnsi="Times New Roman" w:cs="Times New Roman"/>
      <w:b/>
      <w:bCs/>
      <w:kern w:val="32"/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semiHidden/>
    <w:rsid w:val="0047031B"/>
    <w:rPr>
      <w:rFonts w:ascii="Cambria" w:eastAsia="Times New Roman" w:hAnsi="Cambria" w:cs="Times New Roman"/>
      <w:b/>
      <w:bCs/>
      <w:i/>
      <w:iCs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semiHidden/>
    <w:rsid w:val="0047031B"/>
    <w:rPr>
      <w:rFonts w:ascii="Times" w:eastAsia="Times" w:hAnsi="Times" w:cs="Times New Roman"/>
      <w:b/>
      <w:sz w:val="24"/>
      <w:szCs w:val="20"/>
      <w:lang w:val="en-US"/>
    </w:rPr>
  </w:style>
  <w:style w:type="character" w:customStyle="1" w:styleId="Heading4Char">
    <w:name w:val="Heading 4 Char"/>
    <w:basedOn w:val="DefaultParagraphFont"/>
    <w:link w:val="Heading4"/>
    <w:semiHidden/>
    <w:rsid w:val="0047031B"/>
    <w:rPr>
      <w:rFonts w:ascii="Times" w:eastAsia="Times New Roman" w:hAnsi="Times" w:cs="Times New Roman"/>
      <w:b/>
      <w:color w:val="0000FF"/>
      <w:sz w:val="44"/>
      <w:szCs w:val="20"/>
      <w:lang w:val="en-US"/>
    </w:rPr>
  </w:style>
  <w:style w:type="character" w:customStyle="1" w:styleId="Heading5Char">
    <w:name w:val="Heading 5 Char"/>
    <w:basedOn w:val="DefaultParagraphFont"/>
    <w:link w:val="Heading5"/>
    <w:semiHidden/>
    <w:rsid w:val="0047031B"/>
    <w:rPr>
      <w:rFonts w:ascii="Calibri" w:eastAsia="Times New Roman" w:hAnsi="Calibri" w:cs="Times New Roman"/>
      <w:b/>
      <w:bCs/>
      <w:i/>
      <w:iCs/>
      <w:sz w:val="26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semiHidden/>
    <w:rsid w:val="0047031B"/>
    <w:rPr>
      <w:rFonts w:ascii="Calibri" w:eastAsia="Times New Roman" w:hAnsi="Calibri" w:cs="Times New Roman"/>
      <w:b/>
      <w:bCs/>
      <w:lang w:val="en-US"/>
    </w:rPr>
  </w:style>
  <w:style w:type="character" w:customStyle="1" w:styleId="Heading7Char">
    <w:name w:val="Heading 7 Char"/>
    <w:basedOn w:val="DefaultParagraphFont"/>
    <w:link w:val="Heading7"/>
    <w:semiHidden/>
    <w:rsid w:val="0047031B"/>
    <w:rPr>
      <w:rFonts w:ascii="Calibri" w:eastAsia="Times New Roman" w:hAnsi="Calibri" w:cs="Times New Roman"/>
      <w:sz w:val="24"/>
      <w:szCs w:val="24"/>
      <w:lang w:val="en-US"/>
    </w:rPr>
  </w:style>
  <w:style w:type="character" w:customStyle="1" w:styleId="Heading8Char">
    <w:name w:val="Heading 8 Char"/>
    <w:basedOn w:val="DefaultParagraphFont"/>
    <w:link w:val="Heading8"/>
    <w:semiHidden/>
    <w:rsid w:val="0047031B"/>
    <w:rPr>
      <w:rFonts w:ascii="Calibri" w:eastAsia="Times New Roman" w:hAnsi="Calibri" w:cs="Times New Roman"/>
      <w:i/>
      <w:iCs/>
      <w:sz w:val="24"/>
      <w:szCs w:val="24"/>
      <w:lang w:val="en-US"/>
    </w:rPr>
  </w:style>
  <w:style w:type="character" w:customStyle="1" w:styleId="Heading9Char">
    <w:name w:val="Heading 9 Char"/>
    <w:basedOn w:val="DefaultParagraphFont"/>
    <w:link w:val="Heading9"/>
    <w:semiHidden/>
    <w:rsid w:val="0047031B"/>
    <w:rPr>
      <w:rFonts w:ascii="Cambria" w:eastAsia="Times New Roman" w:hAnsi="Cambria" w:cs="Times New Roman"/>
      <w:lang w:val="en-US"/>
    </w:rPr>
  </w:style>
  <w:style w:type="character" w:styleId="PageNumber">
    <w:name w:val="page number"/>
    <w:basedOn w:val="DefaultParagraphFont"/>
    <w:uiPriority w:val="99"/>
    <w:semiHidden/>
    <w:rsid w:val="0047031B"/>
  </w:style>
  <w:style w:type="paragraph" w:customStyle="1" w:styleId="SMHeading">
    <w:name w:val="SM Heading"/>
    <w:basedOn w:val="Heading1"/>
    <w:qFormat/>
    <w:rsid w:val="0047031B"/>
  </w:style>
  <w:style w:type="paragraph" w:customStyle="1" w:styleId="SMSubheading">
    <w:name w:val="SM Subheading"/>
    <w:basedOn w:val="Normal"/>
    <w:link w:val="SMSubheadingChar"/>
    <w:qFormat/>
    <w:rsid w:val="0047031B"/>
    <w:rPr>
      <w:u w:val="words"/>
    </w:rPr>
  </w:style>
  <w:style w:type="paragraph" w:customStyle="1" w:styleId="SMText">
    <w:name w:val="SM Text"/>
    <w:basedOn w:val="Normal"/>
    <w:qFormat/>
    <w:rsid w:val="0047031B"/>
    <w:pPr>
      <w:ind w:firstLine="480"/>
    </w:pPr>
  </w:style>
  <w:style w:type="paragraph" w:customStyle="1" w:styleId="SMcaption">
    <w:name w:val="SM caption"/>
    <w:basedOn w:val="SMText"/>
    <w:qFormat/>
    <w:rsid w:val="0047031B"/>
    <w:pPr>
      <w:ind w:firstLine="0"/>
    </w:pPr>
  </w:style>
  <w:style w:type="paragraph" w:styleId="BalloonText">
    <w:name w:val="Balloon Text"/>
    <w:basedOn w:val="Normal"/>
    <w:link w:val="BalloonTextChar"/>
    <w:semiHidden/>
    <w:rsid w:val="0047031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47031B"/>
    <w:rPr>
      <w:rFonts w:ascii="Tahoma" w:eastAsia="Times New Roman" w:hAnsi="Tahoma" w:cs="Tahoma"/>
      <w:sz w:val="16"/>
      <w:szCs w:val="16"/>
      <w:lang w:val="en-US"/>
    </w:rPr>
  </w:style>
  <w:style w:type="paragraph" w:styleId="Bibliography">
    <w:name w:val="Bibliography"/>
    <w:basedOn w:val="Normal"/>
    <w:next w:val="Normal"/>
    <w:uiPriority w:val="37"/>
    <w:semiHidden/>
    <w:rsid w:val="0047031B"/>
  </w:style>
  <w:style w:type="paragraph" w:styleId="BlockText">
    <w:name w:val="Block Text"/>
    <w:basedOn w:val="Normal"/>
    <w:semiHidden/>
    <w:rsid w:val="0047031B"/>
    <w:pPr>
      <w:spacing w:after="120"/>
      <w:ind w:left="1440" w:right="1440"/>
    </w:pPr>
  </w:style>
  <w:style w:type="paragraph" w:styleId="BodyText">
    <w:name w:val="Body Text"/>
    <w:basedOn w:val="Normal"/>
    <w:link w:val="BodyTextChar"/>
    <w:semiHidden/>
    <w:rsid w:val="0047031B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BodyText2">
    <w:name w:val="Body Text 2"/>
    <w:basedOn w:val="Normal"/>
    <w:link w:val="BodyText2Char"/>
    <w:semiHidden/>
    <w:rsid w:val="0047031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BodyText3">
    <w:name w:val="Body Text 3"/>
    <w:basedOn w:val="Normal"/>
    <w:link w:val="BodyText3Char"/>
    <w:semiHidden/>
    <w:rsid w:val="0047031B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semiHidden/>
    <w:rsid w:val="0047031B"/>
    <w:rPr>
      <w:rFonts w:ascii="Times New Roman" w:eastAsia="Times New Roman" w:hAnsi="Times New Roman" w:cs="Times New Roman"/>
      <w:sz w:val="16"/>
      <w:szCs w:val="16"/>
      <w:lang w:val="en-US"/>
    </w:rPr>
  </w:style>
  <w:style w:type="paragraph" w:styleId="BodyTextFirstIndent">
    <w:name w:val="Body Text First Indent"/>
    <w:basedOn w:val="BodyText"/>
    <w:link w:val="BodyTextFirstIndentChar"/>
    <w:semiHidden/>
    <w:rsid w:val="0047031B"/>
    <w:pPr>
      <w:ind w:firstLine="210"/>
    </w:pPr>
  </w:style>
  <w:style w:type="character" w:customStyle="1" w:styleId="BodyTextFirstIndentChar">
    <w:name w:val="Body Text First Indent Char"/>
    <w:basedOn w:val="BodyTextChar"/>
    <w:link w:val="BodyTextFirstIndent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BodyTextIndent">
    <w:name w:val="Body Text Indent"/>
    <w:basedOn w:val="Normal"/>
    <w:link w:val="BodyTextIndentChar"/>
    <w:semiHidden/>
    <w:rsid w:val="0047031B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BodyTextFirstIndent2">
    <w:name w:val="Body Text First Indent 2"/>
    <w:basedOn w:val="BodyTextIndent"/>
    <w:link w:val="BodyTextFirstIndent2Char"/>
    <w:semiHidden/>
    <w:rsid w:val="0047031B"/>
    <w:pPr>
      <w:ind w:firstLine="210"/>
    </w:pPr>
  </w:style>
  <w:style w:type="character" w:customStyle="1" w:styleId="BodyTextFirstIndent2Char">
    <w:name w:val="Body Text First Indent 2 Char"/>
    <w:basedOn w:val="BodyTextIndentChar"/>
    <w:link w:val="BodyTextFirstIndent2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BodyTextIndent2">
    <w:name w:val="Body Text Indent 2"/>
    <w:basedOn w:val="Normal"/>
    <w:link w:val="BodyTextIndent2Char"/>
    <w:semiHidden/>
    <w:rsid w:val="0047031B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BodyTextIndent3">
    <w:name w:val="Body Text Indent 3"/>
    <w:basedOn w:val="Normal"/>
    <w:link w:val="BodyTextIndent3Char"/>
    <w:semiHidden/>
    <w:rsid w:val="0047031B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47031B"/>
    <w:rPr>
      <w:rFonts w:ascii="Times New Roman" w:eastAsia="Times New Roman" w:hAnsi="Times New Roman" w:cs="Times New Roman"/>
      <w:sz w:val="16"/>
      <w:szCs w:val="16"/>
      <w:lang w:val="en-US"/>
    </w:rPr>
  </w:style>
  <w:style w:type="paragraph" w:styleId="Caption">
    <w:name w:val="caption"/>
    <w:basedOn w:val="Normal"/>
    <w:next w:val="Normal"/>
    <w:semiHidden/>
    <w:qFormat/>
    <w:rsid w:val="0047031B"/>
    <w:rPr>
      <w:b/>
      <w:bCs/>
      <w:sz w:val="20"/>
    </w:rPr>
  </w:style>
  <w:style w:type="paragraph" w:styleId="Closing">
    <w:name w:val="Closing"/>
    <w:basedOn w:val="Normal"/>
    <w:link w:val="ClosingChar"/>
    <w:semiHidden/>
    <w:rsid w:val="0047031B"/>
    <w:pPr>
      <w:ind w:left="4320"/>
    </w:pPr>
  </w:style>
  <w:style w:type="character" w:customStyle="1" w:styleId="ClosingChar">
    <w:name w:val="Closing Char"/>
    <w:basedOn w:val="DefaultParagraphFont"/>
    <w:link w:val="Closing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CommentText">
    <w:name w:val="annotation text"/>
    <w:basedOn w:val="Normal"/>
    <w:link w:val="CommentTextChar"/>
    <w:uiPriority w:val="99"/>
    <w:rsid w:val="0047031B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7031B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47031B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47031B"/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paragraph" w:styleId="Date">
    <w:name w:val="Date"/>
    <w:basedOn w:val="Normal"/>
    <w:next w:val="Normal"/>
    <w:link w:val="DateChar"/>
    <w:semiHidden/>
    <w:rsid w:val="0047031B"/>
  </w:style>
  <w:style w:type="character" w:customStyle="1" w:styleId="DateChar">
    <w:name w:val="Date Char"/>
    <w:basedOn w:val="DefaultParagraphFont"/>
    <w:link w:val="Date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DocumentMap">
    <w:name w:val="Document Map"/>
    <w:basedOn w:val="Normal"/>
    <w:link w:val="DocumentMapChar"/>
    <w:semiHidden/>
    <w:rsid w:val="0047031B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semiHidden/>
    <w:rsid w:val="0047031B"/>
    <w:rPr>
      <w:rFonts w:ascii="Tahoma" w:eastAsia="Times New Roman" w:hAnsi="Tahoma" w:cs="Tahoma"/>
      <w:sz w:val="16"/>
      <w:szCs w:val="16"/>
      <w:lang w:val="en-US"/>
    </w:rPr>
  </w:style>
  <w:style w:type="paragraph" w:styleId="E-mailSignature">
    <w:name w:val="E-mail Signature"/>
    <w:basedOn w:val="Normal"/>
    <w:link w:val="E-mailSignatureChar"/>
    <w:semiHidden/>
    <w:rsid w:val="0047031B"/>
  </w:style>
  <w:style w:type="character" w:customStyle="1" w:styleId="E-mailSignatureChar">
    <w:name w:val="E-mail Signature Char"/>
    <w:basedOn w:val="DefaultParagraphFont"/>
    <w:link w:val="E-mailSignature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EndnoteText">
    <w:name w:val="endnote text"/>
    <w:basedOn w:val="Normal"/>
    <w:link w:val="EndnoteTextChar"/>
    <w:semiHidden/>
    <w:rsid w:val="0047031B"/>
    <w:rPr>
      <w:sz w:val="20"/>
    </w:rPr>
  </w:style>
  <w:style w:type="character" w:customStyle="1" w:styleId="EndnoteTextChar">
    <w:name w:val="Endnote Text Char"/>
    <w:basedOn w:val="DefaultParagraphFont"/>
    <w:link w:val="EndnoteText"/>
    <w:semiHidden/>
    <w:rsid w:val="0047031B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EnvelopeAddress">
    <w:name w:val="envelope address"/>
    <w:basedOn w:val="Normal"/>
    <w:semiHidden/>
    <w:rsid w:val="0047031B"/>
    <w:pPr>
      <w:framePr w:w="7920" w:h="1980" w:hRule="exact" w:hSpace="180" w:wrap="auto" w:hAnchor="page" w:xAlign="center" w:yAlign="bottom"/>
      <w:ind w:left="2880"/>
    </w:pPr>
    <w:rPr>
      <w:rFonts w:ascii="Cambria" w:hAnsi="Cambria"/>
      <w:szCs w:val="24"/>
    </w:rPr>
  </w:style>
  <w:style w:type="paragraph" w:styleId="EnvelopeReturn">
    <w:name w:val="envelope return"/>
    <w:basedOn w:val="Normal"/>
    <w:semiHidden/>
    <w:rsid w:val="0047031B"/>
    <w:rPr>
      <w:rFonts w:ascii="Cambria" w:hAnsi="Cambria"/>
      <w:sz w:val="20"/>
    </w:rPr>
  </w:style>
  <w:style w:type="paragraph" w:styleId="Footer">
    <w:name w:val="footer"/>
    <w:basedOn w:val="Normal"/>
    <w:link w:val="FooterChar"/>
    <w:uiPriority w:val="99"/>
    <w:rsid w:val="0047031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FootnoteText">
    <w:name w:val="footnote text"/>
    <w:basedOn w:val="Normal"/>
    <w:link w:val="FootnoteTextChar"/>
    <w:semiHidden/>
    <w:rsid w:val="0047031B"/>
    <w:rPr>
      <w:sz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47031B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Header">
    <w:name w:val="header"/>
    <w:basedOn w:val="Normal"/>
    <w:link w:val="HeaderChar"/>
    <w:semiHidden/>
    <w:rsid w:val="0047031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HTMLAddress">
    <w:name w:val="HTML Address"/>
    <w:basedOn w:val="Normal"/>
    <w:link w:val="HTMLAddressChar"/>
    <w:semiHidden/>
    <w:rsid w:val="0047031B"/>
    <w:rPr>
      <w:i/>
      <w:iCs/>
    </w:rPr>
  </w:style>
  <w:style w:type="character" w:customStyle="1" w:styleId="HTMLAddressChar">
    <w:name w:val="HTML Address Char"/>
    <w:basedOn w:val="DefaultParagraphFont"/>
    <w:link w:val="HTMLAddress"/>
    <w:semiHidden/>
    <w:rsid w:val="0047031B"/>
    <w:rPr>
      <w:rFonts w:ascii="Times New Roman" w:eastAsia="Times New Roman" w:hAnsi="Times New Roman" w:cs="Times New Roman"/>
      <w:i/>
      <w:iCs/>
      <w:sz w:val="24"/>
      <w:szCs w:val="20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rsid w:val="0047031B"/>
    <w:rPr>
      <w:rFonts w:ascii="Courier New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7031B"/>
    <w:rPr>
      <w:rFonts w:ascii="Courier New" w:eastAsia="Times New Roman" w:hAnsi="Courier New" w:cs="Courier New"/>
      <w:sz w:val="20"/>
      <w:szCs w:val="20"/>
      <w:lang w:val="en-US"/>
    </w:rPr>
  </w:style>
  <w:style w:type="paragraph" w:styleId="Index1">
    <w:name w:val="index 1"/>
    <w:basedOn w:val="Normal"/>
    <w:next w:val="Normal"/>
    <w:autoRedefine/>
    <w:semiHidden/>
    <w:rsid w:val="0047031B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47031B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47031B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47031B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47031B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47031B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47031B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47031B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47031B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47031B"/>
    <w:rPr>
      <w:rFonts w:ascii="Cambria" w:hAnsi="Cambria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031B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031B"/>
    <w:rPr>
      <w:rFonts w:ascii="Times New Roman" w:eastAsia="Times New Roman" w:hAnsi="Times New Roman" w:cs="Times New Roman"/>
      <w:b/>
      <w:bCs/>
      <w:i/>
      <w:iCs/>
      <w:color w:val="4F81BD"/>
      <w:sz w:val="24"/>
      <w:szCs w:val="20"/>
      <w:lang w:val="en-US"/>
    </w:rPr>
  </w:style>
  <w:style w:type="paragraph" w:styleId="List">
    <w:name w:val="List"/>
    <w:basedOn w:val="Normal"/>
    <w:semiHidden/>
    <w:rsid w:val="0047031B"/>
    <w:pPr>
      <w:ind w:left="360" w:hanging="360"/>
      <w:contextualSpacing/>
    </w:pPr>
  </w:style>
  <w:style w:type="paragraph" w:styleId="List2">
    <w:name w:val="List 2"/>
    <w:basedOn w:val="Normal"/>
    <w:semiHidden/>
    <w:rsid w:val="0047031B"/>
    <w:pPr>
      <w:ind w:left="720" w:hanging="360"/>
      <w:contextualSpacing/>
    </w:pPr>
  </w:style>
  <w:style w:type="paragraph" w:styleId="List3">
    <w:name w:val="List 3"/>
    <w:basedOn w:val="Normal"/>
    <w:semiHidden/>
    <w:rsid w:val="0047031B"/>
    <w:pPr>
      <w:ind w:left="1080" w:hanging="360"/>
      <w:contextualSpacing/>
    </w:pPr>
  </w:style>
  <w:style w:type="paragraph" w:styleId="List4">
    <w:name w:val="List 4"/>
    <w:basedOn w:val="Normal"/>
    <w:semiHidden/>
    <w:rsid w:val="0047031B"/>
    <w:pPr>
      <w:ind w:left="1440" w:hanging="360"/>
      <w:contextualSpacing/>
    </w:pPr>
  </w:style>
  <w:style w:type="paragraph" w:styleId="List5">
    <w:name w:val="List 5"/>
    <w:basedOn w:val="Normal"/>
    <w:semiHidden/>
    <w:rsid w:val="0047031B"/>
    <w:pPr>
      <w:ind w:left="1800" w:hanging="360"/>
      <w:contextualSpacing/>
    </w:pPr>
  </w:style>
  <w:style w:type="paragraph" w:styleId="ListBullet">
    <w:name w:val="List Bullet"/>
    <w:basedOn w:val="Normal"/>
    <w:semiHidden/>
    <w:rsid w:val="0047031B"/>
    <w:pPr>
      <w:numPr>
        <w:numId w:val="1"/>
      </w:numPr>
      <w:contextualSpacing/>
    </w:pPr>
  </w:style>
  <w:style w:type="paragraph" w:styleId="ListBullet2">
    <w:name w:val="List Bullet 2"/>
    <w:basedOn w:val="Normal"/>
    <w:semiHidden/>
    <w:rsid w:val="0047031B"/>
    <w:pPr>
      <w:numPr>
        <w:numId w:val="2"/>
      </w:numPr>
      <w:contextualSpacing/>
    </w:pPr>
  </w:style>
  <w:style w:type="paragraph" w:styleId="ListBullet3">
    <w:name w:val="List Bullet 3"/>
    <w:basedOn w:val="Normal"/>
    <w:semiHidden/>
    <w:rsid w:val="0047031B"/>
    <w:pPr>
      <w:numPr>
        <w:numId w:val="3"/>
      </w:numPr>
      <w:contextualSpacing/>
    </w:pPr>
  </w:style>
  <w:style w:type="paragraph" w:styleId="ListBullet4">
    <w:name w:val="List Bullet 4"/>
    <w:basedOn w:val="Normal"/>
    <w:semiHidden/>
    <w:rsid w:val="0047031B"/>
    <w:pPr>
      <w:numPr>
        <w:numId w:val="4"/>
      </w:numPr>
      <w:contextualSpacing/>
    </w:pPr>
  </w:style>
  <w:style w:type="paragraph" w:styleId="ListBullet5">
    <w:name w:val="List Bullet 5"/>
    <w:basedOn w:val="Normal"/>
    <w:semiHidden/>
    <w:rsid w:val="0047031B"/>
    <w:pPr>
      <w:numPr>
        <w:numId w:val="5"/>
      </w:numPr>
      <w:contextualSpacing/>
    </w:pPr>
  </w:style>
  <w:style w:type="paragraph" w:styleId="ListContinue">
    <w:name w:val="List Continue"/>
    <w:basedOn w:val="Normal"/>
    <w:semiHidden/>
    <w:rsid w:val="0047031B"/>
    <w:pPr>
      <w:spacing w:after="120"/>
      <w:ind w:left="360"/>
      <w:contextualSpacing/>
    </w:pPr>
  </w:style>
  <w:style w:type="paragraph" w:styleId="ListContinue2">
    <w:name w:val="List Continue 2"/>
    <w:basedOn w:val="Normal"/>
    <w:semiHidden/>
    <w:rsid w:val="0047031B"/>
    <w:pPr>
      <w:spacing w:after="120"/>
      <w:ind w:left="720"/>
      <w:contextualSpacing/>
    </w:pPr>
  </w:style>
  <w:style w:type="paragraph" w:styleId="ListContinue3">
    <w:name w:val="List Continue 3"/>
    <w:basedOn w:val="Normal"/>
    <w:semiHidden/>
    <w:rsid w:val="0047031B"/>
    <w:pPr>
      <w:spacing w:after="120"/>
      <w:ind w:left="1080"/>
      <w:contextualSpacing/>
    </w:pPr>
  </w:style>
  <w:style w:type="paragraph" w:styleId="ListContinue4">
    <w:name w:val="List Continue 4"/>
    <w:basedOn w:val="Normal"/>
    <w:semiHidden/>
    <w:rsid w:val="0047031B"/>
    <w:pPr>
      <w:spacing w:after="120"/>
      <w:ind w:left="1440"/>
      <w:contextualSpacing/>
    </w:pPr>
  </w:style>
  <w:style w:type="paragraph" w:styleId="ListContinue5">
    <w:name w:val="List Continue 5"/>
    <w:basedOn w:val="Normal"/>
    <w:semiHidden/>
    <w:rsid w:val="0047031B"/>
    <w:pPr>
      <w:spacing w:after="120"/>
      <w:ind w:left="1800"/>
      <w:contextualSpacing/>
    </w:pPr>
  </w:style>
  <w:style w:type="paragraph" w:styleId="ListNumber">
    <w:name w:val="List Number"/>
    <w:basedOn w:val="Normal"/>
    <w:semiHidden/>
    <w:rsid w:val="0047031B"/>
    <w:pPr>
      <w:numPr>
        <w:numId w:val="6"/>
      </w:numPr>
      <w:contextualSpacing/>
    </w:pPr>
  </w:style>
  <w:style w:type="paragraph" w:styleId="ListNumber2">
    <w:name w:val="List Number 2"/>
    <w:basedOn w:val="Normal"/>
    <w:semiHidden/>
    <w:rsid w:val="0047031B"/>
    <w:pPr>
      <w:numPr>
        <w:numId w:val="7"/>
      </w:numPr>
      <w:contextualSpacing/>
    </w:pPr>
  </w:style>
  <w:style w:type="paragraph" w:styleId="ListNumber3">
    <w:name w:val="List Number 3"/>
    <w:basedOn w:val="Normal"/>
    <w:semiHidden/>
    <w:rsid w:val="0047031B"/>
    <w:pPr>
      <w:numPr>
        <w:numId w:val="8"/>
      </w:numPr>
      <w:contextualSpacing/>
    </w:pPr>
  </w:style>
  <w:style w:type="paragraph" w:styleId="ListNumber4">
    <w:name w:val="List Number 4"/>
    <w:basedOn w:val="Normal"/>
    <w:semiHidden/>
    <w:rsid w:val="0047031B"/>
    <w:pPr>
      <w:numPr>
        <w:numId w:val="9"/>
      </w:numPr>
      <w:contextualSpacing/>
    </w:pPr>
  </w:style>
  <w:style w:type="paragraph" w:styleId="ListNumber5">
    <w:name w:val="List Number 5"/>
    <w:basedOn w:val="Normal"/>
    <w:semiHidden/>
    <w:rsid w:val="0047031B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qFormat/>
    <w:rsid w:val="0047031B"/>
    <w:pPr>
      <w:ind w:left="720"/>
    </w:pPr>
  </w:style>
  <w:style w:type="paragraph" w:styleId="MacroText">
    <w:name w:val="macro"/>
    <w:link w:val="MacroTextChar"/>
    <w:semiHidden/>
    <w:rsid w:val="0047031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MacroTextChar">
    <w:name w:val="Macro Text Char"/>
    <w:basedOn w:val="DefaultParagraphFont"/>
    <w:link w:val="MacroText"/>
    <w:semiHidden/>
    <w:rsid w:val="0047031B"/>
    <w:rPr>
      <w:rFonts w:ascii="Courier New" w:eastAsia="Times New Roman" w:hAnsi="Courier New" w:cs="Courier New"/>
      <w:sz w:val="20"/>
      <w:szCs w:val="20"/>
      <w:lang w:val="en-US"/>
    </w:rPr>
  </w:style>
  <w:style w:type="paragraph" w:styleId="MessageHeader">
    <w:name w:val="Message Header"/>
    <w:basedOn w:val="Normal"/>
    <w:link w:val="MessageHeaderChar"/>
    <w:semiHidden/>
    <w:rsid w:val="0047031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Cambria" w:hAnsi="Cambria"/>
      <w:szCs w:val="24"/>
    </w:rPr>
  </w:style>
  <w:style w:type="character" w:customStyle="1" w:styleId="MessageHeaderChar">
    <w:name w:val="Message Header Char"/>
    <w:basedOn w:val="DefaultParagraphFont"/>
    <w:link w:val="MessageHeader"/>
    <w:semiHidden/>
    <w:rsid w:val="0047031B"/>
    <w:rPr>
      <w:rFonts w:ascii="Cambria" w:eastAsia="Times New Roman" w:hAnsi="Cambria" w:cs="Times New Roman"/>
      <w:sz w:val="24"/>
      <w:szCs w:val="24"/>
      <w:shd w:val="pct20" w:color="auto" w:fill="auto"/>
      <w:lang w:val="en-US"/>
    </w:rPr>
  </w:style>
  <w:style w:type="paragraph" w:styleId="NoSpacing">
    <w:name w:val="No Spacing"/>
    <w:uiPriority w:val="1"/>
    <w:qFormat/>
    <w:rsid w:val="0047031B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NormalWeb">
    <w:name w:val="Normal (Web)"/>
    <w:basedOn w:val="Normal"/>
    <w:uiPriority w:val="99"/>
    <w:semiHidden/>
    <w:rsid w:val="0047031B"/>
    <w:rPr>
      <w:szCs w:val="24"/>
    </w:rPr>
  </w:style>
  <w:style w:type="paragraph" w:styleId="NormalIndent">
    <w:name w:val="Normal Indent"/>
    <w:basedOn w:val="Normal"/>
    <w:semiHidden/>
    <w:rsid w:val="0047031B"/>
    <w:pPr>
      <w:ind w:left="720"/>
    </w:pPr>
  </w:style>
  <w:style w:type="paragraph" w:styleId="NoteHeading">
    <w:name w:val="Note Heading"/>
    <w:basedOn w:val="Normal"/>
    <w:next w:val="Normal"/>
    <w:link w:val="NoteHeadingChar"/>
    <w:semiHidden/>
    <w:rsid w:val="0047031B"/>
  </w:style>
  <w:style w:type="character" w:customStyle="1" w:styleId="NoteHeadingChar">
    <w:name w:val="Note Heading Char"/>
    <w:basedOn w:val="DefaultParagraphFont"/>
    <w:link w:val="NoteHeading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PlainText">
    <w:name w:val="Plain Text"/>
    <w:basedOn w:val="Normal"/>
    <w:link w:val="PlainTextChar"/>
    <w:semiHidden/>
    <w:rsid w:val="0047031B"/>
    <w:rPr>
      <w:rFonts w:ascii="Courier New" w:hAnsi="Courier New" w:cs="Courier New"/>
      <w:sz w:val="20"/>
    </w:rPr>
  </w:style>
  <w:style w:type="character" w:customStyle="1" w:styleId="PlainTextChar">
    <w:name w:val="Plain Text Char"/>
    <w:basedOn w:val="DefaultParagraphFont"/>
    <w:link w:val="PlainText"/>
    <w:semiHidden/>
    <w:rsid w:val="0047031B"/>
    <w:rPr>
      <w:rFonts w:ascii="Courier New" w:eastAsia="Times New Roman" w:hAnsi="Courier New" w:cs="Courier New"/>
      <w:sz w:val="20"/>
      <w:szCs w:val="20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47031B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47031B"/>
    <w:rPr>
      <w:rFonts w:ascii="Times New Roman" w:eastAsia="Times New Roman" w:hAnsi="Times New Roman" w:cs="Times New Roman"/>
      <w:i/>
      <w:iCs/>
      <w:color w:val="000000"/>
      <w:sz w:val="24"/>
      <w:szCs w:val="20"/>
      <w:lang w:val="en-US"/>
    </w:rPr>
  </w:style>
  <w:style w:type="paragraph" w:styleId="Salutation">
    <w:name w:val="Salutation"/>
    <w:basedOn w:val="Normal"/>
    <w:next w:val="Normal"/>
    <w:link w:val="SalutationChar"/>
    <w:semiHidden/>
    <w:rsid w:val="0047031B"/>
  </w:style>
  <w:style w:type="character" w:customStyle="1" w:styleId="SalutationChar">
    <w:name w:val="Salutation Char"/>
    <w:basedOn w:val="DefaultParagraphFont"/>
    <w:link w:val="Salutation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Signature">
    <w:name w:val="Signature"/>
    <w:basedOn w:val="Normal"/>
    <w:link w:val="SignatureChar"/>
    <w:semiHidden/>
    <w:rsid w:val="0047031B"/>
    <w:pPr>
      <w:ind w:left="4320"/>
    </w:pPr>
  </w:style>
  <w:style w:type="character" w:customStyle="1" w:styleId="SignatureChar">
    <w:name w:val="Signature Char"/>
    <w:basedOn w:val="DefaultParagraphFont"/>
    <w:link w:val="Signature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Subtitle">
    <w:name w:val="Subtitle"/>
    <w:basedOn w:val="Normal"/>
    <w:next w:val="Normal"/>
    <w:link w:val="SubtitleChar"/>
    <w:qFormat/>
    <w:rsid w:val="0047031B"/>
    <w:pPr>
      <w:spacing w:after="60"/>
      <w:jc w:val="center"/>
      <w:outlineLvl w:val="1"/>
    </w:pPr>
    <w:rPr>
      <w:rFonts w:ascii="Cambria" w:hAnsi="Cambria"/>
      <w:szCs w:val="24"/>
    </w:rPr>
  </w:style>
  <w:style w:type="character" w:customStyle="1" w:styleId="SubtitleChar">
    <w:name w:val="Subtitle Char"/>
    <w:basedOn w:val="DefaultParagraphFont"/>
    <w:link w:val="Subtitle"/>
    <w:rsid w:val="0047031B"/>
    <w:rPr>
      <w:rFonts w:ascii="Cambria" w:eastAsia="Times New Roman" w:hAnsi="Cambria" w:cs="Times New Roman"/>
      <w:sz w:val="24"/>
      <w:szCs w:val="24"/>
      <w:lang w:val="en-US"/>
    </w:rPr>
  </w:style>
  <w:style w:type="paragraph" w:styleId="TableofAuthorities">
    <w:name w:val="table of authorities"/>
    <w:basedOn w:val="Normal"/>
    <w:next w:val="Normal"/>
    <w:semiHidden/>
    <w:rsid w:val="0047031B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47031B"/>
  </w:style>
  <w:style w:type="paragraph" w:styleId="Title">
    <w:name w:val="Title"/>
    <w:basedOn w:val="Normal"/>
    <w:next w:val="Normal"/>
    <w:link w:val="TitleChar"/>
    <w:qFormat/>
    <w:rsid w:val="0047031B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47031B"/>
    <w:rPr>
      <w:rFonts w:ascii="Cambria" w:eastAsia="Times New Roman" w:hAnsi="Cambria" w:cs="Times New Roman"/>
      <w:b/>
      <w:bCs/>
      <w:kern w:val="28"/>
      <w:sz w:val="32"/>
      <w:szCs w:val="32"/>
      <w:lang w:val="en-US"/>
    </w:rPr>
  </w:style>
  <w:style w:type="paragraph" w:styleId="TOAHeading">
    <w:name w:val="toa heading"/>
    <w:basedOn w:val="Normal"/>
    <w:next w:val="Normal"/>
    <w:semiHidden/>
    <w:rsid w:val="0047031B"/>
    <w:pPr>
      <w:spacing w:before="120"/>
    </w:pPr>
    <w:rPr>
      <w:rFonts w:ascii="Cambria" w:hAnsi="Cambria"/>
      <w:b/>
      <w:bCs/>
      <w:szCs w:val="24"/>
    </w:rPr>
  </w:style>
  <w:style w:type="paragraph" w:styleId="TOC1">
    <w:name w:val="toc 1"/>
    <w:basedOn w:val="Normal"/>
    <w:next w:val="Normal"/>
    <w:autoRedefine/>
    <w:uiPriority w:val="39"/>
    <w:rsid w:val="0053437D"/>
    <w:pPr>
      <w:tabs>
        <w:tab w:val="right" w:leader="dot" w:pos="9010"/>
      </w:tabs>
    </w:pPr>
  </w:style>
  <w:style w:type="paragraph" w:styleId="TOC2">
    <w:name w:val="toc 2"/>
    <w:basedOn w:val="Normal"/>
    <w:next w:val="Normal"/>
    <w:autoRedefine/>
    <w:semiHidden/>
    <w:rsid w:val="0047031B"/>
    <w:pPr>
      <w:ind w:left="240"/>
    </w:pPr>
  </w:style>
  <w:style w:type="paragraph" w:styleId="TOC3">
    <w:name w:val="toc 3"/>
    <w:basedOn w:val="Normal"/>
    <w:next w:val="Normal"/>
    <w:autoRedefine/>
    <w:semiHidden/>
    <w:rsid w:val="0047031B"/>
    <w:pPr>
      <w:ind w:left="480"/>
    </w:pPr>
  </w:style>
  <w:style w:type="paragraph" w:styleId="TOC4">
    <w:name w:val="toc 4"/>
    <w:basedOn w:val="Normal"/>
    <w:next w:val="Normal"/>
    <w:autoRedefine/>
    <w:semiHidden/>
    <w:rsid w:val="0047031B"/>
    <w:pPr>
      <w:ind w:left="720"/>
    </w:pPr>
  </w:style>
  <w:style w:type="paragraph" w:styleId="TOC5">
    <w:name w:val="toc 5"/>
    <w:basedOn w:val="Normal"/>
    <w:next w:val="Normal"/>
    <w:autoRedefine/>
    <w:semiHidden/>
    <w:rsid w:val="0047031B"/>
    <w:pPr>
      <w:ind w:left="960"/>
    </w:pPr>
  </w:style>
  <w:style w:type="paragraph" w:styleId="TOC6">
    <w:name w:val="toc 6"/>
    <w:basedOn w:val="Normal"/>
    <w:next w:val="Normal"/>
    <w:autoRedefine/>
    <w:semiHidden/>
    <w:rsid w:val="0047031B"/>
    <w:pPr>
      <w:ind w:left="1200"/>
    </w:pPr>
  </w:style>
  <w:style w:type="paragraph" w:styleId="TOC7">
    <w:name w:val="toc 7"/>
    <w:basedOn w:val="Normal"/>
    <w:next w:val="Normal"/>
    <w:autoRedefine/>
    <w:semiHidden/>
    <w:rsid w:val="0047031B"/>
    <w:pPr>
      <w:ind w:left="1440"/>
    </w:pPr>
  </w:style>
  <w:style w:type="paragraph" w:styleId="TOC8">
    <w:name w:val="toc 8"/>
    <w:basedOn w:val="Normal"/>
    <w:next w:val="Normal"/>
    <w:autoRedefine/>
    <w:semiHidden/>
    <w:rsid w:val="0047031B"/>
    <w:pPr>
      <w:ind w:left="1680"/>
    </w:pPr>
  </w:style>
  <w:style w:type="paragraph" w:styleId="TOC9">
    <w:name w:val="toc 9"/>
    <w:basedOn w:val="Normal"/>
    <w:next w:val="Normal"/>
    <w:autoRedefine/>
    <w:semiHidden/>
    <w:rsid w:val="0047031B"/>
    <w:pPr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47031B"/>
    <w:pPr>
      <w:outlineLvl w:val="9"/>
    </w:pPr>
    <w:rPr>
      <w:rFonts w:ascii="Cambria" w:hAnsi="Cambria"/>
      <w:sz w:val="32"/>
      <w:szCs w:val="32"/>
    </w:rPr>
  </w:style>
  <w:style w:type="character" w:styleId="Hyperlink">
    <w:name w:val="Hyperlink"/>
    <w:uiPriority w:val="99"/>
    <w:rsid w:val="0047031B"/>
    <w:rPr>
      <w:color w:val="0000FF"/>
      <w:u w:val="single"/>
    </w:rPr>
  </w:style>
  <w:style w:type="character" w:styleId="FollowedHyperlink">
    <w:name w:val="FollowedHyperlink"/>
    <w:semiHidden/>
    <w:unhideWhenUsed/>
    <w:rsid w:val="0047031B"/>
    <w:rPr>
      <w:color w:val="800080"/>
      <w:u w:val="single"/>
    </w:rPr>
  </w:style>
  <w:style w:type="character" w:styleId="CommentReference">
    <w:name w:val="annotation reference"/>
    <w:uiPriority w:val="99"/>
    <w:unhideWhenUsed/>
    <w:rsid w:val="0047031B"/>
    <w:rPr>
      <w:sz w:val="16"/>
      <w:szCs w:val="1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7031B"/>
    <w:rPr>
      <w:color w:val="808080"/>
      <w:shd w:val="clear" w:color="auto" w:fill="E6E6E6"/>
    </w:rPr>
  </w:style>
  <w:style w:type="table" w:styleId="TableGrid">
    <w:name w:val="Table Grid"/>
    <w:basedOn w:val="TableNormal"/>
    <w:rsid w:val="004703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21">
    <w:name w:val="Plain Table 21"/>
    <w:basedOn w:val="TableNormal"/>
    <w:uiPriority w:val="42"/>
    <w:rsid w:val="004703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47031B"/>
    <w:rPr>
      <w:color w:val="808080"/>
    </w:rPr>
  </w:style>
  <w:style w:type="character" w:styleId="FootnoteReference">
    <w:name w:val="footnote reference"/>
    <w:basedOn w:val="DefaultParagraphFont"/>
    <w:semiHidden/>
    <w:unhideWhenUsed/>
    <w:rsid w:val="0047031B"/>
    <w:rPr>
      <w:vertAlign w:val="superscript"/>
    </w:rPr>
  </w:style>
  <w:style w:type="paragraph" w:customStyle="1" w:styleId="Teaser">
    <w:name w:val="Teaser"/>
    <w:basedOn w:val="Normal"/>
    <w:link w:val="TeaserChar"/>
    <w:rsid w:val="0047031B"/>
    <w:pPr>
      <w:spacing w:before="120"/>
    </w:pPr>
    <w:rPr>
      <w:szCs w:val="24"/>
    </w:rPr>
  </w:style>
  <w:style w:type="paragraph" w:customStyle="1" w:styleId="EndNoteBibliographyTitle">
    <w:name w:val="EndNote Bibliography Title"/>
    <w:basedOn w:val="Normal"/>
    <w:link w:val="EndNoteBibliographyTitleChar"/>
    <w:rsid w:val="0047031B"/>
    <w:pPr>
      <w:jc w:val="center"/>
    </w:pPr>
    <w:rPr>
      <w:noProof/>
      <w:u w:val="words"/>
    </w:rPr>
  </w:style>
  <w:style w:type="character" w:customStyle="1" w:styleId="SMSubheadingChar">
    <w:name w:val="SM Subheading Char"/>
    <w:basedOn w:val="DefaultParagraphFont"/>
    <w:link w:val="SMSubheading"/>
    <w:rsid w:val="0047031B"/>
    <w:rPr>
      <w:rFonts w:ascii="Times New Roman" w:eastAsia="Times New Roman" w:hAnsi="Times New Roman" w:cs="Times New Roman"/>
      <w:sz w:val="24"/>
      <w:szCs w:val="20"/>
      <w:u w:val="words"/>
      <w:lang w:val="en-US"/>
    </w:rPr>
  </w:style>
  <w:style w:type="character" w:customStyle="1" w:styleId="EndNoteBibliographyTitleChar">
    <w:name w:val="EndNote Bibliography Title Char"/>
    <w:basedOn w:val="SMSubheadingChar"/>
    <w:link w:val="EndNoteBibliographyTitle"/>
    <w:rsid w:val="0047031B"/>
    <w:rPr>
      <w:rFonts w:ascii="Times New Roman" w:eastAsia="Times New Roman" w:hAnsi="Times New Roman" w:cs="Times New Roman"/>
      <w:noProof/>
      <w:sz w:val="24"/>
      <w:szCs w:val="20"/>
      <w:u w:val="words"/>
      <w:lang w:val="en-US"/>
    </w:rPr>
  </w:style>
  <w:style w:type="paragraph" w:customStyle="1" w:styleId="EndNoteBibliography">
    <w:name w:val="EndNote Bibliography"/>
    <w:basedOn w:val="Normal"/>
    <w:link w:val="EndNoteBibliographyChar"/>
    <w:rsid w:val="0047031B"/>
    <w:rPr>
      <w:noProof/>
      <w:u w:val="words"/>
    </w:rPr>
  </w:style>
  <w:style w:type="character" w:customStyle="1" w:styleId="EndNoteBibliographyChar">
    <w:name w:val="EndNote Bibliography Char"/>
    <w:basedOn w:val="SMSubheadingChar"/>
    <w:link w:val="EndNoteBibliography"/>
    <w:rsid w:val="0047031B"/>
    <w:rPr>
      <w:rFonts w:ascii="Times New Roman" w:eastAsia="Times New Roman" w:hAnsi="Times New Roman" w:cs="Times New Roman"/>
      <w:noProof/>
      <w:sz w:val="24"/>
      <w:szCs w:val="20"/>
      <w:u w:val="words"/>
      <w:lang w:val="en-US"/>
    </w:rPr>
  </w:style>
  <w:style w:type="character" w:customStyle="1" w:styleId="gnkrckgcgsb">
    <w:name w:val="gnkrckgcgsb"/>
    <w:basedOn w:val="DefaultParagraphFont"/>
    <w:rsid w:val="0047031B"/>
  </w:style>
  <w:style w:type="paragraph" w:customStyle="1" w:styleId="Authors">
    <w:name w:val="Authors"/>
    <w:basedOn w:val="Normal"/>
    <w:rsid w:val="0047031B"/>
    <w:pPr>
      <w:spacing w:before="120" w:after="360"/>
      <w:jc w:val="center"/>
    </w:pPr>
    <w:rPr>
      <w:szCs w:val="24"/>
    </w:rPr>
  </w:style>
  <w:style w:type="paragraph" w:customStyle="1" w:styleId="Paragraph">
    <w:name w:val="Paragraph"/>
    <w:basedOn w:val="Normal"/>
    <w:rsid w:val="0047031B"/>
    <w:pPr>
      <w:spacing w:before="120"/>
      <w:ind w:firstLine="720"/>
    </w:pPr>
    <w:rPr>
      <w:szCs w:val="24"/>
    </w:rPr>
  </w:style>
  <w:style w:type="character" w:styleId="Strong">
    <w:name w:val="Strong"/>
    <w:basedOn w:val="DefaultParagraphFont"/>
    <w:uiPriority w:val="22"/>
    <w:qFormat/>
    <w:rsid w:val="0047031B"/>
    <w:rPr>
      <w:b/>
      <w:bCs/>
    </w:rPr>
  </w:style>
  <w:style w:type="paragraph" w:customStyle="1" w:styleId="SOMContent">
    <w:name w:val="SOMContent"/>
    <w:basedOn w:val="Normal"/>
    <w:rsid w:val="0047031B"/>
    <w:pPr>
      <w:spacing w:before="120"/>
    </w:pPr>
    <w:rPr>
      <w:szCs w:val="24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47031B"/>
    <w:rPr>
      <w:color w:val="605E5C"/>
      <w:shd w:val="clear" w:color="auto" w:fill="E1DFDD"/>
    </w:rPr>
  </w:style>
  <w:style w:type="character" w:customStyle="1" w:styleId="TeaserChar">
    <w:name w:val="Teaser Char"/>
    <w:basedOn w:val="DefaultParagraphFont"/>
    <w:link w:val="Teaser"/>
    <w:rsid w:val="0047031B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LineNumber">
    <w:name w:val="line number"/>
    <w:basedOn w:val="DefaultParagraphFont"/>
    <w:uiPriority w:val="99"/>
    <w:semiHidden/>
    <w:unhideWhenUsed/>
    <w:rsid w:val="00B73E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jid.ezzati@imperial.ac.uk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" Version="2005"/>
</file>

<file path=customXml/itemProps1.xml><?xml version="1.0" encoding="utf-8"?>
<ds:datastoreItem xmlns:ds="http://schemas.openxmlformats.org/officeDocument/2006/customXml" ds:itemID="{0878D6A5-9F3D-E84F-9D2D-AB5E09AB14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512</Words>
  <Characters>2924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Imperial College London</Company>
  <LinksUpToDate>false</LinksUpToDate>
  <CharactersWithSpaces>3430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Tamura-Wicks, Helen M</dc:creator>
  <cp:keywords/>
  <dc:description/>
  <cp:lastModifiedBy>Robbie Parks</cp:lastModifiedBy>
  <cp:revision>4</cp:revision>
  <dcterms:created xsi:type="dcterms:W3CDTF">2019-09-23T13:26:00Z</dcterms:created>
  <dcterms:modified xsi:type="dcterms:W3CDTF">2019-09-25T15:47:00Z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http://www.zotero.org/styles/american-political-science-association</vt:lpwstr>
  </property>
  <property fmtid="{D5CDD505-2E9C-101B-9397-08002B2CF9AE}" pid="3" name="Mendeley Recent Style Name 0_1">
    <vt:lpwstr>American Political Science Association</vt:lpwstr>
  </property>
  <property fmtid="{D5CDD505-2E9C-101B-9397-08002B2CF9AE}" pid="4" name="Mendeley Recent Style Id 1_1">
    <vt:lpwstr>http://www.zotero.org/styles/apa</vt:lpwstr>
  </property>
  <property fmtid="{D5CDD505-2E9C-101B-9397-08002B2CF9AE}" pid="5" name="Mendeley Recent Style Name 1_1">
    <vt:lpwstr>American Psychological Association 6th edition</vt:lpwstr>
  </property>
  <property fmtid="{D5CDD505-2E9C-101B-9397-08002B2CF9AE}" pid="6" name="Mendeley Recent Style Id 2_1">
    <vt:lpwstr>http://www.zotero.org/styles/elsevier-vancouver</vt:lpwstr>
  </property>
  <property fmtid="{D5CDD505-2E9C-101B-9397-08002B2CF9AE}" pid="7" name="Mendeley Recent Style Name 2_1">
    <vt:lpwstr>Elsevier - Vancouver</vt:lpwstr>
  </property>
  <property fmtid="{D5CDD505-2E9C-101B-9397-08002B2CF9AE}" pid="8" name="Mendeley Recent Style Id 3_1">
    <vt:lpwstr>http://www.zotero.org/styles/harvard1</vt:lpwstr>
  </property>
  <property fmtid="{D5CDD505-2E9C-101B-9397-08002B2CF9AE}" pid="9" name="Mendeley Recent Style Name 3_1">
    <vt:lpwstr>Harvard reference format 1 (deprecated)</vt:lpwstr>
  </property>
  <property fmtid="{D5CDD505-2E9C-101B-9397-08002B2CF9AE}" pid="10" name="Mendeley Recent Style Id 4_1">
    <vt:lpwstr>http://www.zotero.org/styles/ieee</vt:lpwstr>
  </property>
  <property fmtid="{D5CDD505-2E9C-101B-9397-08002B2CF9AE}" pid="11" name="Mendeley Recent Style Name 4_1">
    <vt:lpwstr>IEEE</vt:lpwstr>
  </property>
  <property fmtid="{D5CDD505-2E9C-101B-9397-08002B2CF9AE}" pid="12" name="Mendeley Recent Style Id 5_1">
    <vt:lpwstr>http://www.zotero.org/styles/modern-humanities-research-association</vt:lpwstr>
  </property>
  <property fmtid="{D5CDD505-2E9C-101B-9397-08002B2CF9AE}" pid="13" name="Mendeley Recent Style Name 5_1">
    <vt:lpwstr>Modern Humanities Research Association 3rd edition (note with bibliography)</vt:lpwstr>
  </property>
  <property fmtid="{D5CDD505-2E9C-101B-9397-08002B2CF9AE}" pid="14" name="Mendeley Recent Style Id 6_1">
    <vt:lpwstr>http://www.zotero.org/styles/modern-language-association</vt:lpwstr>
  </property>
  <property fmtid="{D5CDD505-2E9C-101B-9397-08002B2CF9AE}" pid="15" name="Mendeley Recent Style Name 6_1">
    <vt:lpwstr>Modern Language Association 8th edition</vt:lpwstr>
  </property>
  <property fmtid="{D5CDD505-2E9C-101B-9397-08002B2CF9AE}" pid="16" name="Mendeley Recent Style Id 7_1">
    <vt:lpwstr>http://www.zotero.org/styles/nature</vt:lpwstr>
  </property>
  <property fmtid="{D5CDD505-2E9C-101B-9397-08002B2CF9AE}" pid="17" name="Mendeley Recent Style Name 7_1">
    <vt:lpwstr>Nature</vt:lpwstr>
  </property>
  <property fmtid="{D5CDD505-2E9C-101B-9397-08002B2CF9AE}" pid="18" name="Mendeley Recent Style Id 8_1">
    <vt:lpwstr>http://www.zotero.org/styles/the-new-england-journal-of-medicine</vt:lpwstr>
  </property>
  <property fmtid="{D5CDD505-2E9C-101B-9397-08002B2CF9AE}" pid="19" name="Mendeley Recent Style Name 8_1">
    <vt:lpwstr>The New England Journal of Medicine</vt:lpwstr>
  </property>
  <property fmtid="{D5CDD505-2E9C-101B-9397-08002B2CF9AE}" pid="20" name="Mendeley Recent Style Id 9_1">
    <vt:lpwstr>http://www.zotero.org/styles/vancouver</vt:lpwstr>
  </property>
  <property fmtid="{D5CDD505-2E9C-101B-9397-08002B2CF9AE}" pid="21" name="Mendeley Recent Style Name 9_1">
    <vt:lpwstr>Vancouver</vt:lpwstr>
  </property>
  <property fmtid="{D5CDD505-2E9C-101B-9397-08002B2CF9AE}" pid="22" name="Mendeley Document_1">
    <vt:lpwstr>True</vt:lpwstr>
  </property>
  <property fmtid="{D5CDD505-2E9C-101B-9397-08002B2CF9AE}" pid="23" name="Mendeley Unique User Id_1">
    <vt:lpwstr>7f47c4ec-e20f-36f7-ae86-130308784d82</vt:lpwstr>
  </property>
  <property fmtid="{D5CDD505-2E9C-101B-9397-08002B2CF9AE}" pid="24" name="Mendeley Citation Style_1">
    <vt:lpwstr>http://www.zotero.org/styles/nature</vt:lpwstr>
  </property>
</Properties>
</file>