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EFA1B4" w14:textId="3270B4EB" w:rsidR="000210D1" w:rsidRDefault="000858BC" w:rsidP="005D1ECF">
      <w:pPr>
        <w:pStyle w:val="Heading1"/>
      </w:pPr>
      <w:r>
        <w:t>Background</w:t>
      </w:r>
    </w:p>
    <w:p w14:paraId="7CC3AE54" w14:textId="77777777" w:rsidR="00071951" w:rsidRDefault="00071951" w:rsidP="00071951"/>
    <w:p w14:paraId="67952F7F" w14:textId="77777777" w:rsidR="008A5B9F" w:rsidRPr="00497030" w:rsidRDefault="008A5B9F" w:rsidP="008A5B9F">
      <w:pPr>
        <w:pStyle w:val="Heading2"/>
      </w:pPr>
      <w:r>
        <w:t>Health in a changing climate</w:t>
      </w:r>
    </w:p>
    <w:p w14:paraId="614C06A8" w14:textId="77777777" w:rsidR="008A5B9F" w:rsidRDefault="008A5B9F" w:rsidP="008A5B9F"/>
    <w:p w14:paraId="484F82DA" w14:textId="15901C3E" w:rsidR="00AF4D2D" w:rsidRPr="003C1EEF"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8F7DAE" w:rsidRPr="003C1EEF">
        <w:rPr>
          <w:rFonts w:ascii="Times New Roman" w:hAnsi="Times New Roman"/>
          <w:color w:val="000000" w:themeColor="text1"/>
          <w:sz w:val="24"/>
          <w:szCs w:val="24"/>
        </w:rPr>
        <w:t xml:space="preserve">underpinned by </w:t>
      </w:r>
      <w:r w:rsidR="00A35604">
        <w:rPr>
          <w:rFonts w:ascii="Times New Roman" w:hAnsi="Times New Roman"/>
          <w:color w:val="000000" w:themeColor="text1"/>
          <w:sz w:val="24"/>
          <w:szCs w:val="24"/>
        </w:rPr>
        <w:t xml:space="preserve">the backdrop of </w:t>
      </w:r>
      <w:bookmarkStart w:id="0" w:name="_GoBack"/>
      <w:bookmarkEnd w:id="0"/>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[ref] </w:t>
      </w:r>
      <w:r w:rsidR="000D4116" w:rsidRPr="003C1EEF">
        <w:rPr>
          <w:rFonts w:ascii="Times New Roman" w:hAnsi="Times New Roman"/>
          <w:color w:val="000000" w:themeColor="text1"/>
          <w:sz w:val="24"/>
          <w:szCs w:val="24"/>
        </w:rPr>
        <w:t xml:space="preserve">However, the power of local weather </w:t>
      </w:r>
      <w:r w:rsidR="00A5104C" w:rsidRPr="003C1EEF">
        <w:rPr>
          <w:rFonts w:ascii="Times New Roman" w:hAnsi="Times New Roman"/>
          <w:color w:val="000000" w:themeColor="text1"/>
          <w:sz w:val="24"/>
          <w:szCs w:val="24"/>
        </w:rPr>
        <w:t xml:space="preserve">phenomena </w:t>
      </w:r>
      <w:r w:rsidR="00FB049C" w:rsidRPr="003C1EEF">
        <w:rPr>
          <w:rFonts w:ascii="Times New Roman" w:hAnsi="Times New Roman"/>
          <w:color w:val="000000" w:themeColor="text1"/>
          <w:sz w:val="24"/>
          <w:szCs w:val="24"/>
        </w:rPr>
        <w:t xml:space="preserve">from inter-year variation </w:t>
      </w:r>
      <w:r w:rsidR="000D4116" w:rsidRPr="003C1EEF">
        <w:rPr>
          <w:rFonts w:ascii="Times New Roman" w:hAnsi="Times New Roman"/>
          <w:color w:val="000000" w:themeColor="text1"/>
          <w:sz w:val="24"/>
          <w:szCs w:val="24"/>
        </w:rPr>
        <w:t xml:space="preserve">to influence </w:t>
      </w:r>
      <w:r w:rsidR="00A5104C" w:rsidRPr="003C1EEF">
        <w:rPr>
          <w:rFonts w:ascii="Times New Roman" w:hAnsi="Times New Roman"/>
          <w:color w:val="000000" w:themeColor="text1"/>
          <w:sz w:val="24"/>
          <w:szCs w:val="24"/>
        </w:rPr>
        <w:t>the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history illustrate how potent a natural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terrible flood. [ref]</w:t>
      </w:r>
      <w:r w:rsidR="00ED6F45" w:rsidRPr="003C1EE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solidly-evidenced historical events are also known. </w:t>
      </w:r>
      <w:r w:rsidR="00ED6F45" w:rsidRPr="003C1EEF">
        <w:rPr>
          <w:rFonts w:ascii="Times New Roman" w:hAnsi="Times New Roman"/>
          <w:color w:val="000000" w:themeColor="text1"/>
          <w:sz w:val="24"/>
          <w:szCs w:val="24"/>
        </w:rPr>
        <w:t xml:space="preserve">Famine and pestilence awaited the XX with failing crops due to adverse weather conditions. As </w:t>
      </w:r>
      <w:r w:rsidR="00C24C00" w:rsidRPr="003C1EEF">
        <w:rPr>
          <w:rFonts w:ascii="Times New Roman" w:hAnsi="Times New Roman"/>
          <w:color w:val="000000" w:themeColor="text1"/>
          <w:sz w:val="24"/>
          <w:szCs w:val="24"/>
        </w:rPr>
        <w:t>[[[some notable character in history]]] recalls, [[[“some interesting quote”]]]</w:t>
      </w:r>
      <w:r w:rsidR="00AF4D2D" w:rsidRPr="003C1EEF">
        <w:rPr>
          <w:rFonts w:ascii="Times New Roman" w:hAnsi="Times New Roman"/>
          <w:color w:val="000000" w:themeColor="text1"/>
          <w:sz w:val="24"/>
          <w:szCs w:val="24"/>
        </w:rPr>
        <w:t>.</w:t>
      </w:r>
    </w:p>
    <w:p w14:paraId="6970F2B0" w14:textId="228F2C14" w:rsidR="00EE3C62" w:rsidRPr="003C1EEF"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AF4D2D" w:rsidRPr="003C1EEF">
        <w:rPr>
          <w:rFonts w:ascii="Times New Roman" w:hAnsi="Times New Roman"/>
          <w:color w:val="000000" w:themeColor="text1"/>
          <w:sz w:val="24"/>
          <w:szCs w:val="24"/>
        </w:rPr>
        <w:t xml:space="preserve">The 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EE3C62" w:rsidRPr="003C1EEF">
        <w:rPr>
          <w:rFonts w:ascii="Times New Roman" w:hAnsi="Times New Roman"/>
          <w:color w:val="000000" w:themeColor="text1"/>
          <w:sz w:val="24"/>
          <w:szCs w:val="24"/>
        </w:rPr>
        <w:t>,</w:t>
      </w:r>
      <w:r w:rsidR="006F4ACA" w:rsidRPr="003C1EEF">
        <w:rPr>
          <w:rFonts w:ascii="Times New Roman" w:hAnsi="Times New Roman"/>
          <w:color w:val="000000" w:themeColor="text1"/>
          <w:sz w:val="24"/>
          <w:szCs w:val="24"/>
        </w:rPr>
        <w:t xml:space="preserve"> have </w:t>
      </w:r>
      <w:r w:rsidR="0028476C" w:rsidRPr="003C1EEF">
        <w:rPr>
          <w:rFonts w:ascii="Times New Roman" w:hAnsi="Times New Roman"/>
          <w:color w:val="000000" w:themeColor="text1"/>
          <w:sz w:val="24"/>
          <w:szCs w:val="24"/>
        </w:rPr>
        <w:t>included better housing, more equitable income,</w:t>
      </w:r>
      <w:r w:rsidR="00222A32" w:rsidRPr="003C1EEF">
        <w:rPr>
          <w:rFonts w:ascii="Times New Roman" w:hAnsi="Times New Roman"/>
          <w:color w:val="000000" w:themeColor="text1"/>
          <w:sz w:val="24"/>
          <w:szCs w:val="24"/>
        </w:rPr>
        <w:t xml:space="preserve"> [[other interesting things]]], improved medical treatment. [ref] The epidemiologic transition, </w:t>
      </w:r>
      <w:r w:rsidRPr="003C1EEF">
        <w:rPr>
          <w:rFonts w:ascii="Times New Roman" w:hAnsi="Times New Roman"/>
          <w:color w:val="000000" w:themeColor="text1"/>
          <w:sz w:val="24"/>
          <w:szCs w:val="24"/>
        </w:rPr>
        <w:t xml:space="preserve">theorised by </w:t>
      </w:r>
      <w:r w:rsidR="00222A32" w:rsidRPr="003C1EEF">
        <w:rPr>
          <w:rFonts w:ascii="Times New Roman" w:hAnsi="Times New Roman"/>
          <w:color w:val="000000" w:themeColor="text1"/>
          <w:sz w:val="24"/>
          <w:szCs w:val="24"/>
        </w:rPr>
        <w:t xml:space="preserve">or the [[[definition]]] has resulted </w:t>
      </w:r>
      <w:r w:rsidR="00520DBE" w:rsidRPr="003C1EEF">
        <w:rPr>
          <w:rFonts w:ascii="Times New Roman" w:hAnsi="Times New Roman"/>
          <w:color w:val="000000" w:themeColor="text1"/>
          <w:sz w:val="24"/>
          <w:szCs w:val="24"/>
        </w:rPr>
        <w:t xml:space="preserve">in major benefits, with 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Low and Middle Income Countries (LMICs)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4150F8" w:rsidRPr="003C1EEF">
        <w:rPr>
          <w:rFonts w:ascii="Times New Roman" w:hAnsi="Times New Roman"/>
          <w:color w:val="000000" w:themeColor="text1"/>
          <w:sz w:val="24"/>
          <w:szCs w:val="24"/>
        </w:rPr>
        <w:t xml:space="preserve"> [ref]</w:t>
      </w:r>
      <w:r w:rsidR="00EE3C62" w:rsidRPr="003C1EEF">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3CA84DF9" w14:textId="780BB9B0" w:rsidR="008A5B9F" w:rsidRPr="00964E09" w:rsidRDefault="003C1EEF" w:rsidP="00964E09">
      <w:pPr>
        <w:spacing w:line="480" w:lineRule="auto"/>
        <w:jc w:val="both"/>
        <w:rPr>
          <w:rFonts w:ascii="Times New Roman" w:hAnsi="Times New Roman"/>
        </w:rPr>
      </w:pPr>
      <w:r>
        <w:rPr>
          <w:rFonts w:ascii="Times New Roman" w:hAnsi="Times New Roman"/>
          <w:color w:val="000000" w:themeColor="text1"/>
          <w:sz w:val="24"/>
          <w:szCs w:val="24"/>
        </w:rPr>
        <w:tab/>
      </w:r>
      <w:r w:rsidR="00EE3C62" w:rsidRPr="003C1EEF">
        <w:rPr>
          <w:rFonts w:ascii="Times New Roman" w:hAnsi="Times New Roman"/>
          <w:color w:val="000000" w:themeColor="text1"/>
          <w:sz w:val="24"/>
          <w:szCs w:val="24"/>
        </w:rPr>
        <w:t>However,</w:t>
      </w:r>
      <w:r w:rsidR="00A473A1" w:rsidRPr="003C1EEF">
        <w:rPr>
          <w:rFonts w:ascii="Times New Roman" w:hAnsi="Times New Roman"/>
          <w:color w:val="000000" w:themeColor="text1"/>
          <w:sz w:val="24"/>
          <w:szCs w:val="24"/>
        </w:rPr>
        <w:t xml:space="preserve"> </w:t>
      </w:r>
      <w:r w:rsidR="00964E09" w:rsidRPr="003C1EEF">
        <w:rPr>
          <w:rFonts w:ascii="Times New Roman" w:hAnsi="Times New Roman"/>
          <w:color w:val="000000" w:themeColor="text1"/>
          <w:sz w:val="24"/>
          <w:szCs w:val="24"/>
        </w:rPr>
        <w:t>this progress</w:t>
      </w:r>
      <w:r w:rsidR="003F5B03" w:rsidRPr="003C1EEF">
        <w:rPr>
          <w:rFonts w:ascii="Times New Roman" w:hAnsi="Times New Roman"/>
          <w:color w:val="000000" w:themeColor="text1"/>
          <w:sz w:val="24"/>
          <w:szCs w:val="24"/>
        </w:rPr>
        <w:t xml:space="preserve"> in human health</w:t>
      </w:r>
      <w:r w:rsidR="00964E09" w:rsidRPr="003C1EEF">
        <w:rPr>
          <w:rFonts w:ascii="Times New Roman" w:hAnsi="Times New Roman"/>
          <w:color w:val="000000" w:themeColor="text1"/>
          <w:sz w:val="24"/>
          <w:szCs w:val="24"/>
        </w:rPr>
        <w:t xml:space="preserve"> </w:t>
      </w:r>
      <w:r w:rsidR="00BD44D7" w:rsidRPr="003C1EEF">
        <w:rPr>
          <w:rFonts w:ascii="Times New Roman" w:hAnsi="Times New Roman"/>
          <w:color w:val="000000" w:themeColor="text1"/>
          <w:sz w:val="24"/>
          <w:szCs w:val="24"/>
        </w:rPr>
        <w:t>has not been</w:t>
      </w:r>
      <w:r w:rsidR="00964E09" w:rsidRPr="003C1EEF">
        <w:rPr>
          <w:rFonts w:ascii="Times New Roman" w:hAnsi="Times New Roman"/>
          <w:color w:val="000000" w:themeColor="text1"/>
          <w:sz w:val="24"/>
          <w:szCs w:val="24"/>
        </w:rPr>
        <w:t xml:space="preserve"> constant nor </w:t>
      </w:r>
      <w:r w:rsidR="00BD44D7" w:rsidRPr="003C1EEF">
        <w:rPr>
          <w:rFonts w:ascii="Times New Roman" w:hAnsi="Times New Roman"/>
          <w:color w:val="000000" w:themeColor="text1"/>
          <w:sz w:val="24"/>
          <w:szCs w:val="24"/>
        </w:rPr>
        <w:t xml:space="preserve">is it </w:t>
      </w:r>
      <w:r w:rsidR="00964E09" w:rsidRPr="003C1EEF">
        <w:rPr>
          <w:rFonts w:ascii="Times New Roman" w:hAnsi="Times New Roman"/>
          <w:color w:val="000000" w:themeColor="text1"/>
          <w:sz w:val="24"/>
          <w:szCs w:val="24"/>
        </w:rPr>
        <w:t xml:space="preserve">inexorable. </w:t>
      </w:r>
      <w:r w:rsidR="00A473A1" w:rsidRPr="003C1EEF">
        <w:rPr>
          <w:rFonts w:ascii="Times New Roman" w:hAnsi="Times New Roman"/>
          <w:color w:val="000000" w:themeColor="text1"/>
          <w:sz w:val="24"/>
          <w:szCs w:val="24"/>
        </w:rPr>
        <w:t xml:space="preserve"> </w:t>
      </w:r>
      <w:r w:rsidR="00964E09" w:rsidRPr="003C1EEF">
        <w:rPr>
          <w:rFonts w:ascii="Times New Roman" w:hAnsi="Times New Roman"/>
          <w:sz w:val="24"/>
          <w:szCs w:val="24"/>
        </w:rPr>
        <w:t xml:space="preserve">As a by-product of the rapid progress of human civilisation, </w:t>
      </w:r>
      <w:r w:rsidR="00964E09" w:rsidRPr="003C1EEF">
        <w:rPr>
          <w:rFonts w:ascii="Times New Roman" w:hAnsi="Times New Roman"/>
          <w:color w:val="000000" w:themeColor="text1"/>
          <w:sz w:val="24"/>
          <w:szCs w:val="24"/>
        </w:rPr>
        <w:t>a</w:t>
      </w:r>
      <w:r w:rsidR="007C5028" w:rsidRPr="003C1EEF">
        <w:rPr>
          <w:rFonts w:ascii="Times New Roman" w:hAnsi="Times New Roman"/>
          <w:color w:val="000000" w:themeColor="text1"/>
          <w:sz w:val="24"/>
          <w:szCs w:val="24"/>
        </w:rPr>
        <w:t xml:space="preserve">nthropogenic </w:t>
      </w:r>
      <w:r w:rsidR="00C631CC" w:rsidRPr="003C1EEF">
        <w:rPr>
          <w:rFonts w:ascii="Times New Roman" w:hAnsi="Times New Roman"/>
          <w:color w:val="000000" w:themeColor="text1"/>
          <w:sz w:val="24"/>
          <w:szCs w:val="24"/>
        </w:rPr>
        <w:t>c</w:t>
      </w:r>
      <w:r w:rsidR="008A5B9F" w:rsidRPr="003C1EEF">
        <w:rPr>
          <w:rFonts w:ascii="Times New Roman" w:hAnsi="Times New Roman"/>
          <w:color w:val="000000" w:themeColor="text1"/>
          <w:sz w:val="24"/>
          <w:szCs w:val="24"/>
        </w:rPr>
        <w:t xml:space="preserve">limate change has caused </w:t>
      </w:r>
      <w:r w:rsidR="009507BB" w:rsidRPr="003C1EEF">
        <w:rPr>
          <w:rFonts w:ascii="Times New Roman" w:hAnsi="Times New Roman"/>
          <w:color w:val="000000" w:themeColor="text1"/>
          <w:sz w:val="24"/>
          <w:szCs w:val="24"/>
        </w:rPr>
        <w:t xml:space="preserve">rapid </w:t>
      </w:r>
      <w:r w:rsidR="008A5B9F" w:rsidRPr="003C1EEF">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3C1EEF">
        <w:rPr>
          <w:rFonts w:ascii="Times New Roman" w:hAnsi="Times New Roman"/>
          <w:color w:val="000000" w:themeColor="text1"/>
          <w:sz w:val="24"/>
          <w:szCs w:val="24"/>
          <w:vertAlign w:val="superscript"/>
        </w:rPr>
        <w:t>st</w:t>
      </w:r>
      <w:r w:rsidR="008A5B9F" w:rsidRPr="003C1EEF">
        <w:rPr>
          <w:rFonts w:ascii="Times New Roman" w:hAnsi="Times New Roman"/>
          <w:color w:val="000000" w:themeColor="text1"/>
          <w:sz w:val="24"/>
          <w:szCs w:val="24"/>
        </w:rPr>
        <w:t xml:space="preserve"> century.</w:t>
      </w:r>
      <w:r w:rsidR="008A5B9F"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2</w:t>
      </w:r>
      <w:r w:rsidR="008A5B9F" w:rsidRPr="003C1EEF">
        <w:rPr>
          <w:rFonts w:ascii="Times New Roman" w:hAnsi="Times New Roman"/>
          <w:color w:val="000000" w:themeColor="text1"/>
          <w:sz w:val="24"/>
          <w:szCs w:val="24"/>
        </w:rPr>
        <w:fldChar w:fldCharType="end"/>
      </w:r>
      <w:r w:rsidR="008A5B9F" w:rsidRPr="003C1EEF">
        <w:rPr>
          <w:rFonts w:ascii="Times New Roman" w:hAnsi="Times New Roman"/>
          <w:color w:val="000000" w:themeColor="text1"/>
          <w:sz w:val="24"/>
          <w:szCs w:val="24"/>
        </w:rPr>
        <w:t xml:space="preserve"> </w:t>
      </w:r>
      <w:r w:rsidR="002B6BF0" w:rsidRPr="003C1EEF">
        <w:rPr>
          <w:rFonts w:ascii="Times New Roman" w:hAnsi="Times New Roman"/>
          <w:color w:val="000000" w:themeColor="text1"/>
          <w:sz w:val="24"/>
          <w:szCs w:val="24"/>
        </w:rPr>
        <w:t xml:space="preserve">The threats of climate change to </w:t>
      </w:r>
      <w:r w:rsidR="002B6BF0" w:rsidRPr="003C1EEF">
        <w:rPr>
          <w:rFonts w:ascii="Times New Roman" w:hAnsi="Times New Roman"/>
          <w:color w:val="000000" w:themeColor="text1"/>
          <w:sz w:val="24"/>
          <w:szCs w:val="24"/>
        </w:rPr>
        <w:lastRenderedPageBreak/>
        <w:t>the health of planet Earth are</w:t>
      </w:r>
      <w:r w:rsidR="00A473A1" w:rsidRPr="003C1EEF">
        <w:rPr>
          <w:rFonts w:ascii="Times New Roman" w:hAnsi="Times New Roman"/>
          <w:color w:val="000000" w:themeColor="text1"/>
          <w:sz w:val="24"/>
          <w:szCs w:val="24"/>
        </w:rPr>
        <w:t xml:space="preserve"> se</w:t>
      </w:r>
      <w:r w:rsidR="002F5785" w:rsidRPr="003C1EEF">
        <w:rPr>
          <w:rFonts w:ascii="Times New Roman" w:hAnsi="Times New Roman"/>
          <w:color w:val="000000" w:themeColor="text1"/>
          <w:sz w:val="24"/>
          <w:szCs w:val="24"/>
        </w:rPr>
        <w:t>vere and existential.</w:t>
      </w:r>
      <w:r w:rsidR="002F5785" w:rsidRPr="003C1EEF">
        <w:rPr>
          <w:rFonts w:ascii="Times New Roman" w:hAnsi="Times New Roman"/>
          <w:color w:val="000000" w:themeColor="text1"/>
          <w:sz w:val="24"/>
          <w:szCs w:val="24"/>
        </w:rPr>
        <w:fldChar w:fldCharType="begin" w:fldLock="1"/>
      </w:r>
      <w:r w:rsidR="00E113C4" w:rsidRPr="003C1EEF">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3C1EEF">
        <w:rPr>
          <w:rFonts w:ascii="Times New Roman" w:hAnsi="Times New Roman"/>
          <w:color w:val="000000" w:themeColor="text1"/>
          <w:sz w:val="24"/>
          <w:szCs w:val="24"/>
        </w:rPr>
        <w:fldChar w:fldCharType="separate"/>
      </w:r>
      <w:r w:rsidR="002F5785" w:rsidRPr="003C1EEF">
        <w:rPr>
          <w:rFonts w:ascii="Times New Roman" w:hAnsi="Times New Roman"/>
          <w:noProof/>
          <w:color w:val="000000" w:themeColor="text1"/>
          <w:sz w:val="24"/>
          <w:szCs w:val="24"/>
          <w:vertAlign w:val="superscript"/>
        </w:rPr>
        <w:t>3</w:t>
      </w:r>
      <w:r w:rsidR="002F5785" w:rsidRPr="003C1EEF">
        <w:rPr>
          <w:rFonts w:ascii="Times New Roman" w:hAnsi="Times New Roman"/>
          <w:color w:val="000000" w:themeColor="text1"/>
          <w:sz w:val="24"/>
          <w:szCs w:val="24"/>
        </w:rPr>
        <w:fldChar w:fldCharType="end"/>
      </w:r>
      <w:r w:rsidR="00893E1D" w:rsidRPr="003C1EEF">
        <w:rPr>
          <w:rFonts w:ascii="Times New Roman" w:hAnsi="Times New Roman"/>
          <w:color w:val="000000" w:themeColor="text1"/>
          <w:sz w:val="24"/>
          <w:szCs w:val="24"/>
        </w:rPr>
        <w:t xml:space="preserve"> The reality of anthropogenic climate change</w:t>
      </w:r>
      <w:r w:rsidR="00A473A1" w:rsidRPr="003C1EEF">
        <w:rPr>
          <w:rFonts w:ascii="Times New Roman" w:hAnsi="Times New Roman"/>
          <w:color w:val="000000" w:themeColor="text1"/>
          <w:sz w:val="24"/>
          <w:szCs w:val="24"/>
        </w:rPr>
        <w:t xml:space="preserve"> </w:t>
      </w:r>
      <w:r w:rsidR="00893E1D" w:rsidRPr="003C1EEF">
        <w:rPr>
          <w:rFonts w:ascii="Times New Roman" w:hAnsi="Times New Roman"/>
          <w:color w:val="000000" w:themeColor="text1"/>
          <w:sz w:val="24"/>
          <w:szCs w:val="24"/>
        </w:rPr>
        <w:t>is</w:t>
      </w:r>
      <w:r w:rsidR="00A473A1" w:rsidRPr="003C1EEF">
        <w:rPr>
          <w:rFonts w:ascii="Times New Roman" w:hAnsi="Times New Roman"/>
          <w:color w:val="000000" w:themeColor="text1"/>
          <w:sz w:val="24"/>
          <w:szCs w:val="24"/>
        </w:rPr>
        <w:t xml:space="preserve"> also</w:t>
      </w:r>
      <w:r w:rsidR="002B6BF0" w:rsidRPr="003C1EEF">
        <w:rPr>
          <w:rFonts w:ascii="Times New Roman" w:hAnsi="Times New Roman"/>
          <w:color w:val="000000" w:themeColor="text1"/>
          <w:sz w:val="24"/>
          <w:szCs w:val="24"/>
        </w:rPr>
        <w:t xml:space="preserve"> well-established and </w:t>
      </w:r>
      <w:r w:rsidR="008D122B" w:rsidRPr="003C1EEF">
        <w:rPr>
          <w:rFonts w:ascii="Times New Roman" w:hAnsi="Times New Roman"/>
          <w:color w:val="000000" w:themeColor="text1"/>
          <w:sz w:val="24"/>
          <w:szCs w:val="24"/>
        </w:rPr>
        <w:t>accepted.</w:t>
      </w:r>
      <w:r w:rsidR="00177445" w:rsidRPr="003C1EEF">
        <w:rPr>
          <w:rFonts w:ascii="Times New Roman" w:hAnsi="Times New Roman"/>
          <w:color w:val="000000" w:themeColor="text1"/>
          <w:sz w:val="24"/>
          <w:szCs w:val="24"/>
        </w:rPr>
        <w:fldChar w:fldCharType="begin" w:fldLock="1"/>
      </w:r>
      <w:r w:rsidR="00E113C4" w:rsidRPr="003C1EEF">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3C1EEF">
        <w:rPr>
          <w:rFonts w:ascii="Times New Roman" w:hAnsi="Times New Roman"/>
          <w:color w:val="000000" w:themeColor="text1"/>
          <w:sz w:val="24"/>
          <w:szCs w:val="24"/>
        </w:rPr>
        <w:fldChar w:fldCharType="separate"/>
      </w:r>
      <w:r w:rsidR="002F5785" w:rsidRPr="003C1EEF">
        <w:rPr>
          <w:rFonts w:ascii="Times New Roman" w:hAnsi="Times New Roman"/>
          <w:noProof/>
          <w:color w:val="000000" w:themeColor="text1"/>
          <w:sz w:val="24"/>
          <w:szCs w:val="24"/>
          <w:vertAlign w:val="superscript"/>
        </w:rPr>
        <w:t>4</w:t>
      </w:r>
      <w:r w:rsidR="00177445" w:rsidRPr="003C1EEF">
        <w:rPr>
          <w:rFonts w:ascii="Times New Roman" w:hAnsi="Times New Roman"/>
          <w:color w:val="000000" w:themeColor="text1"/>
          <w:sz w:val="24"/>
          <w:szCs w:val="24"/>
        </w:rPr>
        <w:fldChar w:fldCharType="end"/>
      </w:r>
      <w:r w:rsidR="00621F7C">
        <w:rPr>
          <w:rFonts w:ascii="Times New Roman" w:hAnsi="Times New Roman"/>
          <w:color w:val="000000" w:themeColor="text1"/>
        </w:rPr>
        <w:t xml:space="preserve"> The natural world is under threat from unprecedented risk of mass extinction. [ref]</w:t>
      </w:r>
      <w:r w:rsidR="00D75978">
        <w:rPr>
          <w:rFonts w:ascii="Times New Roman" w:hAnsi="Times New Roman"/>
          <w:color w:val="000000" w:themeColor="text1"/>
        </w:rPr>
        <w:t xml:space="preserve"> Human life is far from immune.</w:t>
      </w:r>
      <w:r w:rsidR="008A5B9F" w:rsidRPr="008A5B9F">
        <w:rPr>
          <w:rFonts w:ascii="Times New Roman" w:hAnsi="Times New Roman"/>
          <w:color w:val="000000" w:themeColor="text1"/>
        </w:rPr>
        <w:t xml:space="preserve"> </w:t>
      </w:r>
    </w:p>
    <w:p w14:paraId="6E899023" w14:textId="2FBC5F09" w:rsidR="002B6BF0" w:rsidRPr="003C1EEF" w:rsidRDefault="003C1EEF" w:rsidP="002B6BF0">
      <w:pPr>
        <w:spacing w:after="0" w:line="480" w:lineRule="auto"/>
        <w:jc w:val="both"/>
        <w:rPr>
          <w:rFonts w:ascii="Times New Roman" w:hAnsi="Times New Roman"/>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8B0948" w:rsidRPr="003C1EEF">
        <w:rPr>
          <w:rFonts w:ascii="Times New Roman" w:hAnsi="Times New Roman"/>
          <w:sz w:val="24"/>
          <w:szCs w:val="24"/>
        </w:rPr>
        <w:t>will increase, 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warming will bring about. [ref]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457F80" w:rsidRPr="003C1EEF">
        <w:rPr>
          <w:rFonts w:ascii="Times New Roman" w:hAnsi="Times New Roman"/>
          <w:sz w:val="24"/>
          <w:szCs w:val="24"/>
        </w:rPr>
        <w:t xml:space="preserve"> </w:t>
      </w:r>
      <w:r w:rsidR="00931744" w:rsidRPr="003C1EEF">
        <w:rPr>
          <w:rFonts w:ascii="Times New Roman" w:hAnsi="Times New Roman"/>
          <w:sz w:val="24"/>
          <w:szCs w:val="24"/>
        </w:rPr>
        <w:t xml:space="preserve">[ref]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 [ref]</w:t>
      </w:r>
      <w:r w:rsidR="004674FA" w:rsidRPr="003C1EEF">
        <w:rPr>
          <w:rFonts w:ascii="Times New Roman" w:hAnsi="Times New Roman"/>
          <w:color w:val="000000" w:themeColor="text1"/>
          <w:sz w:val="24"/>
          <w:szCs w:val="24"/>
        </w:rPr>
        <w:t xml:space="preserve"> 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E113C4"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1,5–7&lt;/sup&gt;","plainTextFormattedCitation":"1,5–7","previouslyFormattedCitation":"&lt;sup&gt;1,5–7&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2F5785" w:rsidRPr="003C1EEF">
        <w:rPr>
          <w:rFonts w:ascii="Times New Roman" w:hAnsi="Times New Roman"/>
          <w:noProof/>
          <w:color w:val="000000" w:themeColor="text1"/>
          <w:sz w:val="24"/>
          <w:szCs w:val="24"/>
          <w:vertAlign w:val="superscript"/>
        </w:rPr>
        <w:t>1,5–7</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the USA than any other phenomenon, and even slight temperature rises were responsible for XX deaths in 2016.</w:t>
      </w:r>
    </w:p>
    <w:p w14:paraId="421F0645" w14:textId="42A6B22F" w:rsidR="00E53260" w:rsidRPr="003C1EEF" w:rsidRDefault="003C1EEF" w:rsidP="00457F80">
      <w:pPr>
        <w:spacing w:line="480" w:lineRule="auto"/>
        <w:jc w:val="both"/>
        <w:rPr>
          <w:rFonts w:ascii="Times New Roman" w:hAnsi="Times New Roman"/>
          <w:sz w:val="24"/>
          <w:szCs w:val="24"/>
        </w:rPr>
      </w:pPr>
      <w:r>
        <w:rPr>
          <w:rFonts w:ascii="Times New Roman" w:hAnsi="Times New Roman"/>
        </w:rPr>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 [ref]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25B693F9" w14:textId="77777777" w:rsidR="00066E6A" w:rsidRDefault="00066E6A" w:rsidP="00D9085D">
      <w:pPr>
        <w:spacing w:line="480" w:lineRule="auto"/>
        <w:rPr>
          <w:rFonts w:ascii="Times New Roman" w:hAnsi="Times New Roman"/>
        </w:rPr>
      </w:pPr>
    </w:p>
    <w:p w14:paraId="701199B6" w14:textId="1721D251" w:rsidR="00B312AA" w:rsidRDefault="0039358E" w:rsidP="00B312AA">
      <w:pPr>
        <w:pStyle w:val="Heading2"/>
      </w:pPr>
      <w:r>
        <w:t>Mortality r</w:t>
      </w:r>
      <w:r w:rsidR="009F047B">
        <w:t>isk assessment of climate change</w:t>
      </w:r>
      <w:r w:rsidR="00320071">
        <w:t xml:space="preserve"> </w:t>
      </w:r>
    </w:p>
    <w:p w14:paraId="3166D5FD" w14:textId="77777777" w:rsidR="00727AE8" w:rsidRPr="003C1EEF" w:rsidRDefault="00727AE8" w:rsidP="00727AE8">
      <w:pPr>
        <w:rPr>
          <w:sz w:val="24"/>
          <w:szCs w:val="24"/>
        </w:rPr>
      </w:pPr>
    </w:p>
    <w:p w14:paraId="45698017" w14:textId="1510FDA0"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C66DA9" w:rsidRPr="003C1EEF">
        <w:rPr>
          <w:rFonts w:ascii="Times New Roman" w:hAnsi="Times New Roman"/>
          <w:sz w:val="24"/>
          <w:szCs w:val="24"/>
        </w:rPr>
        <w:lastRenderedPageBreak/>
        <w:t xml:space="preserve">Registration of date of death has existed for </w:t>
      </w:r>
      <w:r w:rsidR="00B312AA" w:rsidRPr="003C1EEF">
        <w:rPr>
          <w:rFonts w:ascii="Times New Roman" w:hAnsi="Times New Roman"/>
          <w:sz w:val="24"/>
          <w:szCs w:val="24"/>
        </w:rPr>
        <w:t>more than a century</w:t>
      </w:r>
      <w:r w:rsidR="00C66DA9" w:rsidRPr="003C1EEF">
        <w:rPr>
          <w:rFonts w:ascii="Times New Roman" w:hAnsi="Times New Roman"/>
          <w:sz w:val="24"/>
          <w:szCs w:val="24"/>
        </w:rPr>
        <w:t xml:space="preserve"> in many developed countries. [ref] </w:t>
      </w:r>
      <w:r w:rsidR="00727AE8" w:rsidRPr="003C1EEF">
        <w:rPr>
          <w:rFonts w:ascii="Times New Roman" w:hAnsi="Times New Roman"/>
          <w:sz w:val="24"/>
          <w:szCs w:val="24"/>
        </w:rPr>
        <w:t xml:space="preserve">[[[Example of historical recording of trends]]] </w:t>
      </w:r>
      <w:r w:rsidR="00615CE7" w:rsidRPr="003C1EEF">
        <w:rPr>
          <w:rFonts w:ascii="Times New Roman" w:hAnsi="Times New Roman"/>
          <w:sz w:val="24"/>
          <w:szCs w:val="24"/>
        </w:rPr>
        <w:t>The USA began to records</w:t>
      </w:r>
      <w:r w:rsidR="00584476" w:rsidRPr="003C1EEF">
        <w:rPr>
          <w:rFonts w:ascii="Times New Roman" w:hAnsi="Times New Roman"/>
          <w:sz w:val="24"/>
          <w:szCs w:val="24"/>
        </w:rPr>
        <w:t xml:space="preserve"> causes of death from XX and continue to the present day.</w:t>
      </w:r>
    </w:p>
    <w:p w14:paraId="31FDE9DD" w14:textId="4837DEA1"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461014" w:rsidRPr="006A2128">
        <w:rPr>
          <w:rFonts w:ascii="Times New Roman" w:hAnsi="Times New Roman"/>
          <w:sz w:val="24"/>
          <w:szCs w:val="24"/>
        </w:rPr>
        <w:t xml:space="preserve"> In the USA, temperature records go back to [[[some date]]] in [[[some place]]]</w:t>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widespread (</w:t>
      </w:r>
      <w:hyperlink r:id="rId8" w:history="1">
        <w:r w:rsidR="00680CEC" w:rsidRPr="006A2128">
          <w:rPr>
            <w:rStyle w:val="Hyperlink"/>
            <w:rFonts w:ascii="Times New Roman" w:hAnsi="Times New Roman"/>
            <w:sz w:val="24"/>
            <w:szCs w:val="24"/>
          </w:rPr>
          <w:t>link</w:t>
        </w:r>
      </w:hyperlink>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which combines predictions 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195693">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8&lt;/sup&gt;","plainTextFormattedCitation":"8","previouslyFormattedCitation":"&lt;sup&gt;8&lt;/sup&gt;"},"properties":{"noteIndex":0},"schema":"https://github.com/citation-style-language/schema/raw/master/csl-citation.json"}</w:instrText>
      </w:r>
      <w:r w:rsidR="00E113C4" w:rsidRPr="006A2128">
        <w:rPr>
          <w:rFonts w:ascii="Times New Roman" w:hAnsi="Times New Roman"/>
          <w:sz w:val="24"/>
          <w:szCs w:val="24"/>
        </w:rPr>
        <w:fldChar w:fldCharType="separate"/>
      </w:r>
      <w:r w:rsidR="00E113C4" w:rsidRPr="006A2128">
        <w:rPr>
          <w:rFonts w:ascii="Times New Roman" w:hAnsi="Times New Roman"/>
          <w:noProof/>
          <w:sz w:val="24"/>
          <w:szCs w:val="24"/>
          <w:vertAlign w:val="superscript"/>
        </w:rPr>
        <w:t>8</w:t>
      </w:r>
      <w:r w:rsidR="00E113C4" w:rsidRPr="006A2128">
        <w:rPr>
          <w:rFonts w:ascii="Times New Roman" w:hAnsi="Times New Roman"/>
          <w:sz w:val="24"/>
          <w:szCs w:val="24"/>
        </w:rPr>
        <w:fldChar w:fldCharType="end"/>
      </w:r>
    </w:p>
    <w:p w14:paraId="7ABAAEC5" w14:textId="74A923BF"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rates over time is true over time also</w:t>
      </w:r>
      <w:r w:rsidR="00211D61" w:rsidRPr="003C1EEF">
        <w:rPr>
          <w:rFonts w:ascii="Times New Roman" w:hAnsi="Times New Roman"/>
          <w:color w:val="000000" w:themeColor="text1"/>
          <w:sz w:val="24"/>
          <w:szCs w:val="24"/>
        </w:rPr>
        <w:t xml:space="preserve"> Furthermore, age groups by sex may have distinct </w:t>
      </w:r>
      <w:r w:rsidR="005D3960" w:rsidRPr="003C1EEF">
        <w:rPr>
          <w:rFonts w:ascii="Times New Roman" w:hAnsi="Times New Roman"/>
          <w:color w:val="000000" w:themeColor="text1"/>
          <w:sz w:val="24"/>
          <w:szCs w:val="24"/>
        </w:rPr>
        <w:t>vulnerabilities 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features </w:t>
      </w:r>
      <w:r w:rsidR="000112A5">
        <w:rPr>
          <w:rFonts w:ascii="Times New Roman" w:hAnsi="Times New Roman"/>
          <w:color w:val="000000" w:themeColor="text1"/>
          <w:sz w:val="24"/>
          <w:szCs w:val="24"/>
        </w:rPr>
        <w:t>factored</w:t>
      </w:r>
      <w:r w:rsidR="00843F6D" w:rsidRPr="003C1EEF">
        <w:rPr>
          <w:rFonts w:ascii="Times New Roman" w:hAnsi="Times New Roman"/>
          <w:color w:val="000000" w:themeColor="text1"/>
          <w:sz w:val="24"/>
          <w:szCs w:val="24"/>
        </w:rPr>
        <w:t xml:space="preserve"> in.</w:t>
      </w:r>
    </w:p>
    <w:p w14:paraId="56325247" w14:textId="7A48D2C7" w:rsidR="005F513A" w:rsidRDefault="00A37F29"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of population XX million in 2017,</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B37FFC">
        <w:rPr>
          <w:rFonts w:ascii="Times New Roman" w:hAnsi="Times New Roman"/>
          <w:color w:val="000000" w:themeColor="text1"/>
          <w:sz w:val="24"/>
          <w:szCs w:val="24"/>
        </w:rPr>
        <w:t xml:space="preserve"> ($XX in 2017)</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Pr>
          <w:rFonts w:ascii="Times New Roman" w:hAnsi="Times New Roman"/>
          <w:i/>
          <w:color w:val="000000" w:themeColor="text1"/>
          <w:sz w:val="24"/>
          <w:szCs w:val="24"/>
        </w:rPr>
        <w:t xml:space="preserve">per capita </w:t>
      </w:r>
      <w:r w:rsidR="00C83850">
        <w:rPr>
          <w:rFonts w:ascii="Times New Roman" w:hAnsi="Times New Roman"/>
          <w:color w:val="000000" w:themeColor="text1"/>
          <w:sz w:val="24"/>
          <w:szCs w:val="24"/>
        </w:rPr>
        <w:t>income in the world.</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 GINI index of XX (XXth in the world only behind XX and XX)</w:t>
      </w:r>
      <w:r w:rsidR="005F513A">
        <w:rPr>
          <w:rFonts w:ascii="Times New Roman" w:hAnsi="Times New Roman"/>
          <w:color w:val="000000" w:themeColor="text1"/>
          <w:sz w:val="24"/>
          <w:szCs w:val="24"/>
        </w:rPr>
        <w:t xml:space="preserve">.  The gap in life expectancy between the richest and poorest quintiles in the USA is </w:t>
      </w:r>
      <w:r w:rsidR="00D426D7">
        <w:rPr>
          <w:rFonts w:ascii="Times New Roman" w:hAnsi="Times New Roman"/>
          <w:color w:val="000000" w:themeColor="text1"/>
          <w:sz w:val="24"/>
          <w:szCs w:val="24"/>
        </w:rPr>
        <w:t>XX for males and XX for females. [ref]</w:t>
      </w:r>
      <w:r w:rsidR="00DE46D0">
        <w:rPr>
          <w:rFonts w:ascii="Times New Roman" w:hAnsi="Times New Roman"/>
          <w:color w:val="000000" w:themeColor="text1"/>
          <w:sz w:val="24"/>
          <w:szCs w:val="24"/>
        </w:rPr>
        <w:t xml:space="preserve"> 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w:t>
      </w:r>
      <w:r w:rsidR="00C027C0">
        <w:rPr>
          <w:rFonts w:ascii="Times New Roman" w:hAnsi="Times New Roman"/>
          <w:color w:val="000000" w:themeColor="text1"/>
          <w:sz w:val="24"/>
          <w:szCs w:val="24"/>
        </w:rPr>
        <w:lastRenderedPageBreak/>
        <w:t xml:space="preserve">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6097912C" w14:textId="77777777" w:rsidR="009D2BAD" w:rsidRPr="009D2BAD" w:rsidRDefault="009D2BAD" w:rsidP="009D2BAD">
      <w:pPr>
        <w:spacing w:line="480" w:lineRule="auto"/>
        <w:jc w:val="both"/>
        <w:rPr>
          <w:rFonts w:ascii="Times New Roman" w:hAnsi="Times New Roman"/>
          <w:color w:val="000000" w:themeColor="text1"/>
        </w:rPr>
      </w:pPr>
    </w:p>
    <w:p w14:paraId="0437B1F8" w14:textId="41475061" w:rsidR="00BB4546" w:rsidRDefault="008940D8" w:rsidP="00BB4546">
      <w:pPr>
        <w:pStyle w:val="Heading2"/>
      </w:pPr>
      <w:r>
        <w:t>Mortality</w:t>
      </w:r>
      <w:r w:rsidR="000D2D7D">
        <w:t xml:space="preserve"> and</w:t>
      </w:r>
      <w:r>
        <w:t xml:space="preserve"> </w:t>
      </w:r>
      <w:r w:rsidR="00A21F2C">
        <w:t xml:space="preserve">anomalous </w:t>
      </w:r>
      <w:r w:rsidR="00BB4546">
        <w:t>temperature</w:t>
      </w:r>
    </w:p>
    <w:p w14:paraId="7C71ECCB" w14:textId="77777777" w:rsidR="001B50DF" w:rsidRDefault="001B50DF" w:rsidP="00BB4546"/>
    <w:p w14:paraId="14CCDF19" w14:textId="457194CD"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 [ref]</w:t>
      </w:r>
    </w:p>
    <w:p w14:paraId="27A22F36" w14:textId="606106B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387A9C" w:rsidRPr="006A2128">
        <w:rPr>
          <w:rFonts w:ascii="Times New Roman" w:hAnsi="Times New Roman"/>
          <w:sz w:val="24"/>
          <w:szCs w:val="24"/>
        </w:rPr>
        <w:t>Many societal reasons can caus</w:t>
      </w:r>
      <w:r w:rsidR="009C599D" w:rsidRPr="006A2128">
        <w:rPr>
          <w:rFonts w:ascii="Times New Roman" w:hAnsi="Times New Roman"/>
          <w:sz w:val="24"/>
          <w:szCs w:val="24"/>
        </w:rPr>
        <w:t xml:space="preserve">e variation in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These include [[[]]]</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 xml:space="preserve">living beings, including humans. Back in XX, </w:t>
      </w:r>
      <w:r w:rsidR="00F84425" w:rsidRPr="006A2128">
        <w:rPr>
          <w:rFonts w:ascii="Times New Roman" w:hAnsi="Times New Roman"/>
          <w:sz w:val="24"/>
          <w:szCs w:val="24"/>
        </w:rPr>
        <w:t>[[[Ancient recognition of temperature having an impact on mortality]]]</w:t>
      </w:r>
      <w:r w:rsidR="00E70DAC" w:rsidRPr="006A2128">
        <w:rPr>
          <w:rFonts w:ascii="Times New Roman" w:hAnsi="Times New Roman"/>
          <w:sz w:val="24"/>
          <w:szCs w:val="24"/>
        </w:rPr>
        <w:t>. Furthermore,</w:t>
      </w:r>
      <w:r w:rsidR="00895885" w:rsidRPr="006A2128">
        <w:rPr>
          <w:rFonts w:ascii="Times New Roman" w:hAnsi="Times New Roman"/>
          <w:color w:val="000000" w:themeColor="text1"/>
          <w:sz w:val="24"/>
          <w:szCs w:val="24"/>
        </w:rPr>
        <w:t xml:space="preserve"> as [[[some notable character in history]]] recalls, [[[“some interesting quote”]]].</w:t>
      </w:r>
    </w:p>
    <w:p w14:paraId="3B73A26A" w14:textId="77777777"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w:t>
      </w:r>
      <w:r w:rsidR="00744815">
        <w:rPr>
          <w:rFonts w:ascii="Times New Roman" w:hAnsi="Times New Roman"/>
          <w:sz w:val="24"/>
          <w:szCs w:val="24"/>
        </w:rPr>
        <w:t xml:space="preserve">regularly </w:t>
      </w:r>
      <w:r w:rsidR="009C478E">
        <w:rPr>
          <w:rFonts w:ascii="Times New Roman" w:hAnsi="Times New Roman"/>
          <w:sz w:val="24"/>
          <w:szCs w:val="24"/>
        </w:rPr>
        <w:t xml:space="preserve">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7E3CD515" w14:textId="23EC6369" w:rsidR="00AF5734" w:rsidRPr="00E66D74" w:rsidRDefault="00284C2E" w:rsidP="00B3696D">
      <w:pPr>
        <w:spacing w:line="480" w:lineRule="auto"/>
        <w:jc w:val="both"/>
        <w:rPr>
          <w:rFonts w:ascii="Times New Roman" w:hAnsi="Times New Roman"/>
          <w:sz w:val="24"/>
          <w:szCs w:val="24"/>
        </w:rPr>
      </w:pPr>
      <w:r>
        <w:rPr>
          <w:rFonts w:ascii="Times New Roman" w:hAnsi="Times New Roman"/>
          <w:sz w:val="24"/>
          <w:szCs w:val="24"/>
        </w:rPr>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both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which value of temperature is important. [ref] [[[Name of study]]]</w:t>
      </w:r>
      <w:r w:rsidR="009C478E">
        <w:rPr>
          <w:rFonts w:ascii="Times New Roman" w:hAnsi="Times New Roman"/>
          <w:sz w:val="24"/>
          <w:szCs w:val="24"/>
        </w:rPr>
        <w:t xml:space="preserve"> </w:t>
      </w:r>
      <w:r w:rsidR="00AF5734">
        <w:rPr>
          <w:rFonts w:ascii="Times New Roman" w:hAnsi="Times New Roman"/>
          <w:sz w:val="24"/>
          <w:szCs w:val="24"/>
        </w:rPr>
        <w:t>found that the daily mean [[[findings here]]]</w:t>
      </w:r>
      <w:r>
        <w:rPr>
          <w:rFonts w:ascii="Times New Roman" w:hAnsi="Times New Roman"/>
          <w:sz w:val="24"/>
          <w:szCs w:val="24"/>
        </w:rPr>
        <w:t xml:space="preserve"> is a good </w:t>
      </w:r>
      <w:r>
        <w:rPr>
          <w:rFonts w:ascii="Times New Roman" w:hAnsi="Times New Roman"/>
          <w:sz w:val="24"/>
          <w:szCs w:val="24"/>
        </w:rPr>
        <w:lastRenderedPageBreak/>
        <w:t xml:space="preserve">enough summary measure of temperature, as it </w:t>
      </w:r>
      <w:r w:rsidR="0054451F">
        <w:rPr>
          <w:rFonts w:ascii="Times New Roman" w:hAnsi="Times New Roman"/>
          <w:sz w:val="24"/>
          <w:szCs w:val="24"/>
        </w:rPr>
        <w:t>is highly correlated with other measures, such as [[[the measures you will find here]]]</w:t>
      </w:r>
      <w:r w:rsidR="00A371CE">
        <w:rPr>
          <w:rFonts w:ascii="Times New Roman" w:hAnsi="Times New Roman"/>
          <w:sz w:val="24"/>
          <w:szCs w:val="24"/>
        </w:rPr>
        <w:t>. Other studies have looked at how other en</w:t>
      </w:r>
      <w:r w:rsidR="005920BA">
        <w:rPr>
          <w:rFonts w:ascii="Times New Roman" w:hAnsi="Times New Roman"/>
          <w:sz w:val="24"/>
          <w:szCs w:val="24"/>
        </w:rPr>
        <w:t>vironmental measures as covariates may act as confounders to the relationship between mortality and temperature.</w:t>
      </w:r>
      <w:r w:rsidR="005534BB">
        <w:rPr>
          <w:rFonts w:ascii="Times New Roman" w:hAnsi="Times New Roman"/>
          <w:sz w:val="24"/>
          <w:szCs w:val="24"/>
        </w:rPr>
        <w:t xml:space="preserve"> One study found that humidity [[[[does/doesn’t]]] play a role in modifying the temperature and </w:t>
      </w:r>
      <w:r w:rsidR="00642672">
        <w:rPr>
          <w:rFonts w:ascii="Times New Roman" w:hAnsi="Times New Roman"/>
          <w:sz w:val="24"/>
          <w:szCs w:val="24"/>
        </w:rPr>
        <w:t xml:space="preserve">mortality relationship. 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Some studies, such in the review article [[[name of review article]]]</w:t>
      </w:r>
      <w:r w:rsidR="001A4BDC">
        <w:rPr>
          <w:rFonts w:ascii="Times New Roman" w:hAnsi="Times New Roman"/>
          <w:sz w:val="24"/>
          <w:szCs w:val="24"/>
        </w:rPr>
        <w:t xml:space="preserve"> [[[do/do not]]] show evidence that pollution modifies the temperature-mortality relationship, while others, such as [[[[name of study]]] [[[do/do not]]]</w:t>
      </w:r>
      <w:r w:rsidR="003A3D1B">
        <w:rPr>
          <w:rFonts w:ascii="Times New Roman" w:hAnsi="Times New Roman"/>
          <w:sz w:val="24"/>
          <w:szCs w:val="24"/>
        </w:rPr>
        <w:t>.</w:t>
      </w:r>
    </w:p>
    <w:p w14:paraId="7FCD7CB6" w14:textId="3B0B8B6F" w:rsidR="006E59F6" w:rsidRDefault="001174F6" w:rsidP="00617A22">
      <w:pPr>
        <w:spacing w:line="480" w:lineRule="auto"/>
        <w:jc w:val="both"/>
        <w:rPr>
          <w:rFonts w:ascii="Times New Roman" w:hAnsi="Times New Roman"/>
          <w:sz w:val="24"/>
          <w:szCs w:val="24"/>
        </w:rPr>
      </w:pPr>
      <w:r>
        <w:rPr>
          <w:rFonts w:ascii="Times New Roman" w:hAnsi="Times New Roman"/>
          <w:sz w:val="24"/>
          <w:szCs w:val="24"/>
        </w:rPr>
        <w:tab/>
      </w:r>
      <w:r w:rsidR="00AD2AF9">
        <w:rPr>
          <w:rFonts w:ascii="Times New Roman" w:hAnsi="Times New Roman"/>
          <w:sz w:val="24"/>
          <w:szCs w:val="24"/>
        </w:rPr>
        <w:t>As mentioned above, there is evidence of</w:t>
      </w:r>
      <w:r w:rsidR="009510BF">
        <w:rPr>
          <w:rFonts w:ascii="Times New Roman" w:hAnsi="Times New Roman"/>
          <w:sz w:val="24"/>
          <w:szCs w:val="24"/>
        </w:rPr>
        <w:t xml:space="preserve"> a </w:t>
      </w:r>
      <w:r w:rsidR="00D22BA4">
        <w:rPr>
          <w:rFonts w:ascii="Times New Roman" w:hAnsi="Times New Roman"/>
          <w:sz w:val="24"/>
          <w:szCs w:val="24"/>
        </w:rPr>
        <w:t>differential</w:t>
      </w:r>
      <w:r w:rsidR="009510BF">
        <w:rPr>
          <w:rFonts w:ascii="Times New Roman" w:hAnsi="Times New Roman"/>
          <w:sz w:val="24"/>
          <w:szCs w:val="24"/>
        </w:rPr>
        <w:t xml:space="preserve"> in risk between </w:t>
      </w:r>
      <w:r w:rsidR="000F44C0">
        <w:rPr>
          <w:rFonts w:ascii="Times New Roman" w:hAnsi="Times New Roman"/>
          <w:sz w:val="24"/>
          <w:szCs w:val="24"/>
        </w:rPr>
        <w:t>age groups, sexes and level of deprivation. [ref]</w:t>
      </w:r>
      <w:r w:rsidR="00AD2AF9">
        <w:rPr>
          <w:rFonts w:ascii="Times New Roman" w:hAnsi="Times New Roman"/>
          <w:sz w:val="24"/>
          <w:szCs w:val="24"/>
        </w:rPr>
        <w:t xml:space="preserve"> </w:t>
      </w:r>
      <w:r w:rsidR="002B1B6F" w:rsidRPr="001174F6">
        <w:rPr>
          <w:rFonts w:ascii="Times New Roman" w:hAnsi="Times New Roman"/>
          <w:sz w:val="24"/>
          <w:szCs w:val="24"/>
        </w:rPr>
        <w:t xml:space="preserve">Previous studies have looked at the entire population together, [ref] or focused only on </w:t>
      </w:r>
      <w:r w:rsidR="004048E4">
        <w:rPr>
          <w:rFonts w:ascii="Times New Roman" w:hAnsi="Times New Roman"/>
          <w:sz w:val="24"/>
          <w:szCs w:val="24"/>
        </w:rPr>
        <w:t>metropolitan areas</w:t>
      </w:r>
      <w:r w:rsidR="002B1B6F" w:rsidRPr="001174F6">
        <w:rPr>
          <w:rFonts w:ascii="Times New Roman" w:hAnsi="Times New Roman"/>
          <w:sz w:val="24"/>
          <w:szCs w:val="24"/>
        </w:rPr>
        <w:t xml:space="preserve"> [ref]</w:t>
      </w:r>
      <w:r w:rsidR="006F2217" w:rsidRPr="001174F6">
        <w:rPr>
          <w:rFonts w:ascii="Times New Roman" w:hAnsi="Times New Roman"/>
          <w:sz w:val="24"/>
          <w:szCs w:val="24"/>
        </w:rPr>
        <w:t>.</w:t>
      </w:r>
      <w:r w:rsidR="00185708" w:rsidRPr="001174F6">
        <w:rPr>
          <w:rFonts w:ascii="Times New Roman" w:hAnsi="Times New Roman"/>
          <w:sz w:val="24"/>
          <w:szCs w:val="24"/>
        </w:rPr>
        <w:t xml:space="preserve"> </w:t>
      </w:r>
      <w:r w:rsidR="004B6281">
        <w:rPr>
          <w:rFonts w:ascii="Times New Roman" w:hAnsi="Times New Roman"/>
          <w:sz w:val="24"/>
          <w:szCs w:val="24"/>
        </w:rPr>
        <w:t xml:space="preserve">Other studies have also divided groups into broad age groups, [ref] or thrown away most of the data that is not for older groups. [ref] </w:t>
      </w:r>
      <w:r w:rsidR="00201066">
        <w:rPr>
          <w:rFonts w:ascii="Times New Roman" w:hAnsi="Times New Roman"/>
          <w:sz w:val="24"/>
          <w:szCs w:val="24"/>
        </w:rPr>
        <w:t xml:space="preserve">Studies in the USA have looked at [[[what have they looked at]]]. </w:t>
      </w:r>
      <w:r w:rsidR="0078079D" w:rsidRPr="001174F6">
        <w:rPr>
          <w:rFonts w:ascii="Times New Roman" w:hAnsi="Times New Roman"/>
          <w:sz w:val="24"/>
          <w:szCs w:val="24"/>
        </w:rPr>
        <w:t xml:space="preserve">Worldwide studies have previously </w:t>
      </w:r>
      <w:r w:rsidR="00185708" w:rsidRPr="001174F6">
        <w:rPr>
          <w:rFonts w:ascii="Times New Roman" w:hAnsi="Times New Roman"/>
          <w:sz w:val="24"/>
          <w:szCs w:val="24"/>
        </w:rPr>
        <w:t>[[[</w:t>
      </w:r>
      <w:r w:rsidR="00996A7C" w:rsidRPr="001174F6">
        <w:rPr>
          <w:rFonts w:ascii="Times New Roman" w:hAnsi="Times New Roman"/>
          <w:sz w:val="24"/>
          <w:szCs w:val="24"/>
        </w:rPr>
        <w:t>Literature</w:t>
      </w:r>
      <w:r w:rsidR="00185708" w:rsidRPr="001174F6">
        <w:rPr>
          <w:rFonts w:ascii="Times New Roman" w:hAnsi="Times New Roman"/>
          <w:sz w:val="24"/>
          <w:szCs w:val="24"/>
        </w:rPr>
        <w:t xml:space="preserve"> on this]]]</w:t>
      </w:r>
      <w:r w:rsidR="006E59F6">
        <w:rPr>
          <w:rFonts w:ascii="Times New Roman" w:hAnsi="Times New Roman"/>
          <w:sz w:val="24"/>
          <w:szCs w:val="24"/>
        </w:rPr>
        <w:t xml:space="preserve">. [ref] </w:t>
      </w:r>
      <w:r w:rsidR="00C02E9D" w:rsidRPr="001174F6">
        <w:rPr>
          <w:rFonts w:ascii="Times New Roman" w:hAnsi="Times New Roman"/>
          <w:sz w:val="24"/>
          <w:szCs w:val="24"/>
        </w:rPr>
        <w:t xml:space="preserve"> </w:t>
      </w:r>
    </w:p>
    <w:p w14:paraId="6B4DC1EB" w14:textId="043CF5A6" w:rsidR="009510BF" w:rsidRDefault="006E59F6" w:rsidP="00617A22">
      <w:pPr>
        <w:spacing w:line="480" w:lineRule="auto"/>
        <w:jc w:val="both"/>
        <w:rPr>
          <w:rFonts w:ascii="Times New Roman" w:hAnsi="Times New Roman"/>
          <w:sz w:val="24"/>
          <w:szCs w:val="24"/>
        </w:rPr>
      </w:pPr>
      <w:r>
        <w:rPr>
          <w:rFonts w:ascii="Times New Roman" w:hAnsi="Times New Roman"/>
          <w:sz w:val="24"/>
          <w:szCs w:val="24"/>
        </w:rPr>
        <w:tab/>
      </w:r>
      <w:r w:rsidR="006F2217" w:rsidRPr="001174F6">
        <w:rPr>
          <w:rFonts w:ascii="Times New Roman" w:hAnsi="Times New Roman"/>
          <w:sz w:val="24"/>
          <w:szCs w:val="24"/>
        </w:rPr>
        <w:t>Furthermore</w:t>
      </w:r>
      <w:r w:rsidR="004D0519" w:rsidRPr="001174F6">
        <w:rPr>
          <w:rFonts w:ascii="Times New Roman" w:hAnsi="Times New Roman"/>
          <w:sz w:val="24"/>
          <w:szCs w:val="24"/>
        </w:rPr>
        <w:t xml:space="preserve">, </w:t>
      </w:r>
      <w:r w:rsidR="00CF3E79" w:rsidRPr="001174F6">
        <w:rPr>
          <w:rFonts w:ascii="Times New Roman" w:hAnsi="Times New Roman"/>
          <w:sz w:val="24"/>
          <w:szCs w:val="24"/>
        </w:rPr>
        <w:t>previous work has examined single or multi-day episodes.</w:t>
      </w:r>
      <w:r w:rsidR="00185708" w:rsidRPr="001174F6">
        <w:rPr>
          <w:rFonts w:ascii="Times New Roman" w:hAnsi="Times New Roman"/>
          <w:sz w:val="24"/>
          <w:szCs w:val="24"/>
        </w:rPr>
        <w:t xml:space="preserve"> [[[Literature on this]]]</w:t>
      </w:r>
      <w:r w:rsidR="00CF279B">
        <w:rPr>
          <w:rFonts w:ascii="Times New Roman" w:hAnsi="Times New Roman"/>
          <w:sz w:val="24"/>
          <w:szCs w:val="24"/>
        </w:rPr>
        <w:t xml:space="preserve"> Less work has looked at </w:t>
      </w:r>
      <w:r w:rsidR="00D07B15">
        <w:rPr>
          <w:rFonts w:ascii="Times New Roman" w:hAnsi="Times New Roman"/>
          <w:sz w:val="24"/>
          <w:szCs w:val="24"/>
        </w:rPr>
        <w:t xml:space="preserve">how deviations in temperature over a longer time period, such as a month, </w:t>
      </w:r>
      <w:r w:rsidR="00046318">
        <w:rPr>
          <w:rFonts w:ascii="Times New Roman" w:hAnsi="Times New Roman"/>
          <w:sz w:val="24"/>
          <w:szCs w:val="24"/>
        </w:rPr>
        <w:t>result in outcomes for mortality. [refs]</w:t>
      </w:r>
    </w:p>
    <w:p w14:paraId="46C42D89" w14:textId="30BF9ABF" w:rsidR="00854D59" w:rsidRPr="001174F6" w:rsidRDefault="00854D59" w:rsidP="00617A22">
      <w:pPr>
        <w:spacing w:line="480" w:lineRule="auto"/>
        <w:jc w:val="both"/>
        <w:rPr>
          <w:rFonts w:ascii="Times New Roman" w:hAnsi="Times New Roman"/>
          <w:sz w:val="24"/>
          <w:szCs w:val="24"/>
        </w:rPr>
      </w:pPr>
      <w:r>
        <w:rPr>
          <w:rFonts w:ascii="Times New Roman" w:hAnsi="Times New Roman"/>
          <w:sz w:val="24"/>
          <w:szCs w:val="24"/>
        </w:rPr>
        <w:tab/>
        <w:t xml:space="preserve">The large majority of previous work has looked at temperature’s impact on mortality from all causes or cardiorespiratory diseases. [ref] </w:t>
      </w:r>
      <w:r w:rsidR="005E2481">
        <w:rPr>
          <w:rFonts w:ascii="Times New Roman" w:hAnsi="Times New Roman"/>
          <w:sz w:val="24"/>
          <w:szCs w:val="24"/>
        </w:rPr>
        <w:t>Some studies have looked at other causes, such as [[[different causes here]]].</w:t>
      </w:r>
      <w:r w:rsidR="00996432">
        <w:rPr>
          <w:rFonts w:ascii="Times New Roman" w:hAnsi="Times New Roman"/>
          <w:sz w:val="24"/>
          <w:szCs w:val="24"/>
        </w:rPr>
        <w:t xml:space="preserve"> C</w:t>
      </w:r>
      <w:r w:rsidR="00871797">
        <w:rPr>
          <w:rFonts w:ascii="Times New Roman" w:hAnsi="Times New Roman"/>
          <w:sz w:val="24"/>
          <w:szCs w:val="24"/>
        </w:rPr>
        <w:t xml:space="preserve">auses </w:t>
      </w:r>
      <w:r w:rsidR="00996432">
        <w:rPr>
          <w:rFonts w:ascii="Times New Roman" w:hAnsi="Times New Roman"/>
          <w:sz w:val="24"/>
          <w:szCs w:val="24"/>
        </w:rPr>
        <w:t>such as</w:t>
      </w:r>
      <w:r w:rsidR="00871797">
        <w:rPr>
          <w:rFonts w:ascii="Times New Roman" w:hAnsi="Times New Roman"/>
          <w:sz w:val="24"/>
          <w:szCs w:val="24"/>
        </w:rPr>
        <w:t xml:space="preserve"> </w:t>
      </w:r>
      <w:r w:rsidR="000A7A27">
        <w:rPr>
          <w:rFonts w:ascii="Times New Roman" w:hAnsi="Times New Roman"/>
          <w:sz w:val="24"/>
          <w:szCs w:val="24"/>
        </w:rPr>
        <w:t>c</w:t>
      </w:r>
      <w:r w:rsidR="00347D81">
        <w:rPr>
          <w:rFonts w:ascii="Times New Roman" w:hAnsi="Times New Roman"/>
          <w:sz w:val="24"/>
          <w:szCs w:val="24"/>
        </w:rPr>
        <w:t xml:space="preserve">ancer has </w:t>
      </w:r>
      <w:r w:rsidR="006E52CE">
        <w:rPr>
          <w:rFonts w:ascii="Times New Roman" w:hAnsi="Times New Roman"/>
          <w:sz w:val="24"/>
          <w:szCs w:val="24"/>
        </w:rPr>
        <w:t xml:space="preserve">a small body of research </w:t>
      </w:r>
      <w:r w:rsidR="00347D81">
        <w:rPr>
          <w:rFonts w:ascii="Times New Roman" w:hAnsi="Times New Roman"/>
          <w:sz w:val="24"/>
          <w:szCs w:val="24"/>
        </w:rPr>
        <w:t xml:space="preserve">considering its </w:t>
      </w:r>
      <w:r w:rsidR="006E52CE">
        <w:rPr>
          <w:rFonts w:ascii="Times New Roman" w:hAnsi="Times New Roman"/>
          <w:sz w:val="24"/>
          <w:szCs w:val="24"/>
        </w:rPr>
        <w:t>specific temperature-mortality relationship.</w:t>
      </w:r>
      <w:r w:rsidR="00347D81">
        <w:rPr>
          <w:rFonts w:ascii="Times New Roman" w:hAnsi="Times New Roman"/>
          <w:sz w:val="24"/>
          <w:szCs w:val="24"/>
        </w:rPr>
        <w:t xml:space="preserve"> Injuries, both intentional and unintentional</w:t>
      </w:r>
      <w:r w:rsidR="00F11F55">
        <w:rPr>
          <w:rFonts w:ascii="Times New Roman" w:hAnsi="Times New Roman"/>
          <w:sz w:val="24"/>
          <w:szCs w:val="24"/>
        </w:rPr>
        <w:t>,</w:t>
      </w:r>
      <w:r w:rsidR="00347D81">
        <w:rPr>
          <w:rFonts w:ascii="Times New Roman" w:hAnsi="Times New Roman"/>
          <w:sz w:val="24"/>
          <w:szCs w:val="24"/>
        </w:rPr>
        <w:t xml:space="preserve"> </w:t>
      </w:r>
      <w:r w:rsidR="000A7A27">
        <w:rPr>
          <w:rFonts w:ascii="Times New Roman" w:hAnsi="Times New Roman"/>
          <w:sz w:val="24"/>
          <w:szCs w:val="24"/>
        </w:rPr>
        <w:t xml:space="preserve">have been examined indirectly in studies looking at </w:t>
      </w:r>
      <w:r w:rsidR="006B69F8">
        <w:rPr>
          <w:rFonts w:ascii="Times New Roman" w:hAnsi="Times New Roman"/>
          <w:sz w:val="24"/>
          <w:szCs w:val="24"/>
        </w:rPr>
        <w:t xml:space="preserve">conflict, </w:t>
      </w:r>
      <w:r w:rsidR="000B7055">
        <w:rPr>
          <w:rFonts w:ascii="Times New Roman" w:hAnsi="Times New Roman"/>
          <w:sz w:val="24"/>
          <w:szCs w:val="24"/>
        </w:rPr>
        <w:t xml:space="preserve">war, violence. </w:t>
      </w:r>
      <w:r w:rsidR="000B7055">
        <w:rPr>
          <w:rFonts w:ascii="Times New Roman" w:hAnsi="Times New Roman"/>
          <w:sz w:val="24"/>
          <w:szCs w:val="24"/>
        </w:rPr>
        <w:lastRenderedPageBreak/>
        <w:t xml:space="preserve">[refs] There are only a few </w:t>
      </w:r>
      <w:r w:rsidR="00BA40B0">
        <w:rPr>
          <w:rFonts w:ascii="Times New Roman" w:hAnsi="Times New Roman"/>
          <w:sz w:val="24"/>
          <w:szCs w:val="24"/>
        </w:rPr>
        <w:t>examining particular injury deaths, such as [[[Marshall Burke’s study]]]</w:t>
      </w:r>
      <w:r w:rsidR="00163BF7">
        <w:rPr>
          <w:rFonts w:ascii="Times New Roman" w:hAnsi="Times New Roman"/>
          <w:sz w:val="24"/>
          <w:szCs w:val="24"/>
        </w:rPr>
        <w:t>. Some studies look at risk by sex, but few at all analyse by age group. [ref]</w:t>
      </w:r>
      <w:r w:rsidR="00071F79">
        <w:rPr>
          <w:rFonts w:ascii="Times New Roman" w:hAnsi="Times New Roman"/>
          <w:sz w:val="24"/>
          <w:szCs w:val="24"/>
        </w:rPr>
        <w:t xml:space="preserve"> </w:t>
      </w:r>
    </w:p>
    <w:p w14:paraId="64079337" w14:textId="58387F0D" w:rsidR="002339FB" w:rsidRPr="001174F6" w:rsidRDefault="001174F6" w:rsidP="002339FB">
      <w:pPr>
        <w:spacing w:after="0" w:line="480" w:lineRule="auto"/>
        <w:jc w:val="both"/>
        <w:rPr>
          <w:rFonts w:ascii="Times New Roman" w:hAnsi="Times New Roman"/>
          <w:color w:val="000000" w:themeColor="text1"/>
          <w:sz w:val="24"/>
          <w:szCs w:val="24"/>
        </w:rPr>
      </w:pPr>
      <w:r>
        <w:rPr>
          <w:sz w:val="24"/>
          <w:szCs w:val="24"/>
        </w:rPr>
        <w:tab/>
      </w:r>
      <w:r w:rsidR="00446A46" w:rsidRPr="001174F6">
        <w:rPr>
          <w:rFonts w:ascii="Times New Roman" w:hAnsi="Times New Roman"/>
          <w:color w:val="000000" w:themeColor="text1"/>
          <w:sz w:val="24"/>
          <w:szCs w:val="24"/>
        </w:rPr>
        <w:t>A</w:t>
      </w:r>
      <w:r w:rsidR="00EC401C" w:rsidRPr="001174F6">
        <w:rPr>
          <w:rFonts w:ascii="Times New Roman" w:hAnsi="Times New Roman"/>
          <w:color w:val="000000" w:themeColor="text1"/>
          <w:sz w:val="24"/>
          <w:szCs w:val="24"/>
        </w:rPr>
        <w:t xml:space="preserve">n analysis of how </w:t>
      </w:r>
      <w:r w:rsidR="008F5B74" w:rsidRPr="001174F6">
        <w:rPr>
          <w:rFonts w:ascii="Times New Roman" w:hAnsi="Times New Roman"/>
          <w:color w:val="000000" w:themeColor="text1"/>
          <w:sz w:val="24"/>
          <w:szCs w:val="24"/>
        </w:rPr>
        <w:t>temperature anomalies</w:t>
      </w:r>
      <w:r w:rsidR="00EC401C" w:rsidRPr="001174F6">
        <w:rPr>
          <w:rFonts w:ascii="Times New Roman" w:hAnsi="Times New Roman"/>
          <w:color w:val="000000" w:themeColor="text1"/>
          <w:sz w:val="24"/>
          <w:szCs w:val="24"/>
        </w:rPr>
        <w:t xml:space="preserve"> are associated with changing health outcomes for </w:t>
      </w:r>
      <w:r w:rsidR="00E04629" w:rsidRPr="001174F6">
        <w:rPr>
          <w:rFonts w:ascii="Times New Roman" w:hAnsi="Times New Roman"/>
          <w:color w:val="000000" w:themeColor="text1"/>
          <w:sz w:val="24"/>
          <w:szCs w:val="24"/>
        </w:rPr>
        <w:t>the entire</w:t>
      </w:r>
      <w:r w:rsidR="00EC401C" w:rsidRPr="001174F6">
        <w:rPr>
          <w:rFonts w:ascii="Times New Roman" w:hAnsi="Times New Roman"/>
          <w:color w:val="000000" w:themeColor="text1"/>
          <w:sz w:val="24"/>
          <w:szCs w:val="24"/>
        </w:rPr>
        <w:t xml:space="preserve"> spectrum of health outcomes</w:t>
      </w:r>
      <w:r w:rsidR="009C2CAA" w:rsidRPr="001174F6">
        <w:rPr>
          <w:rFonts w:ascii="Times New Roman" w:hAnsi="Times New Roman"/>
          <w:color w:val="000000" w:themeColor="text1"/>
          <w:sz w:val="24"/>
          <w:szCs w:val="24"/>
        </w:rPr>
        <w:t>,</w:t>
      </w:r>
      <w:r w:rsidR="00446A46" w:rsidRPr="001174F6">
        <w:rPr>
          <w:rFonts w:ascii="Times New Roman" w:hAnsi="Times New Roman"/>
          <w:color w:val="000000" w:themeColor="text1"/>
          <w:sz w:val="24"/>
          <w:szCs w:val="24"/>
        </w:rPr>
        <w:t xml:space="preserve"> is needed</w:t>
      </w:r>
      <w:r w:rsidR="003239BA" w:rsidRPr="001174F6">
        <w:rPr>
          <w:rFonts w:ascii="Times New Roman" w:hAnsi="Times New Roman"/>
          <w:color w:val="000000" w:themeColor="text1"/>
          <w:sz w:val="24"/>
          <w:szCs w:val="24"/>
        </w:rPr>
        <w:t xml:space="preserve">. </w:t>
      </w:r>
      <w:r w:rsidR="00F96A01" w:rsidRPr="001174F6">
        <w:rPr>
          <w:rFonts w:ascii="Times New Roman" w:hAnsi="Times New Roman"/>
          <w:color w:val="000000" w:themeColor="text1"/>
          <w:sz w:val="24"/>
          <w:szCs w:val="24"/>
        </w:rPr>
        <w:t>P</w:t>
      </w:r>
      <w:r w:rsidR="002339FB" w:rsidRPr="001174F6">
        <w:rPr>
          <w:rFonts w:ascii="Times New Roman" w:hAnsi="Times New Roman"/>
          <w:color w:val="000000" w:themeColor="text1"/>
          <w:sz w:val="24"/>
          <w:szCs w:val="24"/>
        </w:rPr>
        <w:t>revious work has focused on how mortality from natural causes is affected by daily or multi-day hot/cold episode</w:t>
      </w:r>
      <w:r w:rsidR="009F14CD" w:rsidRPr="001174F6">
        <w:rPr>
          <w:rFonts w:ascii="Times New Roman" w:hAnsi="Times New Roman"/>
          <w:color w:val="000000" w:themeColor="text1"/>
          <w:sz w:val="24"/>
          <w:szCs w:val="24"/>
        </w:rPr>
        <w:t>s</w:t>
      </w:r>
      <w:r w:rsidR="002339FB" w:rsidRPr="001174F6">
        <w:rPr>
          <w:rFonts w:ascii="Times New Roman" w:hAnsi="Times New Roman"/>
          <w:color w:val="000000" w:themeColor="text1"/>
          <w:sz w:val="24"/>
          <w:szCs w:val="24"/>
        </w:rPr>
        <w:t>.</w:t>
      </w:r>
      <w:r w:rsidR="00357D07"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mendeley":{"formattedCitation":"&lt;sup&gt;1,5–7,9&lt;/sup&gt;","plainTextFormattedCitation":"1,5–7,9","previouslyFormattedCitation":"&lt;sup&gt;1,5–7,9&lt;/sup&gt;"},"properties":{"noteIndex":0},"schema":"https://github.com/citation-style-language/schema/raw/master/csl-citation.json"}</w:instrText>
      </w:r>
      <w:r w:rsidR="00357D07"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1,5–7,9</w:t>
      </w:r>
      <w:r w:rsidR="00357D07" w:rsidRPr="001174F6">
        <w:rPr>
          <w:rFonts w:ascii="Times New Roman" w:hAnsi="Times New Roman"/>
          <w:color w:val="000000" w:themeColor="text1"/>
          <w:sz w:val="24"/>
          <w:szCs w:val="24"/>
        </w:rPr>
        <w:fldChar w:fldCharType="end"/>
      </w:r>
      <w:r w:rsidR="002339FB" w:rsidRPr="001174F6">
        <w:rPr>
          <w:rFonts w:ascii="Times New Roman" w:hAnsi="Times New Roman"/>
          <w:color w:val="000000" w:themeColor="text1"/>
          <w:sz w:val="24"/>
          <w:szCs w:val="24"/>
        </w:rPr>
        <w:t xml:space="preserve"> </w:t>
      </w:r>
      <w:r w:rsidR="00095F25" w:rsidRPr="001174F6">
        <w:rPr>
          <w:rFonts w:ascii="Times New Roman" w:hAnsi="Times New Roman"/>
          <w:color w:val="000000" w:themeColor="text1"/>
          <w:sz w:val="24"/>
          <w:szCs w:val="24"/>
        </w:rPr>
        <w:t xml:space="preserve">The impact of extreme heat on mortality </w:t>
      </w:r>
      <w:r w:rsidR="00E108B5" w:rsidRPr="001174F6">
        <w:rPr>
          <w:rFonts w:ascii="Times New Roman" w:hAnsi="Times New Roman"/>
          <w:color w:val="000000" w:themeColor="text1"/>
          <w:sz w:val="24"/>
          <w:szCs w:val="24"/>
        </w:rPr>
        <w:t xml:space="preserve">from natural causes </w:t>
      </w:r>
      <w:r w:rsidR="00095F25" w:rsidRPr="001174F6">
        <w:rPr>
          <w:rFonts w:ascii="Times New Roman" w:hAnsi="Times New Roman"/>
          <w:color w:val="000000" w:themeColor="text1"/>
          <w:sz w:val="24"/>
          <w:szCs w:val="24"/>
        </w:rPr>
        <w:t>has also attracted interest.</w:t>
      </w:r>
      <w:r w:rsidR="00095F25"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10–15&lt;/sup&gt;","plainTextFormattedCitation":"10–15","previouslyFormattedCitation":"&lt;sup&gt;10–15&lt;/sup&gt;"},"properties":{"noteIndex":0},"schema":"https://github.com/citation-style-language/schema/raw/master/csl-citation.json"}</w:instrText>
      </w:r>
      <w:r w:rsidR="00095F25"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10–15</w:t>
      </w:r>
      <w:r w:rsidR="00095F25" w:rsidRPr="001174F6">
        <w:rPr>
          <w:rFonts w:ascii="Times New Roman" w:hAnsi="Times New Roman"/>
          <w:color w:val="000000" w:themeColor="text1"/>
          <w:sz w:val="24"/>
          <w:szCs w:val="24"/>
        </w:rPr>
        <w:fldChar w:fldCharType="end"/>
      </w:r>
      <w:r w:rsidR="00095F25" w:rsidRPr="001174F6">
        <w:rPr>
          <w:rFonts w:ascii="Times New Roman" w:hAnsi="Times New Roman"/>
          <w:color w:val="000000" w:themeColor="text1"/>
          <w:sz w:val="24"/>
          <w:szCs w:val="24"/>
        </w:rPr>
        <w:t xml:space="preserve"> </w:t>
      </w:r>
      <w:r w:rsidR="005C543C" w:rsidRPr="001174F6">
        <w:rPr>
          <w:rFonts w:ascii="Times New Roman" w:hAnsi="Times New Roman"/>
          <w:color w:val="000000" w:themeColor="text1"/>
          <w:sz w:val="24"/>
          <w:szCs w:val="24"/>
        </w:rPr>
        <w:t xml:space="preserve">However, the causal link between injury deaths and temperature, where the interaction is likely to be </w:t>
      </w:r>
      <w:r w:rsidR="001D21BD" w:rsidRPr="001174F6">
        <w:rPr>
          <w:rFonts w:ascii="Times New Roman" w:hAnsi="Times New Roman"/>
          <w:color w:val="000000" w:themeColor="text1"/>
          <w:sz w:val="24"/>
          <w:szCs w:val="24"/>
        </w:rPr>
        <w:t>modulated via</w:t>
      </w:r>
      <w:r w:rsidR="005C543C" w:rsidRPr="001174F6">
        <w:rPr>
          <w:rFonts w:ascii="Times New Roman" w:hAnsi="Times New Roman"/>
          <w:color w:val="000000" w:themeColor="text1"/>
          <w:sz w:val="24"/>
          <w:szCs w:val="24"/>
        </w:rPr>
        <w:t xml:space="preserve"> more complicated behavioural and psychological </w:t>
      </w:r>
      <w:r w:rsidR="001D21BD" w:rsidRPr="001174F6">
        <w:rPr>
          <w:rFonts w:ascii="Times New Roman" w:hAnsi="Times New Roman"/>
          <w:color w:val="000000" w:themeColor="text1"/>
          <w:sz w:val="24"/>
          <w:szCs w:val="24"/>
        </w:rPr>
        <w:t>pathways</w:t>
      </w:r>
      <w:r w:rsidR="005C543C" w:rsidRPr="001174F6">
        <w:rPr>
          <w:rFonts w:ascii="Times New Roman" w:hAnsi="Times New Roman"/>
          <w:color w:val="000000" w:themeColor="text1"/>
          <w:sz w:val="24"/>
          <w:szCs w:val="24"/>
        </w:rPr>
        <w:t>, is less well-researched</w:t>
      </w:r>
      <w:r w:rsidR="00064EEB" w:rsidRPr="001174F6">
        <w:rPr>
          <w:rFonts w:ascii="Times New Roman" w:hAnsi="Times New Roman"/>
          <w:color w:val="000000" w:themeColor="text1"/>
          <w:sz w:val="24"/>
          <w:szCs w:val="24"/>
        </w:rPr>
        <w:t xml:space="preserve"> and often neglected</w:t>
      </w:r>
      <w:r w:rsidR="00707847" w:rsidRPr="001174F6">
        <w:rPr>
          <w:rFonts w:ascii="Times New Roman" w:hAnsi="Times New Roman"/>
          <w:color w:val="000000" w:themeColor="text1"/>
          <w:sz w:val="24"/>
          <w:szCs w:val="24"/>
        </w:rPr>
        <w:t xml:space="preserve"> in analysis</w:t>
      </w:r>
      <w:r w:rsidR="005C543C" w:rsidRPr="001174F6">
        <w:rPr>
          <w:rFonts w:ascii="Times New Roman" w:hAnsi="Times New Roman"/>
          <w:color w:val="000000" w:themeColor="text1"/>
          <w:sz w:val="24"/>
          <w:szCs w:val="24"/>
        </w:rPr>
        <w:t>.</w:t>
      </w:r>
    </w:p>
    <w:p w14:paraId="59E5EACC" w14:textId="054FAF31" w:rsidR="00252CB9" w:rsidRPr="001174F6" w:rsidRDefault="001174F6"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92224" w:rsidRPr="001174F6">
        <w:rPr>
          <w:rFonts w:ascii="Times New Roman" w:hAnsi="Times New Roman"/>
          <w:color w:val="000000" w:themeColor="text1"/>
          <w:sz w:val="24"/>
          <w:szCs w:val="24"/>
        </w:rPr>
        <w:t>A</w:t>
      </w:r>
      <w:r w:rsidR="005C543C" w:rsidRPr="001174F6">
        <w:rPr>
          <w:rFonts w:ascii="Times New Roman" w:hAnsi="Times New Roman"/>
          <w:color w:val="000000" w:themeColor="text1"/>
          <w:sz w:val="24"/>
          <w:szCs w:val="24"/>
        </w:rPr>
        <w:t xml:space="preserve"> thorough understanding of the </w:t>
      </w:r>
      <w:r w:rsidR="00AF294A" w:rsidRPr="001174F6">
        <w:rPr>
          <w:rFonts w:ascii="Times New Roman" w:hAnsi="Times New Roman"/>
          <w:color w:val="000000" w:themeColor="text1"/>
          <w:sz w:val="24"/>
          <w:szCs w:val="24"/>
        </w:rPr>
        <w:t xml:space="preserve">effect of deviations of temperature from long-term averages on types of mortality </w:t>
      </w:r>
      <w:r w:rsidR="005C543C" w:rsidRPr="001174F6">
        <w:rPr>
          <w:rFonts w:ascii="Times New Roman" w:hAnsi="Times New Roman"/>
          <w:color w:val="000000" w:themeColor="text1"/>
          <w:sz w:val="24"/>
          <w:szCs w:val="24"/>
        </w:rPr>
        <w:t xml:space="preserve">is needed to identify at-risk groups, plan responses </w:t>
      </w:r>
      <w:r w:rsidR="00AF294A" w:rsidRPr="001174F6">
        <w:rPr>
          <w:rFonts w:ascii="Times New Roman" w:hAnsi="Times New Roman"/>
          <w:color w:val="000000" w:themeColor="text1"/>
          <w:sz w:val="24"/>
          <w:szCs w:val="24"/>
        </w:rPr>
        <w:t>now</w:t>
      </w:r>
      <w:r w:rsidR="005C543C" w:rsidRPr="001174F6">
        <w:rPr>
          <w:rFonts w:ascii="Times New Roman" w:hAnsi="Times New Roman"/>
          <w:color w:val="000000" w:themeColor="text1"/>
          <w:sz w:val="24"/>
          <w:szCs w:val="24"/>
        </w:rPr>
        <w:t xml:space="preserve"> as well as under changing climat</w:t>
      </w:r>
      <w:r w:rsidR="00AF294A" w:rsidRPr="001174F6">
        <w:rPr>
          <w:rFonts w:ascii="Times New Roman" w:hAnsi="Times New Roman"/>
          <w:color w:val="000000" w:themeColor="text1"/>
          <w:sz w:val="24"/>
          <w:szCs w:val="24"/>
        </w:rPr>
        <w:t xml:space="preserve">e conditions. </w:t>
      </w:r>
      <w:r w:rsidR="001810A3" w:rsidRPr="001174F6">
        <w:rPr>
          <w:rFonts w:ascii="Times New Roman" w:hAnsi="Times New Roman"/>
          <w:color w:val="000000" w:themeColor="text1"/>
          <w:sz w:val="24"/>
          <w:szCs w:val="24"/>
        </w:rPr>
        <w:t>Differing age groups and sexes can possess varying levels of resilience to temperature anomalies.</w:t>
      </w:r>
      <w:r w:rsidR="001810A3"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5–7,9,16–18&lt;/sup&gt;","plainTextFormattedCitation":"5–7,9,16–18","previouslyFormattedCitation":"&lt;sup&gt;5–7,9,16–18&lt;/sup&gt;"},"properties":{"noteIndex":0},"schema":"https://github.com/citation-style-language/schema/raw/master/csl-citation.json"}</w:instrText>
      </w:r>
      <w:r w:rsidR="001810A3"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5–7,9,16–18</w:t>
      </w:r>
      <w:r w:rsidR="001810A3" w:rsidRPr="001174F6">
        <w:rPr>
          <w:rFonts w:ascii="Times New Roman" w:hAnsi="Times New Roman"/>
          <w:color w:val="000000" w:themeColor="text1"/>
          <w:sz w:val="24"/>
          <w:szCs w:val="24"/>
        </w:rPr>
        <w:fldChar w:fldCharType="end"/>
      </w:r>
      <w:r w:rsidR="001810A3" w:rsidRPr="001174F6">
        <w:rPr>
          <w:rFonts w:ascii="Times New Roman" w:hAnsi="Times New Roman"/>
          <w:color w:val="000000" w:themeColor="text1"/>
          <w:sz w:val="24"/>
          <w:szCs w:val="24"/>
        </w:rPr>
        <w:t xml:space="preserve"> </w:t>
      </w:r>
      <w:r w:rsidR="000A38D2" w:rsidRPr="001174F6">
        <w:rPr>
          <w:rFonts w:ascii="Times New Roman" w:hAnsi="Times New Roman"/>
          <w:color w:val="000000" w:themeColor="text1"/>
          <w:sz w:val="24"/>
          <w:szCs w:val="24"/>
        </w:rPr>
        <w:t>T</w:t>
      </w:r>
      <w:r w:rsidR="005C543C" w:rsidRPr="001174F6">
        <w:rPr>
          <w:rFonts w:ascii="Times New Roman" w:hAnsi="Times New Roman"/>
          <w:color w:val="000000" w:themeColor="text1"/>
          <w:sz w:val="24"/>
          <w:szCs w:val="24"/>
        </w:rPr>
        <w:t xml:space="preserve">here is </w:t>
      </w:r>
      <w:r w:rsidR="00073F1B" w:rsidRPr="001174F6">
        <w:rPr>
          <w:rFonts w:ascii="Times New Roman" w:hAnsi="Times New Roman"/>
          <w:color w:val="000000" w:themeColor="text1"/>
          <w:sz w:val="24"/>
          <w:szCs w:val="24"/>
        </w:rPr>
        <w:t>currently</w:t>
      </w:r>
      <w:r w:rsidR="00BC66F6" w:rsidRPr="001174F6">
        <w:rPr>
          <w:rFonts w:ascii="Times New Roman" w:hAnsi="Times New Roman"/>
          <w:color w:val="000000" w:themeColor="text1"/>
          <w:sz w:val="24"/>
          <w:szCs w:val="24"/>
        </w:rPr>
        <w:t xml:space="preserve"> </w:t>
      </w:r>
      <w:r w:rsidR="00D41C09" w:rsidRPr="001174F6">
        <w:rPr>
          <w:rFonts w:ascii="Times New Roman" w:hAnsi="Times New Roman"/>
          <w:color w:val="000000" w:themeColor="text1"/>
          <w:sz w:val="24"/>
          <w:szCs w:val="24"/>
        </w:rPr>
        <w:t>no</w:t>
      </w:r>
      <w:r w:rsidR="000A38D2" w:rsidRPr="001174F6">
        <w:rPr>
          <w:rFonts w:ascii="Times New Roman" w:hAnsi="Times New Roman"/>
          <w:color w:val="000000" w:themeColor="text1"/>
          <w:sz w:val="24"/>
          <w:szCs w:val="24"/>
        </w:rPr>
        <w:t xml:space="preserve"> detailed</w:t>
      </w:r>
      <w:r w:rsidR="005C543C" w:rsidRPr="001174F6">
        <w:rPr>
          <w:rFonts w:ascii="Times New Roman" w:hAnsi="Times New Roman"/>
          <w:color w:val="000000" w:themeColor="text1"/>
          <w:sz w:val="24"/>
          <w:szCs w:val="24"/>
        </w:rPr>
        <w:t xml:space="preserve"> information on how </w:t>
      </w:r>
      <w:r w:rsidR="000A38D2" w:rsidRPr="001174F6">
        <w:rPr>
          <w:rFonts w:ascii="Times New Roman" w:hAnsi="Times New Roman"/>
          <w:color w:val="000000" w:themeColor="text1"/>
          <w:sz w:val="24"/>
          <w:szCs w:val="24"/>
        </w:rPr>
        <w:t xml:space="preserve">different types of mortality respond with temperature in relation to age group and </w:t>
      </w:r>
      <w:r w:rsidR="005C543C" w:rsidRPr="001174F6">
        <w:rPr>
          <w:rFonts w:ascii="Times New Roman" w:hAnsi="Times New Roman"/>
          <w:color w:val="000000" w:themeColor="text1"/>
          <w:sz w:val="24"/>
          <w:szCs w:val="24"/>
        </w:rPr>
        <w:t>sex</w:t>
      </w:r>
      <w:r w:rsidR="00073F1B" w:rsidRPr="001174F6">
        <w:rPr>
          <w:rFonts w:ascii="Times New Roman" w:hAnsi="Times New Roman"/>
          <w:color w:val="000000" w:themeColor="text1"/>
          <w:sz w:val="24"/>
          <w:szCs w:val="24"/>
        </w:rPr>
        <w:t xml:space="preserve"> in the USA</w:t>
      </w:r>
      <w:r w:rsidR="00B24BE3" w:rsidRPr="001174F6">
        <w:rPr>
          <w:rFonts w:ascii="Times New Roman" w:hAnsi="Times New Roman"/>
          <w:color w:val="000000" w:themeColor="text1"/>
          <w:sz w:val="24"/>
          <w:szCs w:val="24"/>
        </w:rPr>
        <w:t xml:space="preserve">. </w:t>
      </w:r>
      <w:r w:rsidR="00B53ABA" w:rsidRPr="001174F6">
        <w:rPr>
          <w:rFonts w:ascii="Times New Roman" w:hAnsi="Times New Roman"/>
          <w:color w:val="000000" w:themeColor="text1"/>
          <w:sz w:val="24"/>
          <w:szCs w:val="24"/>
        </w:rPr>
        <w:t>As such,</w:t>
      </w:r>
      <w:r w:rsidR="00BC66F6" w:rsidRPr="001174F6">
        <w:rPr>
          <w:rFonts w:ascii="Times New Roman" w:hAnsi="Times New Roman"/>
          <w:color w:val="000000" w:themeColor="text1"/>
          <w:sz w:val="24"/>
          <w:szCs w:val="24"/>
        </w:rPr>
        <w:t xml:space="preserve"> it is important to build an analysis distinguishing by these features of a population</w:t>
      </w:r>
      <w:r w:rsidR="007E4DC1" w:rsidRPr="001174F6">
        <w:rPr>
          <w:rFonts w:ascii="Times New Roman" w:hAnsi="Times New Roman"/>
          <w:color w:val="000000" w:themeColor="text1"/>
          <w:sz w:val="24"/>
          <w:szCs w:val="24"/>
        </w:rPr>
        <w:t>.</w:t>
      </w:r>
      <w:r w:rsidR="00321DA9" w:rsidRPr="001174F6">
        <w:rPr>
          <w:rFonts w:ascii="Times New Roman" w:hAnsi="Times New Roman"/>
          <w:color w:val="000000" w:themeColor="text1"/>
          <w:sz w:val="24"/>
          <w:szCs w:val="24"/>
        </w:rPr>
        <w:t xml:space="preserve"> </w:t>
      </w:r>
    </w:p>
    <w:p w14:paraId="55C77788" w14:textId="77777777" w:rsidR="00045D18" w:rsidRDefault="00045D18" w:rsidP="00252CB9">
      <w:pPr>
        <w:spacing w:after="0" w:line="480" w:lineRule="auto"/>
        <w:jc w:val="both"/>
        <w:rPr>
          <w:rFonts w:ascii="Times New Roman" w:hAnsi="Times New Roman"/>
          <w:color w:val="000000" w:themeColor="text1"/>
        </w:rPr>
      </w:pPr>
    </w:p>
    <w:p w14:paraId="3441B2AF" w14:textId="77777777" w:rsidR="00045D18" w:rsidRDefault="00045D18" w:rsidP="00045D18">
      <w:pPr>
        <w:pStyle w:val="Heading2"/>
      </w:pPr>
      <w:r>
        <w:t>Seasonal dynamics of mortality</w:t>
      </w:r>
    </w:p>
    <w:p w14:paraId="5770BF36" w14:textId="77777777" w:rsidR="00045D18" w:rsidRPr="008A5B9F" w:rsidRDefault="00045D18" w:rsidP="00045D18"/>
    <w:p w14:paraId="05877B0E" w14:textId="2F76199E" w:rsidR="0083543B" w:rsidRDefault="001174F6" w:rsidP="00CC701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45D18"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19–22&lt;/sup&gt;","plainTextFormattedCitation":"19–22","previouslyFormattedCitation":"&lt;sup&gt;19–22&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19–22</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It has therefore been hypothesized that a warmer world may lower winter mortality in temperate climates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23,24&lt;/sup&gt;","plainTextFormattedCitation":"23,24","previouslyFormattedCitation":"&lt;sup&gt;23,24&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23,24</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w:t>
      </w:r>
      <w:r w:rsidR="00045D18" w:rsidRPr="001174F6">
        <w:rPr>
          <w:rFonts w:ascii="Times New Roman" w:hAnsi="Times New Roman"/>
          <w:color w:val="000000" w:themeColor="text1"/>
          <w:sz w:val="24"/>
          <w:szCs w:val="24"/>
        </w:rPr>
        <w:lastRenderedPageBreak/>
        <w:t xml:space="preserve">conditioning and healthcare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25–28&lt;/sup&gt;","plainTextFormattedCitation":"25–28","previouslyFormattedCitation":"&lt;sup&gt;25–28&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25–28</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The presence and extent of seasonal variation in mortality may also itself change over time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29–32&lt;/sup&gt;","plainTextFormattedCitation":"29–32","previouslyFormattedCitation":"&lt;sup&gt;29–32&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29–32</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w:t>
      </w:r>
    </w:p>
    <w:p w14:paraId="166AF4C5" w14:textId="77777777" w:rsidR="008A1E9B" w:rsidRPr="00CC7017" w:rsidRDefault="008A1E9B" w:rsidP="00CC7017">
      <w:pPr>
        <w:spacing w:line="480" w:lineRule="auto"/>
        <w:jc w:val="both"/>
        <w:rPr>
          <w:rFonts w:ascii="Times New Roman" w:hAnsi="Times New Roman"/>
          <w:color w:val="000000" w:themeColor="text1"/>
          <w:sz w:val="24"/>
          <w:szCs w:val="24"/>
        </w:rPr>
      </w:pPr>
    </w:p>
    <w:p w14:paraId="76CDAEC0" w14:textId="73F438A0" w:rsidR="00974D98" w:rsidRDefault="00BA5A74" w:rsidP="00435FBB">
      <w:pPr>
        <w:pStyle w:val="Heading2"/>
      </w:pPr>
      <w:r>
        <w:t xml:space="preserve">Modelling </w:t>
      </w:r>
      <w:r w:rsidR="00BB36BA">
        <w:t>methodology</w:t>
      </w:r>
    </w:p>
    <w:p w14:paraId="202F3E29" w14:textId="77777777" w:rsidR="00435FBB" w:rsidRDefault="00435FBB" w:rsidP="00435FBB"/>
    <w:p w14:paraId="6DEA07EF" w14:textId="0C821FFC" w:rsidR="002B5DCD" w:rsidRPr="002B5DCD" w:rsidRDefault="00CC7017" w:rsidP="002B5DC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33,34&lt;/sup&gt;","plainTextFormattedCitation":"33,34","previouslyFormattedCitation":"&lt;sup&gt;33,34&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195693">
        <w:rPr>
          <w:rFonts w:ascii="Times New Roman" w:hAnsi="Times New Roman"/>
          <w:noProof/>
          <w:color w:val="000000" w:themeColor="text1"/>
          <w:sz w:val="24"/>
          <w:szCs w:val="24"/>
          <w:vertAlign w:val="superscript"/>
        </w:rPr>
        <w:t>33,34</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r w:rsidR="00AE00A1">
        <w:rPr>
          <w:rFonts w:ascii="Times New Roman" w:hAnsi="Times New Roman"/>
          <w:color w:val="000000" w:themeColor="text1"/>
          <w:sz w:val="24"/>
          <w:szCs w:val="24"/>
        </w:rPr>
        <w:t xml:space="preserve"> </w:t>
      </w:r>
    </w:p>
    <w:p w14:paraId="628ECFA4" w14:textId="20A90971" w:rsidR="00B70A74" w:rsidRDefault="005B1CF9"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602E4">
        <w:rPr>
          <w:rFonts w:ascii="Times New Roman" w:hAnsi="Times New Roman"/>
          <w:color w:val="000000" w:themeColor="text1"/>
          <w:sz w:val="24"/>
          <w:szCs w:val="24"/>
        </w:rPr>
        <w:t>Analysis with wavelets is</w:t>
      </w:r>
      <w:r w:rsidR="00AE00A1">
        <w:rPr>
          <w:rFonts w:ascii="Times New Roman" w:hAnsi="Times New Roman"/>
          <w:color w:val="000000" w:themeColor="text1"/>
          <w:sz w:val="24"/>
          <w:szCs w:val="24"/>
        </w:rPr>
        <w:t xml:space="preserve"> a good candidate for studying how seasonality of mortality has changed over time.</w:t>
      </w:r>
      <w:r w:rsidR="002B5DCD">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Wavelets have been</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used to study the dynamics of weather phenomena (Moy et al., 2002) and infectious diseases</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(Grenfell et al., 2001).</w:t>
      </w:r>
    </w:p>
    <w:p w14:paraId="13F54120" w14:textId="6EE54E12" w:rsidR="00F21E10" w:rsidRP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[[[[Look at Kyle’s thesis to examine how </w:t>
      </w:r>
      <w:r w:rsidR="00F026F6">
        <w:rPr>
          <w:rFonts w:ascii="Times New Roman" w:hAnsi="Times New Roman"/>
          <w:color w:val="000000" w:themeColor="text1"/>
          <w:sz w:val="24"/>
          <w:szCs w:val="24"/>
        </w:rPr>
        <w:t>to discuss spatio-temporal models</w:t>
      </w:r>
      <w:r>
        <w:rPr>
          <w:rFonts w:ascii="Times New Roman" w:hAnsi="Times New Roman"/>
          <w:color w:val="000000" w:themeColor="text1"/>
          <w:sz w:val="24"/>
          <w:szCs w:val="24"/>
        </w:rPr>
        <w:t>]]]</w:t>
      </w:r>
    </w:p>
    <w:p w14:paraId="20612A69" w14:textId="3A11BAB1" w:rsidR="00F713D6" w:rsidRDefault="00F21E10" w:rsidP="00530F84">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3C2D6E">
        <w:rPr>
          <w:rFonts w:ascii="Times New Roman" w:hAnsi="Times New Roman"/>
          <w:color w:val="000000" w:themeColor="text1"/>
          <w:sz w:val="24"/>
          <w:szCs w:val="24"/>
          <w:lang w:val="en-US"/>
        </w:rPr>
        <w:t>I</w:t>
      </w:r>
      <w:r w:rsidR="006876F2" w:rsidRPr="00A86D9D">
        <w:rPr>
          <w:rFonts w:ascii="Times New Roman" w:hAnsi="Times New Roman"/>
          <w:color w:val="000000" w:themeColor="text1"/>
          <w:sz w:val="24"/>
          <w:szCs w:val="24"/>
          <w:lang w:val="en-US"/>
        </w:rPr>
        <w:t xml:space="preserve">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006876F2"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006876F2" w:rsidRPr="00A86D9D">
        <w:rPr>
          <w:rFonts w:ascii="Times New Roman" w:hAnsi="Times New Roman"/>
          <w:color w:val="000000" w:themeColor="text1"/>
          <w:sz w:val="24"/>
          <w:szCs w:val="24"/>
          <w:lang w:val="en-US"/>
        </w:rPr>
        <w:t xml:space="preserve"> for latent Gaussian models.</w:t>
      </w:r>
      <w:r w:rsidR="006876F2">
        <w:rPr>
          <w:rFonts w:ascii="Times New Roman" w:hAnsi="Times New Roman"/>
          <w:color w:val="000000" w:themeColor="text1"/>
          <w:sz w:val="24"/>
          <w:szCs w:val="24"/>
          <w:lang w:val="en-US"/>
        </w:rPr>
        <w:fldChar w:fldCharType="begin" w:fldLock="1"/>
      </w:r>
      <w:r w:rsidR="00C14E52">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35&lt;/sup&gt;","plainTextFormattedCitation":"35","previouslyFormattedCitation":"&lt;sup&gt;22&lt;/sup&gt;"},"properties":{"noteIndex":0},"schema":"https://github.com/citation-style-language/schema/raw/master/csl-citation.json"}</w:instrText>
      </w:r>
      <w:r w:rsidR="006876F2">
        <w:rPr>
          <w:rFonts w:ascii="Times New Roman" w:hAnsi="Times New Roman"/>
          <w:color w:val="000000" w:themeColor="text1"/>
          <w:sz w:val="24"/>
          <w:szCs w:val="24"/>
          <w:lang w:val="en-US"/>
        </w:rPr>
        <w:fldChar w:fldCharType="separate"/>
      </w:r>
      <w:r w:rsidR="00C14E52" w:rsidRPr="00C14E52">
        <w:rPr>
          <w:rFonts w:ascii="Times New Roman" w:hAnsi="Times New Roman"/>
          <w:noProof/>
          <w:color w:val="000000" w:themeColor="text1"/>
          <w:sz w:val="24"/>
          <w:szCs w:val="24"/>
          <w:vertAlign w:val="superscript"/>
          <w:lang w:val="en-US"/>
        </w:rPr>
        <w:t>35</w:t>
      </w:r>
      <w:r w:rsidR="006876F2">
        <w:rPr>
          <w:rFonts w:ascii="Times New Roman" w:hAnsi="Times New Roman"/>
          <w:color w:val="000000" w:themeColor="text1"/>
          <w:sz w:val="24"/>
          <w:szCs w:val="24"/>
          <w:lang w:val="en-US"/>
        </w:rPr>
        <w:fldChar w:fldCharType="end"/>
      </w:r>
      <w:r w:rsidR="006876F2" w:rsidRPr="00A86D9D">
        <w:rPr>
          <w:rFonts w:ascii="Times New Roman" w:hAnsi="Times New Roman"/>
          <w:color w:val="000000" w:themeColor="text1"/>
          <w:sz w:val="24"/>
          <w:szCs w:val="24"/>
          <w:lang w:val="en-US"/>
        </w:rPr>
        <w:t>.</w:t>
      </w:r>
    </w:p>
    <w:p w14:paraId="2C40546B" w14:textId="77777777" w:rsidR="00F436EF" w:rsidRPr="00C37205" w:rsidRDefault="00F436EF" w:rsidP="00530F84">
      <w:pPr>
        <w:spacing w:after="0" w:line="480" w:lineRule="auto"/>
        <w:jc w:val="both"/>
        <w:rPr>
          <w:rFonts w:ascii="Times New Roman" w:hAnsi="Times New Roman"/>
          <w:color w:val="000000" w:themeColor="text1"/>
        </w:rPr>
      </w:pPr>
    </w:p>
    <w:p w14:paraId="7C11570E" w14:textId="27EE5347" w:rsidR="007051C3" w:rsidRDefault="00A21F2C" w:rsidP="007051C3">
      <w:pPr>
        <w:pStyle w:val="Heading2"/>
      </w:pPr>
      <w:r>
        <w:t xml:space="preserve">Modelling extreme </w:t>
      </w:r>
      <w:r w:rsidR="003D33A5">
        <w:t xml:space="preserve">heat </w:t>
      </w:r>
      <w:r>
        <w:t>events</w:t>
      </w:r>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tab/>
      </w:r>
      <w:r w:rsidR="00003A27" w:rsidRPr="001174F6">
        <w:rPr>
          <w:rFonts w:ascii="Times New Roman" w:hAnsi="Times New Roman"/>
          <w:sz w:val="24"/>
          <w:szCs w:val="24"/>
        </w:rPr>
        <w:t xml:space="preserve">Extreme heat events have negative impacts on society through increased mortality (D’Ippoliti et al, 2010; Gasparrini and Armstrong, 2011), agricultural losses (Ciais et al, </w:t>
      </w:r>
      <w:r w:rsidR="00003A27" w:rsidRPr="001174F6">
        <w:rPr>
          <w:rFonts w:ascii="Times New Roman" w:hAnsi="Times New Roman"/>
          <w:sz w:val="24"/>
          <w:szCs w:val="24"/>
        </w:rPr>
        <w:lastRenderedPageBreak/>
        <w:t xml:space="preserve">2005) and damage to property and infrastructure (Kovats et al, 2014). The major European heat wave of 2003 was estimated to have caused more than 14,000 additional deaths in France and losses of over $10 billion across Europe, due to health impacts, forest fires and damage to property, livestock and crops (García-Herrera et al, 2010). Global mean surface temperature is increasing as a result of anthropogenic emissions of greenhouse gases. Alongside global mean warming, the magnitudes of extreme heat events at individual locations around the world have increased since 1900 (Donat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tab/>
      </w:r>
      <w:r w:rsidR="00003A27" w:rsidRPr="001174F6">
        <w:rPr>
          <w:rFonts w:ascii="Times New Roman" w:hAnsi="Times New Roman"/>
          <w:sz w:val="24"/>
          <w:szCs w:val="24"/>
        </w:rPr>
        <w:t>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well in comparison to other multivariate, multisite weather generators and in particular has demonstrated its ability to realistically simulate climate extremes (Sparks et al, 2017).</w:t>
      </w:r>
    </w:p>
    <w:p w14:paraId="4E838CE8" w14:textId="77777777" w:rsidR="006546F0" w:rsidRDefault="006546F0" w:rsidP="007051C3"/>
    <w:p w14:paraId="0130F8E5" w14:textId="77777777" w:rsidR="00E3197A" w:rsidRDefault="006546F0" w:rsidP="006546F0">
      <w:pPr>
        <w:pStyle w:val="Heading2"/>
      </w:pPr>
      <w:r>
        <w:lastRenderedPageBreak/>
        <w:t>From modelling to action, the Global Heat Health Information Network</w:t>
      </w:r>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28936FAE" w14:textId="1E4C1521" w:rsidR="00C817A6" w:rsidRP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r w:rsidR="00C817A6" w:rsidRPr="007C719B">
        <w:rPr>
          <w:rFonts w:ascii="Times New Roman" w:hAnsi="Times New Roman"/>
        </w:rPr>
        <w:br w:type="page"/>
      </w:r>
    </w:p>
    <w:p w14:paraId="702EBC00" w14:textId="1B058360" w:rsidR="00C817A6" w:rsidRDefault="007724C0" w:rsidP="008C168C">
      <w:pPr>
        <w:pStyle w:val="Heading1"/>
      </w:pPr>
      <w:r>
        <w:lastRenderedPageBreak/>
        <w:t>Seasonal dynamics of cause-specific mortality in the USA</w:t>
      </w:r>
    </w:p>
    <w:p w14:paraId="384BFB2F" w14:textId="77777777" w:rsidR="00EA0822" w:rsidRPr="00EA0822" w:rsidRDefault="00EA0822" w:rsidP="00EA0822"/>
    <w:p w14:paraId="7B5632BA" w14:textId="10F9131A" w:rsidR="008C168C" w:rsidRDefault="008C168C" w:rsidP="008C168C">
      <w:pPr>
        <w:pStyle w:val="Heading2"/>
      </w:pPr>
      <w:r>
        <w:t>Overview</w:t>
      </w:r>
    </w:p>
    <w:p w14:paraId="64670641" w14:textId="77777777" w:rsidR="008C168C" w:rsidRPr="003E4C99" w:rsidRDefault="008C168C" w:rsidP="008C168C">
      <w:pPr>
        <w:rPr>
          <w:sz w:val="24"/>
          <w:szCs w:val="24"/>
        </w:rPr>
      </w:pPr>
    </w:p>
    <w:p w14:paraId="4803A452" w14:textId="658B50A7"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37&lt;/sup&gt;","plainTextFormattedCitation":"37","previouslyFormattedCitation":"&lt;sup&gt;35&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C14E52" w:rsidRPr="00C14E52">
        <w:rPr>
          <w:rFonts w:ascii="Times New Roman" w:hAnsi="Times New Roman"/>
          <w:noProof/>
          <w:color w:val="000000" w:themeColor="text1"/>
          <w:sz w:val="24"/>
          <w:szCs w:val="24"/>
          <w:vertAlign w:val="superscript"/>
        </w:rPr>
        <w:t>37</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38&lt;/sup&gt;","plainTextFormattedCitation":"38","previouslyFormattedCitation":"&lt;sup&gt;36&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C14E52" w:rsidRPr="00C14E52">
        <w:rPr>
          <w:rFonts w:ascii="Times New Roman" w:hAnsi="Times New Roman"/>
          <w:noProof/>
          <w:color w:val="000000" w:themeColor="text1"/>
          <w:sz w:val="24"/>
          <w:szCs w:val="24"/>
          <w:vertAlign w:val="superscript"/>
        </w:rPr>
        <w:t>38</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r>
        <w:lastRenderedPageBreak/>
        <w:t>A national analysis of a</w:t>
      </w:r>
      <w:r w:rsidRPr="00636C9B">
        <w:t xml:space="preserve">nomalous temperature </w:t>
      </w:r>
      <w:r>
        <w:t>and</w:t>
      </w:r>
      <w:r w:rsidRPr="00636C9B">
        <w:t xml:space="preserve"> injury mortality in the USA</w:t>
      </w:r>
    </w:p>
    <w:p w14:paraId="1AD2F68C" w14:textId="77777777" w:rsidR="00EA0822" w:rsidRPr="00EA0822" w:rsidRDefault="00EA0822" w:rsidP="00EA0822"/>
    <w:p w14:paraId="6D3FADE5" w14:textId="3B344956" w:rsidR="00533BA0" w:rsidRDefault="008C168C" w:rsidP="008C168C">
      <w:pPr>
        <w:pStyle w:val="Heading2"/>
      </w:pPr>
      <w:r>
        <w:t>Overview</w:t>
      </w:r>
    </w:p>
    <w:p w14:paraId="101D4C1D" w14:textId="77777777" w:rsidR="00EA0822" w:rsidRPr="00EA0822" w:rsidRDefault="00EA0822" w:rsidP="00EA0822"/>
    <w:p w14:paraId="298C0684" w14:textId="28DF0898" w:rsidR="00C43486" w:rsidRDefault="003E4C99" w:rsidP="00533BA0">
      <w:pPr>
        <w:spacing w:after="0" w:line="480" w:lineRule="auto"/>
        <w:jc w:val="both"/>
        <w:rPr>
          <w:rFonts w:ascii="Times New Roman" w:hAnsi="Times New Roman"/>
          <w:b/>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r w:rsidR="00C43486">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658616AF" w14:textId="7468D23B" w:rsidR="00C14E52" w:rsidRPr="00C14E52" w:rsidRDefault="00A55581"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C14E52" w:rsidRPr="00C14E52">
        <w:rPr>
          <w:rFonts w:ascii="Times New Roman" w:eastAsia="Times New Roman" w:hAnsi="Times New Roman"/>
          <w:noProof/>
          <w:sz w:val="24"/>
        </w:rPr>
        <w:t>1</w:t>
      </w:r>
      <w:r w:rsidR="00C14E52" w:rsidRPr="00C14E52">
        <w:rPr>
          <w:rFonts w:ascii="Times New Roman" w:eastAsia="Times New Roman" w:hAnsi="Times New Roman"/>
          <w:noProof/>
          <w:sz w:val="24"/>
        </w:rPr>
        <w:tab/>
        <w:t xml:space="preserve">Gasparrini A, Guo Y, Hashizume M, </w:t>
      </w:r>
      <w:r w:rsidR="00C14E52" w:rsidRPr="00C14E52">
        <w:rPr>
          <w:rFonts w:ascii="Times New Roman" w:eastAsia="Times New Roman" w:hAnsi="Times New Roman"/>
          <w:i/>
          <w:iCs/>
          <w:noProof/>
          <w:sz w:val="24"/>
        </w:rPr>
        <w:t>et al.</w:t>
      </w:r>
      <w:r w:rsidR="00C14E52" w:rsidRPr="00C14E52">
        <w:rPr>
          <w:rFonts w:ascii="Times New Roman" w:eastAsia="Times New Roman" w:hAnsi="Times New Roman"/>
          <w:noProof/>
          <w:sz w:val="24"/>
        </w:rPr>
        <w:t xml:space="preserve"> Mortality risk attributable to high and low ambient temperature: A multicountry observational study. </w:t>
      </w:r>
      <w:r w:rsidR="00C14E52" w:rsidRPr="00C14E52">
        <w:rPr>
          <w:rFonts w:ascii="Times New Roman" w:eastAsia="Times New Roman" w:hAnsi="Times New Roman"/>
          <w:i/>
          <w:iCs/>
          <w:noProof/>
          <w:sz w:val="24"/>
        </w:rPr>
        <w:t>Lancet</w:t>
      </w:r>
      <w:r w:rsidR="00C14E52" w:rsidRPr="00C14E52">
        <w:rPr>
          <w:rFonts w:ascii="Times New Roman" w:eastAsia="Times New Roman" w:hAnsi="Times New Roman"/>
          <w:noProof/>
          <w:sz w:val="24"/>
        </w:rPr>
        <w:t xml:space="preserve"> 2015; </w:t>
      </w:r>
      <w:r w:rsidR="00C14E52" w:rsidRPr="00C14E52">
        <w:rPr>
          <w:rFonts w:ascii="Times New Roman" w:eastAsia="Times New Roman" w:hAnsi="Times New Roman"/>
          <w:b/>
          <w:bCs/>
          <w:noProof/>
          <w:sz w:val="24"/>
        </w:rPr>
        <w:t>386</w:t>
      </w:r>
      <w:r w:rsidR="00C14E52" w:rsidRPr="00C14E52">
        <w:rPr>
          <w:rFonts w:ascii="Times New Roman" w:eastAsia="Times New Roman" w:hAnsi="Times New Roman"/>
          <w:noProof/>
          <w:sz w:val="24"/>
        </w:rPr>
        <w:t>: 369–75.</w:t>
      </w:r>
    </w:p>
    <w:p w14:paraId="6421376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w:t>
      </w:r>
      <w:r w:rsidRPr="00C14E52">
        <w:rPr>
          <w:rFonts w:ascii="Times New Roman" w:eastAsia="Times New Roman" w:hAnsi="Times New Roman"/>
          <w:noProof/>
          <w:sz w:val="24"/>
        </w:rPr>
        <w:tab/>
        <w:t>IPCC. IPCC special report on the impacts of global warming of 1.5 °C - Summary for policy makers. 2018. http://www.ipcc.ch/report/sr15/.</w:t>
      </w:r>
    </w:p>
    <w:p w14:paraId="69573F9C"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w:t>
      </w:r>
      <w:r w:rsidRPr="00C14E52">
        <w:rPr>
          <w:rFonts w:ascii="Times New Roman" w:eastAsia="Times New Roman" w:hAnsi="Times New Roman"/>
          <w:noProof/>
          <w:sz w:val="24"/>
        </w:rPr>
        <w:tab/>
        <w:t>Demaio AR, Rockström J. Human and planetary health: Towards a common language. Lancet. 2015. DOI:10.1016/S0140-6736(15)61044-3.</w:t>
      </w:r>
    </w:p>
    <w:p w14:paraId="533031AA"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4</w:t>
      </w:r>
      <w:r w:rsidRPr="00C14E52">
        <w:rPr>
          <w:rFonts w:ascii="Times New Roman" w:eastAsia="Times New Roman" w:hAnsi="Times New Roman"/>
          <w:noProof/>
          <w:sz w:val="24"/>
        </w:rPr>
        <w:tab/>
        <w:t xml:space="preserve">Cook J, Oreskes N, Doran PT,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Consensus on consensus: A synthesis of consensus estimates on human-caused global warming. </w:t>
      </w:r>
      <w:r w:rsidRPr="00C14E52">
        <w:rPr>
          <w:rFonts w:ascii="Times New Roman" w:eastAsia="Times New Roman" w:hAnsi="Times New Roman"/>
          <w:i/>
          <w:iCs/>
          <w:noProof/>
          <w:sz w:val="24"/>
        </w:rPr>
        <w:t>Environ Res Lett</w:t>
      </w:r>
      <w:r w:rsidRPr="00C14E52">
        <w:rPr>
          <w:rFonts w:ascii="Times New Roman" w:eastAsia="Times New Roman" w:hAnsi="Times New Roman"/>
          <w:noProof/>
          <w:sz w:val="24"/>
        </w:rPr>
        <w:t xml:space="preserve"> 2016. DOI:10.1088/1748-9326/11/4/048002.</w:t>
      </w:r>
    </w:p>
    <w:p w14:paraId="7AEE3978"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5</w:t>
      </w:r>
      <w:r w:rsidRPr="00C14E52">
        <w:rPr>
          <w:rFonts w:ascii="Times New Roman" w:eastAsia="Times New Roman" w:hAnsi="Times New Roman"/>
          <w:noProof/>
          <w:sz w:val="24"/>
        </w:rPr>
        <w:tab/>
        <w:t xml:space="preserve">Ye X, Wolff R, Yu W, Vaneckova P, Pan X, Tong S. Ambient temperature and morbidity: a review of epidemiological evidence. </w:t>
      </w:r>
      <w:r w:rsidRPr="00C14E52">
        <w:rPr>
          <w:rFonts w:ascii="Times New Roman" w:eastAsia="Times New Roman" w:hAnsi="Times New Roman"/>
          <w:i/>
          <w:iCs/>
          <w:noProof/>
          <w:sz w:val="24"/>
        </w:rPr>
        <w:t>Environ Health Perspect</w:t>
      </w:r>
      <w:r w:rsidRPr="00C14E52">
        <w:rPr>
          <w:rFonts w:ascii="Times New Roman" w:eastAsia="Times New Roman" w:hAnsi="Times New Roman"/>
          <w:noProof/>
          <w:sz w:val="24"/>
        </w:rPr>
        <w:t xml:space="preserve"> 2012; </w:t>
      </w:r>
      <w:r w:rsidRPr="00C14E52">
        <w:rPr>
          <w:rFonts w:ascii="Times New Roman" w:eastAsia="Times New Roman" w:hAnsi="Times New Roman"/>
          <w:b/>
          <w:bCs/>
          <w:noProof/>
          <w:sz w:val="24"/>
        </w:rPr>
        <w:t>120</w:t>
      </w:r>
      <w:r w:rsidRPr="00C14E52">
        <w:rPr>
          <w:rFonts w:ascii="Times New Roman" w:eastAsia="Times New Roman" w:hAnsi="Times New Roman"/>
          <w:noProof/>
          <w:sz w:val="24"/>
        </w:rPr>
        <w:t>: 19–28.</w:t>
      </w:r>
    </w:p>
    <w:p w14:paraId="201FB45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6</w:t>
      </w:r>
      <w:r w:rsidRPr="00C14E52">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C14E52">
        <w:rPr>
          <w:rFonts w:ascii="Times New Roman" w:eastAsia="Times New Roman" w:hAnsi="Times New Roman"/>
          <w:b/>
          <w:bCs/>
          <w:noProof/>
          <w:sz w:val="24"/>
        </w:rPr>
        <w:t>8</w:t>
      </w:r>
      <w:r w:rsidRPr="00C14E52">
        <w:rPr>
          <w:rFonts w:ascii="Times New Roman" w:eastAsia="Times New Roman" w:hAnsi="Times New Roman"/>
          <w:noProof/>
          <w:sz w:val="24"/>
        </w:rPr>
        <w:t>: 40.</w:t>
      </w:r>
    </w:p>
    <w:p w14:paraId="7B556DD9"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7</w:t>
      </w:r>
      <w:r w:rsidRPr="00C14E52">
        <w:rPr>
          <w:rFonts w:ascii="Times New Roman" w:eastAsia="Times New Roman" w:hAnsi="Times New Roman"/>
          <w:noProof/>
          <w:sz w:val="24"/>
        </w:rPr>
        <w:tab/>
        <w:t xml:space="preserve">Song X, Wang S, Hu Y,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Impact of ambient temperature on morbidity and mortality: An overview of reviews. </w:t>
      </w:r>
      <w:r w:rsidRPr="00C14E52">
        <w:rPr>
          <w:rFonts w:ascii="Times New Roman" w:eastAsia="Times New Roman" w:hAnsi="Times New Roman"/>
          <w:i/>
          <w:iCs/>
          <w:noProof/>
          <w:sz w:val="24"/>
        </w:rPr>
        <w:t>Sci Total Environ</w:t>
      </w:r>
      <w:r w:rsidRPr="00C14E52">
        <w:rPr>
          <w:rFonts w:ascii="Times New Roman" w:eastAsia="Times New Roman" w:hAnsi="Times New Roman"/>
          <w:noProof/>
          <w:sz w:val="24"/>
        </w:rPr>
        <w:t xml:space="preserve"> 2017; </w:t>
      </w:r>
      <w:r w:rsidRPr="00C14E52">
        <w:rPr>
          <w:rFonts w:ascii="Times New Roman" w:eastAsia="Times New Roman" w:hAnsi="Times New Roman"/>
          <w:b/>
          <w:bCs/>
          <w:noProof/>
          <w:sz w:val="24"/>
        </w:rPr>
        <w:t>586</w:t>
      </w:r>
      <w:r w:rsidRPr="00C14E52">
        <w:rPr>
          <w:rFonts w:ascii="Times New Roman" w:eastAsia="Times New Roman" w:hAnsi="Times New Roman"/>
          <w:noProof/>
          <w:sz w:val="24"/>
        </w:rPr>
        <w:t>: 241–54.</w:t>
      </w:r>
    </w:p>
    <w:p w14:paraId="176429A7"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8</w:t>
      </w:r>
      <w:r w:rsidRPr="00C14E52">
        <w:rPr>
          <w:rFonts w:ascii="Times New Roman" w:eastAsia="Times New Roman" w:hAnsi="Times New Roman"/>
          <w:noProof/>
          <w:sz w:val="24"/>
        </w:rPr>
        <w:tab/>
        <w:t xml:space="preserve">Dee DP, Uppala SM, Simmons AJ,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The ERA-Interim reanalysis: configuration and performance of the data assimilation system. </w:t>
      </w:r>
      <w:r w:rsidRPr="00C14E52">
        <w:rPr>
          <w:rFonts w:ascii="Times New Roman" w:eastAsia="Times New Roman" w:hAnsi="Times New Roman"/>
          <w:i/>
          <w:iCs/>
          <w:noProof/>
          <w:sz w:val="24"/>
        </w:rPr>
        <w:t>Q J R Meteorol Soc</w:t>
      </w:r>
      <w:r w:rsidRPr="00C14E52">
        <w:rPr>
          <w:rFonts w:ascii="Times New Roman" w:eastAsia="Times New Roman" w:hAnsi="Times New Roman"/>
          <w:noProof/>
          <w:sz w:val="24"/>
        </w:rPr>
        <w:t xml:space="preserve"> 2011; </w:t>
      </w:r>
      <w:r w:rsidRPr="00C14E52">
        <w:rPr>
          <w:rFonts w:ascii="Times New Roman" w:eastAsia="Times New Roman" w:hAnsi="Times New Roman"/>
          <w:b/>
          <w:bCs/>
          <w:noProof/>
          <w:sz w:val="24"/>
        </w:rPr>
        <w:t>137</w:t>
      </w:r>
      <w:r w:rsidRPr="00C14E52">
        <w:rPr>
          <w:rFonts w:ascii="Times New Roman" w:eastAsia="Times New Roman" w:hAnsi="Times New Roman"/>
          <w:noProof/>
          <w:sz w:val="24"/>
        </w:rPr>
        <w:t>: 553–97.</w:t>
      </w:r>
    </w:p>
    <w:p w14:paraId="789E9D0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9</w:t>
      </w:r>
      <w:r w:rsidRPr="00C14E52">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C14E52">
        <w:rPr>
          <w:rFonts w:ascii="Times New Roman" w:eastAsia="Times New Roman" w:hAnsi="Times New Roman"/>
          <w:i/>
          <w:iCs/>
          <w:noProof/>
          <w:sz w:val="24"/>
        </w:rPr>
        <w:t>Nat Clim Chang</w:t>
      </w:r>
      <w:r w:rsidRPr="00C14E52">
        <w:rPr>
          <w:rFonts w:ascii="Times New Roman" w:eastAsia="Times New Roman" w:hAnsi="Times New Roman"/>
          <w:noProof/>
          <w:sz w:val="24"/>
        </w:rPr>
        <w:t xml:space="preserve"> 2014; </w:t>
      </w:r>
      <w:r w:rsidRPr="00C14E52">
        <w:rPr>
          <w:rFonts w:ascii="Times New Roman" w:eastAsia="Times New Roman" w:hAnsi="Times New Roman"/>
          <w:b/>
          <w:bCs/>
          <w:noProof/>
          <w:sz w:val="24"/>
        </w:rPr>
        <w:t>4</w:t>
      </w:r>
      <w:r w:rsidRPr="00C14E52">
        <w:rPr>
          <w:rFonts w:ascii="Times New Roman" w:eastAsia="Times New Roman" w:hAnsi="Times New Roman"/>
          <w:noProof/>
          <w:sz w:val="24"/>
        </w:rPr>
        <w:t>: 269–73.</w:t>
      </w:r>
    </w:p>
    <w:p w14:paraId="77FBA3B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10</w:t>
      </w:r>
      <w:r w:rsidRPr="00C14E52">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C14E52">
        <w:rPr>
          <w:rFonts w:ascii="Times New Roman" w:eastAsia="Times New Roman" w:hAnsi="Times New Roman"/>
          <w:i/>
          <w:iCs/>
          <w:noProof/>
          <w:sz w:val="24"/>
        </w:rPr>
        <w:t>Environ Int</w:t>
      </w:r>
      <w:r w:rsidRPr="00C14E52">
        <w:rPr>
          <w:rFonts w:ascii="Times New Roman" w:eastAsia="Times New Roman" w:hAnsi="Times New Roman"/>
          <w:noProof/>
          <w:sz w:val="24"/>
        </w:rPr>
        <w:t xml:space="preserve"> 2016. DOI:10.1016/j.envint.2016.02.018.</w:t>
      </w:r>
    </w:p>
    <w:p w14:paraId="0BC53D24"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11</w:t>
      </w:r>
      <w:r w:rsidRPr="00C14E52">
        <w:rPr>
          <w:rFonts w:ascii="Times New Roman" w:eastAsia="Times New Roman" w:hAnsi="Times New Roman"/>
          <w:noProof/>
          <w:sz w:val="24"/>
        </w:rPr>
        <w:tab/>
        <w:t xml:space="preserve">Le Tertre A, Lefranc AA, Eilstein D,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Impact of the 2003 Heatwave on All-Cause Mortality in 9 French Cities. </w:t>
      </w:r>
      <w:r w:rsidRPr="00C14E52">
        <w:rPr>
          <w:rFonts w:ascii="Times New Roman" w:eastAsia="Times New Roman" w:hAnsi="Times New Roman"/>
          <w:i/>
          <w:iCs/>
          <w:noProof/>
          <w:sz w:val="24"/>
        </w:rPr>
        <w:t>Epidemiology</w:t>
      </w:r>
      <w:r w:rsidRPr="00C14E52">
        <w:rPr>
          <w:rFonts w:ascii="Times New Roman" w:eastAsia="Times New Roman" w:hAnsi="Times New Roman"/>
          <w:noProof/>
          <w:sz w:val="24"/>
        </w:rPr>
        <w:t xml:space="preserve"> 2006; </w:t>
      </w:r>
      <w:r w:rsidRPr="00C14E52">
        <w:rPr>
          <w:rFonts w:ascii="Times New Roman" w:eastAsia="Times New Roman" w:hAnsi="Times New Roman"/>
          <w:b/>
          <w:bCs/>
          <w:noProof/>
          <w:sz w:val="24"/>
        </w:rPr>
        <w:t>17</w:t>
      </w:r>
      <w:r w:rsidRPr="00C14E52">
        <w:rPr>
          <w:rFonts w:ascii="Times New Roman" w:eastAsia="Times New Roman" w:hAnsi="Times New Roman"/>
          <w:noProof/>
          <w:sz w:val="24"/>
        </w:rPr>
        <w:t>: 75–9.</w:t>
      </w:r>
    </w:p>
    <w:p w14:paraId="28C73977"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12</w:t>
      </w:r>
      <w:r w:rsidRPr="00C14E52">
        <w:rPr>
          <w:rFonts w:ascii="Times New Roman" w:eastAsia="Times New Roman" w:hAnsi="Times New Roman"/>
          <w:noProof/>
          <w:sz w:val="24"/>
        </w:rPr>
        <w:tab/>
        <w:t xml:space="preserve">Semenza JC, Rubin CH, Falter KH,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Heat-Related Deaths during the July 1995 Heat Wave in Chicago. </w:t>
      </w:r>
      <w:r w:rsidRPr="00C14E52">
        <w:rPr>
          <w:rFonts w:ascii="Times New Roman" w:eastAsia="Times New Roman" w:hAnsi="Times New Roman"/>
          <w:i/>
          <w:iCs/>
          <w:noProof/>
          <w:sz w:val="24"/>
        </w:rPr>
        <w:t>N Engl J Med</w:t>
      </w:r>
      <w:r w:rsidRPr="00C14E52">
        <w:rPr>
          <w:rFonts w:ascii="Times New Roman" w:eastAsia="Times New Roman" w:hAnsi="Times New Roman"/>
          <w:noProof/>
          <w:sz w:val="24"/>
        </w:rPr>
        <w:t xml:space="preserve"> 1996. DOI:10.1056/NEJM199607113350203.</w:t>
      </w:r>
    </w:p>
    <w:p w14:paraId="7DF44439"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13</w:t>
      </w:r>
      <w:r w:rsidRPr="00C14E52">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C14E52">
        <w:rPr>
          <w:rFonts w:ascii="Times New Roman" w:eastAsia="Times New Roman" w:hAnsi="Times New Roman"/>
          <w:i/>
          <w:iCs/>
          <w:noProof/>
          <w:sz w:val="24"/>
        </w:rPr>
        <w:t>Int J Environ Res Public Health</w:t>
      </w:r>
      <w:r w:rsidRPr="00C14E52">
        <w:rPr>
          <w:rFonts w:ascii="Times New Roman" w:eastAsia="Times New Roman" w:hAnsi="Times New Roman"/>
          <w:noProof/>
          <w:sz w:val="24"/>
        </w:rPr>
        <w:t xml:space="preserve"> 2015. DOI:10.3390/ijerph120201279.</w:t>
      </w:r>
    </w:p>
    <w:p w14:paraId="1EEA2F2D"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14</w:t>
      </w:r>
      <w:r w:rsidRPr="00C14E52">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C14E52">
        <w:rPr>
          <w:rFonts w:ascii="Times New Roman" w:eastAsia="Times New Roman" w:hAnsi="Times New Roman"/>
          <w:i/>
          <w:iCs/>
          <w:noProof/>
          <w:sz w:val="24"/>
        </w:rPr>
        <w:t>Environ Health Perspect</w:t>
      </w:r>
      <w:r w:rsidRPr="00C14E52">
        <w:rPr>
          <w:rFonts w:ascii="Times New Roman" w:eastAsia="Times New Roman" w:hAnsi="Times New Roman"/>
          <w:noProof/>
          <w:sz w:val="24"/>
        </w:rPr>
        <w:t xml:space="preserve"> 2011. DOI:10.1289/ehp.1002313.</w:t>
      </w:r>
    </w:p>
    <w:p w14:paraId="19209D8D"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15</w:t>
      </w:r>
      <w:r w:rsidRPr="00C14E52">
        <w:rPr>
          <w:rFonts w:ascii="Times New Roman" w:eastAsia="Times New Roman" w:hAnsi="Times New Roman"/>
          <w:noProof/>
          <w:sz w:val="24"/>
        </w:rPr>
        <w:tab/>
        <w:t xml:space="preserve">Anderson BG, Bell ML. Weather-related mortality: how heat, cold, and heat waves affect mortality in the United States. </w:t>
      </w:r>
      <w:r w:rsidRPr="00C14E52">
        <w:rPr>
          <w:rFonts w:ascii="Times New Roman" w:eastAsia="Times New Roman" w:hAnsi="Times New Roman"/>
          <w:i/>
          <w:iCs/>
          <w:noProof/>
          <w:sz w:val="24"/>
        </w:rPr>
        <w:t>Epidemiology</w:t>
      </w:r>
      <w:r w:rsidRPr="00C14E52">
        <w:rPr>
          <w:rFonts w:ascii="Times New Roman" w:eastAsia="Times New Roman" w:hAnsi="Times New Roman"/>
          <w:noProof/>
          <w:sz w:val="24"/>
        </w:rPr>
        <w:t xml:space="preserve"> 2009; </w:t>
      </w:r>
      <w:r w:rsidRPr="00C14E52">
        <w:rPr>
          <w:rFonts w:ascii="Times New Roman" w:eastAsia="Times New Roman" w:hAnsi="Times New Roman"/>
          <w:b/>
          <w:bCs/>
          <w:noProof/>
          <w:sz w:val="24"/>
        </w:rPr>
        <w:t>20</w:t>
      </w:r>
      <w:r w:rsidRPr="00C14E52">
        <w:rPr>
          <w:rFonts w:ascii="Times New Roman" w:eastAsia="Times New Roman" w:hAnsi="Times New Roman"/>
          <w:noProof/>
          <w:sz w:val="24"/>
        </w:rPr>
        <w:t>: 205.</w:t>
      </w:r>
    </w:p>
    <w:p w14:paraId="1348F9A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lastRenderedPageBreak/>
        <w:t>16</w:t>
      </w:r>
      <w:r w:rsidRPr="00C14E52">
        <w:rPr>
          <w:rFonts w:ascii="Times New Roman" w:eastAsia="Times New Roman" w:hAnsi="Times New Roman"/>
          <w:noProof/>
          <w:sz w:val="24"/>
        </w:rPr>
        <w:tab/>
        <w:t xml:space="preserve">Hajat S, Kovats RS, Lachowycz K. Heat-related and cold-related deaths in England and Wales: Who is at risk? </w:t>
      </w:r>
      <w:r w:rsidRPr="00C14E52">
        <w:rPr>
          <w:rFonts w:ascii="Times New Roman" w:eastAsia="Times New Roman" w:hAnsi="Times New Roman"/>
          <w:i/>
          <w:iCs/>
          <w:noProof/>
          <w:sz w:val="24"/>
        </w:rPr>
        <w:t>Occup Environ Med</w:t>
      </w:r>
      <w:r w:rsidRPr="00C14E52">
        <w:rPr>
          <w:rFonts w:ascii="Times New Roman" w:eastAsia="Times New Roman" w:hAnsi="Times New Roman"/>
          <w:noProof/>
          <w:sz w:val="24"/>
        </w:rPr>
        <w:t xml:space="preserve"> 2007. DOI:10.1136/oem.2006.029017.</w:t>
      </w:r>
    </w:p>
    <w:p w14:paraId="719E1D75"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17</w:t>
      </w:r>
      <w:r w:rsidRPr="00C14E52">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C14E52">
        <w:rPr>
          <w:rFonts w:ascii="Times New Roman" w:eastAsia="Times New Roman" w:hAnsi="Times New Roman"/>
          <w:i/>
          <w:iCs/>
          <w:noProof/>
          <w:sz w:val="24"/>
        </w:rPr>
        <w:t>Proc Natl Acad Sci</w:t>
      </w:r>
      <w:r w:rsidRPr="00C14E52">
        <w:rPr>
          <w:rFonts w:ascii="Times New Roman" w:eastAsia="Times New Roman" w:hAnsi="Times New Roman"/>
          <w:noProof/>
          <w:sz w:val="24"/>
        </w:rPr>
        <w:t xml:space="preserve"> 2012. DOI:10.1073/pnas.1113070109.</w:t>
      </w:r>
    </w:p>
    <w:p w14:paraId="59DD0EA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18</w:t>
      </w:r>
      <w:r w:rsidRPr="00C14E52">
        <w:rPr>
          <w:rFonts w:ascii="Times New Roman" w:eastAsia="Times New Roman" w:hAnsi="Times New Roman"/>
          <w:noProof/>
          <w:sz w:val="24"/>
        </w:rPr>
        <w:tab/>
        <w:t xml:space="preserve">Li T, Horton RM, Bader DA,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Aging Will Amplify the Heat-related Mortality Risk under a Changing Climate: Projection for the Elderly in Beijing, China. </w:t>
      </w:r>
      <w:r w:rsidRPr="00C14E52">
        <w:rPr>
          <w:rFonts w:ascii="Times New Roman" w:eastAsia="Times New Roman" w:hAnsi="Times New Roman"/>
          <w:i/>
          <w:iCs/>
          <w:noProof/>
          <w:sz w:val="24"/>
        </w:rPr>
        <w:t>Sci Rep</w:t>
      </w:r>
      <w:r w:rsidRPr="00C14E52">
        <w:rPr>
          <w:rFonts w:ascii="Times New Roman" w:eastAsia="Times New Roman" w:hAnsi="Times New Roman"/>
          <w:noProof/>
          <w:sz w:val="24"/>
        </w:rPr>
        <w:t xml:space="preserve"> 2016. DOI:10.1038/srep28161.</w:t>
      </w:r>
    </w:p>
    <w:p w14:paraId="108743E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19</w:t>
      </w:r>
      <w:r w:rsidRPr="00C14E52">
        <w:rPr>
          <w:rFonts w:ascii="Times New Roman" w:eastAsia="Times New Roman" w:hAnsi="Times New Roman"/>
          <w:noProof/>
          <w:sz w:val="24"/>
        </w:rPr>
        <w:tab/>
        <w:t xml:space="preserve">McKee CM. Deaths in winter: Can Britain learn from Europe? </w:t>
      </w:r>
      <w:r w:rsidRPr="00C14E52">
        <w:rPr>
          <w:rFonts w:ascii="Times New Roman" w:eastAsia="Times New Roman" w:hAnsi="Times New Roman"/>
          <w:i/>
          <w:iCs/>
          <w:noProof/>
          <w:sz w:val="24"/>
        </w:rPr>
        <w:t>Eur J Epidemiol</w:t>
      </w:r>
      <w:r w:rsidRPr="00C14E52">
        <w:rPr>
          <w:rFonts w:ascii="Times New Roman" w:eastAsia="Times New Roman" w:hAnsi="Times New Roman"/>
          <w:noProof/>
          <w:sz w:val="24"/>
        </w:rPr>
        <w:t xml:space="preserve"> 1989; </w:t>
      </w:r>
      <w:r w:rsidRPr="00C14E52">
        <w:rPr>
          <w:rFonts w:ascii="Times New Roman" w:eastAsia="Times New Roman" w:hAnsi="Times New Roman"/>
          <w:b/>
          <w:bCs/>
          <w:noProof/>
          <w:sz w:val="24"/>
        </w:rPr>
        <w:t>5</w:t>
      </w:r>
      <w:r w:rsidRPr="00C14E52">
        <w:rPr>
          <w:rFonts w:ascii="Times New Roman" w:eastAsia="Times New Roman" w:hAnsi="Times New Roman"/>
          <w:noProof/>
          <w:sz w:val="24"/>
        </w:rPr>
        <w:t>: 178–82.</w:t>
      </w:r>
    </w:p>
    <w:p w14:paraId="3043DF3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20</w:t>
      </w:r>
      <w:r w:rsidRPr="00C14E52">
        <w:rPr>
          <w:rFonts w:ascii="Times New Roman" w:eastAsia="Times New Roman" w:hAnsi="Times New Roman"/>
          <w:noProof/>
          <w:sz w:val="24"/>
        </w:rPr>
        <w:tab/>
        <w:t xml:space="preserve">Healy JD. Excess winter mortality in Europe: A cross country analysis identifying key risk factors. </w:t>
      </w:r>
      <w:r w:rsidRPr="00C14E52">
        <w:rPr>
          <w:rFonts w:ascii="Times New Roman" w:eastAsia="Times New Roman" w:hAnsi="Times New Roman"/>
          <w:i/>
          <w:iCs/>
          <w:noProof/>
          <w:sz w:val="24"/>
        </w:rPr>
        <w:t>J Epidemiol Community Health</w:t>
      </w:r>
      <w:r w:rsidRPr="00C14E52">
        <w:rPr>
          <w:rFonts w:ascii="Times New Roman" w:eastAsia="Times New Roman" w:hAnsi="Times New Roman"/>
          <w:noProof/>
          <w:sz w:val="24"/>
        </w:rPr>
        <w:t xml:space="preserve"> 2003; </w:t>
      </w:r>
      <w:r w:rsidRPr="00C14E52">
        <w:rPr>
          <w:rFonts w:ascii="Times New Roman" w:eastAsia="Times New Roman" w:hAnsi="Times New Roman"/>
          <w:b/>
          <w:bCs/>
          <w:noProof/>
          <w:sz w:val="24"/>
        </w:rPr>
        <w:t>57</w:t>
      </w:r>
      <w:r w:rsidRPr="00C14E52">
        <w:rPr>
          <w:rFonts w:ascii="Times New Roman" w:eastAsia="Times New Roman" w:hAnsi="Times New Roman"/>
          <w:noProof/>
          <w:sz w:val="24"/>
        </w:rPr>
        <w:t>: 784–9.</w:t>
      </w:r>
    </w:p>
    <w:p w14:paraId="36D6F79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21</w:t>
      </w:r>
      <w:r w:rsidRPr="00C14E52">
        <w:rPr>
          <w:rFonts w:ascii="Times New Roman" w:eastAsia="Times New Roman" w:hAnsi="Times New Roman"/>
          <w:noProof/>
          <w:sz w:val="24"/>
        </w:rPr>
        <w:tab/>
        <w:t xml:space="preserve">Campbell A. Excess winter mortality in England and Wales: 2016 to 2017 (provisional) and 2015 to 2016 (final). </w:t>
      </w:r>
      <w:r w:rsidRPr="00C14E52">
        <w:rPr>
          <w:rFonts w:ascii="Times New Roman" w:eastAsia="Times New Roman" w:hAnsi="Times New Roman"/>
          <w:i/>
          <w:iCs/>
          <w:noProof/>
          <w:sz w:val="24"/>
        </w:rPr>
        <w:t>Stat Bull Off Natl Stat</w:t>
      </w:r>
      <w:r w:rsidRPr="00C14E52">
        <w:rPr>
          <w:rFonts w:ascii="Times New Roman" w:eastAsia="Times New Roman" w:hAnsi="Times New Roman"/>
          <w:noProof/>
          <w:sz w:val="24"/>
        </w:rPr>
        <w:t xml:space="preserve"> 2017.</w:t>
      </w:r>
    </w:p>
    <w:p w14:paraId="6FE5B8BE"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22</w:t>
      </w:r>
      <w:r w:rsidRPr="00C14E52">
        <w:rPr>
          <w:rFonts w:ascii="Times New Roman" w:eastAsia="Times New Roman" w:hAnsi="Times New Roman"/>
          <w:noProof/>
          <w:sz w:val="24"/>
        </w:rPr>
        <w:tab/>
        <w:t xml:space="preserve">Fowler T, Southgate RJ, Waite T,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Excess winter deaths in Europe: A multi-country descriptive analysis. </w:t>
      </w:r>
      <w:r w:rsidRPr="00C14E52">
        <w:rPr>
          <w:rFonts w:ascii="Times New Roman" w:eastAsia="Times New Roman" w:hAnsi="Times New Roman"/>
          <w:i/>
          <w:iCs/>
          <w:noProof/>
          <w:sz w:val="24"/>
        </w:rPr>
        <w:t>Eur J Public Health</w:t>
      </w:r>
      <w:r w:rsidRPr="00C14E52">
        <w:rPr>
          <w:rFonts w:ascii="Times New Roman" w:eastAsia="Times New Roman" w:hAnsi="Times New Roman"/>
          <w:noProof/>
          <w:sz w:val="24"/>
        </w:rPr>
        <w:t xml:space="preserve"> 2015; </w:t>
      </w:r>
      <w:r w:rsidRPr="00C14E52">
        <w:rPr>
          <w:rFonts w:ascii="Times New Roman" w:eastAsia="Times New Roman" w:hAnsi="Times New Roman"/>
          <w:b/>
          <w:bCs/>
          <w:noProof/>
          <w:sz w:val="24"/>
        </w:rPr>
        <w:t>25</w:t>
      </w:r>
      <w:r w:rsidRPr="00C14E52">
        <w:rPr>
          <w:rFonts w:ascii="Times New Roman" w:eastAsia="Times New Roman" w:hAnsi="Times New Roman"/>
          <w:noProof/>
          <w:sz w:val="24"/>
        </w:rPr>
        <w:t>: 339–45.</w:t>
      </w:r>
    </w:p>
    <w:p w14:paraId="5AED3D25"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23</w:t>
      </w:r>
      <w:r w:rsidRPr="00C14E52">
        <w:rPr>
          <w:rFonts w:ascii="Times New Roman" w:eastAsia="Times New Roman" w:hAnsi="Times New Roman"/>
          <w:noProof/>
          <w:sz w:val="24"/>
        </w:rPr>
        <w:tab/>
        <w:t xml:space="preserve">Langford IH, Bentham G. The potential effects of climate change on winter mortality in England and Wales. </w:t>
      </w:r>
      <w:r w:rsidRPr="00C14E52">
        <w:rPr>
          <w:rFonts w:ascii="Times New Roman" w:eastAsia="Times New Roman" w:hAnsi="Times New Roman"/>
          <w:i/>
          <w:iCs/>
          <w:noProof/>
          <w:sz w:val="24"/>
        </w:rPr>
        <w:t>Int J Biometeorol</w:t>
      </w:r>
      <w:r w:rsidRPr="00C14E52">
        <w:rPr>
          <w:rFonts w:ascii="Times New Roman" w:eastAsia="Times New Roman" w:hAnsi="Times New Roman"/>
          <w:noProof/>
          <w:sz w:val="24"/>
        </w:rPr>
        <w:t xml:space="preserve"> 1995; </w:t>
      </w:r>
      <w:r w:rsidRPr="00C14E52">
        <w:rPr>
          <w:rFonts w:ascii="Times New Roman" w:eastAsia="Times New Roman" w:hAnsi="Times New Roman"/>
          <w:b/>
          <w:bCs/>
          <w:noProof/>
          <w:sz w:val="24"/>
        </w:rPr>
        <w:t>38</w:t>
      </w:r>
      <w:r w:rsidRPr="00C14E52">
        <w:rPr>
          <w:rFonts w:ascii="Times New Roman" w:eastAsia="Times New Roman" w:hAnsi="Times New Roman"/>
          <w:noProof/>
          <w:sz w:val="24"/>
        </w:rPr>
        <w:t>: 141–7.</w:t>
      </w:r>
    </w:p>
    <w:p w14:paraId="5A4F927A"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24</w:t>
      </w:r>
      <w:r w:rsidRPr="00C14E52">
        <w:rPr>
          <w:rFonts w:ascii="Times New Roman" w:eastAsia="Times New Roman" w:hAnsi="Times New Roman"/>
          <w:noProof/>
          <w:sz w:val="24"/>
        </w:rPr>
        <w:tab/>
        <w:t xml:space="preserve">Martens WJ. Climate change, thermal stress and mortality changes. </w:t>
      </w:r>
      <w:r w:rsidRPr="00C14E52">
        <w:rPr>
          <w:rFonts w:ascii="Times New Roman" w:eastAsia="Times New Roman" w:hAnsi="Times New Roman"/>
          <w:i/>
          <w:iCs/>
          <w:noProof/>
          <w:sz w:val="24"/>
        </w:rPr>
        <w:t>Soc Sci Med</w:t>
      </w:r>
      <w:r w:rsidRPr="00C14E52">
        <w:rPr>
          <w:rFonts w:ascii="Times New Roman" w:eastAsia="Times New Roman" w:hAnsi="Times New Roman"/>
          <w:noProof/>
          <w:sz w:val="24"/>
        </w:rPr>
        <w:t xml:space="preserve"> 1998; </w:t>
      </w:r>
      <w:r w:rsidRPr="00C14E52">
        <w:rPr>
          <w:rFonts w:ascii="Times New Roman" w:eastAsia="Times New Roman" w:hAnsi="Times New Roman"/>
          <w:b/>
          <w:bCs/>
          <w:noProof/>
          <w:sz w:val="24"/>
        </w:rPr>
        <w:t>46</w:t>
      </w:r>
      <w:r w:rsidRPr="00C14E52">
        <w:rPr>
          <w:rFonts w:ascii="Times New Roman" w:eastAsia="Times New Roman" w:hAnsi="Times New Roman"/>
          <w:noProof/>
          <w:sz w:val="24"/>
        </w:rPr>
        <w:t>: 331–44.</w:t>
      </w:r>
    </w:p>
    <w:p w14:paraId="39B32A9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25</w:t>
      </w:r>
      <w:r w:rsidRPr="00C14E52">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C14E52">
        <w:rPr>
          <w:rFonts w:ascii="Times New Roman" w:eastAsia="Times New Roman" w:hAnsi="Times New Roman"/>
          <w:i/>
          <w:iCs/>
          <w:noProof/>
          <w:sz w:val="24"/>
        </w:rPr>
        <w:t>Clim Res</w:t>
      </w:r>
      <w:r w:rsidRPr="00C14E52">
        <w:rPr>
          <w:rFonts w:ascii="Times New Roman" w:eastAsia="Times New Roman" w:hAnsi="Times New Roman"/>
          <w:noProof/>
          <w:sz w:val="24"/>
        </w:rPr>
        <w:t xml:space="preserve"> 2004; </w:t>
      </w:r>
      <w:r w:rsidRPr="00C14E52">
        <w:rPr>
          <w:rFonts w:ascii="Times New Roman" w:eastAsia="Times New Roman" w:hAnsi="Times New Roman"/>
          <w:b/>
          <w:bCs/>
          <w:noProof/>
          <w:sz w:val="24"/>
        </w:rPr>
        <w:t>26</w:t>
      </w:r>
      <w:r w:rsidRPr="00C14E52">
        <w:rPr>
          <w:rFonts w:ascii="Times New Roman" w:eastAsia="Times New Roman" w:hAnsi="Times New Roman"/>
          <w:noProof/>
          <w:sz w:val="24"/>
        </w:rPr>
        <w:t>: 61–76.</w:t>
      </w:r>
    </w:p>
    <w:p w14:paraId="29759549"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26</w:t>
      </w:r>
      <w:r w:rsidRPr="00C14E52">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C14E52">
        <w:rPr>
          <w:rFonts w:ascii="Times New Roman" w:eastAsia="Times New Roman" w:hAnsi="Times New Roman"/>
          <w:i/>
          <w:iCs/>
          <w:noProof/>
          <w:sz w:val="24"/>
        </w:rPr>
        <w:t>Occup Environ Med</w:t>
      </w:r>
      <w:r w:rsidRPr="00C14E52">
        <w:rPr>
          <w:rFonts w:ascii="Times New Roman" w:eastAsia="Times New Roman" w:hAnsi="Times New Roman"/>
          <w:noProof/>
          <w:sz w:val="24"/>
        </w:rPr>
        <w:t xml:space="preserve"> 2007; </w:t>
      </w:r>
      <w:r w:rsidRPr="00C14E52">
        <w:rPr>
          <w:rFonts w:ascii="Times New Roman" w:eastAsia="Times New Roman" w:hAnsi="Times New Roman"/>
          <w:b/>
          <w:bCs/>
          <w:noProof/>
          <w:sz w:val="24"/>
        </w:rPr>
        <w:t>64</w:t>
      </w:r>
      <w:r w:rsidRPr="00C14E52">
        <w:rPr>
          <w:rFonts w:ascii="Times New Roman" w:eastAsia="Times New Roman" w:hAnsi="Times New Roman"/>
          <w:noProof/>
          <w:sz w:val="24"/>
        </w:rPr>
        <w:t>: 827–33.</w:t>
      </w:r>
    </w:p>
    <w:p w14:paraId="1EECCE5D"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27</w:t>
      </w:r>
      <w:r w:rsidRPr="00C14E52">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C14E52">
        <w:rPr>
          <w:rFonts w:ascii="Times New Roman" w:eastAsia="Times New Roman" w:hAnsi="Times New Roman"/>
          <w:i/>
          <w:iCs/>
          <w:noProof/>
          <w:sz w:val="24"/>
        </w:rPr>
        <w:t>PLoS One</w:t>
      </w:r>
      <w:r w:rsidRPr="00C14E52">
        <w:rPr>
          <w:rFonts w:ascii="Times New Roman" w:eastAsia="Times New Roman" w:hAnsi="Times New Roman"/>
          <w:noProof/>
          <w:sz w:val="24"/>
        </w:rPr>
        <w:t xml:space="preserve"> 2013; </w:t>
      </w:r>
      <w:r w:rsidRPr="00C14E52">
        <w:rPr>
          <w:rFonts w:ascii="Times New Roman" w:eastAsia="Times New Roman" w:hAnsi="Times New Roman"/>
          <w:b/>
          <w:bCs/>
          <w:noProof/>
          <w:sz w:val="24"/>
        </w:rPr>
        <w:t>8</w:t>
      </w:r>
      <w:r w:rsidRPr="00C14E52">
        <w:rPr>
          <w:rFonts w:ascii="Times New Roman" w:eastAsia="Times New Roman" w:hAnsi="Times New Roman"/>
          <w:noProof/>
          <w:sz w:val="24"/>
        </w:rPr>
        <w:t>. DOI:10.1371/journal.pone.0063971.</w:t>
      </w:r>
    </w:p>
    <w:p w14:paraId="7DB58C24"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28</w:t>
      </w:r>
      <w:r w:rsidRPr="00C14E52">
        <w:rPr>
          <w:rFonts w:ascii="Times New Roman" w:eastAsia="Times New Roman" w:hAnsi="Times New Roman"/>
          <w:noProof/>
          <w:sz w:val="24"/>
        </w:rPr>
        <w:tab/>
        <w:t xml:space="preserve">Ferreira Braga AL, Zanobetti A, Schwartz J. The time course of weather-related deaths. </w:t>
      </w:r>
      <w:r w:rsidRPr="00C14E52">
        <w:rPr>
          <w:rFonts w:ascii="Times New Roman" w:eastAsia="Times New Roman" w:hAnsi="Times New Roman"/>
          <w:i/>
          <w:iCs/>
          <w:noProof/>
          <w:sz w:val="24"/>
        </w:rPr>
        <w:t>Epidemiology</w:t>
      </w:r>
      <w:r w:rsidRPr="00C14E52">
        <w:rPr>
          <w:rFonts w:ascii="Times New Roman" w:eastAsia="Times New Roman" w:hAnsi="Times New Roman"/>
          <w:noProof/>
          <w:sz w:val="24"/>
        </w:rPr>
        <w:t xml:space="preserve"> 2001; </w:t>
      </w:r>
      <w:r w:rsidRPr="00C14E52">
        <w:rPr>
          <w:rFonts w:ascii="Times New Roman" w:eastAsia="Times New Roman" w:hAnsi="Times New Roman"/>
          <w:b/>
          <w:bCs/>
          <w:noProof/>
          <w:sz w:val="24"/>
        </w:rPr>
        <w:t>12</w:t>
      </w:r>
      <w:r w:rsidRPr="00C14E52">
        <w:rPr>
          <w:rFonts w:ascii="Times New Roman" w:eastAsia="Times New Roman" w:hAnsi="Times New Roman"/>
          <w:noProof/>
          <w:sz w:val="24"/>
        </w:rPr>
        <w:t>: 662–7.</w:t>
      </w:r>
    </w:p>
    <w:p w14:paraId="38CE306C"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29</w:t>
      </w:r>
      <w:r w:rsidRPr="00C14E52">
        <w:rPr>
          <w:rFonts w:ascii="Times New Roman" w:eastAsia="Times New Roman" w:hAnsi="Times New Roman"/>
          <w:noProof/>
          <w:sz w:val="24"/>
        </w:rPr>
        <w:tab/>
        <w:t xml:space="preserve">Seretakis D. Changing Seasonality of Mortality From Coronary Heart Disease. </w:t>
      </w:r>
      <w:r w:rsidRPr="00C14E52">
        <w:rPr>
          <w:rFonts w:ascii="Times New Roman" w:eastAsia="Times New Roman" w:hAnsi="Times New Roman"/>
          <w:i/>
          <w:iCs/>
          <w:noProof/>
          <w:sz w:val="24"/>
        </w:rPr>
        <w:t>JAMA J Am Med Assoc</w:t>
      </w:r>
      <w:r w:rsidRPr="00C14E52">
        <w:rPr>
          <w:rFonts w:ascii="Times New Roman" w:eastAsia="Times New Roman" w:hAnsi="Times New Roman"/>
          <w:noProof/>
          <w:sz w:val="24"/>
        </w:rPr>
        <w:t xml:space="preserve"> 1997; </w:t>
      </w:r>
      <w:r w:rsidRPr="00C14E52">
        <w:rPr>
          <w:rFonts w:ascii="Times New Roman" w:eastAsia="Times New Roman" w:hAnsi="Times New Roman"/>
          <w:b/>
          <w:bCs/>
          <w:noProof/>
          <w:sz w:val="24"/>
        </w:rPr>
        <w:t>278</w:t>
      </w:r>
      <w:r w:rsidRPr="00C14E52">
        <w:rPr>
          <w:rFonts w:ascii="Times New Roman" w:eastAsia="Times New Roman" w:hAnsi="Times New Roman"/>
          <w:noProof/>
          <w:sz w:val="24"/>
        </w:rPr>
        <w:t>: 1012.</w:t>
      </w:r>
    </w:p>
    <w:p w14:paraId="59247613"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30</w:t>
      </w:r>
      <w:r w:rsidRPr="00C14E52">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C14E52">
        <w:rPr>
          <w:rFonts w:ascii="Times New Roman" w:eastAsia="Times New Roman" w:hAnsi="Times New Roman"/>
          <w:i/>
          <w:iCs/>
          <w:noProof/>
          <w:sz w:val="24"/>
        </w:rPr>
        <w:t>Am J Epidemiol</w:t>
      </w:r>
      <w:r w:rsidRPr="00C14E52">
        <w:rPr>
          <w:rFonts w:ascii="Times New Roman" w:eastAsia="Times New Roman" w:hAnsi="Times New Roman"/>
          <w:noProof/>
          <w:sz w:val="24"/>
        </w:rPr>
        <w:t xml:space="preserve"> 2006; </w:t>
      </w:r>
      <w:r w:rsidRPr="00C14E52">
        <w:rPr>
          <w:rFonts w:ascii="Times New Roman" w:eastAsia="Times New Roman" w:hAnsi="Times New Roman"/>
          <w:b/>
          <w:bCs/>
          <w:noProof/>
          <w:sz w:val="24"/>
        </w:rPr>
        <w:t>164</w:t>
      </w:r>
      <w:r w:rsidRPr="00C14E52">
        <w:rPr>
          <w:rFonts w:ascii="Times New Roman" w:eastAsia="Times New Roman" w:hAnsi="Times New Roman"/>
          <w:noProof/>
          <w:sz w:val="24"/>
        </w:rPr>
        <w:t>: 77–84.</w:t>
      </w:r>
    </w:p>
    <w:p w14:paraId="66D2A4BF"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31</w:t>
      </w:r>
      <w:r w:rsidRPr="00C14E52">
        <w:rPr>
          <w:rFonts w:ascii="Times New Roman" w:eastAsia="Times New Roman" w:hAnsi="Times New Roman"/>
          <w:noProof/>
          <w:sz w:val="24"/>
        </w:rPr>
        <w:tab/>
        <w:t xml:space="preserve">Sheridan SC, Kalkstein AJ, Kalkstein LS. Trends in heat-related mortality in the United States, 1975-2004. </w:t>
      </w:r>
      <w:r w:rsidRPr="00C14E52">
        <w:rPr>
          <w:rFonts w:ascii="Times New Roman" w:eastAsia="Times New Roman" w:hAnsi="Times New Roman"/>
          <w:i/>
          <w:iCs/>
          <w:noProof/>
          <w:sz w:val="24"/>
        </w:rPr>
        <w:t>Nat Hazards</w:t>
      </w:r>
      <w:r w:rsidRPr="00C14E52">
        <w:rPr>
          <w:rFonts w:ascii="Times New Roman" w:eastAsia="Times New Roman" w:hAnsi="Times New Roman"/>
          <w:noProof/>
          <w:sz w:val="24"/>
        </w:rPr>
        <w:t xml:space="preserve"> 2009; </w:t>
      </w:r>
      <w:r w:rsidRPr="00C14E52">
        <w:rPr>
          <w:rFonts w:ascii="Times New Roman" w:eastAsia="Times New Roman" w:hAnsi="Times New Roman"/>
          <w:b/>
          <w:bCs/>
          <w:noProof/>
          <w:sz w:val="24"/>
        </w:rPr>
        <w:t>50</w:t>
      </w:r>
      <w:r w:rsidRPr="00C14E52">
        <w:rPr>
          <w:rFonts w:ascii="Times New Roman" w:eastAsia="Times New Roman" w:hAnsi="Times New Roman"/>
          <w:noProof/>
          <w:sz w:val="24"/>
        </w:rPr>
        <w:t>: 145–60.</w:t>
      </w:r>
    </w:p>
    <w:p w14:paraId="3A07182A"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32</w:t>
      </w:r>
      <w:r w:rsidRPr="00C14E52">
        <w:rPr>
          <w:rFonts w:ascii="Times New Roman" w:eastAsia="Times New Roman" w:hAnsi="Times New Roman"/>
          <w:noProof/>
          <w:sz w:val="24"/>
        </w:rPr>
        <w:tab/>
        <w:t xml:space="preserve">Bobb JF, Peng RD, Bell ML, Dominici F. Heat-related mortality and adaptation to heat </w:t>
      </w:r>
      <w:r w:rsidRPr="00C14E52">
        <w:rPr>
          <w:rFonts w:ascii="Times New Roman" w:eastAsia="Times New Roman" w:hAnsi="Times New Roman"/>
          <w:noProof/>
          <w:sz w:val="24"/>
        </w:rPr>
        <w:lastRenderedPageBreak/>
        <w:t xml:space="preserve">in the United States. </w:t>
      </w:r>
      <w:r w:rsidRPr="00C14E52">
        <w:rPr>
          <w:rFonts w:ascii="Times New Roman" w:eastAsia="Times New Roman" w:hAnsi="Times New Roman"/>
          <w:i/>
          <w:iCs/>
          <w:noProof/>
          <w:sz w:val="24"/>
        </w:rPr>
        <w:t>Environ Health Perspect</w:t>
      </w:r>
      <w:r w:rsidRPr="00C14E52">
        <w:rPr>
          <w:rFonts w:ascii="Times New Roman" w:eastAsia="Times New Roman" w:hAnsi="Times New Roman"/>
          <w:noProof/>
          <w:sz w:val="24"/>
        </w:rPr>
        <w:t xml:space="preserve"> 2014; </w:t>
      </w:r>
      <w:r w:rsidRPr="00C14E52">
        <w:rPr>
          <w:rFonts w:ascii="Times New Roman" w:eastAsia="Times New Roman" w:hAnsi="Times New Roman"/>
          <w:b/>
          <w:bCs/>
          <w:noProof/>
          <w:sz w:val="24"/>
        </w:rPr>
        <w:t>122</w:t>
      </w:r>
      <w:r w:rsidRPr="00C14E52">
        <w:rPr>
          <w:rFonts w:ascii="Times New Roman" w:eastAsia="Times New Roman" w:hAnsi="Times New Roman"/>
          <w:noProof/>
          <w:sz w:val="24"/>
        </w:rPr>
        <w:t>: 811–6.</w:t>
      </w:r>
    </w:p>
    <w:p w14:paraId="3D36E8DC"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33</w:t>
      </w:r>
      <w:r w:rsidRPr="00C14E52">
        <w:rPr>
          <w:rFonts w:ascii="Times New Roman" w:eastAsia="Times New Roman" w:hAnsi="Times New Roman"/>
          <w:noProof/>
          <w:sz w:val="24"/>
        </w:rPr>
        <w:tab/>
        <w:t>Rau R, Bohk-Ewald C, Muszyńska MM, Vaupel JW. Visualizing Mortality Dynamics in the Lexis Diagram. 2018 DOI:10.1007/978-3-319-64820-0.</w:t>
      </w:r>
    </w:p>
    <w:p w14:paraId="7E90257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34</w:t>
      </w:r>
      <w:r w:rsidRPr="00C14E52">
        <w:rPr>
          <w:rFonts w:ascii="Times New Roman" w:eastAsia="Times New Roman" w:hAnsi="Times New Roman"/>
          <w:noProof/>
          <w:sz w:val="24"/>
        </w:rPr>
        <w:tab/>
        <w:t xml:space="preserve">Rau R. Seasonality in Human Mortality.  A Demographic Approach. </w:t>
      </w:r>
      <w:r w:rsidRPr="00C14E52">
        <w:rPr>
          <w:rFonts w:ascii="Times New Roman" w:eastAsia="Times New Roman" w:hAnsi="Times New Roman"/>
          <w:i/>
          <w:iCs/>
          <w:noProof/>
          <w:sz w:val="24"/>
        </w:rPr>
        <w:t>Wirtschafts- und Sozialwissenschaftlichen Fak</w:t>
      </w:r>
      <w:r w:rsidRPr="00C14E52">
        <w:rPr>
          <w:rFonts w:ascii="Times New Roman" w:eastAsia="Times New Roman" w:hAnsi="Times New Roman"/>
          <w:noProof/>
          <w:sz w:val="24"/>
        </w:rPr>
        <w:t xml:space="preserve"> 2004; </w:t>
      </w:r>
      <w:r w:rsidRPr="00C14E52">
        <w:rPr>
          <w:rFonts w:ascii="Times New Roman" w:eastAsia="Times New Roman" w:hAnsi="Times New Roman"/>
          <w:b/>
          <w:bCs/>
          <w:noProof/>
          <w:sz w:val="24"/>
        </w:rPr>
        <w:t>PhD</w:t>
      </w:r>
      <w:r w:rsidRPr="00C14E52">
        <w:rPr>
          <w:rFonts w:ascii="Times New Roman" w:eastAsia="Times New Roman" w:hAnsi="Times New Roman"/>
          <w:noProof/>
          <w:sz w:val="24"/>
        </w:rPr>
        <w:t>: 361.</w:t>
      </w:r>
    </w:p>
    <w:p w14:paraId="7AF98B55"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35</w:t>
      </w:r>
      <w:r w:rsidRPr="00C14E52">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C14E52">
        <w:rPr>
          <w:rFonts w:ascii="Times New Roman" w:eastAsia="Times New Roman" w:hAnsi="Times New Roman"/>
          <w:i/>
          <w:iCs/>
          <w:noProof/>
          <w:sz w:val="24"/>
        </w:rPr>
        <w:t>J R Stat Soc Ser B Stat Methodol</w:t>
      </w:r>
      <w:r w:rsidRPr="00C14E52">
        <w:rPr>
          <w:rFonts w:ascii="Times New Roman" w:eastAsia="Times New Roman" w:hAnsi="Times New Roman"/>
          <w:noProof/>
          <w:sz w:val="24"/>
        </w:rPr>
        <w:t xml:space="preserve"> 2009. DOI:10.1111/j.1467-9868.2008.00700.x.</w:t>
      </w:r>
    </w:p>
    <w:p w14:paraId="5263451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36</w:t>
      </w:r>
      <w:r w:rsidRPr="00C14E52">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C14E52">
        <w:rPr>
          <w:rFonts w:ascii="Times New Roman" w:eastAsia="Times New Roman" w:hAnsi="Times New Roman"/>
          <w:i/>
          <w:iCs/>
          <w:noProof/>
          <w:sz w:val="24"/>
        </w:rPr>
        <w:t>Lancet</w:t>
      </w:r>
      <w:r w:rsidRPr="00C14E52">
        <w:rPr>
          <w:rFonts w:ascii="Times New Roman" w:eastAsia="Times New Roman" w:hAnsi="Times New Roman"/>
          <w:noProof/>
          <w:sz w:val="24"/>
        </w:rPr>
        <w:t xml:space="preserve"> 2017. DOI:10.1016/S0140-6736(16)32381-9.</w:t>
      </w:r>
    </w:p>
    <w:p w14:paraId="455DB3D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37</w:t>
      </w:r>
      <w:r w:rsidRPr="00C14E52">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C14E52">
        <w:rPr>
          <w:rFonts w:ascii="Times New Roman" w:eastAsia="Times New Roman" w:hAnsi="Times New Roman"/>
          <w:i/>
          <w:iCs/>
          <w:noProof/>
          <w:sz w:val="24"/>
        </w:rPr>
        <w:t>Nature</w:t>
      </w:r>
      <w:r w:rsidRPr="00C14E52">
        <w:rPr>
          <w:rFonts w:ascii="Times New Roman" w:eastAsia="Times New Roman" w:hAnsi="Times New Roman"/>
          <w:noProof/>
          <w:sz w:val="24"/>
        </w:rPr>
        <w:t xml:space="preserve"> 2002; </w:t>
      </w:r>
      <w:r w:rsidRPr="00C14E52">
        <w:rPr>
          <w:rFonts w:ascii="Times New Roman" w:eastAsia="Times New Roman" w:hAnsi="Times New Roman"/>
          <w:b/>
          <w:bCs/>
          <w:noProof/>
          <w:sz w:val="24"/>
        </w:rPr>
        <w:t>420</w:t>
      </w:r>
      <w:r w:rsidRPr="00C14E52">
        <w:rPr>
          <w:rFonts w:ascii="Times New Roman" w:eastAsia="Times New Roman" w:hAnsi="Times New Roman"/>
          <w:noProof/>
          <w:sz w:val="24"/>
        </w:rPr>
        <w:t>: 162–5.</w:t>
      </w:r>
    </w:p>
    <w:p w14:paraId="36C9BD1D" w14:textId="77777777" w:rsidR="00C14E52" w:rsidRPr="00C14E52" w:rsidRDefault="00C14E52" w:rsidP="00C14E52">
      <w:pPr>
        <w:widowControl w:val="0"/>
        <w:autoSpaceDE w:val="0"/>
        <w:autoSpaceDN w:val="0"/>
        <w:adjustRightInd w:val="0"/>
        <w:spacing w:line="240" w:lineRule="auto"/>
        <w:ind w:left="640" w:hanging="640"/>
        <w:rPr>
          <w:rFonts w:ascii="Times New Roman" w:hAnsi="Times New Roman"/>
          <w:noProof/>
          <w:sz w:val="24"/>
        </w:rPr>
      </w:pPr>
      <w:r w:rsidRPr="00C14E52">
        <w:rPr>
          <w:rFonts w:ascii="Times New Roman" w:eastAsia="Times New Roman" w:hAnsi="Times New Roman"/>
          <w:noProof/>
          <w:sz w:val="24"/>
        </w:rPr>
        <w:t>38</w:t>
      </w:r>
      <w:r w:rsidRPr="00C14E52">
        <w:rPr>
          <w:rFonts w:ascii="Times New Roman" w:eastAsia="Times New Roman" w:hAnsi="Times New Roman"/>
          <w:noProof/>
          <w:sz w:val="24"/>
        </w:rPr>
        <w:tab/>
        <w:t xml:space="preserve">Grenfell BT, Bjørnstad ON, Kappey J. Travelling waves and spatial hierarchies in measles epidemics. </w:t>
      </w:r>
      <w:r w:rsidRPr="00C14E52">
        <w:rPr>
          <w:rFonts w:ascii="Times New Roman" w:eastAsia="Times New Roman" w:hAnsi="Times New Roman"/>
          <w:i/>
          <w:iCs/>
          <w:noProof/>
          <w:sz w:val="24"/>
        </w:rPr>
        <w:t>Nature</w:t>
      </w:r>
      <w:r w:rsidRPr="00C14E52">
        <w:rPr>
          <w:rFonts w:ascii="Times New Roman" w:eastAsia="Times New Roman" w:hAnsi="Times New Roman"/>
          <w:noProof/>
          <w:sz w:val="24"/>
        </w:rPr>
        <w:t xml:space="preserve"> 2001; </w:t>
      </w:r>
      <w:r w:rsidRPr="00C14E52">
        <w:rPr>
          <w:rFonts w:ascii="Times New Roman" w:eastAsia="Times New Roman" w:hAnsi="Times New Roman"/>
          <w:b/>
          <w:bCs/>
          <w:noProof/>
          <w:sz w:val="24"/>
        </w:rPr>
        <w:t>414</w:t>
      </w:r>
      <w:r w:rsidRPr="00C14E52">
        <w:rPr>
          <w:rFonts w:ascii="Times New Roman" w:eastAsia="Times New Roman" w:hAnsi="Times New Roman"/>
          <w:noProof/>
          <w:sz w:val="24"/>
        </w:rPr>
        <w:t>: 716–23.</w:t>
      </w:r>
    </w:p>
    <w:p w14:paraId="14D0E6E5" w14:textId="2CA1F6BA" w:rsidR="009011C5" w:rsidRPr="00636C9B" w:rsidRDefault="00A55581" w:rsidP="00C14E52">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9"/>
      <w:footerReference w:type="default" r:id="rId10"/>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3E0E1F" w14:textId="77777777" w:rsidR="00916D90" w:rsidRDefault="00916D90">
      <w:pPr>
        <w:spacing w:after="0" w:line="240" w:lineRule="auto"/>
      </w:pPr>
      <w:r>
        <w:separator/>
      </w:r>
    </w:p>
  </w:endnote>
  <w:endnote w:type="continuationSeparator" w:id="0">
    <w:p w14:paraId="2BDF5471" w14:textId="77777777" w:rsidR="00916D90" w:rsidRDefault="00916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0B805"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E95DD2" w:rsidRDefault="00E95DD2" w:rsidP="00E95DD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DD2B1"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35604">
      <w:rPr>
        <w:rStyle w:val="PageNumber"/>
        <w:noProof/>
      </w:rPr>
      <w:t>1</w:t>
    </w:r>
    <w:r>
      <w:rPr>
        <w:rStyle w:val="PageNumber"/>
      </w:rPr>
      <w:fldChar w:fldCharType="end"/>
    </w:r>
  </w:p>
  <w:p w14:paraId="41BD5B8C" w14:textId="77777777" w:rsidR="00E95DD2" w:rsidRDefault="00E95DD2" w:rsidP="00E95DD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57A658" w14:textId="77777777" w:rsidR="00916D90" w:rsidRDefault="00916D90">
      <w:pPr>
        <w:spacing w:after="0" w:line="240" w:lineRule="auto"/>
      </w:pPr>
      <w:r>
        <w:separator/>
      </w:r>
    </w:p>
  </w:footnote>
  <w:footnote w:type="continuationSeparator" w:id="0">
    <w:p w14:paraId="6186CD37" w14:textId="77777777" w:rsidR="00916D90" w:rsidRDefault="00916D90">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82B"/>
    <w:rsid w:val="00027DFE"/>
    <w:rsid w:val="00027F75"/>
    <w:rsid w:val="00030C36"/>
    <w:rsid w:val="00031324"/>
    <w:rsid w:val="000331F8"/>
    <w:rsid w:val="0003365F"/>
    <w:rsid w:val="000338D0"/>
    <w:rsid w:val="00033DDF"/>
    <w:rsid w:val="000340B4"/>
    <w:rsid w:val="00034610"/>
    <w:rsid w:val="00034AA3"/>
    <w:rsid w:val="00034AC0"/>
    <w:rsid w:val="0003657E"/>
    <w:rsid w:val="000372D3"/>
    <w:rsid w:val="00040054"/>
    <w:rsid w:val="00040D7A"/>
    <w:rsid w:val="00040FE5"/>
    <w:rsid w:val="00042319"/>
    <w:rsid w:val="0004250C"/>
    <w:rsid w:val="00042FB2"/>
    <w:rsid w:val="0004316E"/>
    <w:rsid w:val="00043D68"/>
    <w:rsid w:val="00044630"/>
    <w:rsid w:val="00044D40"/>
    <w:rsid w:val="00045CC4"/>
    <w:rsid w:val="00045D18"/>
    <w:rsid w:val="00046318"/>
    <w:rsid w:val="00046D2C"/>
    <w:rsid w:val="00047A51"/>
    <w:rsid w:val="00047AE4"/>
    <w:rsid w:val="00050593"/>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5BB"/>
    <w:rsid w:val="00077792"/>
    <w:rsid w:val="00081296"/>
    <w:rsid w:val="000818D3"/>
    <w:rsid w:val="000819BC"/>
    <w:rsid w:val="00082C81"/>
    <w:rsid w:val="0008315C"/>
    <w:rsid w:val="0008437C"/>
    <w:rsid w:val="000844F7"/>
    <w:rsid w:val="00085345"/>
    <w:rsid w:val="000858BC"/>
    <w:rsid w:val="0008595D"/>
    <w:rsid w:val="00085A4E"/>
    <w:rsid w:val="0008612A"/>
    <w:rsid w:val="00086317"/>
    <w:rsid w:val="00087CF0"/>
    <w:rsid w:val="0009095B"/>
    <w:rsid w:val="00090A3A"/>
    <w:rsid w:val="00091562"/>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3932"/>
    <w:rsid w:val="000B49C7"/>
    <w:rsid w:val="000B523F"/>
    <w:rsid w:val="000B57F2"/>
    <w:rsid w:val="000B5BB0"/>
    <w:rsid w:val="000B5D70"/>
    <w:rsid w:val="000B634E"/>
    <w:rsid w:val="000B6495"/>
    <w:rsid w:val="000B7055"/>
    <w:rsid w:val="000B7625"/>
    <w:rsid w:val="000B7A12"/>
    <w:rsid w:val="000B7F6A"/>
    <w:rsid w:val="000C36FE"/>
    <w:rsid w:val="000C3F6D"/>
    <w:rsid w:val="000C6935"/>
    <w:rsid w:val="000C7277"/>
    <w:rsid w:val="000C791A"/>
    <w:rsid w:val="000C79CE"/>
    <w:rsid w:val="000C7E66"/>
    <w:rsid w:val="000D10D8"/>
    <w:rsid w:val="000D1253"/>
    <w:rsid w:val="000D2919"/>
    <w:rsid w:val="000D2D7D"/>
    <w:rsid w:val="000D3380"/>
    <w:rsid w:val="000D4116"/>
    <w:rsid w:val="000D5E5E"/>
    <w:rsid w:val="000D7491"/>
    <w:rsid w:val="000D7718"/>
    <w:rsid w:val="000E0A8A"/>
    <w:rsid w:val="000E0B58"/>
    <w:rsid w:val="000E0B8D"/>
    <w:rsid w:val="000E1DDA"/>
    <w:rsid w:val="000E2FBB"/>
    <w:rsid w:val="000E4726"/>
    <w:rsid w:val="000E48D7"/>
    <w:rsid w:val="000E49E0"/>
    <w:rsid w:val="000E60FC"/>
    <w:rsid w:val="000E6236"/>
    <w:rsid w:val="000F0627"/>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D5D"/>
    <w:rsid w:val="00102040"/>
    <w:rsid w:val="00102EE5"/>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73EA"/>
    <w:rsid w:val="0012798D"/>
    <w:rsid w:val="001279A6"/>
    <w:rsid w:val="00130C47"/>
    <w:rsid w:val="00130EA5"/>
    <w:rsid w:val="00130F9A"/>
    <w:rsid w:val="00131404"/>
    <w:rsid w:val="00131442"/>
    <w:rsid w:val="00131AE8"/>
    <w:rsid w:val="00132C6C"/>
    <w:rsid w:val="0013308F"/>
    <w:rsid w:val="001343C0"/>
    <w:rsid w:val="00134480"/>
    <w:rsid w:val="00136284"/>
    <w:rsid w:val="0013717B"/>
    <w:rsid w:val="00141129"/>
    <w:rsid w:val="00141E26"/>
    <w:rsid w:val="00143E18"/>
    <w:rsid w:val="00144387"/>
    <w:rsid w:val="00145784"/>
    <w:rsid w:val="00145E04"/>
    <w:rsid w:val="00145FEB"/>
    <w:rsid w:val="0014646A"/>
    <w:rsid w:val="00146A44"/>
    <w:rsid w:val="00146E70"/>
    <w:rsid w:val="00146F26"/>
    <w:rsid w:val="001505CF"/>
    <w:rsid w:val="00151901"/>
    <w:rsid w:val="001519F2"/>
    <w:rsid w:val="00152658"/>
    <w:rsid w:val="00152F5E"/>
    <w:rsid w:val="00156958"/>
    <w:rsid w:val="00156FC7"/>
    <w:rsid w:val="0016077E"/>
    <w:rsid w:val="00160AE2"/>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DA9"/>
    <w:rsid w:val="0018328F"/>
    <w:rsid w:val="00185708"/>
    <w:rsid w:val="00185879"/>
    <w:rsid w:val="001876DA"/>
    <w:rsid w:val="00190108"/>
    <w:rsid w:val="001910F8"/>
    <w:rsid w:val="0019142A"/>
    <w:rsid w:val="00192959"/>
    <w:rsid w:val="00194696"/>
    <w:rsid w:val="00194A92"/>
    <w:rsid w:val="00195693"/>
    <w:rsid w:val="001956B1"/>
    <w:rsid w:val="0019644B"/>
    <w:rsid w:val="00196C4A"/>
    <w:rsid w:val="00196C5E"/>
    <w:rsid w:val="00196E66"/>
    <w:rsid w:val="001A1F00"/>
    <w:rsid w:val="001A251A"/>
    <w:rsid w:val="001A2BB2"/>
    <w:rsid w:val="001A330C"/>
    <w:rsid w:val="001A3594"/>
    <w:rsid w:val="001A3870"/>
    <w:rsid w:val="001A3A57"/>
    <w:rsid w:val="001A4AD3"/>
    <w:rsid w:val="001A4BDC"/>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16"/>
    <w:rsid w:val="001B41BA"/>
    <w:rsid w:val="001B4AE9"/>
    <w:rsid w:val="001B50DF"/>
    <w:rsid w:val="001B5646"/>
    <w:rsid w:val="001B7D9F"/>
    <w:rsid w:val="001B7FB3"/>
    <w:rsid w:val="001C1104"/>
    <w:rsid w:val="001C157D"/>
    <w:rsid w:val="001C1730"/>
    <w:rsid w:val="001C2178"/>
    <w:rsid w:val="001C250A"/>
    <w:rsid w:val="001C27D1"/>
    <w:rsid w:val="001C2D6F"/>
    <w:rsid w:val="001C38C2"/>
    <w:rsid w:val="001C3E28"/>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5C03"/>
    <w:rsid w:val="001E5CD7"/>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01DE"/>
    <w:rsid w:val="00201066"/>
    <w:rsid w:val="002016BA"/>
    <w:rsid w:val="00202290"/>
    <w:rsid w:val="00203599"/>
    <w:rsid w:val="0020482E"/>
    <w:rsid w:val="0020498A"/>
    <w:rsid w:val="0020532C"/>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3F3"/>
    <w:rsid w:val="002736F5"/>
    <w:rsid w:val="00273FC0"/>
    <w:rsid w:val="00274FC3"/>
    <w:rsid w:val="002754D2"/>
    <w:rsid w:val="00277143"/>
    <w:rsid w:val="002773C7"/>
    <w:rsid w:val="00280E5B"/>
    <w:rsid w:val="00281454"/>
    <w:rsid w:val="00283C48"/>
    <w:rsid w:val="00283E06"/>
    <w:rsid w:val="00283F75"/>
    <w:rsid w:val="0028476C"/>
    <w:rsid w:val="00284C2E"/>
    <w:rsid w:val="00284EE0"/>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698"/>
    <w:rsid w:val="002A4CEA"/>
    <w:rsid w:val="002A4FB3"/>
    <w:rsid w:val="002A5534"/>
    <w:rsid w:val="002A58AD"/>
    <w:rsid w:val="002A658E"/>
    <w:rsid w:val="002A7720"/>
    <w:rsid w:val="002A772A"/>
    <w:rsid w:val="002B1B6F"/>
    <w:rsid w:val="002B2E37"/>
    <w:rsid w:val="002B40EE"/>
    <w:rsid w:val="002B42BF"/>
    <w:rsid w:val="002B5115"/>
    <w:rsid w:val="002B5412"/>
    <w:rsid w:val="002B5DCD"/>
    <w:rsid w:val="002B6BF0"/>
    <w:rsid w:val="002B7879"/>
    <w:rsid w:val="002B7F08"/>
    <w:rsid w:val="002C0846"/>
    <w:rsid w:val="002C1B3A"/>
    <w:rsid w:val="002C2D9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0B2"/>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C97"/>
    <w:rsid w:val="003301C2"/>
    <w:rsid w:val="00332383"/>
    <w:rsid w:val="0033298B"/>
    <w:rsid w:val="0033375D"/>
    <w:rsid w:val="003340AF"/>
    <w:rsid w:val="00334A02"/>
    <w:rsid w:val="00334A3C"/>
    <w:rsid w:val="00334F2A"/>
    <w:rsid w:val="00335B57"/>
    <w:rsid w:val="00345A02"/>
    <w:rsid w:val="003462A6"/>
    <w:rsid w:val="003464A7"/>
    <w:rsid w:val="003467F3"/>
    <w:rsid w:val="00347A19"/>
    <w:rsid w:val="00347B7D"/>
    <w:rsid w:val="00347D81"/>
    <w:rsid w:val="00350B39"/>
    <w:rsid w:val="00352D62"/>
    <w:rsid w:val="003530D4"/>
    <w:rsid w:val="00353D25"/>
    <w:rsid w:val="003542CE"/>
    <w:rsid w:val="00356025"/>
    <w:rsid w:val="0035659D"/>
    <w:rsid w:val="00357A10"/>
    <w:rsid w:val="00357D07"/>
    <w:rsid w:val="00357D26"/>
    <w:rsid w:val="00360A89"/>
    <w:rsid w:val="0036143F"/>
    <w:rsid w:val="003625E9"/>
    <w:rsid w:val="00362889"/>
    <w:rsid w:val="00363A45"/>
    <w:rsid w:val="00364E5E"/>
    <w:rsid w:val="00365F79"/>
    <w:rsid w:val="0036664E"/>
    <w:rsid w:val="00367067"/>
    <w:rsid w:val="00370A14"/>
    <w:rsid w:val="00373407"/>
    <w:rsid w:val="00373ACD"/>
    <w:rsid w:val="003747E1"/>
    <w:rsid w:val="0037567B"/>
    <w:rsid w:val="00375FB3"/>
    <w:rsid w:val="00376963"/>
    <w:rsid w:val="00376EFE"/>
    <w:rsid w:val="003770F7"/>
    <w:rsid w:val="003774B4"/>
    <w:rsid w:val="00377557"/>
    <w:rsid w:val="00377DAC"/>
    <w:rsid w:val="003800D1"/>
    <w:rsid w:val="00380F48"/>
    <w:rsid w:val="0038144F"/>
    <w:rsid w:val="00381B16"/>
    <w:rsid w:val="003822BB"/>
    <w:rsid w:val="003830D8"/>
    <w:rsid w:val="003841EC"/>
    <w:rsid w:val="00384336"/>
    <w:rsid w:val="00384AC9"/>
    <w:rsid w:val="00385306"/>
    <w:rsid w:val="00386251"/>
    <w:rsid w:val="003874DB"/>
    <w:rsid w:val="00387781"/>
    <w:rsid w:val="00387A9C"/>
    <w:rsid w:val="003906BD"/>
    <w:rsid w:val="00390950"/>
    <w:rsid w:val="0039106C"/>
    <w:rsid w:val="00391807"/>
    <w:rsid w:val="00392C44"/>
    <w:rsid w:val="00392CC0"/>
    <w:rsid w:val="0039358E"/>
    <w:rsid w:val="003939B4"/>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20F2"/>
    <w:rsid w:val="003D33A5"/>
    <w:rsid w:val="003D4196"/>
    <w:rsid w:val="003D6226"/>
    <w:rsid w:val="003D71A7"/>
    <w:rsid w:val="003E140C"/>
    <w:rsid w:val="003E1981"/>
    <w:rsid w:val="003E1EF4"/>
    <w:rsid w:val="003E296F"/>
    <w:rsid w:val="003E2E6E"/>
    <w:rsid w:val="003E2F68"/>
    <w:rsid w:val="003E31E1"/>
    <w:rsid w:val="003E383D"/>
    <w:rsid w:val="003E45E6"/>
    <w:rsid w:val="003E46C5"/>
    <w:rsid w:val="003E4B21"/>
    <w:rsid w:val="003E4C99"/>
    <w:rsid w:val="003E5691"/>
    <w:rsid w:val="003E664F"/>
    <w:rsid w:val="003E78CA"/>
    <w:rsid w:val="003F197D"/>
    <w:rsid w:val="003F1BCE"/>
    <w:rsid w:val="003F1E76"/>
    <w:rsid w:val="003F22B3"/>
    <w:rsid w:val="003F25C7"/>
    <w:rsid w:val="003F2DE8"/>
    <w:rsid w:val="003F383A"/>
    <w:rsid w:val="003F4B5A"/>
    <w:rsid w:val="003F4F8A"/>
    <w:rsid w:val="003F50A5"/>
    <w:rsid w:val="003F55E2"/>
    <w:rsid w:val="003F5A68"/>
    <w:rsid w:val="003F5B03"/>
    <w:rsid w:val="003F5F47"/>
    <w:rsid w:val="003F66F7"/>
    <w:rsid w:val="003F6983"/>
    <w:rsid w:val="003F7230"/>
    <w:rsid w:val="003F75AF"/>
    <w:rsid w:val="004000D5"/>
    <w:rsid w:val="004001DC"/>
    <w:rsid w:val="00400851"/>
    <w:rsid w:val="0040113C"/>
    <w:rsid w:val="004012E9"/>
    <w:rsid w:val="004018CB"/>
    <w:rsid w:val="00401E00"/>
    <w:rsid w:val="00402519"/>
    <w:rsid w:val="0040261A"/>
    <w:rsid w:val="00402D6F"/>
    <w:rsid w:val="0040311B"/>
    <w:rsid w:val="00403D93"/>
    <w:rsid w:val="0040449F"/>
    <w:rsid w:val="004048E4"/>
    <w:rsid w:val="0040623A"/>
    <w:rsid w:val="00406943"/>
    <w:rsid w:val="00406F06"/>
    <w:rsid w:val="0040727A"/>
    <w:rsid w:val="00407942"/>
    <w:rsid w:val="00410654"/>
    <w:rsid w:val="00411019"/>
    <w:rsid w:val="0041265F"/>
    <w:rsid w:val="0041272D"/>
    <w:rsid w:val="004127F2"/>
    <w:rsid w:val="00413062"/>
    <w:rsid w:val="004150F8"/>
    <w:rsid w:val="004163E8"/>
    <w:rsid w:val="00416A32"/>
    <w:rsid w:val="00416B2F"/>
    <w:rsid w:val="00420EA0"/>
    <w:rsid w:val="00422A12"/>
    <w:rsid w:val="00422D34"/>
    <w:rsid w:val="00423243"/>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EFD"/>
    <w:rsid w:val="00440177"/>
    <w:rsid w:val="00441DFA"/>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B09"/>
    <w:rsid w:val="00475FD8"/>
    <w:rsid w:val="0047730E"/>
    <w:rsid w:val="004814FB"/>
    <w:rsid w:val="00481829"/>
    <w:rsid w:val="00483196"/>
    <w:rsid w:val="0048319E"/>
    <w:rsid w:val="00484C13"/>
    <w:rsid w:val="00485674"/>
    <w:rsid w:val="00486F73"/>
    <w:rsid w:val="004905A3"/>
    <w:rsid w:val="00492074"/>
    <w:rsid w:val="00492230"/>
    <w:rsid w:val="0049494F"/>
    <w:rsid w:val="00494A58"/>
    <w:rsid w:val="00494FE8"/>
    <w:rsid w:val="00495116"/>
    <w:rsid w:val="0049545B"/>
    <w:rsid w:val="004960CC"/>
    <w:rsid w:val="00497030"/>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5345"/>
    <w:rsid w:val="004B6281"/>
    <w:rsid w:val="004B66E9"/>
    <w:rsid w:val="004B6C03"/>
    <w:rsid w:val="004B711E"/>
    <w:rsid w:val="004B7BC9"/>
    <w:rsid w:val="004C0459"/>
    <w:rsid w:val="004C2047"/>
    <w:rsid w:val="004C3449"/>
    <w:rsid w:val="004C3F52"/>
    <w:rsid w:val="004C40E0"/>
    <w:rsid w:val="004C44F5"/>
    <w:rsid w:val="004C4565"/>
    <w:rsid w:val="004C67C0"/>
    <w:rsid w:val="004C7EE7"/>
    <w:rsid w:val="004D0498"/>
    <w:rsid w:val="004D0519"/>
    <w:rsid w:val="004D0817"/>
    <w:rsid w:val="004D1163"/>
    <w:rsid w:val="004D134D"/>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5FB1"/>
    <w:rsid w:val="004E697F"/>
    <w:rsid w:val="004E6C06"/>
    <w:rsid w:val="004E6E35"/>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B0E"/>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2FD2"/>
    <w:rsid w:val="005130C5"/>
    <w:rsid w:val="00513F0D"/>
    <w:rsid w:val="00514A85"/>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BA0"/>
    <w:rsid w:val="00534095"/>
    <w:rsid w:val="0053420F"/>
    <w:rsid w:val="0053484F"/>
    <w:rsid w:val="0053508A"/>
    <w:rsid w:val="00535171"/>
    <w:rsid w:val="005357E1"/>
    <w:rsid w:val="00535822"/>
    <w:rsid w:val="00537542"/>
    <w:rsid w:val="00541571"/>
    <w:rsid w:val="0054215F"/>
    <w:rsid w:val="005424BC"/>
    <w:rsid w:val="00542702"/>
    <w:rsid w:val="00542862"/>
    <w:rsid w:val="00542DD5"/>
    <w:rsid w:val="005431BE"/>
    <w:rsid w:val="0054451F"/>
    <w:rsid w:val="005450E2"/>
    <w:rsid w:val="005472F1"/>
    <w:rsid w:val="00550361"/>
    <w:rsid w:val="00552A75"/>
    <w:rsid w:val="00552C1A"/>
    <w:rsid w:val="005534BB"/>
    <w:rsid w:val="005537B0"/>
    <w:rsid w:val="00553BFB"/>
    <w:rsid w:val="00554728"/>
    <w:rsid w:val="00554C35"/>
    <w:rsid w:val="0055543E"/>
    <w:rsid w:val="005559FE"/>
    <w:rsid w:val="0055622E"/>
    <w:rsid w:val="005568F2"/>
    <w:rsid w:val="00556BCB"/>
    <w:rsid w:val="00556DC9"/>
    <w:rsid w:val="005570AC"/>
    <w:rsid w:val="00557131"/>
    <w:rsid w:val="00557198"/>
    <w:rsid w:val="005571B3"/>
    <w:rsid w:val="0056020B"/>
    <w:rsid w:val="005602E4"/>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920BA"/>
    <w:rsid w:val="00592D17"/>
    <w:rsid w:val="005932B1"/>
    <w:rsid w:val="00593592"/>
    <w:rsid w:val="00593EAA"/>
    <w:rsid w:val="0059454C"/>
    <w:rsid w:val="0059496D"/>
    <w:rsid w:val="00594B8C"/>
    <w:rsid w:val="005950DE"/>
    <w:rsid w:val="00595227"/>
    <w:rsid w:val="00595DD1"/>
    <w:rsid w:val="00596525"/>
    <w:rsid w:val="005968A9"/>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1CF9"/>
    <w:rsid w:val="005B25ED"/>
    <w:rsid w:val="005B36C6"/>
    <w:rsid w:val="005B38BA"/>
    <w:rsid w:val="005B39FC"/>
    <w:rsid w:val="005B40DC"/>
    <w:rsid w:val="005B4B00"/>
    <w:rsid w:val="005B4DFF"/>
    <w:rsid w:val="005B5156"/>
    <w:rsid w:val="005B5A84"/>
    <w:rsid w:val="005B69E7"/>
    <w:rsid w:val="005B71EA"/>
    <w:rsid w:val="005B744E"/>
    <w:rsid w:val="005B771B"/>
    <w:rsid w:val="005C2298"/>
    <w:rsid w:val="005C41BF"/>
    <w:rsid w:val="005C42A2"/>
    <w:rsid w:val="005C42CF"/>
    <w:rsid w:val="005C543C"/>
    <w:rsid w:val="005C5FCB"/>
    <w:rsid w:val="005C6E29"/>
    <w:rsid w:val="005C776A"/>
    <w:rsid w:val="005D0E66"/>
    <w:rsid w:val="005D0FB3"/>
    <w:rsid w:val="005D1ECF"/>
    <w:rsid w:val="005D1ED5"/>
    <w:rsid w:val="005D1FD7"/>
    <w:rsid w:val="005D2340"/>
    <w:rsid w:val="005D23BE"/>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4E2B"/>
    <w:rsid w:val="005E5557"/>
    <w:rsid w:val="005E65AD"/>
    <w:rsid w:val="005E69CF"/>
    <w:rsid w:val="005E7132"/>
    <w:rsid w:val="005E752C"/>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A22"/>
    <w:rsid w:val="00621CCD"/>
    <w:rsid w:val="00621F7C"/>
    <w:rsid w:val="00622361"/>
    <w:rsid w:val="00622443"/>
    <w:rsid w:val="0062271A"/>
    <w:rsid w:val="006233AE"/>
    <w:rsid w:val="00625055"/>
    <w:rsid w:val="00625138"/>
    <w:rsid w:val="00625474"/>
    <w:rsid w:val="00625B27"/>
    <w:rsid w:val="00626906"/>
    <w:rsid w:val="00630617"/>
    <w:rsid w:val="006306EA"/>
    <w:rsid w:val="0063232C"/>
    <w:rsid w:val="00632709"/>
    <w:rsid w:val="0063378A"/>
    <w:rsid w:val="0063545F"/>
    <w:rsid w:val="006356EB"/>
    <w:rsid w:val="00636C9B"/>
    <w:rsid w:val="00636ED8"/>
    <w:rsid w:val="00637323"/>
    <w:rsid w:val="00637748"/>
    <w:rsid w:val="00637860"/>
    <w:rsid w:val="006405F4"/>
    <w:rsid w:val="00641AF0"/>
    <w:rsid w:val="00641DBA"/>
    <w:rsid w:val="00642672"/>
    <w:rsid w:val="00643BB4"/>
    <w:rsid w:val="00644452"/>
    <w:rsid w:val="0064457B"/>
    <w:rsid w:val="00644C34"/>
    <w:rsid w:val="00645955"/>
    <w:rsid w:val="00645C3A"/>
    <w:rsid w:val="0064674D"/>
    <w:rsid w:val="00647252"/>
    <w:rsid w:val="00647483"/>
    <w:rsid w:val="0065029D"/>
    <w:rsid w:val="00650702"/>
    <w:rsid w:val="00650B40"/>
    <w:rsid w:val="00650CDF"/>
    <w:rsid w:val="00651062"/>
    <w:rsid w:val="00651564"/>
    <w:rsid w:val="00651E45"/>
    <w:rsid w:val="00651FB2"/>
    <w:rsid w:val="00652AC7"/>
    <w:rsid w:val="006542C5"/>
    <w:rsid w:val="00654669"/>
    <w:rsid w:val="006546F0"/>
    <w:rsid w:val="00655358"/>
    <w:rsid w:val="00657CEE"/>
    <w:rsid w:val="00660D5C"/>
    <w:rsid w:val="00660FA9"/>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3416"/>
    <w:rsid w:val="00675CCF"/>
    <w:rsid w:val="00675F82"/>
    <w:rsid w:val="006761AB"/>
    <w:rsid w:val="0067689E"/>
    <w:rsid w:val="00676F7E"/>
    <w:rsid w:val="00680088"/>
    <w:rsid w:val="006800AB"/>
    <w:rsid w:val="00680CEC"/>
    <w:rsid w:val="00680FBB"/>
    <w:rsid w:val="0068134B"/>
    <w:rsid w:val="00681F09"/>
    <w:rsid w:val="006824BA"/>
    <w:rsid w:val="00682E67"/>
    <w:rsid w:val="00682EB0"/>
    <w:rsid w:val="006838D1"/>
    <w:rsid w:val="00685383"/>
    <w:rsid w:val="006854A4"/>
    <w:rsid w:val="006864B0"/>
    <w:rsid w:val="00686509"/>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28"/>
    <w:rsid w:val="006A2185"/>
    <w:rsid w:val="006A2979"/>
    <w:rsid w:val="006A4710"/>
    <w:rsid w:val="006A473F"/>
    <w:rsid w:val="006A58EB"/>
    <w:rsid w:val="006A5B04"/>
    <w:rsid w:val="006B09B0"/>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D0B0D"/>
    <w:rsid w:val="006D0BF8"/>
    <w:rsid w:val="006D0DFC"/>
    <w:rsid w:val="006D115E"/>
    <w:rsid w:val="006D1A39"/>
    <w:rsid w:val="006D1CDB"/>
    <w:rsid w:val="006D1F52"/>
    <w:rsid w:val="006D2083"/>
    <w:rsid w:val="006D2DB9"/>
    <w:rsid w:val="006D3143"/>
    <w:rsid w:val="006D410D"/>
    <w:rsid w:val="006D42B5"/>
    <w:rsid w:val="006D7A1E"/>
    <w:rsid w:val="006D7E94"/>
    <w:rsid w:val="006E0233"/>
    <w:rsid w:val="006E0C35"/>
    <w:rsid w:val="006E1126"/>
    <w:rsid w:val="006E17A8"/>
    <w:rsid w:val="006E247C"/>
    <w:rsid w:val="006E27C6"/>
    <w:rsid w:val="006E2954"/>
    <w:rsid w:val="006E4318"/>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E8"/>
    <w:rsid w:val="00701412"/>
    <w:rsid w:val="00702978"/>
    <w:rsid w:val="00704082"/>
    <w:rsid w:val="00704188"/>
    <w:rsid w:val="0070469D"/>
    <w:rsid w:val="007048AF"/>
    <w:rsid w:val="007051C3"/>
    <w:rsid w:val="00705B84"/>
    <w:rsid w:val="007077B2"/>
    <w:rsid w:val="00707847"/>
    <w:rsid w:val="00707A42"/>
    <w:rsid w:val="00707AA7"/>
    <w:rsid w:val="00707E3F"/>
    <w:rsid w:val="00712E39"/>
    <w:rsid w:val="00713F87"/>
    <w:rsid w:val="00714847"/>
    <w:rsid w:val="0071557B"/>
    <w:rsid w:val="007175A1"/>
    <w:rsid w:val="007175CF"/>
    <w:rsid w:val="00720950"/>
    <w:rsid w:val="007217A9"/>
    <w:rsid w:val="00721ED8"/>
    <w:rsid w:val="007223F0"/>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7A8B"/>
    <w:rsid w:val="00740128"/>
    <w:rsid w:val="00740150"/>
    <w:rsid w:val="00740505"/>
    <w:rsid w:val="00741F21"/>
    <w:rsid w:val="0074271E"/>
    <w:rsid w:val="00742CEC"/>
    <w:rsid w:val="007434BC"/>
    <w:rsid w:val="00744113"/>
    <w:rsid w:val="00744815"/>
    <w:rsid w:val="00744B09"/>
    <w:rsid w:val="00744CD4"/>
    <w:rsid w:val="00746BF9"/>
    <w:rsid w:val="007471B0"/>
    <w:rsid w:val="007504B4"/>
    <w:rsid w:val="00750B80"/>
    <w:rsid w:val="00751171"/>
    <w:rsid w:val="00752388"/>
    <w:rsid w:val="0075393E"/>
    <w:rsid w:val="007548DC"/>
    <w:rsid w:val="00756E96"/>
    <w:rsid w:val="00757AB9"/>
    <w:rsid w:val="00761A26"/>
    <w:rsid w:val="00762ABB"/>
    <w:rsid w:val="007636FD"/>
    <w:rsid w:val="0076378F"/>
    <w:rsid w:val="00763825"/>
    <w:rsid w:val="00764465"/>
    <w:rsid w:val="00764B5F"/>
    <w:rsid w:val="00764E00"/>
    <w:rsid w:val="007655FC"/>
    <w:rsid w:val="007657EB"/>
    <w:rsid w:val="00770A73"/>
    <w:rsid w:val="0077162C"/>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0C32"/>
    <w:rsid w:val="007B210B"/>
    <w:rsid w:val="007B6604"/>
    <w:rsid w:val="007B6A95"/>
    <w:rsid w:val="007B6BA4"/>
    <w:rsid w:val="007B7AFA"/>
    <w:rsid w:val="007B7B7F"/>
    <w:rsid w:val="007C014B"/>
    <w:rsid w:val="007C04E7"/>
    <w:rsid w:val="007C0AE5"/>
    <w:rsid w:val="007C122F"/>
    <w:rsid w:val="007C1278"/>
    <w:rsid w:val="007C1CA1"/>
    <w:rsid w:val="007C2F38"/>
    <w:rsid w:val="007C39A5"/>
    <w:rsid w:val="007C427C"/>
    <w:rsid w:val="007C5028"/>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12D3"/>
    <w:rsid w:val="00831E60"/>
    <w:rsid w:val="008327BB"/>
    <w:rsid w:val="00832F80"/>
    <w:rsid w:val="00833E99"/>
    <w:rsid w:val="0083543B"/>
    <w:rsid w:val="00835A76"/>
    <w:rsid w:val="0083712C"/>
    <w:rsid w:val="00841928"/>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5E9"/>
    <w:rsid w:val="008628CC"/>
    <w:rsid w:val="00864403"/>
    <w:rsid w:val="00865A38"/>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2B0F"/>
    <w:rsid w:val="00893E1D"/>
    <w:rsid w:val="008940D8"/>
    <w:rsid w:val="008943E5"/>
    <w:rsid w:val="00894665"/>
    <w:rsid w:val="00895885"/>
    <w:rsid w:val="00896670"/>
    <w:rsid w:val="0089667E"/>
    <w:rsid w:val="0089689A"/>
    <w:rsid w:val="00897847"/>
    <w:rsid w:val="008979DD"/>
    <w:rsid w:val="00897C3E"/>
    <w:rsid w:val="008A167D"/>
    <w:rsid w:val="008A1E9B"/>
    <w:rsid w:val="008A218F"/>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A87"/>
    <w:rsid w:val="008C1094"/>
    <w:rsid w:val="008C168C"/>
    <w:rsid w:val="008C19F6"/>
    <w:rsid w:val="008C1D95"/>
    <w:rsid w:val="008C2083"/>
    <w:rsid w:val="008C253D"/>
    <w:rsid w:val="008C3347"/>
    <w:rsid w:val="008C3BEE"/>
    <w:rsid w:val="008C4931"/>
    <w:rsid w:val="008C4B74"/>
    <w:rsid w:val="008C56CB"/>
    <w:rsid w:val="008C5C18"/>
    <w:rsid w:val="008C6682"/>
    <w:rsid w:val="008C7EAE"/>
    <w:rsid w:val="008D09DD"/>
    <w:rsid w:val="008D122B"/>
    <w:rsid w:val="008D1C1A"/>
    <w:rsid w:val="008D33C0"/>
    <w:rsid w:val="008D3953"/>
    <w:rsid w:val="008D4144"/>
    <w:rsid w:val="008D4556"/>
    <w:rsid w:val="008D5215"/>
    <w:rsid w:val="008D56BA"/>
    <w:rsid w:val="008D6C53"/>
    <w:rsid w:val="008D7ED7"/>
    <w:rsid w:val="008D7FE8"/>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AE"/>
    <w:rsid w:val="008F7DEA"/>
    <w:rsid w:val="009008B3"/>
    <w:rsid w:val="009011C5"/>
    <w:rsid w:val="00903C59"/>
    <w:rsid w:val="00903EED"/>
    <w:rsid w:val="00903F16"/>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D87"/>
    <w:rsid w:val="00923BD5"/>
    <w:rsid w:val="00923C48"/>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EDB"/>
    <w:rsid w:val="00950FA9"/>
    <w:rsid w:val="009510BF"/>
    <w:rsid w:val="009518D9"/>
    <w:rsid w:val="0095278D"/>
    <w:rsid w:val="00952D9C"/>
    <w:rsid w:val="0095310E"/>
    <w:rsid w:val="00953FCA"/>
    <w:rsid w:val="009542B2"/>
    <w:rsid w:val="0095438D"/>
    <w:rsid w:val="009545F7"/>
    <w:rsid w:val="00954E62"/>
    <w:rsid w:val="00955652"/>
    <w:rsid w:val="0095697F"/>
    <w:rsid w:val="00956D2B"/>
    <w:rsid w:val="009575DD"/>
    <w:rsid w:val="00957D9F"/>
    <w:rsid w:val="00957F97"/>
    <w:rsid w:val="00960A20"/>
    <w:rsid w:val="00961B3A"/>
    <w:rsid w:val="0096283C"/>
    <w:rsid w:val="00963CCF"/>
    <w:rsid w:val="00964E09"/>
    <w:rsid w:val="0096536C"/>
    <w:rsid w:val="00965843"/>
    <w:rsid w:val="0096626C"/>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558B"/>
    <w:rsid w:val="00985A0D"/>
    <w:rsid w:val="0098603C"/>
    <w:rsid w:val="00986413"/>
    <w:rsid w:val="00986D79"/>
    <w:rsid w:val="009870FF"/>
    <w:rsid w:val="00987747"/>
    <w:rsid w:val="00987B41"/>
    <w:rsid w:val="00987F8E"/>
    <w:rsid w:val="00990906"/>
    <w:rsid w:val="009917CE"/>
    <w:rsid w:val="00991C6F"/>
    <w:rsid w:val="00991C78"/>
    <w:rsid w:val="009932B5"/>
    <w:rsid w:val="00993E8C"/>
    <w:rsid w:val="00995292"/>
    <w:rsid w:val="009952E8"/>
    <w:rsid w:val="00995DC6"/>
    <w:rsid w:val="00996432"/>
    <w:rsid w:val="00996A7C"/>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5A29"/>
    <w:rsid w:val="009B7A5F"/>
    <w:rsid w:val="009C0E80"/>
    <w:rsid w:val="009C1AC8"/>
    <w:rsid w:val="009C2CAA"/>
    <w:rsid w:val="009C2FC1"/>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4D6"/>
    <w:rsid w:val="00A12752"/>
    <w:rsid w:val="00A13233"/>
    <w:rsid w:val="00A13D22"/>
    <w:rsid w:val="00A14613"/>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7612"/>
    <w:rsid w:val="00A3002C"/>
    <w:rsid w:val="00A311CD"/>
    <w:rsid w:val="00A34256"/>
    <w:rsid w:val="00A343CC"/>
    <w:rsid w:val="00A346D0"/>
    <w:rsid w:val="00A35604"/>
    <w:rsid w:val="00A36D28"/>
    <w:rsid w:val="00A36DAB"/>
    <w:rsid w:val="00A36DB1"/>
    <w:rsid w:val="00A371CE"/>
    <w:rsid w:val="00A37A78"/>
    <w:rsid w:val="00A37F29"/>
    <w:rsid w:val="00A40232"/>
    <w:rsid w:val="00A40BDE"/>
    <w:rsid w:val="00A41272"/>
    <w:rsid w:val="00A41D0D"/>
    <w:rsid w:val="00A42B03"/>
    <w:rsid w:val="00A44872"/>
    <w:rsid w:val="00A45F99"/>
    <w:rsid w:val="00A46B9A"/>
    <w:rsid w:val="00A46D68"/>
    <w:rsid w:val="00A473A1"/>
    <w:rsid w:val="00A5104C"/>
    <w:rsid w:val="00A51CE1"/>
    <w:rsid w:val="00A51F57"/>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A15"/>
    <w:rsid w:val="00AC1C99"/>
    <w:rsid w:val="00AC217E"/>
    <w:rsid w:val="00AC28E9"/>
    <w:rsid w:val="00AC2FDE"/>
    <w:rsid w:val="00AC30AB"/>
    <w:rsid w:val="00AC4D0E"/>
    <w:rsid w:val="00AC5EFA"/>
    <w:rsid w:val="00AC6A7C"/>
    <w:rsid w:val="00AC6B2D"/>
    <w:rsid w:val="00AD1745"/>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58AA"/>
    <w:rsid w:val="00AE5B81"/>
    <w:rsid w:val="00AE5FBB"/>
    <w:rsid w:val="00AE66F2"/>
    <w:rsid w:val="00AE7643"/>
    <w:rsid w:val="00AE7D1A"/>
    <w:rsid w:val="00AF0B65"/>
    <w:rsid w:val="00AF0F6F"/>
    <w:rsid w:val="00AF191B"/>
    <w:rsid w:val="00AF22B0"/>
    <w:rsid w:val="00AF2479"/>
    <w:rsid w:val="00AF294A"/>
    <w:rsid w:val="00AF3AE1"/>
    <w:rsid w:val="00AF4D2D"/>
    <w:rsid w:val="00AF5734"/>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53D"/>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508B"/>
    <w:rsid w:val="00B45714"/>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74"/>
    <w:rsid w:val="00B70EE0"/>
    <w:rsid w:val="00B717BD"/>
    <w:rsid w:val="00B736FA"/>
    <w:rsid w:val="00B7393E"/>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6DD"/>
    <w:rsid w:val="00BC59CA"/>
    <w:rsid w:val="00BC5E54"/>
    <w:rsid w:val="00BC5F9A"/>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4D7"/>
    <w:rsid w:val="00BD463F"/>
    <w:rsid w:val="00BD46D9"/>
    <w:rsid w:val="00BD4A20"/>
    <w:rsid w:val="00BD4C5F"/>
    <w:rsid w:val="00BD57A3"/>
    <w:rsid w:val="00BD5F4B"/>
    <w:rsid w:val="00BD6258"/>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1008E"/>
    <w:rsid w:val="00C10593"/>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205"/>
    <w:rsid w:val="00C37A74"/>
    <w:rsid w:val="00C40243"/>
    <w:rsid w:val="00C40303"/>
    <w:rsid w:val="00C412F5"/>
    <w:rsid w:val="00C41B74"/>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31CC"/>
    <w:rsid w:val="00C64DDC"/>
    <w:rsid w:val="00C6599B"/>
    <w:rsid w:val="00C659B7"/>
    <w:rsid w:val="00C65E19"/>
    <w:rsid w:val="00C65E56"/>
    <w:rsid w:val="00C66A15"/>
    <w:rsid w:val="00C66DA9"/>
    <w:rsid w:val="00C70422"/>
    <w:rsid w:val="00C7080D"/>
    <w:rsid w:val="00C71A61"/>
    <w:rsid w:val="00C73948"/>
    <w:rsid w:val="00C757C4"/>
    <w:rsid w:val="00C75807"/>
    <w:rsid w:val="00C75DC7"/>
    <w:rsid w:val="00C761D8"/>
    <w:rsid w:val="00C77FA7"/>
    <w:rsid w:val="00C80001"/>
    <w:rsid w:val="00C803DD"/>
    <w:rsid w:val="00C8115D"/>
    <w:rsid w:val="00C817A6"/>
    <w:rsid w:val="00C829B2"/>
    <w:rsid w:val="00C82BA6"/>
    <w:rsid w:val="00C82F14"/>
    <w:rsid w:val="00C8324B"/>
    <w:rsid w:val="00C83454"/>
    <w:rsid w:val="00C83850"/>
    <w:rsid w:val="00C8394A"/>
    <w:rsid w:val="00C83C83"/>
    <w:rsid w:val="00C84052"/>
    <w:rsid w:val="00C844E2"/>
    <w:rsid w:val="00C845EF"/>
    <w:rsid w:val="00C8523D"/>
    <w:rsid w:val="00C8538C"/>
    <w:rsid w:val="00C85C3F"/>
    <w:rsid w:val="00C86244"/>
    <w:rsid w:val="00C86276"/>
    <w:rsid w:val="00C865C4"/>
    <w:rsid w:val="00C8683B"/>
    <w:rsid w:val="00C86B36"/>
    <w:rsid w:val="00C86BC6"/>
    <w:rsid w:val="00C8708D"/>
    <w:rsid w:val="00C9146E"/>
    <w:rsid w:val="00C918AA"/>
    <w:rsid w:val="00C92E67"/>
    <w:rsid w:val="00C93B13"/>
    <w:rsid w:val="00C95829"/>
    <w:rsid w:val="00C95977"/>
    <w:rsid w:val="00C974B6"/>
    <w:rsid w:val="00CA0B8B"/>
    <w:rsid w:val="00CA0FA0"/>
    <w:rsid w:val="00CA1682"/>
    <w:rsid w:val="00CA2FE9"/>
    <w:rsid w:val="00CA4ACD"/>
    <w:rsid w:val="00CA729E"/>
    <w:rsid w:val="00CA73F8"/>
    <w:rsid w:val="00CB0396"/>
    <w:rsid w:val="00CB05AB"/>
    <w:rsid w:val="00CB0637"/>
    <w:rsid w:val="00CB10A1"/>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B7E"/>
    <w:rsid w:val="00CD0710"/>
    <w:rsid w:val="00CD0816"/>
    <w:rsid w:val="00CD0A63"/>
    <w:rsid w:val="00CD1234"/>
    <w:rsid w:val="00CD1276"/>
    <w:rsid w:val="00CD1702"/>
    <w:rsid w:val="00CD196F"/>
    <w:rsid w:val="00CD2451"/>
    <w:rsid w:val="00CD2887"/>
    <w:rsid w:val="00CD3165"/>
    <w:rsid w:val="00CD3864"/>
    <w:rsid w:val="00CD43E4"/>
    <w:rsid w:val="00CD5FB0"/>
    <w:rsid w:val="00CD6295"/>
    <w:rsid w:val="00CD6F26"/>
    <w:rsid w:val="00CD71F4"/>
    <w:rsid w:val="00CD7E87"/>
    <w:rsid w:val="00CE18A4"/>
    <w:rsid w:val="00CE1DCB"/>
    <w:rsid w:val="00CE317B"/>
    <w:rsid w:val="00CE3780"/>
    <w:rsid w:val="00CE3A58"/>
    <w:rsid w:val="00CE3E2E"/>
    <w:rsid w:val="00CE3F4F"/>
    <w:rsid w:val="00CE4993"/>
    <w:rsid w:val="00CE6961"/>
    <w:rsid w:val="00CE77F8"/>
    <w:rsid w:val="00CF0736"/>
    <w:rsid w:val="00CF0FAB"/>
    <w:rsid w:val="00CF138F"/>
    <w:rsid w:val="00CF279B"/>
    <w:rsid w:val="00CF2B2F"/>
    <w:rsid w:val="00CF318B"/>
    <w:rsid w:val="00CF3383"/>
    <w:rsid w:val="00CF3A39"/>
    <w:rsid w:val="00CF3E79"/>
    <w:rsid w:val="00CF3EBF"/>
    <w:rsid w:val="00CF446F"/>
    <w:rsid w:val="00D02388"/>
    <w:rsid w:val="00D03516"/>
    <w:rsid w:val="00D044D3"/>
    <w:rsid w:val="00D04A37"/>
    <w:rsid w:val="00D05A03"/>
    <w:rsid w:val="00D05BDC"/>
    <w:rsid w:val="00D0651D"/>
    <w:rsid w:val="00D07B15"/>
    <w:rsid w:val="00D07DF2"/>
    <w:rsid w:val="00D07FBB"/>
    <w:rsid w:val="00D117B9"/>
    <w:rsid w:val="00D11B53"/>
    <w:rsid w:val="00D11D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CE2"/>
    <w:rsid w:val="00D6607E"/>
    <w:rsid w:val="00D66DC2"/>
    <w:rsid w:val="00D6767B"/>
    <w:rsid w:val="00D67BBD"/>
    <w:rsid w:val="00D716D5"/>
    <w:rsid w:val="00D718E9"/>
    <w:rsid w:val="00D71F03"/>
    <w:rsid w:val="00D731B6"/>
    <w:rsid w:val="00D7364D"/>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3260"/>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6F1B"/>
    <w:rsid w:val="00E878C3"/>
    <w:rsid w:val="00E879D2"/>
    <w:rsid w:val="00E908B1"/>
    <w:rsid w:val="00E91DA9"/>
    <w:rsid w:val="00E92CD8"/>
    <w:rsid w:val="00E948ED"/>
    <w:rsid w:val="00E95DD2"/>
    <w:rsid w:val="00E974B1"/>
    <w:rsid w:val="00E97B3B"/>
    <w:rsid w:val="00EA0603"/>
    <w:rsid w:val="00EA0822"/>
    <w:rsid w:val="00EA1027"/>
    <w:rsid w:val="00EA1C1C"/>
    <w:rsid w:val="00EA2AAE"/>
    <w:rsid w:val="00EA41FA"/>
    <w:rsid w:val="00EA579D"/>
    <w:rsid w:val="00EB0FEC"/>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6F45"/>
    <w:rsid w:val="00ED7C0F"/>
    <w:rsid w:val="00EE0CA6"/>
    <w:rsid w:val="00EE14D8"/>
    <w:rsid w:val="00EE19FF"/>
    <w:rsid w:val="00EE3B3A"/>
    <w:rsid w:val="00EE3C62"/>
    <w:rsid w:val="00EE41FE"/>
    <w:rsid w:val="00EE455B"/>
    <w:rsid w:val="00EE58B8"/>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7B2"/>
    <w:rsid w:val="00F14AA0"/>
    <w:rsid w:val="00F15120"/>
    <w:rsid w:val="00F17760"/>
    <w:rsid w:val="00F17BC9"/>
    <w:rsid w:val="00F2109F"/>
    <w:rsid w:val="00F21C0D"/>
    <w:rsid w:val="00F21E10"/>
    <w:rsid w:val="00F26092"/>
    <w:rsid w:val="00F30D29"/>
    <w:rsid w:val="00F31B02"/>
    <w:rsid w:val="00F33271"/>
    <w:rsid w:val="00F33FB4"/>
    <w:rsid w:val="00F346BC"/>
    <w:rsid w:val="00F3493A"/>
    <w:rsid w:val="00F350D3"/>
    <w:rsid w:val="00F36CA5"/>
    <w:rsid w:val="00F40DF4"/>
    <w:rsid w:val="00F416F9"/>
    <w:rsid w:val="00F43484"/>
    <w:rsid w:val="00F436EF"/>
    <w:rsid w:val="00F43908"/>
    <w:rsid w:val="00F43D5F"/>
    <w:rsid w:val="00F442AD"/>
    <w:rsid w:val="00F44E3D"/>
    <w:rsid w:val="00F45468"/>
    <w:rsid w:val="00F46347"/>
    <w:rsid w:val="00F46744"/>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FB0"/>
    <w:rsid w:val="00F83395"/>
    <w:rsid w:val="00F84425"/>
    <w:rsid w:val="00F84954"/>
    <w:rsid w:val="00F84EF9"/>
    <w:rsid w:val="00F8696F"/>
    <w:rsid w:val="00F874F1"/>
    <w:rsid w:val="00F87BFE"/>
    <w:rsid w:val="00F90541"/>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049C"/>
    <w:rsid w:val="00FB162A"/>
    <w:rsid w:val="00FB32C1"/>
    <w:rsid w:val="00FB44F4"/>
    <w:rsid w:val="00FB460B"/>
    <w:rsid w:val="00FB6151"/>
    <w:rsid w:val="00FB6FA0"/>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5FE6"/>
    <w:rsid w:val="00FE7F57"/>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arcgis.com/home/webmap/viewer.html?webmap=fa40207019de41bc9a37ea1f5235ae0c" TargetMode="Externa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575A7F8-B86E-E84D-80FB-F32229DB2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14</Pages>
  <Words>22248</Words>
  <Characters>126814</Characters>
  <Application>Microsoft Macintosh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150</cp:revision>
  <dcterms:created xsi:type="dcterms:W3CDTF">2018-11-28T11:59:00Z</dcterms:created>
  <dcterms:modified xsi:type="dcterms:W3CDTF">2018-12-03T13:44:00Z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