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977D80" w14:textId="77777777" w:rsidR="00A06535" w:rsidRDefault="00A06535" w:rsidP="00BE6117">
      <w:pPr>
        <w:rPr>
          <w:rFonts w:ascii="Georgia" w:eastAsia="Times New Roman" w:hAnsi="Georgia" w:cs="Times New Roman"/>
          <w:b/>
          <w:color w:val="000000"/>
          <w:sz w:val="18"/>
          <w:szCs w:val="18"/>
          <w:lang w:eastAsia="en-GB"/>
        </w:rPr>
      </w:pPr>
      <w:r w:rsidRPr="00A06535">
        <w:rPr>
          <w:rFonts w:ascii="Georgia" w:eastAsia="Times New Roman" w:hAnsi="Georgia" w:cs="Times New Roman"/>
          <w:b/>
          <w:color w:val="000000"/>
          <w:sz w:val="18"/>
          <w:szCs w:val="18"/>
          <w:lang w:eastAsia="en-GB"/>
        </w:rPr>
        <w:t>*We have noticed that you have submitted a single manuscript PDF in the same format as your initial/full submission. At revised submission, however, we ask that authors instead upload an editable file (e.g., a Word document or LaTeX file) as an Article File. Figures and figure supplements should be uploaded separately as separate, individual files (e.g., as figure files or figure supplements). Full details can be found on our Author Guide: </w:t>
      </w:r>
      <w:hyperlink r:id="rId4" w:history="1">
        <w:r w:rsidRPr="009B6140">
          <w:rPr>
            <w:rStyle w:val="Hyperlink"/>
            <w:rFonts w:ascii="Georgia" w:eastAsia="Times New Roman" w:hAnsi="Georgia" w:cs="Times New Roman"/>
            <w:b/>
            <w:sz w:val="18"/>
            <w:szCs w:val="18"/>
            <w:lang w:eastAsia="en-GB"/>
          </w:rPr>
          <w:t>http://submit.elifesciences.org/html/elife_author_instructions.html</w:t>
        </w:r>
      </w:hyperlink>
    </w:p>
    <w:p w14:paraId="74B68724" w14:textId="77777777" w:rsidR="00A06535" w:rsidRDefault="00A06535" w:rsidP="00BE6117">
      <w:pPr>
        <w:rPr>
          <w:rFonts w:ascii="Georgia" w:eastAsia="Times New Roman" w:hAnsi="Georgia" w:cs="Times New Roman"/>
          <w:b/>
          <w:color w:val="000000"/>
          <w:sz w:val="18"/>
          <w:szCs w:val="18"/>
          <w:lang w:eastAsia="en-GB"/>
        </w:rPr>
      </w:pPr>
    </w:p>
    <w:p w14:paraId="196B62A5" w14:textId="77777777" w:rsidR="00A06535" w:rsidRDefault="00A06535" w:rsidP="00BE6117">
      <w:pPr>
        <w:rPr>
          <w:rFonts w:ascii="Georgia" w:eastAsia="Times New Roman" w:hAnsi="Georgia" w:cs="Times New Roman"/>
          <w:b/>
          <w:color w:val="000000"/>
          <w:sz w:val="18"/>
          <w:szCs w:val="18"/>
          <w:lang w:eastAsia="en-GB"/>
        </w:rPr>
      </w:pPr>
      <w:r>
        <w:rPr>
          <w:rFonts w:ascii="Georgia" w:eastAsia="Times New Roman" w:hAnsi="Georgia" w:cs="Times New Roman"/>
          <w:color w:val="000000"/>
          <w:sz w:val="18"/>
          <w:szCs w:val="18"/>
          <w:lang w:eastAsia="en-GB"/>
        </w:rPr>
        <w:t>This will be done once the files are given the all-clear from Majid</w:t>
      </w:r>
      <w:r w:rsidRPr="00A06535">
        <w:rPr>
          <w:rFonts w:ascii="Georgia" w:eastAsia="Times New Roman" w:hAnsi="Georgia" w:cs="Times New Roman"/>
          <w:b/>
          <w:color w:val="000000"/>
          <w:sz w:val="18"/>
          <w:szCs w:val="18"/>
          <w:lang w:eastAsia="en-GB"/>
        </w:rPr>
        <w:br/>
      </w:r>
      <w:r w:rsidRPr="00A06535">
        <w:rPr>
          <w:rFonts w:ascii="Georgia" w:eastAsia="Times New Roman" w:hAnsi="Georgia" w:cs="Times New Roman"/>
          <w:b/>
          <w:color w:val="000000"/>
          <w:sz w:val="18"/>
          <w:szCs w:val="18"/>
          <w:lang w:eastAsia="en-GB"/>
        </w:rPr>
        <w:br/>
        <w:t>*Please note that each individually uploaded figure needs to fit to a single sheet, and all the legends should appear in the main article file.</w:t>
      </w:r>
    </w:p>
    <w:p w14:paraId="47B42371" w14:textId="77777777" w:rsidR="00A06535" w:rsidRDefault="00A06535" w:rsidP="00BE6117">
      <w:pPr>
        <w:rPr>
          <w:rFonts w:ascii="Georgia" w:eastAsia="Times New Roman" w:hAnsi="Georgia" w:cs="Times New Roman"/>
          <w:b/>
          <w:color w:val="000000"/>
          <w:sz w:val="18"/>
          <w:szCs w:val="18"/>
          <w:lang w:eastAsia="en-GB"/>
        </w:rPr>
      </w:pPr>
    </w:p>
    <w:p w14:paraId="484F8DEF" w14:textId="7731BB61" w:rsidR="00A16522" w:rsidRDefault="00A06535" w:rsidP="00BE6117">
      <w:pPr>
        <w:rPr>
          <w:rFonts w:ascii="Georgia" w:eastAsia="Times New Roman" w:hAnsi="Georgia" w:cs="Times New Roman"/>
          <w:b/>
          <w:color w:val="000000"/>
          <w:sz w:val="18"/>
          <w:szCs w:val="18"/>
          <w:lang w:eastAsia="en-GB"/>
        </w:rPr>
      </w:pPr>
      <w:r>
        <w:rPr>
          <w:rFonts w:ascii="Georgia" w:eastAsia="Times New Roman" w:hAnsi="Georgia" w:cs="Times New Roman"/>
          <w:color w:val="000000"/>
          <w:sz w:val="18"/>
          <w:szCs w:val="18"/>
          <w:lang w:eastAsia="en-GB"/>
        </w:rPr>
        <w:t>This is now ready to upload</w:t>
      </w:r>
      <w:r w:rsidRPr="00A06535">
        <w:rPr>
          <w:rFonts w:ascii="Georgia" w:eastAsia="Times New Roman" w:hAnsi="Georgia" w:cs="Times New Roman"/>
          <w:b/>
          <w:color w:val="000000"/>
          <w:sz w:val="18"/>
          <w:szCs w:val="18"/>
          <w:lang w:eastAsia="en-GB"/>
        </w:rPr>
        <w:br/>
      </w:r>
      <w:r w:rsidRPr="00A06535">
        <w:rPr>
          <w:rFonts w:ascii="Georgia" w:eastAsia="Times New Roman" w:hAnsi="Georgia" w:cs="Times New Roman"/>
          <w:b/>
          <w:color w:val="000000"/>
          <w:sz w:val="18"/>
          <w:szCs w:val="18"/>
          <w:lang w:eastAsia="en-GB"/>
        </w:rPr>
        <w:br/>
        <w:t>*We would like you to change the way in which the supplementary figures included with your submission are cited. Each figure supplement should be associated with a main figure. Please order them and cite them sequentially, e.g., Figure 1, Figure 2, Figure 2-figure supplement 1, Figure 2-figure supplement 2, Figure 3, Figure 3-figure supplement 1, and so on) and ensure any references to these figures in your response to the review comments are also updated. </w:t>
      </w:r>
      <w:r w:rsidRPr="00A06535">
        <w:rPr>
          <w:rFonts w:ascii="Georgia" w:eastAsia="Times New Roman" w:hAnsi="Georgia" w:cs="Times New Roman"/>
          <w:b/>
          <w:color w:val="000000"/>
          <w:sz w:val="18"/>
          <w:szCs w:val="18"/>
          <w:lang w:eastAsia="en-GB"/>
        </w:rPr>
        <w:br/>
      </w:r>
      <w:r w:rsidRPr="00A06535">
        <w:rPr>
          <w:rFonts w:ascii="Georgia" w:eastAsia="Times New Roman" w:hAnsi="Georgia" w:cs="Times New Roman"/>
          <w:b/>
          <w:color w:val="000000"/>
          <w:sz w:val="18"/>
          <w:szCs w:val="18"/>
          <w:lang w:eastAsia="en-GB"/>
        </w:rPr>
        <w:br/>
        <w:t>Here are some examples of figure supplements in a published article to illustrate how we handle these:https://elifesciences.org/articles/03222/figures#fig2s1 and </w:t>
      </w:r>
      <w:hyperlink r:id="rId5" w:history="1">
        <w:r w:rsidR="00A16522" w:rsidRPr="009B6140">
          <w:rPr>
            <w:rStyle w:val="Hyperlink"/>
            <w:rFonts w:ascii="Georgia" w:eastAsia="Times New Roman" w:hAnsi="Georgia" w:cs="Times New Roman"/>
            <w:b/>
            <w:sz w:val="18"/>
            <w:szCs w:val="18"/>
            <w:lang w:eastAsia="en-GB"/>
          </w:rPr>
          <w:t>https://elifesciences.org/articles/03222/figures#fig2s2</w:t>
        </w:r>
      </w:hyperlink>
    </w:p>
    <w:p w14:paraId="49EE7299" w14:textId="77777777" w:rsidR="00A16522" w:rsidRDefault="00A16522" w:rsidP="00BE6117">
      <w:pPr>
        <w:rPr>
          <w:rFonts w:ascii="Georgia" w:eastAsia="Times New Roman" w:hAnsi="Georgia" w:cs="Times New Roman"/>
          <w:b/>
          <w:color w:val="000000"/>
          <w:sz w:val="18"/>
          <w:szCs w:val="18"/>
          <w:lang w:eastAsia="en-GB"/>
        </w:rPr>
      </w:pPr>
    </w:p>
    <w:p w14:paraId="3511D4B8" w14:textId="77777777" w:rsidR="00A16522" w:rsidRDefault="00A16522" w:rsidP="00BE6117">
      <w:pPr>
        <w:rPr>
          <w:rFonts w:ascii="Georgia" w:eastAsia="Times New Roman" w:hAnsi="Georgia" w:cs="Times New Roman"/>
          <w:b/>
          <w:color w:val="000000"/>
          <w:sz w:val="18"/>
          <w:szCs w:val="18"/>
          <w:lang w:eastAsia="en-GB"/>
        </w:rPr>
      </w:pPr>
      <w:r>
        <w:rPr>
          <w:rFonts w:ascii="Georgia" w:eastAsia="Times New Roman" w:hAnsi="Georgia" w:cs="Times New Roman"/>
          <w:color w:val="000000"/>
          <w:sz w:val="18"/>
          <w:szCs w:val="18"/>
          <w:lang w:eastAsia="en-GB"/>
        </w:rPr>
        <w:t>This is now done</w:t>
      </w:r>
      <w:r w:rsidR="00A06535" w:rsidRPr="00A06535">
        <w:rPr>
          <w:rFonts w:ascii="Georgia" w:eastAsia="Times New Roman" w:hAnsi="Georgia" w:cs="Times New Roman"/>
          <w:b/>
          <w:color w:val="000000"/>
          <w:sz w:val="18"/>
          <w:szCs w:val="18"/>
          <w:lang w:eastAsia="en-GB"/>
        </w:rPr>
        <w:br/>
      </w:r>
      <w:r w:rsidR="00A06535" w:rsidRPr="00A06535">
        <w:rPr>
          <w:rFonts w:ascii="Georgia" w:eastAsia="Times New Roman" w:hAnsi="Georgia" w:cs="Times New Roman"/>
          <w:b/>
          <w:color w:val="000000"/>
          <w:sz w:val="18"/>
          <w:szCs w:val="18"/>
          <w:lang w:eastAsia="en-GB"/>
        </w:rPr>
        <w:br/>
        <w:t>*Please include Table 1 and 2 within the main article file, and ensure they are in an editable format.</w:t>
      </w:r>
    </w:p>
    <w:p w14:paraId="772B74B8" w14:textId="77777777" w:rsidR="00A16522" w:rsidRDefault="00A16522" w:rsidP="00BE6117">
      <w:pPr>
        <w:rPr>
          <w:rFonts w:ascii="Georgia" w:eastAsia="Times New Roman" w:hAnsi="Georgia" w:cs="Times New Roman"/>
          <w:b/>
          <w:color w:val="000000"/>
          <w:sz w:val="18"/>
          <w:szCs w:val="18"/>
          <w:lang w:eastAsia="en-GB"/>
        </w:rPr>
      </w:pPr>
    </w:p>
    <w:p w14:paraId="5AFE9791" w14:textId="77777777" w:rsidR="00EB2158" w:rsidRDefault="00A16522" w:rsidP="00BE6117">
      <w:pPr>
        <w:rPr>
          <w:rFonts w:ascii="Georgia" w:eastAsia="Times New Roman" w:hAnsi="Georgia" w:cs="Times New Roman"/>
          <w:b/>
          <w:color w:val="000000"/>
          <w:sz w:val="18"/>
          <w:szCs w:val="18"/>
          <w:lang w:eastAsia="en-GB"/>
        </w:rPr>
      </w:pPr>
      <w:r>
        <w:rPr>
          <w:rFonts w:ascii="Georgia" w:eastAsia="Times New Roman" w:hAnsi="Georgia" w:cs="Times New Roman"/>
          <w:color w:val="000000"/>
          <w:sz w:val="18"/>
          <w:szCs w:val="18"/>
          <w:lang w:eastAsia="en-GB"/>
        </w:rPr>
        <w:t>This is done</w:t>
      </w:r>
      <w:r w:rsidR="00A06535" w:rsidRPr="00A06535">
        <w:rPr>
          <w:rFonts w:ascii="Georgia" w:eastAsia="Times New Roman" w:hAnsi="Georgia" w:cs="Times New Roman"/>
          <w:b/>
          <w:color w:val="000000"/>
          <w:sz w:val="18"/>
          <w:szCs w:val="18"/>
          <w:lang w:eastAsia="en-GB"/>
        </w:rPr>
        <w:br/>
      </w:r>
      <w:r w:rsidR="00A06535" w:rsidRPr="00A06535">
        <w:rPr>
          <w:rFonts w:ascii="Georgia" w:eastAsia="Times New Roman" w:hAnsi="Georgia" w:cs="Times New Roman"/>
          <w:b/>
          <w:color w:val="000000"/>
          <w:sz w:val="18"/>
          <w:szCs w:val="18"/>
          <w:lang w:eastAsia="en-GB"/>
        </w:rPr>
        <w:br/>
        <w:t>*In the event of acceptance for publication, we will publish the individual author contributions online, alongside the paper, in the "Article and author info" tab (an example is available here:https://elifesciences.org/content/5/e22429/article-info). With this in mind, we would like to ask you to remove the author contributions statement in your article file and include this information in the submission form only. eLife follows the Contributor Roles Taxonomy (CrediT), but free text can also be provided (for this purpose click on "Click here to add more detailed descriptions"). When adding free text, please avoid repeating the pre-set options if they have already been selected.</w:t>
      </w:r>
    </w:p>
    <w:p w14:paraId="28E28E4F" w14:textId="77777777" w:rsidR="00EB2158" w:rsidRDefault="00EB2158" w:rsidP="00BE6117">
      <w:pPr>
        <w:rPr>
          <w:rFonts w:ascii="Georgia" w:eastAsia="Times New Roman" w:hAnsi="Georgia" w:cs="Times New Roman"/>
          <w:b/>
          <w:color w:val="000000"/>
          <w:sz w:val="18"/>
          <w:szCs w:val="18"/>
          <w:lang w:eastAsia="en-GB"/>
        </w:rPr>
      </w:pPr>
    </w:p>
    <w:p w14:paraId="4179D375" w14:textId="77777777" w:rsidR="00ED01A5" w:rsidRDefault="00EB2158" w:rsidP="00BE6117">
      <w:pPr>
        <w:rPr>
          <w:rFonts w:ascii="Georgia" w:eastAsia="Times New Roman" w:hAnsi="Georgia" w:cs="Times New Roman"/>
          <w:b/>
          <w:color w:val="000000"/>
          <w:sz w:val="18"/>
          <w:szCs w:val="18"/>
          <w:lang w:eastAsia="en-GB"/>
        </w:rPr>
      </w:pPr>
      <w:r>
        <w:rPr>
          <w:rFonts w:ascii="Georgia" w:eastAsia="Times New Roman" w:hAnsi="Georgia" w:cs="Times New Roman"/>
          <w:color w:val="000000"/>
          <w:sz w:val="18"/>
          <w:szCs w:val="18"/>
          <w:lang w:eastAsia="en-GB"/>
        </w:rPr>
        <w:t>This is done</w:t>
      </w:r>
      <w:r w:rsidR="00ED01A5">
        <w:rPr>
          <w:rFonts w:ascii="Georgia" w:eastAsia="Times New Roman" w:hAnsi="Georgia" w:cs="Times New Roman"/>
          <w:color w:val="000000"/>
          <w:sz w:val="18"/>
          <w:szCs w:val="18"/>
          <w:lang w:eastAsia="en-GB"/>
        </w:rPr>
        <w:t xml:space="preserve"> (double-check)</w:t>
      </w:r>
      <w:r w:rsidR="00A06535" w:rsidRPr="00A06535">
        <w:rPr>
          <w:rFonts w:ascii="Georgia" w:eastAsia="Times New Roman" w:hAnsi="Georgia" w:cs="Times New Roman"/>
          <w:b/>
          <w:color w:val="000000"/>
          <w:sz w:val="18"/>
          <w:szCs w:val="18"/>
          <w:lang w:eastAsia="en-GB"/>
        </w:rPr>
        <w:br/>
      </w:r>
      <w:r w:rsidR="00A06535" w:rsidRPr="00A06535">
        <w:rPr>
          <w:rFonts w:ascii="Georgia" w:eastAsia="Times New Roman" w:hAnsi="Georgia" w:cs="Times New Roman"/>
          <w:b/>
          <w:color w:val="000000"/>
          <w:sz w:val="18"/>
          <w:szCs w:val="18"/>
          <w:lang w:eastAsia="en-GB"/>
        </w:rPr>
        <w:br/>
        <w:t>* Please note that we will publish the eLife Transparent Reporting Form for submissions accepted for publication.</w:t>
      </w:r>
    </w:p>
    <w:p w14:paraId="3F9E7550" w14:textId="77777777" w:rsidR="00ED01A5" w:rsidRDefault="00ED01A5" w:rsidP="00BE6117">
      <w:pPr>
        <w:rPr>
          <w:rFonts w:ascii="Georgia" w:eastAsia="Times New Roman" w:hAnsi="Georgia" w:cs="Times New Roman"/>
          <w:b/>
          <w:color w:val="000000"/>
          <w:sz w:val="18"/>
          <w:szCs w:val="18"/>
          <w:lang w:eastAsia="en-GB"/>
        </w:rPr>
      </w:pPr>
    </w:p>
    <w:p w14:paraId="64C0752C" w14:textId="3D074851" w:rsidR="00A06535" w:rsidRDefault="00ED01A5" w:rsidP="00BE6117">
      <w:pPr>
        <w:rPr>
          <w:rFonts w:ascii="Georgia" w:eastAsia="Times New Roman" w:hAnsi="Georgia" w:cs="Times New Roman"/>
          <w:b/>
          <w:color w:val="000000"/>
          <w:sz w:val="18"/>
          <w:szCs w:val="18"/>
          <w:lang w:eastAsia="en-GB"/>
        </w:rPr>
      </w:pPr>
      <w:r>
        <w:rPr>
          <w:rFonts w:ascii="Georgia" w:eastAsia="Times New Roman" w:hAnsi="Georgia" w:cs="Times New Roman"/>
          <w:color w:val="000000"/>
          <w:sz w:val="18"/>
          <w:szCs w:val="18"/>
          <w:lang w:eastAsia="en-GB"/>
        </w:rPr>
        <w:t>OK</w:t>
      </w:r>
      <w:r w:rsidR="00A06535" w:rsidRPr="00A06535">
        <w:rPr>
          <w:rFonts w:ascii="Georgia" w:eastAsia="Times New Roman" w:hAnsi="Georgia" w:cs="Times New Roman"/>
          <w:b/>
          <w:color w:val="000000"/>
          <w:sz w:val="18"/>
          <w:szCs w:val="18"/>
          <w:lang w:eastAsia="en-GB"/>
        </w:rPr>
        <w:br/>
      </w:r>
      <w:r w:rsidR="00A06535" w:rsidRPr="00A06535">
        <w:rPr>
          <w:rFonts w:ascii="Georgia" w:eastAsia="Times New Roman" w:hAnsi="Georgia" w:cs="Times New Roman"/>
          <w:b/>
          <w:color w:val="000000"/>
          <w:sz w:val="18"/>
          <w:szCs w:val="18"/>
          <w:lang w:eastAsia="en-GB"/>
        </w:rPr>
        <w:br/>
        <w:t>* We would encourage you to include a Key Resources Table within your article file, at the start of the Materials and Methods, if your paper involves bench research. This is designed to highlight genetically modified organisms and strains, cell lines, reagents, and software that are essential to reproduce the results presented, but it is not designed to be a comprehensive list of all the materials and resources used. If you would like to include one, please download the following template,https://cdn.elifesciences.org/author-guide/key_resources_table.xlsx, complete it, and then incorporate the Key Resources Table within the article file (examples in published articles are available athttps://elifesciences.org/articles/32586#s4 and https://elifesciences.org/articles/31023#s4). </w:t>
      </w:r>
      <w:r w:rsidR="00A06535" w:rsidRPr="00A06535">
        <w:rPr>
          <w:rFonts w:ascii="Georgia" w:eastAsia="Times New Roman" w:hAnsi="Georgia" w:cs="Times New Roman"/>
          <w:b/>
          <w:color w:val="000000"/>
          <w:sz w:val="18"/>
          <w:szCs w:val="18"/>
          <w:lang w:eastAsia="en-GB"/>
        </w:rPr>
        <w:br/>
      </w:r>
      <w:r w:rsidR="00A06535" w:rsidRPr="00A06535">
        <w:rPr>
          <w:rFonts w:ascii="Georgia" w:eastAsia="Times New Roman" w:hAnsi="Georgia" w:cs="Times New Roman"/>
          <w:b/>
          <w:color w:val="000000"/>
          <w:sz w:val="18"/>
          <w:szCs w:val="18"/>
          <w:lang w:eastAsia="en-GB"/>
        </w:rPr>
        <w:br/>
        <w:t>* To help promote the identification, discovery, and reuse of key research resources, we encourage you to include Research Resource Identifiers (RRIDs) within the Materials and Methods section (and/or Key Resources Table) to identify model organisms, cells lines, antibodies, and tools (such as software or databases) you have used (e.g. RRID:AB_2178887 for an antibody, RRID:MGI:3840442 for an organism, RRID:CVCL_1H60 for a cell line, and RRID:SCR_007358 for a tool). The RRID Portal (https://scicrunch.org/resources) lists existing RRIDs, and instructions for creating a new one if an RRID matching the resource does not already exist.</w:t>
      </w:r>
      <w:r w:rsidR="00A06535" w:rsidRPr="00A06535">
        <w:rPr>
          <w:rFonts w:ascii="Georgia" w:eastAsia="Times New Roman" w:hAnsi="Georgia" w:cs="Times New Roman"/>
          <w:b/>
          <w:color w:val="000000"/>
          <w:sz w:val="18"/>
          <w:szCs w:val="18"/>
          <w:lang w:eastAsia="en-GB"/>
        </w:rPr>
        <w:br/>
      </w:r>
      <w:r w:rsidR="00A06535" w:rsidRPr="00A06535">
        <w:rPr>
          <w:rFonts w:ascii="Georgia" w:eastAsia="Times New Roman" w:hAnsi="Georgia" w:cs="Times New Roman"/>
          <w:b/>
          <w:color w:val="000000"/>
          <w:sz w:val="18"/>
          <w:szCs w:val="18"/>
          <w:lang w:eastAsia="en-GB"/>
        </w:rPr>
        <w:br/>
        <w:t xml:space="preserve">* If you haven't already, we also strongly encourage you to upload relevant additional data files, </w:t>
      </w:r>
      <w:r w:rsidR="00A06535" w:rsidRPr="00A06535">
        <w:rPr>
          <w:rFonts w:ascii="Georgia" w:eastAsia="Times New Roman" w:hAnsi="Georgia" w:cs="Times New Roman"/>
          <w:b/>
          <w:color w:val="000000"/>
          <w:sz w:val="18"/>
          <w:szCs w:val="18"/>
          <w:lang w:eastAsia="en-GB"/>
        </w:rPr>
        <w:lastRenderedPageBreak/>
        <w:t>such as numerical data that are represented as a graph in a figure, or as a summary table. Where provided, these should be in the most useful format, and they can be uploaded as "Source data" files linked to main figures and/or tables (e.g., Figure 1-source data 1, Table 1-source data 1).</w:t>
      </w:r>
    </w:p>
    <w:p w14:paraId="56907F51" w14:textId="77777777" w:rsidR="005965FD" w:rsidRDefault="005965FD" w:rsidP="00BE6117">
      <w:pPr>
        <w:rPr>
          <w:rFonts w:ascii="Georgia" w:eastAsia="Times New Roman" w:hAnsi="Georgia" w:cs="Times New Roman"/>
          <w:b/>
          <w:color w:val="000000"/>
          <w:sz w:val="18"/>
          <w:szCs w:val="18"/>
          <w:lang w:eastAsia="en-GB"/>
        </w:rPr>
      </w:pPr>
    </w:p>
    <w:p w14:paraId="6A723114" w14:textId="3E6A829D" w:rsidR="00BC7F38" w:rsidRDefault="005965FD" w:rsidP="00BE6117">
      <w:pPr>
        <w:rPr>
          <w:rFonts w:ascii="Georgia" w:eastAsia="Times New Roman" w:hAnsi="Georgia" w:cs="Times New Roman"/>
          <w:color w:val="000000"/>
          <w:sz w:val="18"/>
          <w:szCs w:val="18"/>
          <w:lang w:eastAsia="en-GB"/>
        </w:rPr>
      </w:pPr>
      <w:r>
        <w:rPr>
          <w:rFonts w:ascii="Georgia" w:eastAsia="Times New Roman" w:hAnsi="Georgia" w:cs="Times New Roman"/>
          <w:color w:val="000000"/>
          <w:sz w:val="18"/>
          <w:szCs w:val="18"/>
          <w:lang w:eastAsia="en-GB"/>
        </w:rPr>
        <w:t xml:space="preserve">This will be done </w:t>
      </w:r>
      <w:r w:rsidR="00397F09">
        <w:rPr>
          <w:rFonts w:ascii="Georgia" w:eastAsia="Times New Roman" w:hAnsi="Georgia" w:cs="Times New Roman"/>
          <w:color w:val="000000"/>
          <w:sz w:val="18"/>
          <w:szCs w:val="18"/>
          <w:lang w:eastAsia="en-GB"/>
        </w:rPr>
        <w:t>in preparation from publication.</w:t>
      </w:r>
    </w:p>
    <w:p w14:paraId="3245716A" w14:textId="77777777" w:rsidR="00611D61" w:rsidRDefault="00611D61" w:rsidP="00BE6117">
      <w:pPr>
        <w:rPr>
          <w:rFonts w:ascii="Georgia" w:eastAsia="Times New Roman" w:hAnsi="Georgia" w:cs="Times New Roman"/>
          <w:color w:val="000000"/>
          <w:sz w:val="18"/>
          <w:szCs w:val="18"/>
          <w:lang w:eastAsia="en-GB"/>
        </w:rPr>
      </w:pPr>
    </w:p>
    <w:p w14:paraId="49A31A42" w14:textId="77777777" w:rsidR="00BC7F38" w:rsidRDefault="00BC7F38" w:rsidP="00BE6117">
      <w:pPr>
        <w:rPr>
          <w:rFonts w:ascii="Georgia" w:eastAsia="Times New Roman" w:hAnsi="Georgia" w:cs="Times New Roman"/>
          <w:b/>
          <w:color w:val="000000"/>
          <w:sz w:val="18"/>
          <w:szCs w:val="18"/>
          <w:lang w:eastAsia="en-GB"/>
        </w:rPr>
      </w:pPr>
      <w:r w:rsidRPr="00BC7F38">
        <w:rPr>
          <w:rFonts w:ascii="Georgia" w:eastAsia="Times New Roman" w:hAnsi="Georgia" w:cs="Times New Roman"/>
          <w:b/>
          <w:color w:val="000000"/>
          <w:sz w:val="18"/>
          <w:szCs w:val="18"/>
          <w:lang w:eastAsia="en-GB"/>
        </w:rPr>
        <w:t>Additionally, can I ask you for some further details relating to the information you've provided in your data availability statement? </w:t>
      </w:r>
    </w:p>
    <w:p w14:paraId="17219C87" w14:textId="77777777" w:rsidR="00BC7F38" w:rsidRDefault="00BC7F38" w:rsidP="00BE6117">
      <w:pPr>
        <w:rPr>
          <w:rFonts w:ascii="Georgia" w:eastAsia="Times New Roman" w:hAnsi="Georgia" w:cs="Times New Roman"/>
          <w:b/>
          <w:color w:val="000000"/>
          <w:sz w:val="18"/>
          <w:szCs w:val="18"/>
          <w:lang w:eastAsia="en-GB"/>
        </w:rPr>
      </w:pPr>
    </w:p>
    <w:p w14:paraId="288E7659" w14:textId="7C5EF54B" w:rsidR="00A12830" w:rsidRPr="00A12830" w:rsidRDefault="00A12830" w:rsidP="00BE6117">
      <w:pPr>
        <w:rPr>
          <w:rFonts w:ascii="Georgia" w:eastAsia="Times New Roman" w:hAnsi="Georgia" w:cs="Times New Roman"/>
          <w:color w:val="000000"/>
          <w:sz w:val="18"/>
          <w:szCs w:val="18"/>
          <w:lang w:eastAsia="en-GB"/>
        </w:rPr>
      </w:pPr>
      <w:r>
        <w:rPr>
          <w:rFonts w:ascii="Georgia" w:eastAsia="Times New Roman" w:hAnsi="Georgia" w:cs="Times New Roman"/>
          <w:color w:val="000000"/>
          <w:sz w:val="18"/>
          <w:szCs w:val="18"/>
          <w:lang w:eastAsia="en-GB"/>
        </w:rPr>
        <w:t>Yes</w:t>
      </w:r>
      <w:bookmarkStart w:id="0" w:name="_GoBack"/>
      <w:bookmarkEnd w:id="0"/>
    </w:p>
    <w:p w14:paraId="7F7E9233" w14:textId="77777777" w:rsidR="00BC7F38" w:rsidRPr="00BC7F38" w:rsidRDefault="00BC7F38" w:rsidP="00BE6117">
      <w:pPr>
        <w:rPr>
          <w:rFonts w:ascii="Georgia" w:eastAsia="Times New Roman" w:hAnsi="Georgia" w:cs="Times New Roman"/>
          <w:b/>
          <w:color w:val="000000"/>
          <w:sz w:val="18"/>
          <w:szCs w:val="18"/>
          <w:lang w:eastAsia="en-GB"/>
        </w:rPr>
      </w:pPr>
    </w:p>
    <w:p w14:paraId="11333D15" w14:textId="77777777" w:rsidR="00BC7F38" w:rsidRDefault="00BC7F38" w:rsidP="00BE6117">
      <w:pPr>
        <w:rPr>
          <w:rFonts w:ascii="Georgia" w:eastAsia="Times New Roman" w:hAnsi="Georgia" w:cs="Times New Roman"/>
          <w:b/>
          <w:color w:val="000000"/>
          <w:sz w:val="18"/>
          <w:szCs w:val="18"/>
          <w:lang w:eastAsia="en-GB"/>
        </w:rPr>
      </w:pPr>
      <w:r w:rsidRPr="00BC7F38">
        <w:rPr>
          <w:rFonts w:ascii="Georgia" w:eastAsia="Times New Roman" w:hAnsi="Georgia" w:cs="Times New Roman"/>
          <w:b/>
          <w:color w:val="000000"/>
          <w:sz w:val="18"/>
          <w:szCs w:val="18"/>
          <w:lang w:eastAsia="en-GB"/>
        </w:rPr>
        <w:t>1) For the data downloadable from </w:t>
      </w:r>
      <w:hyperlink r:id="rId6" w:history="1">
        <w:r w:rsidRPr="00BC7F38">
          <w:rPr>
            <w:rStyle w:val="Hyperlink"/>
            <w:rFonts w:ascii="Georgia" w:eastAsia="Times New Roman" w:hAnsi="Georgia" w:cs="Times New Roman"/>
            <w:b/>
            <w:sz w:val="18"/>
            <w:szCs w:val="18"/>
            <w:lang w:eastAsia="en-GB"/>
          </w:rPr>
          <w:t>https://www.ecmwf.int/en/forecasts/datasets/reanalysis-datasets/era-interim</w:t>
        </w:r>
      </w:hyperlink>
      <w:r w:rsidRPr="00BC7F38">
        <w:rPr>
          <w:rFonts w:ascii="Georgia" w:eastAsia="Times New Roman" w:hAnsi="Georgia" w:cs="Times New Roman"/>
          <w:b/>
          <w:color w:val="000000"/>
          <w:sz w:val="18"/>
          <w:szCs w:val="18"/>
          <w:lang w:eastAsia="en-GB"/>
        </w:rPr>
        <w:t>, is an account free to create? Once this has been done, are there any further restrictions to access the relevant data used? </w:t>
      </w:r>
    </w:p>
    <w:p w14:paraId="4050C54A" w14:textId="77777777" w:rsidR="00BC7F38" w:rsidRDefault="00BC7F38" w:rsidP="00BE6117">
      <w:pPr>
        <w:rPr>
          <w:rFonts w:ascii="Georgia" w:eastAsia="Times New Roman" w:hAnsi="Georgia" w:cs="Times New Roman"/>
          <w:color w:val="000000"/>
          <w:sz w:val="18"/>
          <w:szCs w:val="18"/>
          <w:lang w:eastAsia="en-GB"/>
        </w:rPr>
      </w:pPr>
    </w:p>
    <w:p w14:paraId="75AD8EFB" w14:textId="3908E2C6" w:rsidR="00BC7F38" w:rsidRPr="00BC7F38" w:rsidRDefault="009A3430" w:rsidP="00BE6117">
      <w:pPr>
        <w:rPr>
          <w:rFonts w:ascii="Georgia" w:eastAsia="Times New Roman" w:hAnsi="Georgia" w:cs="Times New Roman"/>
          <w:color w:val="000000"/>
          <w:sz w:val="18"/>
          <w:szCs w:val="18"/>
          <w:lang w:eastAsia="en-GB"/>
        </w:rPr>
      </w:pPr>
      <w:r>
        <w:rPr>
          <w:rFonts w:ascii="Georgia" w:eastAsia="Times New Roman" w:hAnsi="Georgia" w:cs="Times New Roman"/>
          <w:color w:val="000000"/>
          <w:sz w:val="18"/>
          <w:szCs w:val="18"/>
          <w:lang w:eastAsia="en-GB"/>
        </w:rPr>
        <w:t>Yes an account is free to create. There are no restrictions on data once it is accessible</w:t>
      </w:r>
      <w:r w:rsidR="00012877">
        <w:rPr>
          <w:rFonts w:ascii="Georgia" w:eastAsia="Times New Roman" w:hAnsi="Georgia" w:cs="Times New Roman"/>
          <w:color w:val="000000"/>
          <w:sz w:val="18"/>
          <w:szCs w:val="18"/>
          <w:lang w:eastAsia="en-GB"/>
        </w:rPr>
        <w:t>.</w:t>
      </w:r>
    </w:p>
    <w:p w14:paraId="35BBA058" w14:textId="77777777" w:rsidR="00BC7F38" w:rsidRPr="00BC7F38" w:rsidRDefault="00BC7F38" w:rsidP="00BE6117">
      <w:pPr>
        <w:rPr>
          <w:rFonts w:ascii="Georgia" w:eastAsia="Times New Roman" w:hAnsi="Georgia" w:cs="Times New Roman"/>
          <w:b/>
          <w:color w:val="000000"/>
          <w:sz w:val="18"/>
          <w:szCs w:val="18"/>
          <w:lang w:eastAsia="en-GB"/>
        </w:rPr>
      </w:pPr>
    </w:p>
    <w:p w14:paraId="465C11FE" w14:textId="79BFA065" w:rsidR="00433EDB" w:rsidRDefault="00BC7F38" w:rsidP="00BE6117">
      <w:pPr>
        <w:rPr>
          <w:rFonts w:ascii="Georgia" w:eastAsia="Times New Roman" w:hAnsi="Georgia" w:cs="Times New Roman"/>
          <w:b/>
          <w:color w:val="000000"/>
          <w:sz w:val="18"/>
          <w:szCs w:val="18"/>
          <w:lang w:eastAsia="en-GB"/>
        </w:rPr>
      </w:pPr>
      <w:r w:rsidRPr="00BC7F38">
        <w:rPr>
          <w:rFonts w:ascii="Georgia" w:eastAsia="Times New Roman" w:hAnsi="Georgia" w:cs="Times New Roman"/>
          <w:b/>
          <w:color w:val="000000"/>
          <w:sz w:val="18"/>
          <w:szCs w:val="18"/>
          <w:lang w:eastAsia="en-GB"/>
        </w:rPr>
        <w:t>2) For the US Census Populations With Bridged Race Categories data, from </w:t>
      </w:r>
      <w:hyperlink r:id="rId7" w:history="1">
        <w:r w:rsidRPr="00BC7F38">
          <w:rPr>
            <w:rStyle w:val="Hyperlink"/>
            <w:rFonts w:ascii="Georgia" w:eastAsia="Times New Roman" w:hAnsi="Georgia" w:cs="Times New Roman"/>
            <w:b/>
            <w:sz w:val="18"/>
            <w:szCs w:val="18"/>
            <w:lang w:eastAsia="en-GB"/>
          </w:rPr>
          <w:t>this we</w:t>
        </w:r>
        <w:r w:rsidRPr="00BC7F38">
          <w:rPr>
            <w:rStyle w:val="Hyperlink"/>
            <w:rFonts w:ascii="Georgia" w:eastAsia="Times New Roman" w:hAnsi="Georgia" w:cs="Times New Roman"/>
            <w:b/>
            <w:sz w:val="18"/>
            <w:szCs w:val="18"/>
            <w:lang w:eastAsia="en-GB"/>
          </w:rPr>
          <w:t>b</w:t>
        </w:r>
        <w:r w:rsidRPr="00BC7F38">
          <w:rPr>
            <w:rStyle w:val="Hyperlink"/>
            <w:rFonts w:ascii="Georgia" w:eastAsia="Times New Roman" w:hAnsi="Georgia" w:cs="Times New Roman"/>
            <w:b/>
            <w:sz w:val="18"/>
            <w:szCs w:val="18"/>
            <w:lang w:eastAsia="en-GB"/>
          </w:rPr>
          <w:t>page</w:t>
        </w:r>
      </w:hyperlink>
      <w:r w:rsidRPr="00BC7F38">
        <w:rPr>
          <w:rFonts w:ascii="Georgia" w:eastAsia="Times New Roman" w:hAnsi="Georgia" w:cs="Times New Roman"/>
          <w:b/>
          <w:color w:val="000000"/>
          <w:sz w:val="18"/>
          <w:szCs w:val="18"/>
          <w:lang w:eastAsia="en-GB"/>
        </w:rPr>
        <w:t> it seems there are three main file categories that have restricted access: All-counties identified, Exact dates of vital events, and The Matched Multiple Birth file. Could you specify which category the data you used came under? Secondly, you indicate that this dataset is available on request through </w:t>
      </w:r>
      <w:hyperlink r:id="rId8" w:history="1">
        <w:r w:rsidRPr="00BC7F38">
          <w:rPr>
            <w:rStyle w:val="Hyperlink"/>
            <w:rFonts w:ascii="Georgia" w:eastAsia="Times New Roman" w:hAnsi="Georgia" w:cs="Times New Roman"/>
            <w:b/>
            <w:sz w:val="18"/>
            <w:szCs w:val="18"/>
            <w:lang w:eastAsia="en-GB"/>
          </w:rPr>
          <w:t>this webpage</w:t>
        </w:r>
      </w:hyperlink>
      <w:r w:rsidRPr="00BC7F38">
        <w:rPr>
          <w:rFonts w:ascii="Georgia" w:eastAsia="Times New Roman" w:hAnsi="Georgia" w:cs="Times New Roman"/>
          <w:b/>
          <w:color w:val="000000"/>
          <w:sz w:val="18"/>
          <w:szCs w:val="18"/>
          <w:lang w:eastAsia="en-GB"/>
        </w:rPr>
        <w:t> - could you clarify exactly where interested researchers would find the information they need to make the request? Would it make sense to link to </w:t>
      </w:r>
      <w:hyperlink r:id="rId9" w:history="1">
        <w:r w:rsidRPr="00BC7F38">
          <w:rPr>
            <w:rStyle w:val="Hyperlink"/>
            <w:rFonts w:ascii="Georgia" w:eastAsia="Times New Roman" w:hAnsi="Georgia" w:cs="Times New Roman"/>
            <w:b/>
            <w:sz w:val="18"/>
            <w:szCs w:val="18"/>
            <w:lang w:eastAsia="en-GB"/>
          </w:rPr>
          <w:t>this page</w:t>
        </w:r>
      </w:hyperlink>
      <w:r w:rsidRPr="00BC7F38">
        <w:rPr>
          <w:rFonts w:ascii="Georgia" w:eastAsia="Times New Roman" w:hAnsi="Georgia" w:cs="Times New Roman"/>
          <w:b/>
          <w:color w:val="000000"/>
          <w:sz w:val="18"/>
          <w:szCs w:val="18"/>
          <w:lang w:eastAsia="en-GB"/>
        </w:rPr>
        <w:t> too? </w:t>
      </w:r>
    </w:p>
    <w:p w14:paraId="7F104E2B" w14:textId="77777777" w:rsidR="00012877" w:rsidRDefault="00012877" w:rsidP="00BE6117">
      <w:pPr>
        <w:rPr>
          <w:rFonts w:ascii="Georgia" w:eastAsia="Times New Roman" w:hAnsi="Georgia" w:cs="Times New Roman"/>
          <w:b/>
          <w:color w:val="000000"/>
          <w:sz w:val="18"/>
          <w:szCs w:val="18"/>
          <w:lang w:eastAsia="en-GB"/>
        </w:rPr>
      </w:pPr>
    </w:p>
    <w:p w14:paraId="3057788E" w14:textId="77777777" w:rsidR="00F45D11" w:rsidRDefault="00871AA9" w:rsidP="00BE6117">
      <w:pPr>
        <w:rPr>
          <w:rFonts w:ascii="Georgia" w:eastAsia="Times New Roman" w:hAnsi="Georgia" w:cs="Times New Roman"/>
          <w:color w:val="000000"/>
          <w:sz w:val="18"/>
          <w:szCs w:val="18"/>
          <w:lang w:eastAsia="en-GB"/>
        </w:rPr>
      </w:pPr>
      <w:hyperlink r:id="rId10" w:history="1">
        <w:r w:rsidRPr="00BC7F38">
          <w:rPr>
            <w:rStyle w:val="Hyperlink"/>
            <w:rFonts w:ascii="Georgia" w:eastAsia="Times New Roman" w:hAnsi="Georgia" w:cs="Times New Roman"/>
            <w:b/>
            <w:sz w:val="18"/>
            <w:szCs w:val="18"/>
            <w:lang w:eastAsia="en-GB"/>
          </w:rPr>
          <w:t>this webpage</w:t>
        </w:r>
      </w:hyperlink>
      <w:r w:rsidRPr="00BC7F38">
        <w:rPr>
          <w:rFonts w:ascii="Georgia" w:eastAsia="Times New Roman" w:hAnsi="Georgia" w:cs="Times New Roman"/>
          <w:b/>
          <w:color w:val="000000"/>
          <w:sz w:val="18"/>
          <w:szCs w:val="18"/>
          <w:lang w:eastAsia="en-GB"/>
        </w:rPr>
        <w:t> </w:t>
      </w:r>
      <w:r>
        <w:rPr>
          <w:rFonts w:ascii="Georgia" w:eastAsia="Times New Roman" w:hAnsi="Georgia" w:cs="Times New Roman"/>
          <w:color w:val="000000"/>
          <w:sz w:val="18"/>
          <w:szCs w:val="18"/>
          <w:lang w:eastAsia="en-GB"/>
        </w:rPr>
        <w:t xml:space="preserve">: </w:t>
      </w:r>
    </w:p>
    <w:p w14:paraId="184C7529" w14:textId="77777777" w:rsidR="00F45D11" w:rsidRDefault="00F45D11" w:rsidP="00BE6117">
      <w:pPr>
        <w:rPr>
          <w:rFonts w:ascii="Georgia" w:eastAsia="Times New Roman" w:hAnsi="Georgia" w:cs="Times New Roman"/>
          <w:color w:val="000000"/>
          <w:sz w:val="18"/>
          <w:szCs w:val="18"/>
          <w:lang w:eastAsia="en-GB"/>
        </w:rPr>
      </w:pPr>
    </w:p>
    <w:p w14:paraId="1044D152" w14:textId="26B8BD8C" w:rsidR="00012877" w:rsidRDefault="00F1087E" w:rsidP="00BE6117">
      <w:pPr>
        <w:rPr>
          <w:rFonts w:ascii="Georgia" w:eastAsia="Times New Roman" w:hAnsi="Georgia" w:cs="Times New Roman"/>
          <w:color w:val="000000"/>
          <w:sz w:val="18"/>
          <w:szCs w:val="18"/>
          <w:lang w:eastAsia="en-GB"/>
        </w:rPr>
      </w:pPr>
      <w:r>
        <w:rPr>
          <w:rFonts w:ascii="Georgia" w:eastAsia="Times New Roman" w:hAnsi="Georgia" w:cs="Times New Roman"/>
          <w:color w:val="000000"/>
          <w:sz w:val="18"/>
          <w:szCs w:val="18"/>
          <w:lang w:eastAsia="en-GB"/>
        </w:rPr>
        <w:t xml:space="preserve">All-counties identified </w:t>
      </w:r>
    </w:p>
    <w:p w14:paraId="48375C71" w14:textId="77777777" w:rsidR="00F45D11" w:rsidRDefault="00F45D11" w:rsidP="00BE6117">
      <w:pPr>
        <w:rPr>
          <w:rFonts w:ascii="Georgia" w:eastAsia="Times New Roman" w:hAnsi="Georgia" w:cs="Times New Roman"/>
          <w:b/>
          <w:color w:val="000000"/>
          <w:sz w:val="18"/>
          <w:szCs w:val="18"/>
          <w:lang w:eastAsia="en-GB"/>
        </w:rPr>
      </w:pPr>
    </w:p>
    <w:p w14:paraId="3D7AD64B" w14:textId="77777777" w:rsidR="00F45D11" w:rsidRDefault="00871AA9" w:rsidP="00BE6117">
      <w:pPr>
        <w:rPr>
          <w:rFonts w:ascii="Georgia" w:eastAsia="Times New Roman" w:hAnsi="Georgia" w:cs="Times New Roman"/>
          <w:color w:val="000000"/>
          <w:sz w:val="18"/>
          <w:szCs w:val="18"/>
          <w:lang w:eastAsia="en-GB"/>
        </w:rPr>
      </w:pPr>
      <w:hyperlink r:id="rId11" w:history="1">
        <w:r w:rsidRPr="00BC7F38">
          <w:rPr>
            <w:rStyle w:val="Hyperlink"/>
            <w:rFonts w:ascii="Georgia" w:eastAsia="Times New Roman" w:hAnsi="Georgia" w:cs="Times New Roman"/>
            <w:b/>
            <w:sz w:val="18"/>
            <w:szCs w:val="18"/>
            <w:lang w:eastAsia="en-GB"/>
          </w:rPr>
          <w:t>this webpage</w:t>
        </w:r>
      </w:hyperlink>
      <w:r>
        <w:rPr>
          <w:rFonts w:ascii="Georgia" w:eastAsia="Times New Roman" w:hAnsi="Georgia" w:cs="Times New Roman"/>
          <w:b/>
          <w:color w:val="000000"/>
          <w:sz w:val="18"/>
          <w:szCs w:val="18"/>
          <w:lang w:eastAsia="en-GB"/>
        </w:rPr>
        <w:t xml:space="preserve"> </w:t>
      </w:r>
      <w:r>
        <w:rPr>
          <w:rFonts w:ascii="Georgia" w:eastAsia="Times New Roman" w:hAnsi="Georgia" w:cs="Times New Roman"/>
          <w:color w:val="000000"/>
          <w:sz w:val="18"/>
          <w:szCs w:val="18"/>
          <w:lang w:eastAsia="en-GB"/>
        </w:rPr>
        <w:t>:</w:t>
      </w:r>
      <w:r w:rsidR="00F45D11">
        <w:rPr>
          <w:rFonts w:ascii="Georgia" w:eastAsia="Times New Roman" w:hAnsi="Georgia" w:cs="Times New Roman"/>
          <w:color w:val="000000"/>
          <w:sz w:val="18"/>
          <w:szCs w:val="18"/>
          <w:lang w:eastAsia="en-GB"/>
        </w:rPr>
        <w:t xml:space="preserve"> </w:t>
      </w:r>
    </w:p>
    <w:p w14:paraId="2623393C" w14:textId="77777777" w:rsidR="00F45D11" w:rsidRDefault="00F45D11" w:rsidP="00BE6117">
      <w:pPr>
        <w:rPr>
          <w:rFonts w:ascii="Georgia" w:eastAsia="Times New Roman" w:hAnsi="Georgia" w:cs="Times New Roman"/>
          <w:color w:val="000000"/>
          <w:sz w:val="18"/>
          <w:szCs w:val="18"/>
          <w:lang w:eastAsia="en-GB"/>
        </w:rPr>
      </w:pPr>
    </w:p>
    <w:p w14:paraId="641F569E" w14:textId="2C7BD83C" w:rsidR="009F0A5E" w:rsidRDefault="00F45D11" w:rsidP="00BE6117">
      <w:pPr>
        <w:rPr>
          <w:rFonts w:ascii="Georgia" w:eastAsia="Times New Roman" w:hAnsi="Georgia" w:cs="Times New Roman"/>
          <w:color w:val="000000"/>
          <w:sz w:val="18"/>
          <w:szCs w:val="18"/>
          <w:lang w:eastAsia="en-GB"/>
        </w:rPr>
      </w:pPr>
      <w:r>
        <w:rPr>
          <w:rFonts w:ascii="Georgia" w:eastAsia="Times New Roman" w:hAnsi="Georgia" w:cs="Times New Roman"/>
          <w:color w:val="000000"/>
          <w:sz w:val="18"/>
          <w:szCs w:val="18"/>
          <w:lang w:eastAsia="en-GB"/>
        </w:rPr>
        <w:t>Post 1990 - Download without request</w:t>
      </w:r>
      <w:r w:rsidR="001F3AB4">
        <w:rPr>
          <w:rFonts w:ascii="Georgia" w:eastAsia="Times New Roman" w:hAnsi="Georgia" w:cs="Times New Roman"/>
          <w:color w:val="000000"/>
          <w:sz w:val="18"/>
          <w:szCs w:val="18"/>
          <w:lang w:eastAsia="en-GB"/>
        </w:rPr>
        <w:t xml:space="preserve"> via </w:t>
      </w:r>
      <w:hyperlink r:id="rId12" w:history="1">
        <w:r w:rsidR="001F3AB4" w:rsidRPr="009B6140">
          <w:rPr>
            <w:rStyle w:val="Hyperlink"/>
            <w:rFonts w:ascii="Georgia" w:eastAsia="Times New Roman" w:hAnsi="Georgia" w:cs="Times New Roman"/>
            <w:sz w:val="18"/>
            <w:szCs w:val="18"/>
            <w:lang w:eastAsia="en-GB"/>
          </w:rPr>
          <w:t>https://wonder.cdc.gov/bridged-race-population.html</w:t>
        </w:r>
      </w:hyperlink>
      <w:r w:rsidR="001F3AB4">
        <w:rPr>
          <w:rFonts w:ascii="Georgia" w:eastAsia="Times New Roman" w:hAnsi="Georgia" w:cs="Times New Roman"/>
          <w:color w:val="000000"/>
          <w:sz w:val="18"/>
          <w:szCs w:val="18"/>
          <w:lang w:eastAsia="en-GB"/>
        </w:rPr>
        <w:t xml:space="preserve">, which then allows interactive download.  </w:t>
      </w:r>
    </w:p>
    <w:p w14:paraId="186CD0FC" w14:textId="7712409A" w:rsidR="00F45D11" w:rsidRPr="00871AA9" w:rsidRDefault="00F45D11" w:rsidP="00BE6117">
      <w:pPr>
        <w:rPr>
          <w:rFonts w:ascii="Georgia" w:eastAsia="Times New Roman" w:hAnsi="Georgia" w:cs="Times New Roman"/>
          <w:color w:val="000000"/>
          <w:sz w:val="18"/>
          <w:szCs w:val="18"/>
          <w:lang w:eastAsia="en-GB"/>
        </w:rPr>
      </w:pPr>
      <w:r>
        <w:rPr>
          <w:rFonts w:ascii="Georgia" w:eastAsia="Times New Roman" w:hAnsi="Georgia" w:cs="Times New Roman"/>
          <w:color w:val="000000"/>
          <w:sz w:val="18"/>
          <w:szCs w:val="18"/>
          <w:lang w:eastAsia="en-GB"/>
        </w:rPr>
        <w:t xml:space="preserve">1980 – 1990 – Request via </w:t>
      </w:r>
      <w:r w:rsidRPr="00F45D11">
        <w:rPr>
          <w:rFonts w:ascii="Georgia" w:eastAsia="Times New Roman" w:hAnsi="Georgia" w:cs="Times New Roman"/>
          <w:color w:val="000000"/>
          <w:sz w:val="18"/>
          <w:szCs w:val="18"/>
          <w:lang w:eastAsia="en-GB"/>
        </w:rPr>
        <w:t>https://www.census.gov/data/tables/time-series/demo/popest/1980s-county.html</w:t>
      </w:r>
    </w:p>
    <w:p w14:paraId="60ED1B89" w14:textId="77777777" w:rsidR="00871AA9" w:rsidRDefault="00871AA9" w:rsidP="00BE6117">
      <w:pPr>
        <w:rPr>
          <w:rFonts w:ascii="Georgia" w:eastAsia="Times New Roman" w:hAnsi="Georgia" w:cs="Times New Roman"/>
          <w:color w:val="000000"/>
          <w:sz w:val="18"/>
          <w:szCs w:val="18"/>
          <w:lang w:eastAsia="en-GB"/>
        </w:rPr>
      </w:pPr>
    </w:p>
    <w:p w14:paraId="214AC46A" w14:textId="244B729D" w:rsidR="009F0A5E" w:rsidRPr="00012877" w:rsidRDefault="009F0A5E" w:rsidP="00BE6117">
      <w:pPr>
        <w:rPr>
          <w:rFonts w:ascii="Georgia" w:eastAsia="Times New Roman" w:hAnsi="Georgia" w:cs="Times New Roman"/>
          <w:color w:val="000000"/>
          <w:sz w:val="18"/>
          <w:szCs w:val="18"/>
          <w:lang w:eastAsia="en-GB"/>
        </w:rPr>
      </w:pPr>
      <w:r>
        <w:rPr>
          <w:rFonts w:ascii="Georgia" w:eastAsia="Times New Roman" w:hAnsi="Georgia" w:cs="Times New Roman"/>
          <w:color w:val="000000"/>
          <w:sz w:val="18"/>
          <w:szCs w:val="18"/>
          <w:lang w:eastAsia="en-GB"/>
        </w:rPr>
        <w:t>Yes makes sens</w:t>
      </w:r>
      <w:r w:rsidR="00611D61">
        <w:rPr>
          <w:rFonts w:ascii="Georgia" w:eastAsia="Times New Roman" w:hAnsi="Georgia" w:cs="Times New Roman"/>
          <w:color w:val="000000"/>
          <w:sz w:val="18"/>
          <w:szCs w:val="18"/>
          <w:lang w:eastAsia="en-GB"/>
        </w:rPr>
        <w:t>e</w:t>
      </w:r>
      <w:r>
        <w:rPr>
          <w:rFonts w:ascii="Georgia" w:eastAsia="Times New Roman" w:hAnsi="Georgia" w:cs="Times New Roman"/>
          <w:color w:val="000000"/>
          <w:sz w:val="18"/>
          <w:szCs w:val="18"/>
          <w:lang w:eastAsia="en-GB"/>
        </w:rPr>
        <w:t xml:space="preserve"> to link to NAPHSIS</w:t>
      </w:r>
      <w:r w:rsidR="00F45D11">
        <w:rPr>
          <w:rFonts w:ascii="Georgia" w:eastAsia="Times New Roman" w:hAnsi="Georgia" w:cs="Times New Roman"/>
          <w:color w:val="000000"/>
          <w:sz w:val="18"/>
          <w:szCs w:val="18"/>
          <w:lang w:eastAsia="en-GB"/>
        </w:rPr>
        <w:t xml:space="preserve"> for data requests</w:t>
      </w:r>
      <w:r w:rsidR="00237E8F">
        <w:rPr>
          <w:rFonts w:ascii="Georgia" w:eastAsia="Times New Roman" w:hAnsi="Georgia" w:cs="Times New Roman"/>
          <w:color w:val="000000"/>
          <w:sz w:val="18"/>
          <w:szCs w:val="18"/>
          <w:lang w:eastAsia="en-GB"/>
        </w:rPr>
        <w:t xml:space="preserve">, with requests also available to </w:t>
      </w:r>
      <w:hyperlink r:id="rId13" w:history="1">
        <w:r w:rsidR="00237E8F" w:rsidRPr="00237E8F">
          <w:rPr>
            <w:rStyle w:val="Hyperlink"/>
            <w:rFonts w:ascii="Georgia" w:eastAsia="Times New Roman" w:hAnsi="Georgia" w:cs="Times New Roman"/>
            <w:sz w:val="18"/>
            <w:szCs w:val="18"/>
            <w:lang w:eastAsia="en-GB"/>
          </w:rPr>
          <w:t>Research Data Center</w:t>
        </w:r>
      </w:hyperlink>
      <w:r w:rsidR="00237E8F">
        <w:rPr>
          <w:rFonts w:ascii="Georgia" w:eastAsia="Times New Roman" w:hAnsi="Georgia" w:cs="Times New Roman"/>
          <w:color w:val="000000"/>
          <w:sz w:val="18"/>
          <w:szCs w:val="18"/>
          <w:lang w:eastAsia="en-GB"/>
        </w:rPr>
        <w:t xml:space="preserve"> </w:t>
      </w:r>
      <w:r w:rsidR="00237E8F" w:rsidRPr="00237E8F">
        <w:rPr>
          <w:rFonts w:ascii="Georgia" w:eastAsia="Times New Roman" w:hAnsi="Georgia" w:cs="Times New Roman"/>
          <w:color w:val="000000"/>
          <w:sz w:val="18"/>
          <w:szCs w:val="18"/>
          <w:lang w:eastAsia="en-GB"/>
        </w:rPr>
        <w:t xml:space="preserve"> (RDC)</w:t>
      </w:r>
      <w:r w:rsidR="00237E8F">
        <w:rPr>
          <w:rFonts w:ascii="Georgia" w:eastAsia="Times New Roman" w:hAnsi="Georgia" w:cs="Times New Roman"/>
          <w:color w:val="000000"/>
          <w:sz w:val="18"/>
          <w:szCs w:val="18"/>
          <w:lang w:eastAsia="en-GB"/>
        </w:rPr>
        <w:t xml:space="preserve"> if data confidentiality is not appropriate for NAPHSIS request.</w:t>
      </w:r>
    </w:p>
    <w:sectPr w:rsidR="009F0A5E" w:rsidRPr="00012877"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535"/>
    <w:rsid w:val="0000461D"/>
    <w:rsid w:val="00012877"/>
    <w:rsid w:val="0003657E"/>
    <w:rsid w:val="00036FFA"/>
    <w:rsid w:val="00043B19"/>
    <w:rsid w:val="000450BD"/>
    <w:rsid w:val="0004691D"/>
    <w:rsid w:val="000544A3"/>
    <w:rsid w:val="0006422D"/>
    <w:rsid w:val="00065EAB"/>
    <w:rsid w:val="00066C53"/>
    <w:rsid w:val="00074902"/>
    <w:rsid w:val="0008003B"/>
    <w:rsid w:val="0008315C"/>
    <w:rsid w:val="00083B1A"/>
    <w:rsid w:val="000870BD"/>
    <w:rsid w:val="00094337"/>
    <w:rsid w:val="000A248F"/>
    <w:rsid w:val="000A67D2"/>
    <w:rsid w:val="000B0D4A"/>
    <w:rsid w:val="000B6495"/>
    <w:rsid w:val="000B68BB"/>
    <w:rsid w:val="000B7625"/>
    <w:rsid w:val="000C7277"/>
    <w:rsid w:val="000D3BBB"/>
    <w:rsid w:val="000E45ED"/>
    <w:rsid w:val="00132C6C"/>
    <w:rsid w:val="001463B4"/>
    <w:rsid w:val="00156FC7"/>
    <w:rsid w:val="00161E98"/>
    <w:rsid w:val="001630CE"/>
    <w:rsid w:val="001667BC"/>
    <w:rsid w:val="00166F8C"/>
    <w:rsid w:val="001672B6"/>
    <w:rsid w:val="00167BD7"/>
    <w:rsid w:val="001767A0"/>
    <w:rsid w:val="00176AB2"/>
    <w:rsid w:val="00183ED4"/>
    <w:rsid w:val="001928EC"/>
    <w:rsid w:val="00196473"/>
    <w:rsid w:val="001A1F00"/>
    <w:rsid w:val="001A39E7"/>
    <w:rsid w:val="001B0EFF"/>
    <w:rsid w:val="001B23D1"/>
    <w:rsid w:val="001B3A23"/>
    <w:rsid w:val="001B55EF"/>
    <w:rsid w:val="001C613C"/>
    <w:rsid w:val="001C7628"/>
    <w:rsid w:val="001D547C"/>
    <w:rsid w:val="001E163F"/>
    <w:rsid w:val="001E4959"/>
    <w:rsid w:val="001F0FFF"/>
    <w:rsid w:val="001F3AB4"/>
    <w:rsid w:val="001F7D80"/>
    <w:rsid w:val="002006A8"/>
    <w:rsid w:val="00211495"/>
    <w:rsid w:val="00220346"/>
    <w:rsid w:val="00220897"/>
    <w:rsid w:val="00220C4B"/>
    <w:rsid w:val="00221B31"/>
    <w:rsid w:val="00222996"/>
    <w:rsid w:val="002231AC"/>
    <w:rsid w:val="00237E8F"/>
    <w:rsid w:val="00242A2D"/>
    <w:rsid w:val="002500AE"/>
    <w:rsid w:val="00255519"/>
    <w:rsid w:val="002558E8"/>
    <w:rsid w:val="0026033D"/>
    <w:rsid w:val="00260B02"/>
    <w:rsid w:val="00262880"/>
    <w:rsid w:val="002718D5"/>
    <w:rsid w:val="00276AEC"/>
    <w:rsid w:val="0029006F"/>
    <w:rsid w:val="00296A5E"/>
    <w:rsid w:val="00296CA9"/>
    <w:rsid w:val="00297AC0"/>
    <w:rsid w:val="002A3BB4"/>
    <w:rsid w:val="002A587E"/>
    <w:rsid w:val="002A7107"/>
    <w:rsid w:val="002B1609"/>
    <w:rsid w:val="002C47B0"/>
    <w:rsid w:val="002C725D"/>
    <w:rsid w:val="002D7E35"/>
    <w:rsid w:val="002E05E6"/>
    <w:rsid w:val="002E5CE9"/>
    <w:rsid w:val="002F489D"/>
    <w:rsid w:val="002F4DC5"/>
    <w:rsid w:val="00303AC5"/>
    <w:rsid w:val="00303C84"/>
    <w:rsid w:val="00306685"/>
    <w:rsid w:val="0031127E"/>
    <w:rsid w:val="00315E15"/>
    <w:rsid w:val="00351F3A"/>
    <w:rsid w:val="00361DD6"/>
    <w:rsid w:val="003664AF"/>
    <w:rsid w:val="003673C8"/>
    <w:rsid w:val="00367F0A"/>
    <w:rsid w:val="00376B34"/>
    <w:rsid w:val="00380602"/>
    <w:rsid w:val="0039751B"/>
    <w:rsid w:val="00397F09"/>
    <w:rsid w:val="003A3A3F"/>
    <w:rsid w:val="003C153C"/>
    <w:rsid w:val="003D5A57"/>
    <w:rsid w:val="003E207C"/>
    <w:rsid w:val="003F22B3"/>
    <w:rsid w:val="003F4C4D"/>
    <w:rsid w:val="004018CB"/>
    <w:rsid w:val="004022B7"/>
    <w:rsid w:val="00402D6F"/>
    <w:rsid w:val="004060EF"/>
    <w:rsid w:val="00430B59"/>
    <w:rsid w:val="0043246A"/>
    <w:rsid w:val="00433EDB"/>
    <w:rsid w:val="00437E72"/>
    <w:rsid w:val="00445E5A"/>
    <w:rsid w:val="00466460"/>
    <w:rsid w:val="00484E1E"/>
    <w:rsid w:val="00497BA7"/>
    <w:rsid w:val="004A5369"/>
    <w:rsid w:val="004B2C9E"/>
    <w:rsid w:val="004B5A7D"/>
    <w:rsid w:val="004B660A"/>
    <w:rsid w:val="004C140E"/>
    <w:rsid w:val="004C3449"/>
    <w:rsid w:val="004C3E42"/>
    <w:rsid w:val="004D77E6"/>
    <w:rsid w:val="004E36B5"/>
    <w:rsid w:val="004E3F16"/>
    <w:rsid w:val="004E7B07"/>
    <w:rsid w:val="004F1615"/>
    <w:rsid w:val="004F404D"/>
    <w:rsid w:val="004F60F9"/>
    <w:rsid w:val="004F7FD8"/>
    <w:rsid w:val="005028B3"/>
    <w:rsid w:val="005041A9"/>
    <w:rsid w:val="00506AF4"/>
    <w:rsid w:val="00512B93"/>
    <w:rsid w:val="005130C5"/>
    <w:rsid w:val="005546F4"/>
    <w:rsid w:val="0055527C"/>
    <w:rsid w:val="005556EB"/>
    <w:rsid w:val="00561F2E"/>
    <w:rsid w:val="00565475"/>
    <w:rsid w:val="00565B41"/>
    <w:rsid w:val="005758C0"/>
    <w:rsid w:val="00577AC5"/>
    <w:rsid w:val="005841AF"/>
    <w:rsid w:val="00585742"/>
    <w:rsid w:val="0059276B"/>
    <w:rsid w:val="0059357D"/>
    <w:rsid w:val="00594F9B"/>
    <w:rsid w:val="005965FD"/>
    <w:rsid w:val="005A09B0"/>
    <w:rsid w:val="005B1ED4"/>
    <w:rsid w:val="005B3E87"/>
    <w:rsid w:val="005B5156"/>
    <w:rsid w:val="005B6ADA"/>
    <w:rsid w:val="005D61B1"/>
    <w:rsid w:val="005D7DA3"/>
    <w:rsid w:val="005E1EC7"/>
    <w:rsid w:val="005E57C1"/>
    <w:rsid w:val="005F34A4"/>
    <w:rsid w:val="005F3963"/>
    <w:rsid w:val="005F5217"/>
    <w:rsid w:val="005F6088"/>
    <w:rsid w:val="00601F4E"/>
    <w:rsid w:val="0061042C"/>
    <w:rsid w:val="0061190A"/>
    <w:rsid w:val="00611D61"/>
    <w:rsid w:val="006124E6"/>
    <w:rsid w:val="00626D2D"/>
    <w:rsid w:val="00631DE6"/>
    <w:rsid w:val="00634114"/>
    <w:rsid w:val="00641AF0"/>
    <w:rsid w:val="00654679"/>
    <w:rsid w:val="006633AD"/>
    <w:rsid w:val="00677304"/>
    <w:rsid w:val="0069323B"/>
    <w:rsid w:val="006934E5"/>
    <w:rsid w:val="006A5B04"/>
    <w:rsid w:val="006C0D41"/>
    <w:rsid w:val="006C492D"/>
    <w:rsid w:val="006C50E6"/>
    <w:rsid w:val="006C685C"/>
    <w:rsid w:val="006D2FCA"/>
    <w:rsid w:val="006E460B"/>
    <w:rsid w:val="006E7FE1"/>
    <w:rsid w:val="006F382C"/>
    <w:rsid w:val="006F61EA"/>
    <w:rsid w:val="00701132"/>
    <w:rsid w:val="00712E39"/>
    <w:rsid w:val="00717E62"/>
    <w:rsid w:val="00722C79"/>
    <w:rsid w:val="007259F2"/>
    <w:rsid w:val="00731D0E"/>
    <w:rsid w:val="00756500"/>
    <w:rsid w:val="00756799"/>
    <w:rsid w:val="00762106"/>
    <w:rsid w:val="007651B7"/>
    <w:rsid w:val="007657EB"/>
    <w:rsid w:val="00795E96"/>
    <w:rsid w:val="007A11B2"/>
    <w:rsid w:val="007A50AF"/>
    <w:rsid w:val="007B3072"/>
    <w:rsid w:val="007B4B89"/>
    <w:rsid w:val="007B545A"/>
    <w:rsid w:val="007D6952"/>
    <w:rsid w:val="007E13E7"/>
    <w:rsid w:val="007E7DB0"/>
    <w:rsid w:val="007F2E1E"/>
    <w:rsid w:val="007F43D6"/>
    <w:rsid w:val="00800663"/>
    <w:rsid w:val="008069E6"/>
    <w:rsid w:val="00811049"/>
    <w:rsid w:val="0081132E"/>
    <w:rsid w:val="00856214"/>
    <w:rsid w:val="00861FC5"/>
    <w:rsid w:val="00863A6B"/>
    <w:rsid w:val="00865497"/>
    <w:rsid w:val="00866C44"/>
    <w:rsid w:val="00871AA9"/>
    <w:rsid w:val="0089552E"/>
    <w:rsid w:val="008A6465"/>
    <w:rsid w:val="008B7DDD"/>
    <w:rsid w:val="008C284F"/>
    <w:rsid w:val="008C4931"/>
    <w:rsid w:val="008C4B74"/>
    <w:rsid w:val="008D151B"/>
    <w:rsid w:val="008D3715"/>
    <w:rsid w:val="008E4AA7"/>
    <w:rsid w:val="008E6C2E"/>
    <w:rsid w:val="008F16FF"/>
    <w:rsid w:val="0090205E"/>
    <w:rsid w:val="00905806"/>
    <w:rsid w:val="00911EE8"/>
    <w:rsid w:val="009147E4"/>
    <w:rsid w:val="00932BD5"/>
    <w:rsid w:val="00937AF1"/>
    <w:rsid w:val="009451FC"/>
    <w:rsid w:val="00963B38"/>
    <w:rsid w:val="00973231"/>
    <w:rsid w:val="00974800"/>
    <w:rsid w:val="0098603C"/>
    <w:rsid w:val="00986803"/>
    <w:rsid w:val="00990641"/>
    <w:rsid w:val="0099086F"/>
    <w:rsid w:val="009925C1"/>
    <w:rsid w:val="009A2083"/>
    <w:rsid w:val="009A3430"/>
    <w:rsid w:val="009A475F"/>
    <w:rsid w:val="009A4D56"/>
    <w:rsid w:val="009B275D"/>
    <w:rsid w:val="009B6AE3"/>
    <w:rsid w:val="009C4DBD"/>
    <w:rsid w:val="009C5745"/>
    <w:rsid w:val="009D5647"/>
    <w:rsid w:val="009E25B4"/>
    <w:rsid w:val="009E450A"/>
    <w:rsid w:val="009F0A5E"/>
    <w:rsid w:val="00A06535"/>
    <w:rsid w:val="00A10491"/>
    <w:rsid w:val="00A12830"/>
    <w:rsid w:val="00A16522"/>
    <w:rsid w:val="00A20375"/>
    <w:rsid w:val="00A24643"/>
    <w:rsid w:val="00A25BFD"/>
    <w:rsid w:val="00A25C6B"/>
    <w:rsid w:val="00A359A3"/>
    <w:rsid w:val="00A4013D"/>
    <w:rsid w:val="00A414CE"/>
    <w:rsid w:val="00A55A47"/>
    <w:rsid w:val="00A718C6"/>
    <w:rsid w:val="00A928CC"/>
    <w:rsid w:val="00AA0869"/>
    <w:rsid w:val="00AA1780"/>
    <w:rsid w:val="00AC6A7C"/>
    <w:rsid w:val="00AD2DD2"/>
    <w:rsid w:val="00AE50E2"/>
    <w:rsid w:val="00AF59A5"/>
    <w:rsid w:val="00AF69F6"/>
    <w:rsid w:val="00B00C64"/>
    <w:rsid w:val="00B25B8D"/>
    <w:rsid w:val="00B26927"/>
    <w:rsid w:val="00B33909"/>
    <w:rsid w:val="00B46F3D"/>
    <w:rsid w:val="00B526C6"/>
    <w:rsid w:val="00B65BA0"/>
    <w:rsid w:val="00B70782"/>
    <w:rsid w:val="00B86D68"/>
    <w:rsid w:val="00B90CA4"/>
    <w:rsid w:val="00B91584"/>
    <w:rsid w:val="00BB1084"/>
    <w:rsid w:val="00BC7F38"/>
    <w:rsid w:val="00BD0801"/>
    <w:rsid w:val="00BE5840"/>
    <w:rsid w:val="00BE6117"/>
    <w:rsid w:val="00BE69DF"/>
    <w:rsid w:val="00BE7C5B"/>
    <w:rsid w:val="00C02149"/>
    <w:rsid w:val="00C25541"/>
    <w:rsid w:val="00C4447B"/>
    <w:rsid w:val="00C5785A"/>
    <w:rsid w:val="00C77FA7"/>
    <w:rsid w:val="00C95BF9"/>
    <w:rsid w:val="00CA18D9"/>
    <w:rsid w:val="00CB55DA"/>
    <w:rsid w:val="00CB62F6"/>
    <w:rsid w:val="00CC0C91"/>
    <w:rsid w:val="00CE1DCB"/>
    <w:rsid w:val="00CE3E2E"/>
    <w:rsid w:val="00CF318B"/>
    <w:rsid w:val="00CF4741"/>
    <w:rsid w:val="00CF6DFE"/>
    <w:rsid w:val="00D00531"/>
    <w:rsid w:val="00D019A2"/>
    <w:rsid w:val="00D02580"/>
    <w:rsid w:val="00D117B9"/>
    <w:rsid w:val="00D20DC2"/>
    <w:rsid w:val="00D24809"/>
    <w:rsid w:val="00D24DC4"/>
    <w:rsid w:val="00D27415"/>
    <w:rsid w:val="00D3479E"/>
    <w:rsid w:val="00D349E0"/>
    <w:rsid w:val="00D435B3"/>
    <w:rsid w:val="00D4389D"/>
    <w:rsid w:val="00D5045D"/>
    <w:rsid w:val="00D52C94"/>
    <w:rsid w:val="00D56CDF"/>
    <w:rsid w:val="00D64CF4"/>
    <w:rsid w:val="00D7364D"/>
    <w:rsid w:val="00D75325"/>
    <w:rsid w:val="00D91503"/>
    <w:rsid w:val="00D92672"/>
    <w:rsid w:val="00D92A88"/>
    <w:rsid w:val="00DA0FD4"/>
    <w:rsid w:val="00DC1680"/>
    <w:rsid w:val="00DC6355"/>
    <w:rsid w:val="00DC6422"/>
    <w:rsid w:val="00E04AA7"/>
    <w:rsid w:val="00E32857"/>
    <w:rsid w:val="00E42E99"/>
    <w:rsid w:val="00E46E80"/>
    <w:rsid w:val="00E47F81"/>
    <w:rsid w:val="00E629C4"/>
    <w:rsid w:val="00E63B39"/>
    <w:rsid w:val="00E827DA"/>
    <w:rsid w:val="00E85B65"/>
    <w:rsid w:val="00E97E6E"/>
    <w:rsid w:val="00EB2158"/>
    <w:rsid w:val="00EB7434"/>
    <w:rsid w:val="00EC2845"/>
    <w:rsid w:val="00ED01A5"/>
    <w:rsid w:val="00ED3EB5"/>
    <w:rsid w:val="00ED59BA"/>
    <w:rsid w:val="00EE34B8"/>
    <w:rsid w:val="00EF0DEC"/>
    <w:rsid w:val="00F01B41"/>
    <w:rsid w:val="00F04E4E"/>
    <w:rsid w:val="00F074B7"/>
    <w:rsid w:val="00F1087E"/>
    <w:rsid w:val="00F147B2"/>
    <w:rsid w:val="00F164AD"/>
    <w:rsid w:val="00F16BE0"/>
    <w:rsid w:val="00F20796"/>
    <w:rsid w:val="00F22901"/>
    <w:rsid w:val="00F40035"/>
    <w:rsid w:val="00F43484"/>
    <w:rsid w:val="00F45D11"/>
    <w:rsid w:val="00F60899"/>
    <w:rsid w:val="00F60A74"/>
    <w:rsid w:val="00F636D9"/>
    <w:rsid w:val="00F73CE1"/>
    <w:rsid w:val="00FA31DA"/>
    <w:rsid w:val="00FA51BD"/>
    <w:rsid w:val="00FA5FA5"/>
    <w:rsid w:val="00FB1037"/>
    <w:rsid w:val="00FB162A"/>
    <w:rsid w:val="00FB3A54"/>
    <w:rsid w:val="00FB6151"/>
    <w:rsid w:val="00FC0A20"/>
    <w:rsid w:val="00FC0D6A"/>
    <w:rsid w:val="00FD3A8B"/>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0D734EF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6535"/>
    <w:rPr>
      <w:color w:val="0563C1" w:themeColor="hyperlink"/>
      <w:u w:val="single"/>
    </w:rPr>
  </w:style>
  <w:style w:type="paragraph" w:styleId="ListParagraph">
    <w:name w:val="List Paragraph"/>
    <w:basedOn w:val="Normal"/>
    <w:uiPriority w:val="34"/>
    <w:qFormat/>
    <w:rsid w:val="00BC7F38"/>
    <w:pPr>
      <w:ind w:left="720"/>
      <w:contextualSpacing/>
    </w:pPr>
  </w:style>
  <w:style w:type="character" w:styleId="FollowedHyperlink">
    <w:name w:val="FollowedHyperlink"/>
    <w:basedOn w:val="DefaultParagraphFont"/>
    <w:uiPriority w:val="99"/>
    <w:semiHidden/>
    <w:unhideWhenUsed/>
    <w:rsid w:val="000128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97577">
      <w:bodyDiv w:val="1"/>
      <w:marLeft w:val="0"/>
      <w:marRight w:val="0"/>
      <w:marTop w:val="0"/>
      <w:marBottom w:val="0"/>
      <w:divBdr>
        <w:top w:val="none" w:sz="0" w:space="0" w:color="auto"/>
        <w:left w:val="none" w:sz="0" w:space="0" w:color="auto"/>
        <w:bottom w:val="none" w:sz="0" w:space="0" w:color="auto"/>
        <w:right w:val="none" w:sz="0" w:space="0" w:color="auto"/>
      </w:divBdr>
    </w:div>
    <w:div w:id="306016141">
      <w:bodyDiv w:val="1"/>
      <w:marLeft w:val="0"/>
      <w:marRight w:val="0"/>
      <w:marTop w:val="0"/>
      <w:marBottom w:val="0"/>
      <w:divBdr>
        <w:top w:val="none" w:sz="0" w:space="0" w:color="auto"/>
        <w:left w:val="none" w:sz="0" w:space="0" w:color="auto"/>
        <w:bottom w:val="none" w:sz="0" w:space="0" w:color="auto"/>
        <w:right w:val="none" w:sz="0" w:space="0" w:color="auto"/>
      </w:divBdr>
      <w:divsChild>
        <w:div w:id="1427532863">
          <w:marLeft w:val="0"/>
          <w:marRight w:val="0"/>
          <w:marTop w:val="0"/>
          <w:marBottom w:val="0"/>
          <w:divBdr>
            <w:top w:val="none" w:sz="0" w:space="0" w:color="auto"/>
            <w:left w:val="none" w:sz="0" w:space="0" w:color="auto"/>
            <w:bottom w:val="none" w:sz="0" w:space="0" w:color="auto"/>
            <w:right w:val="none" w:sz="0" w:space="0" w:color="auto"/>
          </w:divBdr>
        </w:div>
        <w:div w:id="1435829233">
          <w:marLeft w:val="0"/>
          <w:marRight w:val="0"/>
          <w:marTop w:val="0"/>
          <w:marBottom w:val="0"/>
          <w:divBdr>
            <w:top w:val="none" w:sz="0" w:space="0" w:color="auto"/>
            <w:left w:val="none" w:sz="0" w:space="0" w:color="auto"/>
            <w:bottom w:val="none" w:sz="0" w:space="0" w:color="auto"/>
            <w:right w:val="none" w:sz="0" w:space="0" w:color="auto"/>
          </w:divBdr>
        </w:div>
        <w:div w:id="938220209">
          <w:marLeft w:val="0"/>
          <w:marRight w:val="0"/>
          <w:marTop w:val="0"/>
          <w:marBottom w:val="0"/>
          <w:divBdr>
            <w:top w:val="none" w:sz="0" w:space="0" w:color="auto"/>
            <w:left w:val="none" w:sz="0" w:space="0" w:color="auto"/>
            <w:bottom w:val="none" w:sz="0" w:space="0" w:color="auto"/>
            <w:right w:val="none" w:sz="0" w:space="0" w:color="auto"/>
          </w:divBdr>
        </w:div>
      </w:divsChild>
    </w:div>
    <w:div w:id="653879648">
      <w:bodyDiv w:val="1"/>
      <w:marLeft w:val="0"/>
      <w:marRight w:val="0"/>
      <w:marTop w:val="0"/>
      <w:marBottom w:val="0"/>
      <w:divBdr>
        <w:top w:val="none" w:sz="0" w:space="0" w:color="auto"/>
        <w:left w:val="none" w:sz="0" w:space="0" w:color="auto"/>
        <w:bottom w:val="none" w:sz="0" w:space="0" w:color="auto"/>
        <w:right w:val="none" w:sz="0" w:space="0" w:color="auto"/>
      </w:divBdr>
    </w:div>
    <w:div w:id="1256209728">
      <w:bodyDiv w:val="1"/>
      <w:marLeft w:val="0"/>
      <w:marRight w:val="0"/>
      <w:marTop w:val="0"/>
      <w:marBottom w:val="0"/>
      <w:divBdr>
        <w:top w:val="none" w:sz="0" w:space="0" w:color="auto"/>
        <w:left w:val="none" w:sz="0" w:space="0" w:color="auto"/>
        <w:bottom w:val="none" w:sz="0" w:space="0" w:color="auto"/>
        <w:right w:val="none" w:sz="0" w:space="0" w:color="auto"/>
      </w:divBdr>
    </w:div>
    <w:div w:id="1852455253">
      <w:bodyDiv w:val="1"/>
      <w:marLeft w:val="0"/>
      <w:marRight w:val="0"/>
      <w:marTop w:val="0"/>
      <w:marBottom w:val="0"/>
      <w:divBdr>
        <w:top w:val="none" w:sz="0" w:space="0" w:color="auto"/>
        <w:left w:val="none" w:sz="0" w:space="0" w:color="auto"/>
        <w:bottom w:val="none" w:sz="0" w:space="0" w:color="auto"/>
        <w:right w:val="none" w:sz="0" w:space="0" w:color="auto"/>
      </w:divBdr>
      <w:divsChild>
        <w:div w:id="1947734199">
          <w:marLeft w:val="0"/>
          <w:marRight w:val="0"/>
          <w:marTop w:val="0"/>
          <w:marBottom w:val="0"/>
          <w:divBdr>
            <w:top w:val="none" w:sz="0" w:space="0" w:color="auto"/>
            <w:left w:val="none" w:sz="0" w:space="0" w:color="auto"/>
            <w:bottom w:val="none" w:sz="0" w:space="0" w:color="auto"/>
            <w:right w:val="none" w:sz="0" w:space="0" w:color="auto"/>
          </w:divBdr>
        </w:div>
        <w:div w:id="1267425805">
          <w:marLeft w:val="0"/>
          <w:marRight w:val="0"/>
          <w:marTop w:val="0"/>
          <w:marBottom w:val="0"/>
          <w:divBdr>
            <w:top w:val="none" w:sz="0" w:space="0" w:color="auto"/>
            <w:left w:val="none" w:sz="0" w:space="0" w:color="auto"/>
            <w:bottom w:val="none" w:sz="0" w:space="0" w:color="auto"/>
            <w:right w:val="none" w:sz="0" w:space="0" w:color="auto"/>
          </w:divBdr>
        </w:div>
        <w:div w:id="106961886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www.cdc.gov/nchs/nvss/bridged_race.htm" TargetMode="External"/><Relationship Id="rId12" Type="http://schemas.openxmlformats.org/officeDocument/2006/relationships/hyperlink" Target="https://wonder.cdc.gov/bridged-race-population.html" TargetMode="External"/><Relationship Id="rId13" Type="http://schemas.openxmlformats.org/officeDocument/2006/relationships/hyperlink" Target="https://www.cdc.gov/rdc/"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submit.elifesciences.org/html/elife_author_instructions.html" TargetMode="External"/><Relationship Id="rId5" Type="http://schemas.openxmlformats.org/officeDocument/2006/relationships/hyperlink" Target="https://elifesciences.org/articles/03222/figures#fig2s2" TargetMode="External"/><Relationship Id="rId6" Type="http://schemas.openxmlformats.org/officeDocument/2006/relationships/hyperlink" Target="https://www.ecmwf.int/en/forecasts/datasets/reanalysis-datasets/era-interim" TargetMode="External"/><Relationship Id="rId7" Type="http://schemas.openxmlformats.org/officeDocument/2006/relationships/hyperlink" Target="https://www.cdc.gov/nchs/nvss/dvs_data_release.htm" TargetMode="External"/><Relationship Id="rId8" Type="http://schemas.openxmlformats.org/officeDocument/2006/relationships/hyperlink" Target="https://www.cdc.gov/nchs/nvss/bridged_race.htm" TargetMode="External"/><Relationship Id="rId9" Type="http://schemas.openxmlformats.org/officeDocument/2006/relationships/hyperlink" Target="https://www.naphsis.org/research-requests" TargetMode="External"/><Relationship Id="rId10"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966</Words>
  <Characters>5509</Characters>
  <Application>Microsoft Macintosh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15</cp:revision>
  <dcterms:created xsi:type="dcterms:W3CDTF">2018-08-20T14:29:00Z</dcterms:created>
  <dcterms:modified xsi:type="dcterms:W3CDTF">2018-08-20T15:01:00Z</dcterms:modified>
</cp:coreProperties>
</file>