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0886CD6"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Pr="00883220"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Pr="00883220"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6688082" w:rsidR="000210D1" w:rsidRDefault="000210D1" w:rsidP="00C33FFB">
      <w:pPr>
        <w:spacing w:after="0" w:line="480" w:lineRule="auto"/>
        <w:jc w:val="both"/>
        <w:rPr>
          <w:rFonts w:ascii="Times New Roman" w:hAnsi="Times New Roman"/>
          <w:color w:val="000000" w:themeColor="text1"/>
          <w:sz w:val="24"/>
          <w:szCs w:val="24"/>
        </w:rPr>
      </w:pP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7F8153E7" w14:textId="023C8DB6" w:rsidR="00031324" w:rsidRDefault="00031324"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Reference something</w:t>
      </w:r>
      <w:r w:rsidR="00BC1571">
        <w:rPr>
          <w:rFonts w:ascii="Times New Roman" w:hAnsi="Times New Roman"/>
          <w:color w:val="000000" w:themeColor="text1"/>
          <w:sz w:val="24"/>
          <w:szCs w:val="24"/>
        </w:rPr>
        <w:t xml:space="preserve"> about Lancet Countdown.</w:t>
      </w:r>
      <w:r w:rsidR="00BC1571">
        <w:rPr>
          <w:rFonts w:ascii="Times New Roman" w:hAnsi="Times New Roman"/>
          <w:color w:val="000000" w:themeColor="text1"/>
          <w:sz w:val="24"/>
          <w:szCs w:val="24"/>
        </w:rPr>
        <w:fldChar w:fldCharType="begin">
          <w:fldData xml:space="preserve">PEVuZE5vdGU+PENpdGU+PEF1dGhvcj5XYXR0czwvQXV0aG9yPjxZZWFyPjIwMTc8L1llYXI+PFJl
Y051bT45NjM8L1JlY051bT48RGlzcGxheVRleHQ+PHN0eWxlIGZhY2U9InN1cGVyc2NyaXB0Ij4x
PC9zdHlsZT48L0Rpc3BsYXlUZXh0PjxyZWNvcmQ+PHJlYy1udW1iZXI+OTYzPC9yZWMtbnVtYmVy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L0VuZE5vdGU+AG==
</w:fldData>
        </w:fldChar>
      </w:r>
      <w:r w:rsidR="00BC1571">
        <w:rPr>
          <w:rFonts w:ascii="Times New Roman" w:hAnsi="Times New Roman"/>
          <w:color w:val="000000" w:themeColor="text1"/>
          <w:sz w:val="24"/>
          <w:szCs w:val="24"/>
        </w:rPr>
        <w:instrText xml:space="preserve"> ADDIN EN.CITE </w:instrText>
      </w:r>
      <w:r w:rsidR="00BC1571">
        <w:rPr>
          <w:rFonts w:ascii="Times New Roman" w:hAnsi="Times New Roman"/>
          <w:color w:val="000000" w:themeColor="text1"/>
          <w:sz w:val="24"/>
          <w:szCs w:val="24"/>
        </w:rPr>
        <w:fldChar w:fldCharType="begin">
          <w:fldData xml:space="preserve">PEVuZE5vdGU+PENpdGU+PEF1dGhvcj5XYXR0czwvQXV0aG9yPjxZZWFyPjIwMTc8L1llYXI+PFJl
Y051bT45NjM8L1JlY051bT48RGlzcGxheVRleHQ+PHN0eWxlIGZhY2U9InN1cGVyc2NyaXB0Ij4x
PC9zdHlsZT48L0Rpc3BsYXlUZXh0PjxyZWNvcmQ+PHJlYy1udW1iZXI+OTYzPC9yZWMtbnVtYmVy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L0VuZE5vdGU+AG==
</w:fldData>
        </w:fldChar>
      </w:r>
      <w:r w:rsidR="00BC1571">
        <w:rPr>
          <w:rFonts w:ascii="Times New Roman" w:hAnsi="Times New Roman"/>
          <w:color w:val="000000" w:themeColor="text1"/>
          <w:sz w:val="24"/>
          <w:szCs w:val="24"/>
        </w:rPr>
        <w:instrText xml:space="preserve"> ADDIN EN.CITE.DATA </w:instrText>
      </w:r>
      <w:r w:rsidR="00BC1571">
        <w:rPr>
          <w:rFonts w:ascii="Times New Roman" w:hAnsi="Times New Roman"/>
          <w:color w:val="000000" w:themeColor="text1"/>
          <w:sz w:val="24"/>
          <w:szCs w:val="24"/>
        </w:rPr>
      </w:r>
      <w:r w:rsidR="00BC1571">
        <w:rPr>
          <w:rFonts w:ascii="Times New Roman" w:hAnsi="Times New Roman"/>
          <w:color w:val="000000" w:themeColor="text1"/>
          <w:sz w:val="24"/>
          <w:szCs w:val="24"/>
        </w:rPr>
        <w:fldChar w:fldCharType="end"/>
      </w:r>
      <w:r w:rsidR="00BC1571">
        <w:rPr>
          <w:rFonts w:ascii="Times New Roman" w:hAnsi="Times New Roman"/>
          <w:color w:val="000000" w:themeColor="text1"/>
          <w:sz w:val="24"/>
          <w:szCs w:val="24"/>
        </w:rPr>
        <w:fldChar w:fldCharType="separate"/>
      </w:r>
      <w:r w:rsidR="00BC1571" w:rsidRPr="00BC1571">
        <w:rPr>
          <w:rFonts w:ascii="Times New Roman" w:hAnsi="Times New Roman"/>
          <w:noProof/>
          <w:color w:val="000000" w:themeColor="text1"/>
          <w:sz w:val="24"/>
          <w:szCs w:val="24"/>
          <w:vertAlign w:val="superscript"/>
        </w:rPr>
        <w:t>1</w:t>
      </w:r>
      <w:r w:rsidR="00BC1571">
        <w:rPr>
          <w:rFonts w:ascii="Times New Roman" w:hAnsi="Times New Roman"/>
          <w:color w:val="000000" w:themeColor="text1"/>
          <w:sz w:val="24"/>
          <w:szCs w:val="24"/>
        </w:rPr>
        <w:fldChar w:fldCharType="end"/>
      </w:r>
    </w:p>
    <w:p w14:paraId="45CEC790" w14:textId="060C790C" w:rsidR="003A02EB" w:rsidRDefault="003A02EB"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Reference IPCC report</w:t>
      </w:r>
    </w:p>
    <w:p w14:paraId="3C49773E" w14:textId="6BEB897B" w:rsidR="003161F2" w:rsidRDefault="003161F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Health and climate change: policy responses to protect public health</w:t>
      </w:r>
      <w:r w:rsidR="00AB61AE">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Y051bT4xNzE8L1JlY051bT48RGlzcGxheVRleHQ+PHN0eWxlIGZhY2U9InN1cGVyc2NyaXB0Ij4y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</w:fldData>
        </w:fldChar>
      </w:r>
      <w:r w:rsidR="00AB61AE">
        <w:rPr>
          <w:rFonts w:ascii="Times New Roman" w:hAnsi="Times New Roman"/>
          <w:color w:val="000000" w:themeColor="text1"/>
          <w:sz w:val="24"/>
          <w:szCs w:val="24"/>
        </w:rPr>
        <w:instrText xml:space="preserve"> ADDIN EN.CITE </w:instrText>
      </w:r>
      <w:r w:rsidR="00AB61AE">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Y051bT4xNzE8L1JlY051bT48RGlzcGxheVRleHQ+PHN0eWxlIGZhY2U9InN1cGVyc2NyaXB0Ij4y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</w:fldData>
        </w:fldChar>
      </w:r>
      <w:r w:rsidR="00AB61AE">
        <w:rPr>
          <w:rFonts w:ascii="Times New Roman" w:hAnsi="Times New Roman"/>
          <w:color w:val="000000" w:themeColor="text1"/>
          <w:sz w:val="24"/>
          <w:szCs w:val="24"/>
        </w:rPr>
        <w:instrText xml:space="preserve"> ADDIN EN.CITE.DATA </w:instrText>
      </w:r>
      <w:r w:rsidR="00AB61AE">
        <w:rPr>
          <w:rFonts w:ascii="Times New Roman" w:hAnsi="Times New Roman"/>
          <w:color w:val="000000" w:themeColor="text1"/>
          <w:sz w:val="24"/>
          <w:szCs w:val="24"/>
        </w:rPr>
      </w:r>
      <w:r w:rsidR="00AB61AE">
        <w:rPr>
          <w:rFonts w:ascii="Times New Roman" w:hAnsi="Times New Roman"/>
          <w:color w:val="000000" w:themeColor="text1"/>
          <w:sz w:val="24"/>
          <w:szCs w:val="24"/>
        </w:rPr>
        <w:fldChar w:fldCharType="end"/>
      </w:r>
      <w:r w:rsidR="00AB61AE">
        <w:rPr>
          <w:rFonts w:ascii="Times New Roman" w:hAnsi="Times New Roman"/>
          <w:color w:val="000000" w:themeColor="text1"/>
          <w:sz w:val="24"/>
          <w:szCs w:val="24"/>
        </w:rPr>
        <w:fldChar w:fldCharType="separate"/>
      </w:r>
      <w:r w:rsidR="00AB61AE" w:rsidRPr="00AB61AE">
        <w:rPr>
          <w:rFonts w:ascii="Times New Roman" w:hAnsi="Times New Roman"/>
          <w:noProof/>
          <w:color w:val="000000" w:themeColor="text1"/>
          <w:sz w:val="24"/>
          <w:szCs w:val="24"/>
          <w:vertAlign w:val="superscript"/>
        </w:rPr>
        <w:t>2</w:t>
      </w:r>
      <w:r w:rsidR="00AB61AE">
        <w:rPr>
          <w:rFonts w:ascii="Times New Roman" w:hAnsi="Times New Roman"/>
          <w:color w:val="000000" w:themeColor="text1"/>
          <w:sz w:val="24"/>
          <w:szCs w:val="24"/>
        </w:rPr>
        <w:fldChar w:fldCharType="end"/>
      </w:r>
    </w:p>
    <w:p w14:paraId="0E9E862C" w14:textId="77C8FEAB" w:rsidR="006A1F9B" w:rsidRDefault="006A1F9B"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Managing the health effects of climate change</w:t>
      </w:r>
      <w:r>
        <w:rPr>
          <w:rFonts w:ascii="Times New Roman" w:hAnsi="Times New Roman"/>
          <w:color w:val="000000" w:themeColor="text1"/>
          <w:sz w:val="24"/>
          <w:szCs w:val="24"/>
        </w:rPr>
        <w:fldChar w:fldCharType="begin">
          <w:fldData xml:space="preserve">PEVuZE5vdGU+PENpdGU+PEF1dGhvcj5Db3N0ZWxsbzwvQXV0aG9yPjxZZWFyPjIwMDk8L1llYXI+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</w:fldData>
        </w:fldChar>
      </w:r>
      <w:r w:rsidR="00AB61AE">
        <w:rPr>
          <w:rFonts w:ascii="Times New Roman" w:hAnsi="Times New Roman"/>
          <w:color w:val="000000" w:themeColor="text1"/>
          <w:sz w:val="24"/>
          <w:szCs w:val="24"/>
        </w:rPr>
        <w:instrText xml:space="preserve"> ADDIN EN.CITE </w:instrText>
      </w:r>
      <w:r w:rsidR="00AB61AE">
        <w:rPr>
          <w:rFonts w:ascii="Times New Roman" w:hAnsi="Times New Roman"/>
          <w:color w:val="000000" w:themeColor="text1"/>
          <w:sz w:val="24"/>
          <w:szCs w:val="24"/>
        </w:rPr>
        <w:fldChar w:fldCharType="begin">
          <w:fldData xml:space="preserve">PEVuZE5vdGU+PENpdGU+PEF1dGhvcj5Db3N0ZWxsbzwvQXV0aG9yPjxZZWFyPjIwMDk8L1llYXI+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</w:fldData>
        </w:fldChar>
      </w:r>
      <w:r w:rsidR="00AB61AE">
        <w:rPr>
          <w:rFonts w:ascii="Times New Roman" w:hAnsi="Times New Roman"/>
          <w:color w:val="000000" w:themeColor="text1"/>
          <w:sz w:val="24"/>
          <w:szCs w:val="24"/>
        </w:rPr>
        <w:instrText xml:space="preserve"> ADDIN EN.CITE.DATA </w:instrText>
      </w:r>
      <w:r w:rsidR="00AB61AE">
        <w:rPr>
          <w:rFonts w:ascii="Times New Roman" w:hAnsi="Times New Roman"/>
          <w:color w:val="000000" w:themeColor="text1"/>
          <w:sz w:val="24"/>
          <w:szCs w:val="24"/>
        </w:rPr>
      </w:r>
      <w:r w:rsidR="00AB61AE">
        <w:rPr>
          <w:rFonts w:ascii="Times New Roman" w:hAnsi="Times New Roman"/>
          <w:color w:val="000000" w:themeColor="text1"/>
          <w:sz w:val="24"/>
          <w:szCs w:val="24"/>
        </w:rPr>
        <w:fldChar w:fldCharType="end"/>
      </w:r>
      <w:r>
        <w:rPr>
          <w:rFonts w:ascii="Times New Roman" w:hAnsi="Times New Roman"/>
          <w:color w:val="000000" w:themeColor="text1"/>
          <w:sz w:val="24"/>
          <w:szCs w:val="24"/>
        </w:rPr>
        <w:fldChar w:fldCharType="separate"/>
      </w:r>
      <w:r w:rsidR="00AB61AE" w:rsidRPr="00AB61AE">
        <w:rPr>
          <w:rFonts w:ascii="Times New Roman" w:hAnsi="Times New Roman"/>
          <w:noProof/>
          <w:color w:val="000000" w:themeColor="text1"/>
          <w:sz w:val="24"/>
          <w:szCs w:val="24"/>
          <w:vertAlign w:val="superscript"/>
        </w:rPr>
        <w:t>3</w:t>
      </w:r>
      <w:r>
        <w:rPr>
          <w:rFonts w:ascii="Times New Roman" w:hAnsi="Times New Roman"/>
          <w:color w:val="000000" w:themeColor="text1"/>
          <w:sz w:val="24"/>
          <w:szCs w:val="24"/>
        </w:rPr>
        <w:fldChar w:fldCharType="end"/>
      </w:r>
    </w:p>
    <w:p w14:paraId="7A88813C" w14:textId="7CF1A1D6" w:rsidR="002B2E37" w:rsidRDefault="002B2E3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Definition of heatwave</w:t>
      </w:r>
      <w:r w:rsidR="00D86ECA">
        <w:rPr>
          <w:rFonts w:ascii="Times New Roman" w:hAnsi="Times New Roman"/>
          <w:color w:val="000000" w:themeColor="text1"/>
          <w:sz w:val="24"/>
          <w:szCs w:val="24"/>
        </w:rPr>
        <w:fldChar w:fldCharType="begin"/>
      </w:r>
      <w:r w:rsidR="00D86ECA">
        <w:rPr>
          <w:rFonts w:ascii="Times New Roman" w:hAnsi="Times New Roman"/>
          <w:color w:val="000000" w:themeColor="text1"/>
          <w:sz w:val="24"/>
          <w:szCs w:val="24"/>
        </w:rPr>
        <w:instrText xml:space="preserve"> ADDIN EN.CITE &lt;EndNote&gt;&lt;Cite&gt;&lt;Author&gt;Jacob&lt;/Author&gt;&lt;Year&gt;2014&lt;/Year&gt;&lt;RecNum&gt;969&lt;/RecNum&gt;&lt;DisplayText&gt;&lt;style face="superscript"&gt;4&lt;/style&gt;&lt;/DisplayText&gt;&lt;record&gt;&lt;rec-number&gt;969&lt;/rec-number&gt;&lt;foreign-keys&gt;&lt;key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D86ECA">
        <w:rPr>
          <w:rFonts w:ascii="Times New Roman" w:hAnsi="Times New Roman"/>
          <w:color w:val="000000" w:themeColor="text1"/>
          <w:sz w:val="24"/>
          <w:szCs w:val="24"/>
        </w:rPr>
        <w:fldChar w:fldCharType="separate"/>
      </w:r>
      <w:r w:rsidR="00D86ECA" w:rsidRPr="00D86ECA">
        <w:rPr>
          <w:rFonts w:ascii="Times New Roman" w:hAnsi="Times New Roman"/>
          <w:noProof/>
          <w:color w:val="000000" w:themeColor="text1"/>
          <w:sz w:val="24"/>
          <w:szCs w:val="24"/>
          <w:vertAlign w:val="superscript"/>
        </w:rPr>
        <w:t>4</w:t>
      </w:r>
      <w:r w:rsidR="00D86ECA">
        <w:rPr>
          <w:rFonts w:ascii="Times New Roman" w:hAnsi="Times New Roman"/>
          <w:color w:val="000000" w:themeColor="text1"/>
          <w:sz w:val="24"/>
          <w:szCs w:val="24"/>
        </w:rPr>
        <w:fldChar w:fldCharType="end"/>
      </w:r>
    </w:p>
    <w:p w14:paraId="40B29149" w14:textId="683923C2" w:rsidR="006A059D" w:rsidRDefault="006A059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Review of ambient temperature and mortality</w:t>
      </w:r>
      <w:r w:rsidR="00F90E96">
        <w:rPr>
          <w:rFonts w:ascii="Times New Roman" w:hAnsi="Times New Roman"/>
          <w:color w:val="000000" w:themeColor="text1"/>
          <w:sz w:val="24"/>
          <w:szCs w:val="24"/>
        </w:rPr>
        <w:fldChar w:fldCharType="begin"/>
      </w:r>
      <w:r w:rsidR="00F90E96">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face="superscript"&gt;5&lt;/style&gt;&lt;/DisplayText&gt;&lt;record&gt;&lt;rec-number&gt;970&lt;/rec-number&gt;&lt;foreign-keys&gt;&lt;key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F90E96">
        <w:rPr>
          <w:rFonts w:ascii="Times New Roman" w:hAnsi="Times New Roman"/>
          <w:color w:val="000000" w:themeColor="text1"/>
          <w:sz w:val="24"/>
          <w:szCs w:val="24"/>
        </w:rPr>
        <w:fldChar w:fldCharType="separate"/>
      </w:r>
      <w:r w:rsidR="00F90E96" w:rsidRPr="00F90E96">
        <w:rPr>
          <w:rFonts w:ascii="Times New Roman" w:hAnsi="Times New Roman"/>
          <w:noProof/>
          <w:color w:val="000000" w:themeColor="text1"/>
          <w:sz w:val="24"/>
          <w:szCs w:val="24"/>
          <w:vertAlign w:val="superscript"/>
        </w:rPr>
        <w:t>5</w:t>
      </w:r>
      <w:r w:rsidR="00F90E96">
        <w:rPr>
          <w:rFonts w:ascii="Times New Roman" w:hAnsi="Times New Roman"/>
          <w:color w:val="000000" w:themeColor="text1"/>
          <w:sz w:val="24"/>
          <w:szCs w:val="24"/>
        </w:rPr>
        <w:fldChar w:fldCharType="end"/>
      </w:r>
    </w:p>
    <w:p w14:paraId="4633D7BB" w14:textId="5A2FD135" w:rsidR="000A2637" w:rsidRPr="00031324" w:rsidRDefault="000A263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SDGs?</w:t>
      </w: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7777777" w:rsidR="000210D1" w:rsidRPr="001677FD" w:rsidRDefault="000210D1" w:rsidP="00C33FFB">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1DB0D957" w14:textId="4803DA2D"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w:t>
      </w:r>
      <w:r w:rsidR="00031324">
        <w:rPr>
          <w:rStyle w:val="apple-style-span"/>
          <w:rFonts w:ascii="Times New Roman" w:hAnsi="Times New Roman"/>
          <w:color w:val="000000" w:themeColor="text1"/>
          <w:sz w:val="24"/>
          <w:szCs w:val="24"/>
        </w:rPr>
        <w:t>x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F90E96">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F90E96" w:rsidRPr="00F90E96">
        <w:rPr>
          <w:rFonts w:ascii="Times New Roman" w:hAnsi="Times New Roman"/>
          <w:noProof/>
          <w:color w:val="000000" w:themeColor="text1"/>
          <w:sz w:val="24"/>
          <w:szCs w:val="24"/>
          <w:vertAlign w:val="superscript"/>
        </w:rPr>
        <w:t>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F90E96">
        <w:rPr>
          <w:rFonts w:ascii="Times New Roman" w:hAnsi="Times New Roman"/>
          <w:sz w:val="24"/>
          <w:szCs w:val="24"/>
        </w:rPr>
        <w:instrText xml:space="preserve"> ADDIN EN.CITE &lt;EndNote&gt;&lt;Cite&gt;&lt;Author&gt;Karl&lt;/Author&gt;&lt;Year&gt;1984&lt;/Year&gt;&lt;RecNum&gt;454&lt;/RecNum&gt;&lt;DisplayText&gt;&lt;style face="superscript"&gt;7&lt;/style&gt;&lt;/DisplayText&gt;&lt;record&gt;&lt;rec-number&gt;454&lt;/rec-number&gt;&lt;foreign-keys&gt;&lt;key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F90E96" w:rsidRPr="00F90E96">
        <w:rPr>
          <w:rFonts w:ascii="Times New Roman" w:hAnsi="Times New Roman"/>
          <w:noProof/>
          <w:sz w:val="24"/>
          <w:szCs w:val="24"/>
          <w:vertAlign w:val="superscript"/>
        </w:rPr>
        <w:t>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13418BB1" w14:textId="6CE28AEB"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dW0+MjA1PC9SZWNOdW0+PERpc3BsYXlUZXh0PjxzdHlsZSBmYWNlPSJzdXBlcnNjcmlwdCI+ODwv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</w:fldData>
        </w:fldChar>
      </w:r>
      <w:r w:rsidR="00F90E96">
        <w:rPr>
          <w:rFonts w:ascii="Times New Roman" w:hAnsi="Times New Roman"/>
          <w:sz w:val="24"/>
          <w:szCs w:val="24"/>
        </w:rPr>
        <w:instrText xml:space="preserve"> ADDIN EN.CITE </w:instrText>
      </w:r>
      <w:r w:rsidR="00F90E96">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dW0+MjA1PC9SZWNOdW0+PERpc3BsYXlUZXh0PjxzdHlsZSBmYWNlPSJzdXBlcnNjcmlwdCI+ODwv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</w:fldData>
        </w:fldChar>
      </w:r>
      <w:r w:rsidR="00F90E96">
        <w:rPr>
          <w:rFonts w:ascii="Times New Roman" w:hAnsi="Times New Roman"/>
          <w:sz w:val="24"/>
          <w:szCs w:val="24"/>
        </w:rPr>
        <w:instrText xml:space="preserve"> ADDIN EN.CITE.DATA </w:instrText>
      </w:r>
      <w:r w:rsidR="00F90E96">
        <w:rPr>
          <w:rFonts w:ascii="Times New Roman" w:hAnsi="Times New Roman"/>
          <w:sz w:val="24"/>
          <w:szCs w:val="24"/>
        </w:rPr>
      </w:r>
      <w:r w:rsidR="00F90E96">
        <w:rPr>
          <w:rFonts w:ascii="Times New Roman" w:hAnsi="Times New Roman"/>
          <w:sz w:val="24"/>
          <w:szCs w:val="24"/>
        </w:rPr>
        <w:fldChar w:fldCharType="end"/>
      </w:r>
      <w:r w:rsidRPr="001677FD">
        <w:rPr>
          <w:rFonts w:ascii="Times New Roman" w:hAnsi="Times New Roman"/>
          <w:sz w:val="24"/>
          <w:szCs w:val="24"/>
        </w:rPr>
        <w:fldChar w:fldCharType="separate"/>
      </w:r>
      <w:r w:rsidR="00F90E96" w:rsidRPr="00F90E96">
        <w:rPr>
          <w:rFonts w:ascii="Times New Roman" w:hAnsi="Times New Roman"/>
          <w:noProof/>
          <w:sz w:val="24"/>
          <w:szCs w:val="24"/>
          <w:vertAlign w:val="superscript"/>
        </w:rPr>
        <w:t>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72D381B5" w14:textId="77777777" w:rsidR="00E41099" w:rsidRPr="00E41099" w:rsidRDefault="00E41099" w:rsidP="00E41099">
      <w:pPr>
        <w:spacing w:after="0" w:line="480" w:lineRule="auto"/>
        <w:jc w:val="both"/>
        <w:outlineLvl w:val="0"/>
        <w:rPr>
          <w:rFonts w:ascii="Times New Roman" w:hAnsi="Times New Roman"/>
          <w:sz w:val="24"/>
          <w:szCs w:val="24"/>
        </w:rPr>
      </w:pPr>
    </w:p>
    <w:p w14:paraId="0A932C4E" w14:textId="03645020" w:rsidR="000210D1"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7AB4B46F" w14:textId="77777777" w:rsidR="00E41099" w:rsidRPr="00E41099" w:rsidRDefault="00E41099" w:rsidP="00E41099">
      <w:pPr>
        <w:spacing w:after="0" w:line="480" w:lineRule="auto"/>
        <w:jc w:val="both"/>
        <w:outlineLvl w:val="0"/>
        <w:rPr>
          <w:rFonts w:ascii="Times New Roman" w:hAnsi="Times New Roman"/>
          <w:i/>
          <w:color w:val="000000" w:themeColor="text1"/>
          <w:sz w:val="24"/>
          <w:szCs w:val="24"/>
        </w:rPr>
      </w:pPr>
    </w:p>
    <w:p w14:paraId="1B7C9EBF" w14:textId="652AAD2B" w:rsidR="000210D1"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04B140F0" w14:textId="77777777" w:rsidR="00950FA9" w:rsidRPr="00950FA9" w:rsidRDefault="00950FA9" w:rsidP="00C33FFB">
      <w:pPr>
        <w:spacing w:after="0" w:line="480" w:lineRule="auto"/>
        <w:jc w:val="both"/>
        <w:rPr>
          <w:rFonts w:ascii="Times New Roman" w:hAnsi="Times New Roman"/>
          <w:sz w:val="24"/>
          <w:szCs w:val="24"/>
        </w:rPr>
      </w:pPr>
      <w:bookmarkStart w:id="0" w:name="_GoBack"/>
      <w:bookmarkEnd w:id="0"/>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53497FD9" w14:textId="1DE8425A" w:rsidR="009777B8" w:rsidRDefault="009777B8" w:rsidP="00843A73">
      <w:pPr>
        <w:spacing w:after="0" w:line="480" w:lineRule="auto"/>
        <w:jc w:val="both"/>
        <w:rPr>
          <w:rFonts w:ascii="Times New Roman" w:hAnsi="Times New Roman"/>
          <w:b/>
          <w:sz w:val="24"/>
          <w:szCs w:val="24"/>
        </w:rPr>
      </w:pPr>
      <w:r>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79AD2933" w14:textId="77777777" w:rsidR="00F90E96" w:rsidRPr="00F90E96" w:rsidRDefault="000210D1" w:rsidP="00F90E96">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F90E96" w:rsidRPr="00F90E96">
        <w:rPr>
          <w:noProof/>
        </w:rPr>
        <w:t>1.</w:t>
      </w:r>
      <w:r w:rsidR="00F90E96" w:rsidRPr="00F90E96">
        <w:rPr>
          <w:noProof/>
        </w:rPr>
        <w:tab/>
        <w:t xml:space="preserve">Watts N, Adger WN, Ayeb-Karlsson S, et al. The Lancet Countdown: tracking progress on health and climate change. </w:t>
      </w:r>
      <w:r w:rsidR="00F90E96" w:rsidRPr="00F90E96">
        <w:rPr>
          <w:i/>
          <w:noProof/>
        </w:rPr>
        <w:t>Lancet</w:t>
      </w:r>
      <w:r w:rsidR="00F90E96" w:rsidRPr="00F90E96">
        <w:rPr>
          <w:noProof/>
        </w:rPr>
        <w:t xml:space="preserve"> 2017; </w:t>
      </w:r>
      <w:r w:rsidR="00F90E96" w:rsidRPr="00F90E96">
        <w:rPr>
          <w:b/>
          <w:noProof/>
        </w:rPr>
        <w:t>389</w:t>
      </w:r>
      <w:r w:rsidR="00F90E96" w:rsidRPr="00F90E96">
        <w:rPr>
          <w:noProof/>
        </w:rPr>
        <w:t>(10074): 1151-64.</w:t>
      </w:r>
    </w:p>
    <w:p w14:paraId="48A7D06B" w14:textId="77777777" w:rsidR="00F90E96" w:rsidRPr="00F90E96" w:rsidRDefault="00F90E96" w:rsidP="00F90E96">
      <w:pPr>
        <w:pStyle w:val="EndNoteBibliography"/>
        <w:spacing w:after="0"/>
        <w:rPr>
          <w:noProof/>
        </w:rPr>
      </w:pPr>
      <w:r w:rsidRPr="00F90E96">
        <w:rPr>
          <w:noProof/>
        </w:rPr>
        <w:t>2.</w:t>
      </w:r>
      <w:r w:rsidRPr="00F90E96">
        <w:rPr>
          <w:noProof/>
        </w:rPr>
        <w:tab/>
        <w:t xml:space="preserve">Watts N, Adger WN, Agnolucci P, et al. Health and climate change: policy responses to protect public health. </w:t>
      </w:r>
      <w:r w:rsidRPr="00F90E96">
        <w:rPr>
          <w:i/>
          <w:noProof/>
        </w:rPr>
        <w:t>Lancet</w:t>
      </w:r>
      <w:r w:rsidRPr="00F90E96">
        <w:rPr>
          <w:noProof/>
        </w:rPr>
        <w:t xml:space="preserve"> 2015; </w:t>
      </w:r>
      <w:r w:rsidRPr="00F90E96">
        <w:rPr>
          <w:b/>
          <w:noProof/>
        </w:rPr>
        <w:t>386</w:t>
      </w:r>
      <w:r w:rsidRPr="00F90E96">
        <w:rPr>
          <w:noProof/>
        </w:rPr>
        <w:t>(10006): NIL_85-NIL_137.</w:t>
      </w:r>
    </w:p>
    <w:p w14:paraId="5F98755F" w14:textId="77777777" w:rsidR="00F90E96" w:rsidRPr="00F90E96" w:rsidRDefault="00F90E96" w:rsidP="00F90E96">
      <w:pPr>
        <w:pStyle w:val="EndNoteBibliography"/>
        <w:spacing w:after="0"/>
        <w:rPr>
          <w:noProof/>
        </w:rPr>
      </w:pPr>
      <w:r w:rsidRPr="00F90E96">
        <w:rPr>
          <w:noProof/>
        </w:rPr>
        <w:t>3.</w:t>
      </w:r>
      <w:r w:rsidRPr="00F90E96">
        <w:rPr>
          <w:noProof/>
        </w:rPr>
        <w:tab/>
        <w:t xml:space="preserve">Costello A, Abbas M, Allen A, et al. Managing the health effects of climate change: Lancet and University College London Institute for Global Health Commission. </w:t>
      </w:r>
      <w:r w:rsidRPr="00F90E96">
        <w:rPr>
          <w:i/>
          <w:noProof/>
        </w:rPr>
        <w:t>Lancet</w:t>
      </w:r>
      <w:r w:rsidRPr="00F90E96">
        <w:rPr>
          <w:noProof/>
        </w:rPr>
        <w:t xml:space="preserve"> 2009; </w:t>
      </w:r>
      <w:r w:rsidRPr="00F90E96">
        <w:rPr>
          <w:b/>
          <w:noProof/>
        </w:rPr>
        <w:t>373</w:t>
      </w:r>
      <w:r w:rsidRPr="00F90E96">
        <w:rPr>
          <w:noProof/>
        </w:rPr>
        <w:t>(9676): 1693-733.</w:t>
      </w:r>
    </w:p>
    <w:p w14:paraId="004CF2B6" w14:textId="77777777" w:rsidR="00F90E96" w:rsidRPr="00F90E96" w:rsidRDefault="00F90E96" w:rsidP="00F90E96">
      <w:pPr>
        <w:pStyle w:val="EndNoteBibliography"/>
        <w:spacing w:after="0"/>
        <w:rPr>
          <w:noProof/>
        </w:rPr>
      </w:pPr>
      <w:r w:rsidRPr="00F90E96">
        <w:rPr>
          <w:noProof/>
        </w:rPr>
        <w:t>4.</w:t>
      </w:r>
      <w:r w:rsidRPr="00F90E96">
        <w:rPr>
          <w:noProof/>
        </w:rPr>
        <w:tab/>
        <w:t xml:space="preserve">Jacob D, Petersen J, Eggert B, et al. EURO-CORDEX: new high-resolution climate change projections for European impact research. </w:t>
      </w:r>
      <w:r w:rsidRPr="00F90E96">
        <w:rPr>
          <w:i/>
          <w:noProof/>
        </w:rPr>
        <w:t>Regional Environmental Change</w:t>
      </w:r>
      <w:r w:rsidRPr="00F90E96">
        <w:rPr>
          <w:noProof/>
        </w:rPr>
        <w:t xml:space="preserve"> 2014; </w:t>
      </w:r>
      <w:r w:rsidRPr="00F90E96">
        <w:rPr>
          <w:b/>
          <w:noProof/>
        </w:rPr>
        <w:t>14</w:t>
      </w:r>
      <w:r w:rsidRPr="00F90E96">
        <w:rPr>
          <w:noProof/>
        </w:rPr>
        <w:t>(2): 563-78.</w:t>
      </w:r>
    </w:p>
    <w:p w14:paraId="3D2FA757" w14:textId="77777777" w:rsidR="00F90E96" w:rsidRPr="00F90E96" w:rsidRDefault="00F90E96" w:rsidP="00F90E96">
      <w:pPr>
        <w:pStyle w:val="EndNoteBibliography"/>
        <w:spacing w:after="0"/>
        <w:rPr>
          <w:noProof/>
        </w:rPr>
      </w:pPr>
      <w:r w:rsidRPr="00F90E96">
        <w:rPr>
          <w:noProof/>
        </w:rPr>
        <w:t>5.</w:t>
      </w:r>
      <w:r w:rsidRPr="00F90E96">
        <w:rPr>
          <w:noProof/>
        </w:rPr>
        <w:tab/>
        <w:t xml:space="preserve">Song X, Wang S, Hu Y, et al. Impact of ambient temperature on morbidity and mortality: An overview of reviews. </w:t>
      </w:r>
      <w:r w:rsidRPr="00F90E96">
        <w:rPr>
          <w:i/>
          <w:noProof/>
        </w:rPr>
        <w:t>Science of The Total Environment</w:t>
      </w:r>
      <w:r w:rsidRPr="00F90E96">
        <w:rPr>
          <w:noProof/>
        </w:rPr>
        <w:t xml:space="preserve"> 2017; </w:t>
      </w:r>
      <w:r w:rsidRPr="00F90E96">
        <w:rPr>
          <w:b/>
          <w:noProof/>
        </w:rPr>
        <w:t>586</w:t>
      </w:r>
      <w:r w:rsidRPr="00F90E96">
        <w:rPr>
          <w:noProof/>
        </w:rPr>
        <w:t>: 241-54.</w:t>
      </w:r>
    </w:p>
    <w:p w14:paraId="62A56D38" w14:textId="77777777" w:rsidR="00F90E96" w:rsidRPr="00F90E96" w:rsidRDefault="00F90E96" w:rsidP="00F90E96">
      <w:pPr>
        <w:pStyle w:val="EndNoteBibliography"/>
        <w:spacing w:after="0"/>
        <w:rPr>
          <w:noProof/>
        </w:rPr>
      </w:pPr>
      <w:r w:rsidRPr="00F90E96">
        <w:rPr>
          <w:noProof/>
        </w:rPr>
        <w:t>6.</w:t>
      </w:r>
      <w:r w:rsidRPr="00F90E96">
        <w:rPr>
          <w:noProof/>
        </w:rPr>
        <w:tab/>
        <w:t xml:space="preserve">Ingram DD, Parker JD, Schenker N, et al. United States Census 2000 population with bridged race categories. </w:t>
      </w:r>
      <w:r w:rsidRPr="00F90E96">
        <w:rPr>
          <w:i/>
          <w:noProof/>
        </w:rPr>
        <w:t>Vital and health statistics Series 2, Data evaluation and methods research</w:t>
      </w:r>
      <w:r w:rsidRPr="00F90E96">
        <w:rPr>
          <w:noProof/>
        </w:rPr>
        <w:t xml:space="preserve"> 2003; (135): 1-55.</w:t>
      </w:r>
    </w:p>
    <w:p w14:paraId="018335F1" w14:textId="77777777" w:rsidR="00F90E96" w:rsidRPr="00F90E96" w:rsidRDefault="00F90E96" w:rsidP="00F90E96">
      <w:pPr>
        <w:pStyle w:val="EndNoteBibliography"/>
        <w:spacing w:after="0"/>
        <w:rPr>
          <w:noProof/>
        </w:rPr>
      </w:pPr>
      <w:r w:rsidRPr="00F90E96">
        <w:rPr>
          <w:noProof/>
        </w:rPr>
        <w:t>7.</w:t>
      </w:r>
      <w:r w:rsidRPr="00F90E96">
        <w:rPr>
          <w:noProof/>
        </w:rPr>
        <w:tab/>
        <w:t xml:space="preserve">Karl T, Koss WJ. Regional and national monthly, seasonal, and annual temperature weighted by area, 1895-1983. </w:t>
      </w:r>
      <w:r w:rsidRPr="00F90E96">
        <w:rPr>
          <w:i/>
          <w:noProof/>
        </w:rPr>
        <w:t>National Climatic Data Center</w:t>
      </w:r>
      <w:r w:rsidRPr="00F90E96">
        <w:rPr>
          <w:noProof/>
        </w:rPr>
        <w:t xml:space="preserve"> 1984.</w:t>
      </w:r>
    </w:p>
    <w:p w14:paraId="500EB7BC" w14:textId="77777777" w:rsidR="00F90E96" w:rsidRPr="00F90E96" w:rsidRDefault="00F90E96" w:rsidP="00F90E96">
      <w:pPr>
        <w:pStyle w:val="EndNoteBibliography"/>
        <w:rPr>
          <w:noProof/>
        </w:rPr>
      </w:pPr>
      <w:r w:rsidRPr="00F90E96">
        <w:rPr>
          <w:noProof/>
        </w:rPr>
        <w:t>8.</w:t>
      </w:r>
      <w:r w:rsidRPr="00F90E96">
        <w:rPr>
          <w:noProof/>
        </w:rPr>
        <w:tab/>
        <w:t xml:space="preserve">Dee DP, Uppala SM, Simmons AJ, et al. The ERA-Interim reanalysis: configuration and performance of the data assimilation system. </w:t>
      </w:r>
      <w:r w:rsidRPr="00F90E96">
        <w:rPr>
          <w:i/>
          <w:noProof/>
        </w:rPr>
        <w:t>Quarterly Journal of the Royal Meteorological Society</w:t>
      </w:r>
      <w:r w:rsidRPr="00F90E96">
        <w:rPr>
          <w:noProof/>
        </w:rPr>
        <w:t xml:space="preserve"> 2011; </w:t>
      </w:r>
      <w:r w:rsidRPr="00F90E96">
        <w:rPr>
          <w:b/>
          <w:noProof/>
        </w:rPr>
        <w:t>137</w:t>
      </w:r>
      <w:r w:rsidRPr="00F90E96">
        <w:rPr>
          <w:noProof/>
        </w:rPr>
        <w:t>(656): 553-97.</w:t>
      </w:r>
    </w:p>
    <w:p w14:paraId="538F727D" w14:textId="50FE8A5B"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790C0D8A"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6"/>
      <w:footerReference w:type="default" r:id="rId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EF332D" w14:textId="77777777" w:rsidR="00AA73E6" w:rsidRDefault="00AA73E6">
      <w:pPr>
        <w:spacing w:after="0" w:line="240" w:lineRule="auto"/>
      </w:pPr>
      <w:r>
        <w:separator/>
      </w:r>
    </w:p>
  </w:endnote>
  <w:endnote w:type="continuationSeparator" w:id="0">
    <w:p w14:paraId="541D8DCC" w14:textId="77777777" w:rsidR="00AA73E6" w:rsidRDefault="00AA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AA73E6"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A73E6">
      <w:rPr>
        <w:rStyle w:val="PageNumber"/>
        <w:noProof/>
      </w:rPr>
      <w:t>1</w:t>
    </w:r>
    <w:r>
      <w:rPr>
        <w:rStyle w:val="PageNumber"/>
      </w:rPr>
      <w:fldChar w:fldCharType="end"/>
    </w:r>
  </w:p>
  <w:p w14:paraId="3F8F309C" w14:textId="77777777" w:rsidR="00710F21" w:rsidRDefault="00AA73E6"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18DB55" w14:textId="77777777" w:rsidR="00AA73E6" w:rsidRDefault="00AA73E6">
      <w:pPr>
        <w:spacing w:after="0" w:line="240" w:lineRule="auto"/>
      </w:pPr>
      <w:r>
        <w:separator/>
      </w:r>
    </w:p>
  </w:footnote>
  <w:footnote w:type="continuationSeparator" w:id="0">
    <w:p w14:paraId="518D2A5A" w14:textId="77777777" w:rsidR="00AA73E6" w:rsidRDefault="00AA73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171&lt;/item&gt;&lt;item&gt;205&lt;/item&gt;&lt;item&gt;454&lt;/item&gt;&lt;item&gt;456&lt;/item&gt;&lt;item&gt;963&lt;/item&gt;&lt;item&gt;967&lt;/item&gt;&lt;item&gt;969&lt;/item&gt;&lt;item&gt;970&lt;/item&gt;&lt;/record-ids&gt;&lt;/item&gt;&lt;/Libraries&gt;"/>
  </w:docVars>
  <w:rsids>
    <w:rsidRoot w:val="000210D1"/>
    <w:rsid w:val="000020EE"/>
    <w:rsid w:val="000210D1"/>
    <w:rsid w:val="00023FB5"/>
    <w:rsid w:val="00031324"/>
    <w:rsid w:val="0003657E"/>
    <w:rsid w:val="00040FE5"/>
    <w:rsid w:val="0004316E"/>
    <w:rsid w:val="00061E82"/>
    <w:rsid w:val="00066C53"/>
    <w:rsid w:val="000711BB"/>
    <w:rsid w:val="0008315C"/>
    <w:rsid w:val="000938C0"/>
    <w:rsid w:val="000A2637"/>
    <w:rsid w:val="000B0D4A"/>
    <w:rsid w:val="000B49C7"/>
    <w:rsid w:val="000B6495"/>
    <w:rsid w:val="000B7625"/>
    <w:rsid w:val="000C7277"/>
    <w:rsid w:val="000F58BA"/>
    <w:rsid w:val="00115F35"/>
    <w:rsid w:val="00131404"/>
    <w:rsid w:val="00132C6C"/>
    <w:rsid w:val="00156FC7"/>
    <w:rsid w:val="00161E98"/>
    <w:rsid w:val="00180791"/>
    <w:rsid w:val="00180945"/>
    <w:rsid w:val="00196C4A"/>
    <w:rsid w:val="001A1F00"/>
    <w:rsid w:val="001A3870"/>
    <w:rsid w:val="001A5AD8"/>
    <w:rsid w:val="001A7900"/>
    <w:rsid w:val="001B23D1"/>
    <w:rsid w:val="001C613C"/>
    <w:rsid w:val="001D36DD"/>
    <w:rsid w:val="001D78FC"/>
    <w:rsid w:val="001D7BA9"/>
    <w:rsid w:val="001F0FFF"/>
    <w:rsid w:val="002166AE"/>
    <w:rsid w:val="00217F61"/>
    <w:rsid w:val="00220C4B"/>
    <w:rsid w:val="002231AC"/>
    <w:rsid w:val="00235CE2"/>
    <w:rsid w:val="002452E3"/>
    <w:rsid w:val="0026033D"/>
    <w:rsid w:val="00260B02"/>
    <w:rsid w:val="00296A5E"/>
    <w:rsid w:val="002B2E37"/>
    <w:rsid w:val="002D1F5C"/>
    <w:rsid w:val="002F4DC5"/>
    <w:rsid w:val="00306685"/>
    <w:rsid w:val="003161F2"/>
    <w:rsid w:val="00373407"/>
    <w:rsid w:val="0039751B"/>
    <w:rsid w:val="003A02EB"/>
    <w:rsid w:val="003A3A3F"/>
    <w:rsid w:val="003C153C"/>
    <w:rsid w:val="003F22B3"/>
    <w:rsid w:val="004018CB"/>
    <w:rsid w:val="00402D6F"/>
    <w:rsid w:val="0040449F"/>
    <w:rsid w:val="00433EDB"/>
    <w:rsid w:val="004508FE"/>
    <w:rsid w:val="004A5074"/>
    <w:rsid w:val="004A5369"/>
    <w:rsid w:val="004C3449"/>
    <w:rsid w:val="004D0817"/>
    <w:rsid w:val="004F404D"/>
    <w:rsid w:val="004F60F9"/>
    <w:rsid w:val="004F7FD8"/>
    <w:rsid w:val="005028B3"/>
    <w:rsid w:val="00506AF4"/>
    <w:rsid w:val="005130C5"/>
    <w:rsid w:val="005450E2"/>
    <w:rsid w:val="00557131"/>
    <w:rsid w:val="00565B41"/>
    <w:rsid w:val="00593EAA"/>
    <w:rsid w:val="005A2455"/>
    <w:rsid w:val="005B03DF"/>
    <w:rsid w:val="005B5156"/>
    <w:rsid w:val="006124E6"/>
    <w:rsid w:val="00617238"/>
    <w:rsid w:val="00641AF0"/>
    <w:rsid w:val="00652AC7"/>
    <w:rsid w:val="00654669"/>
    <w:rsid w:val="00655358"/>
    <w:rsid w:val="006633AD"/>
    <w:rsid w:val="0067689E"/>
    <w:rsid w:val="006934E5"/>
    <w:rsid w:val="006A059D"/>
    <w:rsid w:val="006A1F9B"/>
    <w:rsid w:val="006A5B04"/>
    <w:rsid w:val="006C50E6"/>
    <w:rsid w:val="006F382C"/>
    <w:rsid w:val="006F4CA6"/>
    <w:rsid w:val="006F59ED"/>
    <w:rsid w:val="00702978"/>
    <w:rsid w:val="00707E3F"/>
    <w:rsid w:val="00712E39"/>
    <w:rsid w:val="007471B0"/>
    <w:rsid w:val="007657EB"/>
    <w:rsid w:val="00772531"/>
    <w:rsid w:val="00795E96"/>
    <w:rsid w:val="007B7B7F"/>
    <w:rsid w:val="007E021F"/>
    <w:rsid w:val="007E13E7"/>
    <w:rsid w:val="007F2E1E"/>
    <w:rsid w:val="00800663"/>
    <w:rsid w:val="00843A73"/>
    <w:rsid w:val="008625E9"/>
    <w:rsid w:val="00865A38"/>
    <w:rsid w:val="00883220"/>
    <w:rsid w:val="008A6465"/>
    <w:rsid w:val="008B7DDD"/>
    <w:rsid w:val="008C4931"/>
    <w:rsid w:val="008C4B74"/>
    <w:rsid w:val="008D3953"/>
    <w:rsid w:val="008D7ED7"/>
    <w:rsid w:val="008F16FF"/>
    <w:rsid w:val="00911EE8"/>
    <w:rsid w:val="00914307"/>
    <w:rsid w:val="00932BD5"/>
    <w:rsid w:val="00935167"/>
    <w:rsid w:val="00937AF1"/>
    <w:rsid w:val="00950FA9"/>
    <w:rsid w:val="009777B8"/>
    <w:rsid w:val="0098603C"/>
    <w:rsid w:val="009A475F"/>
    <w:rsid w:val="009B275D"/>
    <w:rsid w:val="009C4D03"/>
    <w:rsid w:val="009C5745"/>
    <w:rsid w:val="009D5647"/>
    <w:rsid w:val="009E25B4"/>
    <w:rsid w:val="009E450A"/>
    <w:rsid w:val="00A10491"/>
    <w:rsid w:val="00A24CA7"/>
    <w:rsid w:val="00A2504D"/>
    <w:rsid w:val="00A25BFD"/>
    <w:rsid w:val="00A55A47"/>
    <w:rsid w:val="00A718C6"/>
    <w:rsid w:val="00A87EFB"/>
    <w:rsid w:val="00AA1780"/>
    <w:rsid w:val="00AA5EC2"/>
    <w:rsid w:val="00AA73E6"/>
    <w:rsid w:val="00AB61AE"/>
    <w:rsid w:val="00AB76C0"/>
    <w:rsid w:val="00AC6A7C"/>
    <w:rsid w:val="00AD2D64"/>
    <w:rsid w:val="00AD2DD2"/>
    <w:rsid w:val="00AF5B75"/>
    <w:rsid w:val="00B007F7"/>
    <w:rsid w:val="00B11556"/>
    <w:rsid w:val="00B128A3"/>
    <w:rsid w:val="00B23634"/>
    <w:rsid w:val="00B70782"/>
    <w:rsid w:val="00B91584"/>
    <w:rsid w:val="00BB739D"/>
    <w:rsid w:val="00BC1571"/>
    <w:rsid w:val="00BE5840"/>
    <w:rsid w:val="00BE7C5B"/>
    <w:rsid w:val="00C02149"/>
    <w:rsid w:val="00C25541"/>
    <w:rsid w:val="00C33FFB"/>
    <w:rsid w:val="00C4447B"/>
    <w:rsid w:val="00C52535"/>
    <w:rsid w:val="00C77FA7"/>
    <w:rsid w:val="00CD3864"/>
    <w:rsid w:val="00CE1DCB"/>
    <w:rsid w:val="00CE3E2E"/>
    <w:rsid w:val="00CF138F"/>
    <w:rsid w:val="00CF318B"/>
    <w:rsid w:val="00D117B9"/>
    <w:rsid w:val="00D24DC4"/>
    <w:rsid w:val="00D349E0"/>
    <w:rsid w:val="00D435B3"/>
    <w:rsid w:val="00D44595"/>
    <w:rsid w:val="00D56CDF"/>
    <w:rsid w:val="00D57972"/>
    <w:rsid w:val="00D61489"/>
    <w:rsid w:val="00D64CF4"/>
    <w:rsid w:val="00D7364D"/>
    <w:rsid w:val="00D74BA2"/>
    <w:rsid w:val="00D75325"/>
    <w:rsid w:val="00D84009"/>
    <w:rsid w:val="00D8629D"/>
    <w:rsid w:val="00D86ECA"/>
    <w:rsid w:val="00D92672"/>
    <w:rsid w:val="00D92A88"/>
    <w:rsid w:val="00DB1F30"/>
    <w:rsid w:val="00DB4B8F"/>
    <w:rsid w:val="00DC1680"/>
    <w:rsid w:val="00DC4352"/>
    <w:rsid w:val="00E03995"/>
    <w:rsid w:val="00E34FC6"/>
    <w:rsid w:val="00E41099"/>
    <w:rsid w:val="00E42A6B"/>
    <w:rsid w:val="00E42E99"/>
    <w:rsid w:val="00E80BC8"/>
    <w:rsid w:val="00E827DA"/>
    <w:rsid w:val="00E85B65"/>
    <w:rsid w:val="00EB2F43"/>
    <w:rsid w:val="00ED3EB5"/>
    <w:rsid w:val="00EE0CA6"/>
    <w:rsid w:val="00EF0C40"/>
    <w:rsid w:val="00EF0DEC"/>
    <w:rsid w:val="00F01B41"/>
    <w:rsid w:val="00F147B2"/>
    <w:rsid w:val="00F43484"/>
    <w:rsid w:val="00F55A45"/>
    <w:rsid w:val="00F62450"/>
    <w:rsid w:val="00F636D9"/>
    <w:rsid w:val="00F73CE1"/>
    <w:rsid w:val="00F90E96"/>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1327</Words>
  <Characters>7569</Characters>
  <Application>Microsoft Macintosh Word</Application>
  <DocSecurity>0</DocSecurity>
  <Lines>63</Lines>
  <Paragraphs>17</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Mortality effects of climate change in the United States</vt:lpstr>
      <vt:lpstr>Robbie M Parks1,2, James E Bennett1,2,3, Kyle J Foreman1,2,4, Helen Tamura-Wicks</vt:lpstr>
      <vt:lpstr>Methods</vt:lpstr>
      <vt:lpstr>Data</vt:lpstr>
      <vt:lpstr>We obtained data on temperature from ERA-Interim, which combines predictions fro</vt:lpstr>
      <vt:lpstr/>
      <vt:lpstr>Statistical methods</vt:lpstr>
      <vt:lpstr/>
      <vt:lpstr/>
      <vt:lpstr>Acknowledgments </vt:lpstr>
      <vt:lpstr>Author contributions</vt:lpstr>
      <vt:lpstr/>
      <vt:lpstr>References</vt:lpstr>
      <vt:lpstr>Figure 2. Description</vt:lpstr>
    </vt:vector>
  </TitlesOfParts>
  <Company/>
  <LinksUpToDate>false</LinksUpToDate>
  <CharactersWithSpaces>8879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31</cp:revision>
  <dcterms:created xsi:type="dcterms:W3CDTF">2017-05-12T17:08:00Z</dcterms:created>
  <dcterms:modified xsi:type="dcterms:W3CDTF">2017-05-15T15:13:00Z</dcterms:modified>
</cp:coreProperties>
</file>