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bookmarkStart w:id="1" w:name="_GoBack"/>
      <w:bookmarkEnd w:id="1"/>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72F54A51"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w:t>
      </w:r>
      <w:r w:rsidR="00005F0D">
        <w:rPr>
          <w:lang w:val="en-US"/>
        </w:rPr>
        <w:t>growing impact of</w:t>
      </w:r>
      <w:r w:rsidR="00EF4A48">
        <w:rPr>
          <w:lang w:val="en-US"/>
        </w:rPr>
        <w:t xml:space="preserve"> </w:t>
      </w:r>
      <w:r w:rsidR="001F327F">
        <w:rPr>
          <w:lang w:val="en-US"/>
        </w:rPr>
        <w:t xml:space="preserve">coastal </w:t>
      </w:r>
      <w:r w:rsidR="0016429E">
        <w:rPr>
          <w:lang w:val="en-US"/>
        </w:rPr>
        <w:t>storms</w:t>
      </w:r>
      <w:r w:rsidR="00005F0D">
        <w:rPr>
          <w:lang w:val="en-US"/>
        </w:rPr>
        <w:t xml:space="preserve"> on </w:t>
      </w:r>
      <w:r w:rsidR="009B20EB">
        <w:rPr>
          <w:lang w:val="en-US"/>
        </w:rPr>
        <w:t>humans</w:t>
      </w:r>
      <w:r w:rsidR="009000C0">
        <w:rPr>
          <w:lang w:val="en-US"/>
        </w:rPr>
        <w:t>.</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08E7D3F1"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141B82">
        <w:rPr>
          <w:lang w:val="en-US"/>
        </w:rPr>
        <w:t xml:space="preserve"> </w:t>
      </w:r>
      <w:r w:rsidRPr="00F91174">
        <w:rPr>
          <w:lang w:val="en-US"/>
        </w:rPr>
        <w:t>environment,</w:t>
      </w:r>
      <w:r w:rsidR="00016E61">
        <w:rPr>
          <w:lang w:val="en-US"/>
        </w:rPr>
        <w:t xml:space="preserve"> </w:t>
      </w:r>
      <w:r w:rsidRPr="00F91174">
        <w:rPr>
          <w:lang w:val="en-US"/>
        </w:rPr>
        <w:t>and human health.</w:t>
      </w:r>
      <w:r w:rsidR="00016E61">
        <w:rPr>
          <w:lang w:val="en-US"/>
        </w:rPr>
        <w:t xml:space="preserve"> </w:t>
      </w:r>
      <w:r w:rsidRPr="00F91174">
        <w:rPr>
          <w:lang w:val="en-US"/>
        </w:rPr>
        <w:t>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p>
    <w:p w14:paraId="36656CBF" w14:textId="77777777" w:rsidR="00535A3C" w:rsidRDefault="00535A3C" w:rsidP="00F91174">
      <w:pPr>
        <w:jc w:val="both"/>
        <w:rPr>
          <w:lang w:val="en-US"/>
        </w:rPr>
      </w:pPr>
    </w:p>
    <w:p w14:paraId="12E285EC" w14:textId="50508E51"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141B82">
        <w:rPr>
          <w:lang w:val="en-US"/>
        </w:rPr>
        <w:t xml:space="preserve"> </w:t>
      </w:r>
      <w:r w:rsidRPr="00F91174">
        <w:rPr>
          <w:lang w:val="en-US"/>
        </w:rPr>
        <w:t>reportable disease,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and mental health.</w:t>
      </w:r>
      <w:r w:rsidR="00016E61">
        <w:rPr>
          <w:lang w:val="en-US"/>
        </w:rPr>
        <w:t xml:space="preserve"> </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26C5F4A1"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sidRPr="002E525C">
        <w:rPr>
          <w:lang w:val="en-US"/>
        </w:rPr>
        <w:t>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6BB5B149"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rsidRPr="000A4D94">
        <w:t>.</w:t>
      </w:r>
      <w:r w:rsidR="00E90B12" w:rsidRPr="000A4D94">
        <w:fldChar w:fldCharType="begin" w:fldLock="1"/>
      </w:r>
      <w:r w:rsidR="00E90B12" w:rsidRPr="000A4D94">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rsidRPr="000A4D94">
        <w:fldChar w:fldCharType="separate"/>
      </w:r>
      <w:r w:rsidR="00E90B12" w:rsidRPr="000A4D94">
        <w:rPr>
          <w:noProof/>
          <w:vertAlign w:val="superscript"/>
        </w:rPr>
        <w:t>4</w:t>
      </w:r>
      <w:r w:rsidR="00E90B12" w:rsidRPr="000A4D94">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A238C8">
        <w:rPr>
          <w:lang w:val="en-US"/>
        </w:rPr>
        <w:t xml:space="preserve"> </w:t>
      </w:r>
      <w:r w:rsidR="00E337C0">
        <w:rPr>
          <w:lang w:val="en-US"/>
        </w:rPr>
        <w:t>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3E57D219"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 xml:space="preserve">based tropical storms </w:t>
      </w:r>
      <w:r w:rsidR="000E3A5B">
        <w:rPr>
          <w:lang w:val="en-US"/>
        </w:rPr>
        <w:t>events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141B82">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w:t>
      </w:r>
      <w:r w:rsidR="00C40B7C">
        <w:t xml:space="preserve"> (up to 2011)</w:t>
      </w:r>
      <w:r w:rsidR="00222A47" w:rsidRPr="002E5262">
        <w:t xml:space="preserve">, </w:t>
      </w:r>
      <w:r w:rsidR="00EF5721">
        <w:t xml:space="preserve">or </w:t>
      </w:r>
      <w:r w:rsidR="00222A47" w:rsidRPr="002E5262">
        <w:t>flood events</w:t>
      </w:r>
      <w:r w:rsidR="00EF5721">
        <w:t xml:space="preserve"> (including flash and coastal floods)</w:t>
      </w:r>
      <w:r w:rsidR="00222A47" w:rsidRPr="002E5262">
        <w:t xml:space="preserve">)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2CA90D53" w:rsidR="00222A47" w:rsidRPr="00F8017E" w:rsidRDefault="00001351" w:rsidP="00001351">
      <w:pPr>
        <w:jc w:val="both"/>
        <w:rPr>
          <w:lang w:val="en-US"/>
        </w:rPr>
      </w:pPr>
      <w:r w:rsidRPr="00001351">
        <w:rPr>
          <w:lang w:val="en-US"/>
        </w:rPr>
        <w:t xml:space="preserve">We </w:t>
      </w:r>
      <w:r>
        <w:rPr>
          <w:lang w:val="en-US"/>
        </w:rPr>
        <w:t>will apply</w:t>
      </w:r>
      <w:r w:rsidRPr="00001351">
        <w:rPr>
          <w:lang w:val="en-US"/>
        </w:rPr>
        <w:t xml:space="preserve"> log-linear</w:t>
      </w:r>
      <w:r>
        <w:rPr>
          <w:lang w:val="en-US"/>
        </w:rPr>
        <w:t xml:space="preserve"> </w:t>
      </w:r>
      <w:r w:rsidRPr="00001351">
        <w:rPr>
          <w:lang w:val="en-US"/>
        </w:rPr>
        <w:t>mixed-effects regression models to</w:t>
      </w:r>
      <w:r>
        <w:rPr>
          <w:lang w:val="en-US"/>
        </w:rPr>
        <w:t xml:space="preserve"> t</w:t>
      </w:r>
      <w:r w:rsidRPr="00001351">
        <w:rPr>
          <w:lang w:val="en-US"/>
        </w:rPr>
        <w:t>he multisite time series data of hospital admissions, separately</w:t>
      </w:r>
      <w:r>
        <w:rPr>
          <w:lang w:val="en-US"/>
        </w:rPr>
        <w:t xml:space="preserve"> </w:t>
      </w:r>
      <w:r w:rsidRPr="00001351">
        <w:rPr>
          <w:lang w:val="en-US"/>
        </w:rPr>
        <w:t>for each disease group</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F8017E">
        <w:rPr>
          <w:lang w:val="en-US"/>
        </w:rPr>
        <w:t xml:space="preserve">We will match coastal storm event days to </w:t>
      </w:r>
      <w:r w:rsidR="00BE5B63">
        <w:rPr>
          <w:lang w:val="en-US"/>
        </w:rPr>
        <w:t xml:space="preserve">comparable unexposed </w:t>
      </w:r>
      <w:r w:rsidR="00F8017E">
        <w:rPr>
          <w:lang w:val="en-US"/>
        </w:rPr>
        <w:t xml:space="preserve">non-coastal storm event day. </w:t>
      </w:r>
      <w:r w:rsidR="00F8017E" w:rsidRPr="00F8017E">
        <w:rPr>
          <w:lang w:val="en-US"/>
        </w:rPr>
        <w:t xml:space="preserve">We </w:t>
      </w:r>
      <w:r w:rsidR="00F8017E">
        <w:rPr>
          <w:lang w:val="en-US"/>
        </w:rPr>
        <w:t xml:space="preserve">will then </w:t>
      </w:r>
      <w:r w:rsidR="00F8017E" w:rsidRPr="00F8017E">
        <w:rPr>
          <w:lang w:val="en-US"/>
        </w:rPr>
        <w:t>estimate</w:t>
      </w:r>
      <w:r w:rsidR="00F8017E">
        <w:rPr>
          <w:lang w:val="en-US"/>
        </w:rPr>
        <w:t xml:space="preserve"> </w:t>
      </w:r>
      <w:r w:rsidR="00F8017E" w:rsidRPr="00F8017E">
        <w:rPr>
          <w:lang w:val="en-US"/>
        </w:rPr>
        <w:t>the national average (across</w:t>
      </w:r>
      <w:r w:rsidR="00F8017E">
        <w:rPr>
          <w:lang w:val="en-US"/>
        </w:rPr>
        <w:t xml:space="preserve"> </w:t>
      </w:r>
      <w:r w:rsidR="00F8017E" w:rsidRPr="00F8017E">
        <w:rPr>
          <w:lang w:val="en-US"/>
        </w:rPr>
        <w:lastRenderedPageBreak/>
        <w:t>all counties included in th</w:t>
      </w:r>
      <w:r w:rsidR="00F8017E">
        <w:rPr>
          <w:lang w:val="en-US"/>
        </w:rPr>
        <w:t>is</w:t>
      </w:r>
      <w:r w:rsidR="00F8017E" w:rsidRPr="00F8017E">
        <w:rPr>
          <w:lang w:val="en-US"/>
        </w:rPr>
        <w:t xml:space="preserve"> study) absolute risk difference</w:t>
      </w:r>
      <w:r w:rsidR="00F8017E">
        <w:rPr>
          <w:lang w:val="en-US"/>
        </w:rPr>
        <w:t xml:space="preserve"> </w:t>
      </w:r>
      <w:r w:rsidR="00F8017E" w:rsidRPr="00F8017E">
        <w:rPr>
          <w:lang w:val="en-US"/>
        </w:rPr>
        <w:t xml:space="preserve">and relative risk (RR) of hospital admissions on a </w:t>
      </w:r>
      <w:r w:rsidR="00F8017E">
        <w:rPr>
          <w:lang w:val="en-US"/>
        </w:rPr>
        <w:t xml:space="preserve">coastal storm </w:t>
      </w:r>
      <w:r w:rsidR="00F8017E" w:rsidRPr="00F8017E">
        <w:rPr>
          <w:lang w:val="en-US"/>
        </w:rPr>
        <w:t>day compared with a matched non–</w:t>
      </w:r>
      <w:r w:rsidR="00F8017E">
        <w:rPr>
          <w:lang w:val="en-US"/>
        </w:rPr>
        <w:t>coastal storm</w:t>
      </w:r>
      <w:r w:rsidR="00F8017E" w:rsidRPr="00F8017E">
        <w:rPr>
          <w:lang w:val="en-US"/>
        </w:rPr>
        <w:t xml:space="preserve"> day for</w:t>
      </w:r>
      <w:r w:rsidR="00F8017E">
        <w:rPr>
          <w:lang w:val="en-US"/>
        </w:rPr>
        <w:t xml:space="preserve"> </w:t>
      </w:r>
      <w:r w:rsidR="00F8017E" w:rsidRPr="00F8017E">
        <w:rPr>
          <w:lang w:val="en-US"/>
        </w:rPr>
        <w:t>each disease group</w:t>
      </w:r>
      <w:r w:rsidR="00F8017E">
        <w:rPr>
          <w:lang w:val="en-US"/>
        </w:rPr>
        <w:t xml:space="preserve">. </w:t>
      </w:r>
      <w:r w:rsidR="00DE21AE">
        <w:rPr>
          <w:lang w:val="en-US"/>
        </w:rPr>
        <w:t>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F15789">
        <w:rPr>
          <w:lang w:val="en-US"/>
        </w:rPr>
        <w:t xml:space="preserve">(if computational scalability allows)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787EBFFD"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r w:rsidR="00A34025">
        <w:rPr>
          <w:lang w:val="en-US"/>
        </w:rPr>
        <w:t xml:space="preserve"> Lags which examine the ED visit before the coastal storm are based on the hypothesis that anxiety and depression episodes may be driven by the onset of a coastal storm.</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2B065E01" w:rsid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E511858" w14:textId="781FA27C" w:rsidR="00B2138E" w:rsidRDefault="00B2138E" w:rsidP="00995CF5">
      <w:pPr>
        <w:widowControl w:val="0"/>
        <w:autoSpaceDE w:val="0"/>
        <w:autoSpaceDN w:val="0"/>
        <w:adjustRightInd w:val="0"/>
        <w:ind w:left="640" w:hanging="640"/>
        <w:jc w:val="both"/>
        <w:rPr>
          <w:rFonts w:ascii="Calibri" w:hAnsi="Calibri" w:cs="Calibri"/>
          <w:noProof/>
          <w:lang w:val="en-US"/>
        </w:rPr>
      </w:pPr>
    </w:p>
    <w:p w14:paraId="0D37C7F7" w14:textId="50F9EE07" w:rsidR="00B2138E" w:rsidRDefault="00B2138E" w:rsidP="00B2138E">
      <w:pPr>
        <w:rPr>
          <w:rFonts w:ascii="Calibri" w:hAnsi="Calibri" w:cs="Calibri"/>
          <w:noProof/>
          <w:lang w:val="en-US"/>
        </w:rPr>
      </w:pPr>
    </w:p>
    <w:p w14:paraId="1F2D654D" w14:textId="677FA8CE" w:rsidR="00B2138E" w:rsidRPr="00B2138E" w:rsidRDefault="00B2138E" w:rsidP="00B2138E">
      <w:pPr>
        <w:rPr>
          <w:rFonts w:ascii="Calibri" w:hAnsi="Calibri" w:cs="Calibri"/>
          <w:noProof/>
          <w:lang w:val="en-US"/>
        </w:rPr>
      </w:pPr>
    </w:p>
    <w:p w14:paraId="0468AD16" w14:textId="3EC4E8F4" w:rsidR="00B2138E" w:rsidRDefault="00B2138E" w:rsidP="00995CF5">
      <w:pPr>
        <w:widowControl w:val="0"/>
        <w:autoSpaceDE w:val="0"/>
        <w:autoSpaceDN w:val="0"/>
        <w:adjustRightInd w:val="0"/>
        <w:ind w:left="640" w:hanging="640"/>
        <w:jc w:val="both"/>
        <w:rPr>
          <w:rFonts w:ascii="Calibri" w:hAnsi="Calibri" w:cs="Calibri"/>
          <w:b/>
          <w:noProof/>
        </w:rPr>
      </w:pPr>
    </w:p>
    <w:p w14:paraId="2329A8D1" w14:textId="39A0228E" w:rsidR="00B2138E" w:rsidRPr="00B2138E" w:rsidRDefault="00B2138E" w:rsidP="00995CF5">
      <w:pPr>
        <w:widowControl w:val="0"/>
        <w:autoSpaceDE w:val="0"/>
        <w:autoSpaceDN w:val="0"/>
        <w:adjustRightInd w:val="0"/>
        <w:ind w:left="640" w:hanging="640"/>
        <w:jc w:val="both"/>
        <w:rPr>
          <w:rFonts w:ascii="Calibri" w:hAnsi="Calibri" w:cs="Calibri"/>
          <w:noProof/>
        </w:rPr>
      </w:pP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2CC08F33" w14:textId="6C8CB44F" w:rsidR="00FC00D8" w:rsidRDefault="002D4B25">
      <w:pPr>
        <w:rPr>
          <w:b/>
          <w:lang w:val="en-US"/>
        </w:rPr>
      </w:pPr>
      <w:r>
        <w:rPr>
          <w:b/>
          <w:lang w:val="en-US"/>
        </w:rPr>
        <w:lastRenderedPageBreak/>
        <w:t>Model</w:t>
      </w:r>
    </w:p>
    <w:p w14:paraId="6CEE26D1" w14:textId="6FA32D87" w:rsidR="00D34742" w:rsidRDefault="00D34742">
      <w:pPr>
        <w:rPr>
          <w:b/>
          <w:lang w:val="en-US"/>
        </w:rPr>
      </w:pPr>
    </w:p>
    <w:p w14:paraId="48ACD5D7" w14:textId="094AE964" w:rsidR="008F62B5" w:rsidRPr="00D34742" w:rsidRDefault="00D34742">
      <w:pPr>
        <w:rPr>
          <w:lang w:val="en-US"/>
        </w:rPr>
      </w:pPr>
      <w:r>
        <w:rPr>
          <w:lang w:val="en-US"/>
        </w:rPr>
        <w:t>For each cause of death</w:t>
      </w:r>
      <w:r w:rsidR="0070001F">
        <w:rPr>
          <w:lang w:val="en-US"/>
        </w:rPr>
        <w:t xml:space="preserve"> (no effect modifica</w:t>
      </w:r>
      <w:r w:rsidR="00BA4F61">
        <w:rPr>
          <w:lang w:val="en-US"/>
        </w:rPr>
        <w:t>tion by age group, gender or SES)</w:t>
      </w:r>
      <w:r w:rsidR="00D9738E">
        <w:rPr>
          <w:lang w:val="en-US"/>
        </w:rPr>
        <w:t>, but with spatial interaction with storm var</w:t>
      </w:r>
      <w:r w:rsidR="008F62B5">
        <w:rPr>
          <w:lang w:val="en-US"/>
        </w:rPr>
        <w:t>iable:</w:t>
      </w:r>
    </w:p>
    <w:p w14:paraId="79110FBF" w14:textId="77777777" w:rsidR="00FC00D8" w:rsidRDefault="00FC00D8">
      <w:pPr>
        <w:rPr>
          <w:b/>
          <w:lang w:val="en-US"/>
        </w:rPr>
      </w:pPr>
    </w:p>
    <w:p w14:paraId="42DACB06" w14:textId="2D11386F" w:rsidR="00B23847" w:rsidRPr="00B25A8C" w:rsidRDefault="000E7898" w:rsidP="00B23847">
      <w:pPr>
        <w:rPr>
          <w:rFonts w:eastAsiaTheme="minorEastAsia"/>
        </w:rPr>
      </w:pPr>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hospitalizations</m:t>
                      </m:r>
                    </m:e>
                    <m:sub>
                      <m:r>
                        <w:rPr>
                          <w:rFonts w:ascii="Cambria Math" w:hAnsi="Cambria Math"/>
                        </w:rPr>
                        <m:t>county-time</m:t>
                      </m:r>
                    </m:sub>
                  </m:sSub>
                </m:e>
              </m:d>
            </m:e>
          </m:func>
          <m:r>
            <m:rPr>
              <m:aln/>
            </m:rPr>
            <w:rPr>
              <w:rFonts w:ascii="Cambria Math" w:hAnsi="Cambria Math"/>
            </w:rPr>
            <m:t xml:space="preserve">= </m:t>
          </m:r>
          <m:r>
            <m:rPr>
              <m:sty m:val="p"/>
            </m:rPr>
            <w:rPr>
              <w:rFonts w:ascii="Cambria Math" w:hAnsi="Cambria Math"/>
            </w:rPr>
            <w:br/>
          </m:r>
        </m:oMath>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denominator</m:t>
                      </m:r>
                    </m:e>
                    <m:sub>
                      <m:r>
                        <w:rPr>
                          <w:rFonts w:ascii="Cambria Math" w:hAnsi="Cambria Math"/>
                        </w:rPr>
                        <m:t>county-time</m:t>
                      </m:r>
                    </m:sub>
                  </m:sSub>
                </m:e>
              </m:d>
            </m:e>
          </m:func>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sSub>
            <m:sSubPr>
              <m:ctrlPr>
                <w:rPr>
                  <w:rFonts w:ascii="Cambria Math" w:hAnsi="Cambria Math"/>
                  <w:i/>
                </w:rPr>
              </m:ctrlPr>
            </m:sSubPr>
            <m:e>
              <m:r>
                <w:rPr>
                  <w:rFonts w:ascii="Cambria Math" w:hAnsi="Cambria Math"/>
                </w:rPr>
                <m:t>α</m:t>
              </m:r>
            </m:e>
            <m:sub>
              <m:r>
                <w:rPr>
                  <w:rFonts w:ascii="Cambria Math" w:hAnsi="Cambria Math"/>
                </w:rPr>
                <m:t>county</m:t>
              </m:r>
            </m:sub>
          </m:sSub>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j=1</m:t>
                  </m:r>
                </m:sub>
                <m:sup>
                  <m:r>
                    <w:rPr>
                      <w:rFonts w:ascii="Cambria Math" w:hAnsi="Cambria Math"/>
                    </w:rPr>
                    <m:t>6</m:t>
                  </m:r>
                </m:sup>
                <m:e>
                  <m:sSub>
                    <m:sSubPr>
                      <m:ctrlPr>
                        <w:rPr>
                          <w:rFonts w:ascii="Cambria Math" w:hAnsi="Cambria Math"/>
                          <w:i/>
                        </w:rPr>
                      </m:ctrlPr>
                    </m:sSubPr>
                    <m:e>
                      <m:r>
                        <w:rPr>
                          <w:rFonts w:ascii="Cambria Math" w:hAnsi="Cambria Math"/>
                        </w:rPr>
                        <m:t>β</m:t>
                      </m:r>
                    </m:e>
                    <m:sub>
                      <m:r>
                        <w:rPr>
                          <w:rFonts w:ascii="Cambria Math" w:hAnsi="Cambria Math"/>
                        </w:rPr>
                        <m:t>j</m:t>
                      </m:r>
                    </m:sub>
                  </m:sSub>
                </m:e>
              </m:nary>
              <m:r>
                <w:rPr>
                  <w:rFonts w:ascii="Cambria Math" w:hAnsi="Cambria Math"/>
                </w:rPr>
                <m:t>dow</m:t>
              </m:r>
            </m:e>
            <m:sub>
              <m:r>
                <w:rPr>
                  <w:rFonts w:ascii="Cambria Math" w:hAnsi="Cambria Math"/>
                  <w:vertAlign w:val="subscript"/>
                </w:rPr>
                <m:t>j-time</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k=1</m:t>
                  </m:r>
                </m:sub>
                <m:sup>
                  <m:r>
                    <w:rPr>
                      <w:rFonts w:ascii="Cambria Math" w:hAnsi="Cambria Math"/>
                    </w:rPr>
                    <m:t>?</m:t>
                  </m:r>
                </m:sup>
                <m:e>
                  <m:sSub>
                    <m:sSubPr>
                      <m:ctrlPr>
                        <w:rPr>
                          <w:rFonts w:ascii="Cambria Math" w:hAnsi="Cambria Math"/>
                          <w:i/>
                        </w:rPr>
                      </m:ctrlPr>
                    </m:sSubPr>
                    <m:e>
                      <m:r>
                        <m:rPr>
                          <m:sty m:val="p"/>
                        </m:rPr>
                        <w:rPr>
                          <w:rFonts w:ascii="Cambria Math" w:hAnsi="Cambria Math"/>
                        </w:rPr>
                        <m:t>γ</m:t>
                      </m:r>
                    </m:e>
                    <m:sub>
                      <m:r>
                        <w:rPr>
                          <w:rFonts w:ascii="Cambria Math" w:hAnsi="Cambria Math"/>
                        </w:rPr>
                        <m:t>j</m:t>
                      </m:r>
                    </m:sub>
                  </m:sSub>
                </m:e>
              </m:nary>
              <m:r>
                <w:rPr>
                  <w:rFonts w:ascii="Cambria Math" w:hAnsi="Cambria Math"/>
                </w:rPr>
                <m:t>year</m:t>
              </m:r>
            </m:e>
            <m:sub>
              <m:r>
                <w:rPr>
                  <w:rFonts w:ascii="Cambria Math" w:hAnsi="Cambria Math"/>
                  <w:vertAlign w:val="subscript"/>
                </w:rPr>
                <m:t>k-time</m:t>
              </m:r>
            </m:sub>
          </m:sSub>
          <m:r>
            <m:rPr>
              <m:aln/>
            </m:rPr>
            <w:rPr>
              <w:rFonts w:ascii="Cambria Math" w:hAnsi="Cambria Math"/>
            </w:rPr>
            <m:t>+</m:t>
          </m:r>
          <m:r>
            <m:rPr>
              <m:sty m:val="p"/>
            </m:rPr>
            <w:rPr>
              <w:rFonts w:ascii="Cambria Math" w:hAnsi="Cambria Math"/>
            </w:rPr>
            <w:br/>
          </m:r>
        </m:oMath>
        <m:oMath>
          <m:sSub>
            <m:sSubPr>
              <m:ctrlPr>
                <w:rPr>
                  <w:rFonts w:ascii="Cambria Math" w:hAnsi="Cambria Math"/>
                </w:rPr>
              </m:ctrlPr>
            </m:sSubPr>
            <m:e>
              <m:r>
                <m:rPr>
                  <m:sty m:val="p"/>
                </m:rPr>
                <w:rPr>
                  <w:rFonts w:ascii="Cambria Math" w:hAnsi="Cambria Math"/>
                </w:rPr>
                <m:t>δ</m:t>
              </m:r>
            </m:e>
            <m:sub>
              <m:r>
                <w:rPr>
                  <w:rFonts w:ascii="Cambria Math" w:hAnsi="Cambria Math"/>
                </w:rPr>
                <m:t>county-month</m:t>
              </m:r>
            </m:sub>
          </m:sSub>
          <m:r>
            <m:rPr>
              <m:sty m:val="p"/>
            </m:rPr>
            <w:rPr>
              <w:rFonts w:ascii="Cambria Math" w:hAnsi="Cambria Math"/>
            </w:rPr>
            <m:t>·</m:t>
          </m:r>
          <m:sSub>
            <m:sSubPr>
              <m:ctrlPr>
                <w:rPr>
                  <w:rFonts w:ascii="Cambria Math" w:hAnsi="Cambria Math"/>
                  <w:i/>
                </w:rPr>
              </m:ctrlPr>
            </m:sSubPr>
            <m:e>
              <m:r>
                <w:rPr>
                  <w:rFonts w:ascii="Cambria Math" w:hAnsi="Cambria Math"/>
                </w:rPr>
                <m:t>storm variable</m:t>
              </m:r>
            </m:e>
            <m:sub>
              <m:r>
                <w:rPr>
                  <w:rFonts w:ascii="Cambria Math" w:hAnsi="Cambria Math"/>
                  <w:vertAlign w:val="subscript"/>
                </w:rPr>
                <m:t>county-time</m:t>
              </m:r>
            </m:sub>
          </m:sSub>
        </m:oMath>
      </m:oMathPara>
    </w:p>
    <w:p w14:paraId="27BEE7DE" w14:textId="78E604C1" w:rsidR="00502AC7" w:rsidRDefault="00502AC7" w:rsidP="00B23847">
      <w:pPr>
        <w:rPr>
          <w:rFonts w:eastAsiaTheme="minorEastAsia"/>
        </w:rPr>
      </w:pPr>
    </w:p>
    <w:p w14:paraId="24B712EF" w14:textId="0B4D4A38" w:rsidR="005C6420" w:rsidRDefault="007024FE" w:rsidP="00B23847">
      <w:pPr>
        <w:rPr>
          <w:rFonts w:eastAsiaTheme="minorEastAsia"/>
        </w:rPr>
      </w:pPr>
      <w:r>
        <w:rPr>
          <w:rFonts w:eastAsiaTheme="minorEastAsia"/>
        </w:rPr>
        <w:t>Unc</w:t>
      </w:r>
      <w:r w:rsidR="00A30B3E">
        <w:rPr>
          <w:rFonts w:eastAsiaTheme="minorEastAsia"/>
        </w:rPr>
        <w:t xml:space="preserve">onstrained </w:t>
      </w:r>
      <w:r w:rsidR="00E40991">
        <w:rPr>
          <w:rFonts w:eastAsiaTheme="minorEastAsia"/>
        </w:rPr>
        <w:t>DLM</w:t>
      </w:r>
      <w:r w:rsidR="00CC0D27">
        <w:rPr>
          <w:rFonts w:eastAsiaTheme="minorEastAsia"/>
        </w:rPr>
        <w:t xml:space="preserve"> (all lags in the same model)</w:t>
      </w:r>
    </w:p>
    <w:p w14:paraId="16B88954" w14:textId="77777777" w:rsidR="00F71545" w:rsidRDefault="00F71545" w:rsidP="00B23847">
      <w:pPr>
        <w:rPr>
          <w:rFonts w:eastAsiaTheme="minorEastAsia"/>
        </w:rPr>
      </w:pPr>
    </w:p>
    <w:p w14:paraId="7B7BD8D7" w14:textId="593AA777" w:rsidR="005C6420" w:rsidRPr="00381EBE" w:rsidRDefault="00381EBE" w:rsidP="00B23847">
      <w:pPr>
        <w:rPr>
          <w:rFonts w:eastAsiaTheme="minorEastAsia"/>
          <w:b/>
          <w:bCs/>
        </w:rPr>
      </w:pPr>
      <w:r>
        <w:rPr>
          <w:rFonts w:eastAsiaTheme="minorEastAsia"/>
        </w:rPr>
        <w:t xml:space="preserve">From </w:t>
      </w:r>
      <w:r w:rsidRPr="00381EBE">
        <w:rPr>
          <w:rFonts w:eastAsiaTheme="minorEastAsia"/>
          <w:b/>
          <w:bCs/>
        </w:rPr>
        <w:t>Conditional Poisson models: a flexible alternative to conditional logistic case cross-over analysis</w:t>
      </w:r>
    </w:p>
    <w:p w14:paraId="323784B3" w14:textId="77777777" w:rsidR="00381EBE" w:rsidRDefault="00381EBE" w:rsidP="00B23847">
      <w:pPr>
        <w:rPr>
          <w:rFonts w:eastAsiaTheme="minorEastAsia"/>
        </w:rPr>
      </w:pPr>
    </w:p>
    <w:p w14:paraId="16EA934F" w14:textId="77777777" w:rsidR="00381EBE" w:rsidRDefault="00381EBE" w:rsidP="00381EBE">
      <w:pPr>
        <w:ind w:left="720" w:hanging="720"/>
        <w:rPr>
          <w:noProof/>
          <w:szCs w:val="16"/>
        </w:rPr>
      </w:pPr>
      <w:r>
        <w:rPr>
          <w:noProof/>
          <w:szCs w:val="16"/>
        </w:rPr>
        <w:t>with unequal time intervals or other rate denominator :</w:t>
      </w:r>
    </w:p>
    <w:p w14:paraId="4021EDBB" w14:textId="77777777" w:rsidR="00381EBE" w:rsidRPr="000B281F" w:rsidRDefault="00381EBE" w:rsidP="00381EBE">
      <w:pPr>
        <w:autoSpaceDE w:val="0"/>
        <w:autoSpaceDN w:val="0"/>
        <w:adjustRightInd w:val="0"/>
        <w:ind w:firstLine="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gen</w:t>
      </w:r>
      <w:proofErr w:type="spellEnd"/>
      <w:proofErr w:type="gramEnd"/>
      <w:r w:rsidRPr="000B281F">
        <w:rPr>
          <w:rFonts w:ascii="Courier New" w:hAnsi="Courier New" w:cs="Courier New"/>
          <w:sz w:val="20"/>
          <w:szCs w:val="20"/>
          <w:lang w:val="fr-FR" w:eastAsia="en-GB"/>
        </w:rPr>
        <w:t xml:space="preserve"> </w:t>
      </w:r>
      <w:proofErr w:type="spellStart"/>
      <w:r w:rsidRPr="000B281F">
        <w:rPr>
          <w:rFonts w:ascii="Courier New" w:hAnsi="Courier New" w:cs="Courier New"/>
          <w:sz w:val="20"/>
          <w:szCs w:val="20"/>
          <w:lang w:val="fr-FR" w:eastAsia="en-GB"/>
        </w:rPr>
        <w:t>logdur</w:t>
      </w:r>
      <w:proofErr w:type="spellEnd"/>
      <w:r w:rsidRPr="000B281F">
        <w:rPr>
          <w:rFonts w:ascii="Courier New" w:hAnsi="Courier New" w:cs="Courier New"/>
          <w:sz w:val="20"/>
          <w:szCs w:val="20"/>
          <w:lang w:val="fr-FR" w:eastAsia="en-GB"/>
        </w:rPr>
        <w:t>=log(dur)</w:t>
      </w:r>
    </w:p>
    <w:p w14:paraId="70A9E2F7" w14:textId="77777777" w:rsidR="00381EBE" w:rsidRPr="000B281F" w:rsidRDefault="00381EBE" w:rsidP="00381EBE">
      <w:pPr>
        <w:autoSpaceDE w:val="0"/>
        <w:autoSpaceDN w:val="0"/>
        <w:adjustRightInd w:val="0"/>
        <w:ind w:left="720"/>
        <w:rPr>
          <w:rFonts w:ascii="Courier New" w:hAnsi="Courier New" w:cs="Courier New"/>
          <w:sz w:val="20"/>
          <w:szCs w:val="20"/>
          <w:lang w:val="fr-FR" w:eastAsia="en-GB"/>
        </w:rPr>
      </w:pPr>
      <w:proofErr w:type="spellStart"/>
      <w:proofErr w:type="gramStart"/>
      <w:r w:rsidRPr="000B281F">
        <w:rPr>
          <w:rFonts w:ascii="Courier New" w:hAnsi="Courier New" w:cs="Courier New"/>
          <w:sz w:val="20"/>
          <w:szCs w:val="20"/>
          <w:lang w:val="fr-FR" w:eastAsia="en-GB"/>
        </w:rPr>
        <w:t>gnm</w:t>
      </w:r>
      <w:proofErr w:type="spellEnd"/>
      <w:r w:rsidRPr="000B281F">
        <w:rPr>
          <w:rFonts w:ascii="Courier New" w:hAnsi="Courier New" w:cs="Courier New"/>
          <w:sz w:val="20"/>
          <w:szCs w:val="20"/>
          <w:lang w:val="fr-FR" w:eastAsia="en-GB"/>
        </w:rPr>
        <w:t>(</w:t>
      </w:r>
      <w:proofErr w:type="gramEnd"/>
      <w:r w:rsidRPr="000B281F">
        <w:rPr>
          <w:rFonts w:ascii="Courier New" w:hAnsi="Courier New" w:cs="Courier New"/>
          <w:sz w:val="20"/>
          <w:szCs w:val="20"/>
          <w:lang w:val="fr-FR" w:eastAsia="en-GB"/>
        </w:rPr>
        <w:t xml:space="preserve">y ~ x + v1 + v2 + v3 + v4 + v5 + v6,   </w:t>
      </w:r>
    </w:p>
    <w:p w14:paraId="40751B3C" w14:textId="77777777" w:rsidR="00381EBE" w:rsidRDefault="00381EBE" w:rsidP="00381EBE">
      <w:pPr>
        <w:autoSpaceDE w:val="0"/>
        <w:autoSpaceDN w:val="0"/>
        <w:adjustRightInd w:val="0"/>
        <w:ind w:left="720"/>
        <w:rPr>
          <w:rFonts w:ascii="Courier New" w:hAnsi="Courier New" w:cs="Courier New"/>
          <w:sz w:val="20"/>
          <w:szCs w:val="20"/>
          <w:lang w:eastAsia="en-GB"/>
        </w:rPr>
      </w:pPr>
      <w:r w:rsidRPr="00F033C8">
        <w:rPr>
          <w:rFonts w:ascii="Courier New" w:hAnsi="Courier New" w:cs="Courier New"/>
          <w:sz w:val="20"/>
          <w:szCs w:val="20"/>
          <w:lang w:val="fr-FR" w:eastAsia="en-GB"/>
        </w:rPr>
        <w:t xml:space="preserve"> </w:t>
      </w:r>
      <w:r w:rsidRPr="00182871">
        <w:rPr>
          <w:rFonts w:ascii="Courier New" w:hAnsi="Courier New" w:cs="Courier New"/>
          <w:sz w:val="20"/>
          <w:szCs w:val="20"/>
          <w:lang w:eastAsia="en-GB"/>
        </w:rPr>
        <w:t>family=</w:t>
      </w:r>
      <w:proofErr w:type="spellStart"/>
      <w:proofErr w:type="gramStart"/>
      <w:r w:rsidRPr="00182871">
        <w:rPr>
          <w:rFonts w:ascii="Courier New" w:hAnsi="Courier New" w:cs="Courier New"/>
          <w:sz w:val="20"/>
          <w:szCs w:val="20"/>
          <w:lang w:eastAsia="en-GB"/>
        </w:rPr>
        <w:t>quasipoisson</w:t>
      </w:r>
      <w:proofErr w:type="spellEnd"/>
      <w:r w:rsidRPr="00182871">
        <w:rPr>
          <w:rFonts w:ascii="Courier New" w:hAnsi="Courier New" w:cs="Courier New"/>
          <w:sz w:val="20"/>
          <w:szCs w:val="20"/>
          <w:lang w:eastAsia="en-GB"/>
        </w:rPr>
        <w:t>(</w:t>
      </w:r>
      <w:proofErr w:type="gramEnd"/>
      <w:r w:rsidRPr="00182871">
        <w:rPr>
          <w:rFonts w:ascii="Courier New" w:hAnsi="Courier New" w:cs="Courier New"/>
          <w:sz w:val="20"/>
          <w:szCs w:val="20"/>
          <w:lang w:eastAsia="en-GB"/>
        </w:rPr>
        <w:t>), data=</w:t>
      </w:r>
      <w:proofErr w:type="spellStart"/>
      <w:r w:rsidRPr="00182871">
        <w:rPr>
          <w:rFonts w:ascii="Courier New" w:hAnsi="Courier New" w:cs="Courier New"/>
          <w:sz w:val="20"/>
          <w:szCs w:val="20"/>
          <w:lang w:eastAsia="en-GB"/>
        </w:rPr>
        <w:t>usedata</w:t>
      </w:r>
      <w:proofErr w:type="spellEnd"/>
      <w:r w:rsidRPr="00182871">
        <w:rPr>
          <w:rFonts w:ascii="Courier New" w:hAnsi="Courier New" w:cs="Courier New"/>
          <w:sz w:val="20"/>
          <w:szCs w:val="20"/>
          <w:lang w:eastAsia="en-GB"/>
        </w:rPr>
        <w:t>, eliminate=stratum</w:t>
      </w:r>
      <w:r>
        <w:rPr>
          <w:rFonts w:ascii="Courier New" w:hAnsi="Courier New" w:cs="Courier New"/>
          <w:sz w:val="20"/>
          <w:szCs w:val="20"/>
          <w:lang w:eastAsia="en-GB"/>
        </w:rPr>
        <w:t>,</w:t>
      </w:r>
    </w:p>
    <w:p w14:paraId="67A2B03A" w14:textId="46E64B30" w:rsidR="00381EBE" w:rsidRDefault="00381EBE" w:rsidP="00381EBE">
      <w:pPr>
        <w:autoSpaceDE w:val="0"/>
        <w:autoSpaceDN w:val="0"/>
        <w:adjustRightInd w:val="0"/>
        <w:ind w:left="720"/>
        <w:rPr>
          <w:rFonts w:ascii="Courier New" w:hAnsi="Courier New" w:cs="Courier New"/>
          <w:sz w:val="20"/>
          <w:szCs w:val="20"/>
          <w:lang w:eastAsia="en-GB"/>
        </w:rPr>
      </w:pPr>
      <w:r>
        <w:rPr>
          <w:rFonts w:ascii="Courier New" w:hAnsi="Courier New" w:cs="Courier New"/>
          <w:sz w:val="20"/>
          <w:szCs w:val="20"/>
          <w:lang w:eastAsia="en-GB"/>
        </w:rPr>
        <w:t xml:space="preserve">  offset=</w:t>
      </w:r>
      <w:proofErr w:type="spellStart"/>
      <w:r>
        <w:rPr>
          <w:rFonts w:ascii="Courier New" w:hAnsi="Courier New" w:cs="Courier New"/>
          <w:sz w:val="20"/>
          <w:szCs w:val="20"/>
          <w:lang w:eastAsia="en-GB"/>
        </w:rPr>
        <w:t>logdur</w:t>
      </w:r>
      <w:proofErr w:type="spellEnd"/>
      <w:r w:rsidRPr="00182871">
        <w:rPr>
          <w:rFonts w:ascii="Courier New" w:hAnsi="Courier New" w:cs="Courier New"/>
          <w:sz w:val="20"/>
          <w:szCs w:val="20"/>
          <w:lang w:eastAsia="en-GB"/>
        </w:rPr>
        <w:t>)</w:t>
      </w:r>
    </w:p>
    <w:p w14:paraId="0BDF59A4" w14:textId="127E9CF5" w:rsidR="005C6420" w:rsidRDefault="005C6420" w:rsidP="00381EBE">
      <w:pPr>
        <w:autoSpaceDE w:val="0"/>
        <w:autoSpaceDN w:val="0"/>
        <w:adjustRightInd w:val="0"/>
        <w:ind w:left="720"/>
        <w:rPr>
          <w:rFonts w:ascii="Courier New" w:hAnsi="Courier New" w:cs="Courier New"/>
          <w:sz w:val="20"/>
          <w:szCs w:val="20"/>
          <w:lang w:eastAsia="en-GB"/>
        </w:rPr>
      </w:pPr>
    </w:p>
    <w:p w14:paraId="0BAEFA4F" w14:textId="77777777" w:rsidR="005C6420" w:rsidRDefault="005C6420" w:rsidP="00381EBE">
      <w:pPr>
        <w:autoSpaceDE w:val="0"/>
        <w:autoSpaceDN w:val="0"/>
        <w:adjustRightInd w:val="0"/>
        <w:ind w:left="720"/>
        <w:rPr>
          <w:rFonts w:ascii="Courier New" w:hAnsi="Courier New" w:cs="Courier New"/>
          <w:sz w:val="20"/>
          <w:szCs w:val="20"/>
          <w:lang w:eastAsia="en-GB"/>
        </w:rPr>
      </w:pPr>
    </w:p>
    <w:p w14:paraId="162AC250" w14:textId="5056C4F4" w:rsidR="00B25A8C" w:rsidRPr="00B23847" w:rsidRDefault="00204BE7" w:rsidP="00B23847">
      <w:pPr>
        <w:rPr>
          <w:rFonts w:eastAsiaTheme="minorEastAsia"/>
        </w:rPr>
      </w:pPr>
      <w:r>
        <w:rPr>
          <w:rFonts w:eastAsiaTheme="minorEastAsia"/>
        </w:rPr>
        <w:t xml:space="preserve">Check auto-correlations </w:t>
      </w:r>
      <w:r w:rsidR="00996861">
        <w:rPr>
          <w:rFonts w:eastAsiaTheme="minorEastAsia"/>
        </w:rPr>
        <w:t xml:space="preserve">of </w:t>
      </w:r>
      <w:r w:rsidR="00CC4AB6">
        <w:rPr>
          <w:rFonts w:eastAsiaTheme="minorEastAsia"/>
        </w:rPr>
        <w:t>precipitation if needed</w:t>
      </w:r>
      <w:r w:rsidR="00B25A8C">
        <w:rPr>
          <w:rFonts w:eastAsiaTheme="minorEastAsia"/>
        </w:rPr>
        <w:br/>
      </w:r>
    </w:p>
    <w:p w14:paraId="575A52D6" w14:textId="72426B08" w:rsidR="002D4B25" w:rsidRDefault="002D4B25">
      <w:pPr>
        <w:rPr>
          <w:b/>
          <w:lang w:val="en-US"/>
        </w:rPr>
      </w:pPr>
      <w:r>
        <w:rPr>
          <w:b/>
          <w:lang w:val="en-US"/>
        </w:rPr>
        <w:br w:type="page"/>
      </w:r>
    </w:p>
    <w:p w14:paraId="60007090" w14:textId="0026460F" w:rsidR="00073230" w:rsidRDefault="00073230">
      <w:pPr>
        <w:rPr>
          <w:b/>
          <w:lang w:val="en-US"/>
        </w:rPr>
      </w:pPr>
      <w:r>
        <w:rPr>
          <w:b/>
          <w:lang w:val="en-US"/>
        </w:rPr>
        <w:lastRenderedPageBreak/>
        <w:t>Methodology</w:t>
      </w:r>
      <w:r w:rsidR="00B056DA">
        <w:rPr>
          <w:b/>
          <w:lang w:val="en-US"/>
        </w:rPr>
        <w:t xml:space="preserve"> to process data</w:t>
      </w:r>
    </w:p>
    <w:p w14:paraId="64737006" w14:textId="3B9D806E" w:rsidR="00B056DA" w:rsidRDefault="00B056DA">
      <w:pPr>
        <w:rPr>
          <w:b/>
          <w:lang w:val="en-US"/>
        </w:rPr>
      </w:pPr>
    </w:p>
    <w:p w14:paraId="708A2B0B" w14:textId="1D5278C9" w:rsidR="009E2531" w:rsidRDefault="00C52E32" w:rsidP="00C52E32">
      <w:pPr>
        <w:pStyle w:val="ListParagraph"/>
        <w:numPr>
          <w:ilvl w:val="0"/>
          <w:numId w:val="4"/>
        </w:numPr>
        <w:rPr>
          <w:lang w:val="en-US"/>
        </w:rPr>
      </w:pPr>
      <w:r>
        <w:rPr>
          <w:lang w:val="en-US"/>
        </w:rPr>
        <w:t>Unstratified dataset</w:t>
      </w:r>
      <w:r w:rsidR="00844339">
        <w:rPr>
          <w:lang w:val="en-US"/>
        </w:rPr>
        <w:t xml:space="preserve"> (large file)</w:t>
      </w:r>
    </w:p>
    <w:p w14:paraId="5FACBE9D" w14:textId="1329022F" w:rsidR="00C52E32" w:rsidRDefault="00C52E32" w:rsidP="00AA16BE">
      <w:pPr>
        <w:rPr>
          <w:lang w:val="en-US"/>
        </w:rPr>
      </w:pPr>
    </w:p>
    <w:p w14:paraId="4ACD3404" w14:textId="1B639474" w:rsidR="00844339" w:rsidRDefault="00AA16BE" w:rsidP="00AA16BE">
      <w:pPr>
        <w:rPr>
          <w:lang w:val="en-US"/>
        </w:rPr>
      </w:pPr>
      <w:r>
        <w:rPr>
          <w:lang w:val="en-US"/>
        </w:rPr>
        <w:t>By each CSS cause, for the entire time period</w:t>
      </w:r>
      <w:r w:rsidR="00844339">
        <w:rPr>
          <w:lang w:val="en-US"/>
        </w:rPr>
        <w:t>:</w:t>
      </w:r>
    </w:p>
    <w:p w14:paraId="30DA6AF1" w14:textId="46457AAA" w:rsidR="00844339" w:rsidRDefault="00844339" w:rsidP="00AA16BE">
      <w:pPr>
        <w:rPr>
          <w:lang w:val="en-US"/>
        </w:rPr>
      </w:pPr>
    </w:p>
    <w:tbl>
      <w:tblPr>
        <w:tblStyle w:val="TableGrid"/>
        <w:tblW w:w="0" w:type="auto"/>
        <w:jc w:val="center"/>
        <w:tblLook w:val="04A0" w:firstRow="1" w:lastRow="0" w:firstColumn="1" w:lastColumn="0" w:noHBand="0" w:noVBand="1"/>
      </w:tblPr>
      <w:tblGrid>
        <w:gridCol w:w="1494"/>
        <w:gridCol w:w="1492"/>
        <w:gridCol w:w="1493"/>
        <w:gridCol w:w="1494"/>
        <w:gridCol w:w="1495"/>
      </w:tblGrid>
      <w:tr w:rsidR="00C07FD1" w14:paraId="6A82BB97" w14:textId="77777777" w:rsidTr="00C07FD1">
        <w:trPr>
          <w:jc w:val="center"/>
        </w:trPr>
        <w:tc>
          <w:tcPr>
            <w:tcW w:w="1494" w:type="dxa"/>
          </w:tcPr>
          <w:p w14:paraId="05E20B50" w14:textId="7645804B" w:rsidR="00C07FD1" w:rsidRDefault="00C07FD1" w:rsidP="00AA16BE">
            <w:pPr>
              <w:rPr>
                <w:lang w:val="en-US"/>
              </w:rPr>
            </w:pPr>
            <w:r>
              <w:rPr>
                <w:lang w:val="en-US"/>
              </w:rPr>
              <w:t>County</w:t>
            </w:r>
          </w:p>
        </w:tc>
        <w:tc>
          <w:tcPr>
            <w:tcW w:w="1492" w:type="dxa"/>
          </w:tcPr>
          <w:p w14:paraId="4BD8AA11" w14:textId="70081389" w:rsidR="00C07FD1" w:rsidRDefault="00C07FD1" w:rsidP="00AA16BE">
            <w:pPr>
              <w:rPr>
                <w:lang w:val="en-US"/>
              </w:rPr>
            </w:pPr>
            <w:r>
              <w:rPr>
                <w:lang w:val="en-US"/>
              </w:rPr>
              <w:t>Date</w:t>
            </w:r>
          </w:p>
        </w:tc>
        <w:tc>
          <w:tcPr>
            <w:tcW w:w="1493" w:type="dxa"/>
          </w:tcPr>
          <w:p w14:paraId="14711036" w14:textId="1E1B2FAB" w:rsidR="00C07FD1" w:rsidRDefault="00C07FD1" w:rsidP="00AA16BE">
            <w:pPr>
              <w:rPr>
                <w:lang w:val="en-US"/>
              </w:rPr>
            </w:pPr>
            <w:r>
              <w:rPr>
                <w:lang w:val="en-US"/>
              </w:rPr>
              <w:t>Year</w:t>
            </w:r>
          </w:p>
        </w:tc>
        <w:tc>
          <w:tcPr>
            <w:tcW w:w="1494" w:type="dxa"/>
          </w:tcPr>
          <w:p w14:paraId="50879A7E" w14:textId="0B5CB403" w:rsidR="00C07FD1" w:rsidRDefault="00C07FD1" w:rsidP="00AA16BE">
            <w:pPr>
              <w:rPr>
                <w:lang w:val="en-US"/>
              </w:rPr>
            </w:pPr>
            <w:r>
              <w:rPr>
                <w:lang w:val="en-US"/>
              </w:rPr>
              <w:t># cases</w:t>
            </w:r>
          </w:p>
        </w:tc>
        <w:tc>
          <w:tcPr>
            <w:tcW w:w="1495" w:type="dxa"/>
          </w:tcPr>
          <w:p w14:paraId="7D3EBA6C" w14:textId="298568B6" w:rsidR="00C07FD1" w:rsidRDefault="00C07FD1" w:rsidP="00AA16BE">
            <w:pPr>
              <w:rPr>
                <w:lang w:val="en-US"/>
              </w:rPr>
            </w:pPr>
            <w:r>
              <w:rPr>
                <w:lang w:val="en-US"/>
              </w:rPr>
              <w:t>Event?</w:t>
            </w:r>
          </w:p>
        </w:tc>
      </w:tr>
      <w:tr w:rsidR="00C07FD1" w14:paraId="34A9ABBF" w14:textId="77777777" w:rsidTr="00C07FD1">
        <w:trPr>
          <w:jc w:val="center"/>
        </w:trPr>
        <w:tc>
          <w:tcPr>
            <w:tcW w:w="1494" w:type="dxa"/>
          </w:tcPr>
          <w:p w14:paraId="34638186" w14:textId="77777777" w:rsidR="00C07FD1" w:rsidRDefault="00C07FD1" w:rsidP="00AA16BE">
            <w:pPr>
              <w:rPr>
                <w:lang w:val="en-US"/>
              </w:rPr>
            </w:pPr>
          </w:p>
        </w:tc>
        <w:tc>
          <w:tcPr>
            <w:tcW w:w="1492" w:type="dxa"/>
          </w:tcPr>
          <w:p w14:paraId="686CBA35" w14:textId="2C9642C7" w:rsidR="00C07FD1" w:rsidRDefault="00C07FD1" w:rsidP="00AA16BE">
            <w:pPr>
              <w:rPr>
                <w:lang w:val="en-US"/>
              </w:rPr>
            </w:pPr>
            <w:r>
              <w:rPr>
                <w:lang w:val="en-US"/>
              </w:rPr>
              <w:t>First date of data, to…</w:t>
            </w:r>
          </w:p>
        </w:tc>
        <w:tc>
          <w:tcPr>
            <w:tcW w:w="1493" w:type="dxa"/>
          </w:tcPr>
          <w:p w14:paraId="1532FC8F" w14:textId="77777777" w:rsidR="00C07FD1" w:rsidRDefault="00C07FD1" w:rsidP="00AA16BE">
            <w:pPr>
              <w:rPr>
                <w:lang w:val="en-US"/>
              </w:rPr>
            </w:pPr>
          </w:p>
        </w:tc>
        <w:tc>
          <w:tcPr>
            <w:tcW w:w="1494" w:type="dxa"/>
          </w:tcPr>
          <w:p w14:paraId="600FBE5B" w14:textId="77777777" w:rsidR="00C07FD1" w:rsidRDefault="00C07FD1" w:rsidP="00AA16BE">
            <w:pPr>
              <w:rPr>
                <w:lang w:val="en-US"/>
              </w:rPr>
            </w:pPr>
          </w:p>
        </w:tc>
        <w:tc>
          <w:tcPr>
            <w:tcW w:w="1495" w:type="dxa"/>
          </w:tcPr>
          <w:p w14:paraId="5706A30A" w14:textId="1CCF33D6" w:rsidR="00C07FD1" w:rsidRDefault="00C07FD1" w:rsidP="00AA16BE">
            <w:pPr>
              <w:rPr>
                <w:lang w:val="en-US"/>
              </w:rPr>
            </w:pPr>
          </w:p>
        </w:tc>
      </w:tr>
      <w:tr w:rsidR="00C07FD1" w14:paraId="5DD915DC" w14:textId="77777777" w:rsidTr="00C07FD1">
        <w:trPr>
          <w:jc w:val="center"/>
        </w:trPr>
        <w:tc>
          <w:tcPr>
            <w:tcW w:w="1494" w:type="dxa"/>
          </w:tcPr>
          <w:p w14:paraId="6C2E948D" w14:textId="77777777" w:rsidR="00C07FD1" w:rsidRDefault="00C07FD1" w:rsidP="00AA16BE">
            <w:pPr>
              <w:rPr>
                <w:lang w:val="en-US"/>
              </w:rPr>
            </w:pPr>
          </w:p>
        </w:tc>
        <w:tc>
          <w:tcPr>
            <w:tcW w:w="1492" w:type="dxa"/>
          </w:tcPr>
          <w:p w14:paraId="5205E114" w14:textId="1D32BD27" w:rsidR="00C07FD1" w:rsidRDefault="00C07FD1" w:rsidP="00AA16BE">
            <w:pPr>
              <w:rPr>
                <w:lang w:val="en-US"/>
              </w:rPr>
            </w:pPr>
            <w:r>
              <w:rPr>
                <w:lang w:val="en-US"/>
              </w:rPr>
              <w:t>Last date of data</w:t>
            </w:r>
          </w:p>
        </w:tc>
        <w:tc>
          <w:tcPr>
            <w:tcW w:w="1493" w:type="dxa"/>
          </w:tcPr>
          <w:p w14:paraId="68390AAA" w14:textId="77777777" w:rsidR="00C07FD1" w:rsidRDefault="00C07FD1" w:rsidP="00AA16BE">
            <w:pPr>
              <w:rPr>
                <w:lang w:val="en-US"/>
              </w:rPr>
            </w:pPr>
          </w:p>
        </w:tc>
        <w:tc>
          <w:tcPr>
            <w:tcW w:w="1494" w:type="dxa"/>
          </w:tcPr>
          <w:p w14:paraId="6F5B1CDB" w14:textId="77777777" w:rsidR="00C07FD1" w:rsidRDefault="00C07FD1" w:rsidP="00AA16BE">
            <w:pPr>
              <w:rPr>
                <w:lang w:val="en-US"/>
              </w:rPr>
            </w:pPr>
          </w:p>
        </w:tc>
        <w:tc>
          <w:tcPr>
            <w:tcW w:w="1495" w:type="dxa"/>
          </w:tcPr>
          <w:p w14:paraId="156EFC7D" w14:textId="77777777" w:rsidR="00C07FD1" w:rsidRDefault="00C07FD1" w:rsidP="00AA16BE">
            <w:pPr>
              <w:rPr>
                <w:lang w:val="en-US"/>
              </w:rPr>
            </w:pPr>
          </w:p>
        </w:tc>
      </w:tr>
    </w:tbl>
    <w:p w14:paraId="727FA0CC" w14:textId="5C631434" w:rsidR="00844339" w:rsidRDefault="00844339" w:rsidP="00AA16BE">
      <w:pPr>
        <w:rPr>
          <w:lang w:val="en-US"/>
        </w:rPr>
      </w:pPr>
    </w:p>
    <w:p w14:paraId="600AFCBC" w14:textId="7F3CD5A1" w:rsidR="006D103E" w:rsidRDefault="006D103E" w:rsidP="006D103E">
      <w:pPr>
        <w:pStyle w:val="ListParagraph"/>
        <w:numPr>
          <w:ilvl w:val="0"/>
          <w:numId w:val="4"/>
        </w:numPr>
        <w:rPr>
          <w:lang w:val="en-US"/>
        </w:rPr>
      </w:pPr>
      <w:r>
        <w:rPr>
          <w:lang w:val="en-US"/>
        </w:rPr>
        <w:t>Lag</w:t>
      </w:r>
    </w:p>
    <w:p w14:paraId="5BDC7999" w14:textId="57BFD1F8" w:rsidR="006D103E" w:rsidRDefault="006D103E" w:rsidP="006D103E">
      <w:pPr>
        <w:rPr>
          <w:lang w:val="en-US"/>
        </w:rPr>
      </w:pPr>
    </w:p>
    <w:p w14:paraId="74E6F08E" w14:textId="6A84EBC5" w:rsidR="006D103E" w:rsidRPr="006D103E" w:rsidRDefault="006D103E" w:rsidP="006D103E">
      <w:pPr>
        <w:pStyle w:val="ListParagraph"/>
        <w:numPr>
          <w:ilvl w:val="0"/>
          <w:numId w:val="7"/>
        </w:numPr>
        <w:rPr>
          <w:lang w:val="en-US"/>
        </w:rPr>
      </w:pPr>
      <w:r w:rsidRPr="006D103E">
        <w:rPr>
          <w:lang w:val="en-US"/>
        </w:rPr>
        <w:t>Lag will be +-7 days</w:t>
      </w:r>
    </w:p>
    <w:p w14:paraId="4BA7EDE2" w14:textId="7CFC4D8D" w:rsidR="006D103E" w:rsidRDefault="006D103E" w:rsidP="006D103E">
      <w:pPr>
        <w:pStyle w:val="ListParagraph"/>
        <w:numPr>
          <w:ilvl w:val="0"/>
          <w:numId w:val="7"/>
        </w:numPr>
        <w:rPr>
          <w:lang w:val="en-US"/>
        </w:rPr>
      </w:pPr>
      <w:r>
        <w:rPr>
          <w:lang w:val="en-US"/>
        </w:rPr>
        <w:t>Always match non-event day from the date of the event itself, not the lag</w:t>
      </w:r>
      <w:r w:rsidR="002A68E6">
        <w:rPr>
          <w:lang w:val="en-US"/>
        </w:rPr>
        <w:t xml:space="preserve"> and then identify and </w:t>
      </w:r>
      <w:r w:rsidR="00FB7611">
        <w:rPr>
          <w:lang w:val="en-US"/>
        </w:rPr>
        <w:t>find</w:t>
      </w:r>
      <w:r w:rsidR="002A68E6">
        <w:rPr>
          <w:lang w:val="en-US"/>
        </w:rPr>
        <w:t xml:space="preserve"> lag days for each</w:t>
      </w:r>
    </w:p>
    <w:p w14:paraId="53809164" w14:textId="06429354" w:rsidR="00AD757B" w:rsidRPr="005E233B" w:rsidRDefault="006D103E" w:rsidP="005E233B">
      <w:pPr>
        <w:pStyle w:val="ListParagraph"/>
        <w:numPr>
          <w:ilvl w:val="0"/>
          <w:numId w:val="7"/>
        </w:numPr>
        <w:rPr>
          <w:lang w:val="en-US"/>
        </w:rPr>
      </w:pPr>
      <w:r>
        <w:rPr>
          <w:lang w:val="en-US"/>
        </w:rPr>
        <w:t xml:space="preserve">Match from day of </w:t>
      </w:r>
      <w:r w:rsidR="005E233B">
        <w:rPr>
          <w:lang w:val="en-US"/>
        </w:rPr>
        <w:t>year of event</w:t>
      </w:r>
      <w:r>
        <w:rPr>
          <w:lang w:val="en-US"/>
        </w:rPr>
        <w:t xml:space="preserve"> in </w:t>
      </w:r>
      <w:r w:rsidR="005E233B">
        <w:rPr>
          <w:lang w:val="en-US"/>
        </w:rPr>
        <w:t>f</w:t>
      </w:r>
      <w:r w:rsidR="00282031" w:rsidRPr="005E233B">
        <w:rPr>
          <w:lang w:val="en-US"/>
        </w:rPr>
        <w:t>or each case day</w:t>
      </w:r>
      <w:r w:rsidR="001503BA">
        <w:rPr>
          <w:lang w:val="en-US"/>
        </w:rPr>
        <w:t xml:space="preserve"> and</w:t>
      </w:r>
      <w:r w:rsidR="00282031" w:rsidRPr="005E233B">
        <w:rPr>
          <w:lang w:val="en-US"/>
        </w:rPr>
        <w:t xml:space="preserve"> all other years are </w:t>
      </w:r>
      <w:r w:rsidR="006A3824" w:rsidRPr="005E233B">
        <w:rPr>
          <w:lang w:val="en-US"/>
        </w:rPr>
        <w:t xml:space="preserve">eligible </w:t>
      </w:r>
      <w:r w:rsidR="00787E01" w:rsidRPr="005E233B">
        <w:rPr>
          <w:lang w:val="en-US"/>
        </w:rPr>
        <w:t>comparison days, whether case or control days</w:t>
      </w:r>
      <w:r w:rsidR="00771F44">
        <w:rPr>
          <w:lang w:val="en-US"/>
        </w:rPr>
        <w:t xml:space="preserve"> i</w:t>
      </w:r>
      <w:r w:rsidR="00E375AE">
        <w:rPr>
          <w:lang w:val="en-US"/>
        </w:rPr>
        <w:t>.e., if July 10</w:t>
      </w:r>
      <w:r w:rsidR="00E375AE" w:rsidRPr="00E375AE">
        <w:rPr>
          <w:vertAlign w:val="superscript"/>
          <w:lang w:val="en-US"/>
        </w:rPr>
        <w:t>th</w:t>
      </w:r>
      <w:r w:rsidR="00E375AE">
        <w:rPr>
          <w:lang w:val="en-US"/>
        </w:rPr>
        <w:t xml:space="preserve"> 2015, all other July 10</w:t>
      </w:r>
      <w:r w:rsidR="00E375AE" w:rsidRPr="00E20104">
        <w:rPr>
          <w:vertAlign w:val="superscript"/>
          <w:lang w:val="en-US"/>
        </w:rPr>
        <w:t>th</w:t>
      </w:r>
      <w:r w:rsidR="00E20104">
        <w:rPr>
          <w:lang w:val="en-US"/>
        </w:rPr>
        <w:t xml:space="preserve"> </w:t>
      </w:r>
      <w:r w:rsidR="00B864F3">
        <w:rPr>
          <w:lang w:val="en-US"/>
        </w:rPr>
        <w:t>days are used, even if they are not</w:t>
      </w:r>
      <w:r w:rsidR="00013268">
        <w:rPr>
          <w:lang w:val="en-US"/>
        </w:rPr>
        <w:t xml:space="preserve"> non-event days</w:t>
      </w:r>
    </w:p>
    <w:p w14:paraId="53802BE3" w14:textId="77777777" w:rsidR="006D103E" w:rsidRPr="00AA16BE" w:rsidRDefault="006D103E" w:rsidP="00AA16BE">
      <w:pPr>
        <w:rPr>
          <w:lang w:val="en-US"/>
        </w:rPr>
      </w:pPr>
    </w:p>
    <w:p w14:paraId="100EBE39" w14:textId="668D6F47" w:rsidR="009E2531" w:rsidRDefault="00673AA3" w:rsidP="00673AA3">
      <w:pPr>
        <w:pStyle w:val="ListParagraph"/>
        <w:numPr>
          <w:ilvl w:val="0"/>
          <w:numId w:val="4"/>
        </w:numPr>
        <w:rPr>
          <w:lang w:val="en-US"/>
        </w:rPr>
      </w:pPr>
      <w:r>
        <w:rPr>
          <w:lang w:val="en-US"/>
        </w:rPr>
        <w:t>Stratified dataset (smaller file)</w:t>
      </w:r>
    </w:p>
    <w:p w14:paraId="5AF2F44C" w14:textId="2DCF3189" w:rsidR="00297F03" w:rsidRDefault="00297F03" w:rsidP="00297F03">
      <w:pPr>
        <w:rPr>
          <w:lang w:val="en-US"/>
        </w:rPr>
      </w:pPr>
    </w:p>
    <w:p w14:paraId="00AC19EF" w14:textId="0B209CF7" w:rsidR="00297F03" w:rsidRDefault="004F6F6B" w:rsidP="00297F03">
      <w:pPr>
        <w:rPr>
          <w:lang w:val="en-US"/>
        </w:rPr>
      </w:pPr>
      <w:r>
        <w:rPr>
          <w:lang w:val="en-US"/>
        </w:rPr>
        <w:t>By each CSS cause, s</w:t>
      </w:r>
      <w:r w:rsidR="00297F03">
        <w:rPr>
          <w:lang w:val="en-US"/>
        </w:rPr>
        <w:t xml:space="preserve">ame as above dataset but </w:t>
      </w:r>
      <w:r w:rsidR="00297F03" w:rsidRPr="00A70211">
        <w:rPr>
          <w:u w:val="single"/>
          <w:lang w:val="en-US"/>
        </w:rPr>
        <w:t>only by event and matched non-event day</w:t>
      </w:r>
      <w:r w:rsidR="00B0223C">
        <w:rPr>
          <w:lang w:val="en-US"/>
        </w:rPr>
        <w:t>:</w:t>
      </w:r>
    </w:p>
    <w:p w14:paraId="478BA63D" w14:textId="77777777" w:rsidR="00B0223C" w:rsidRDefault="00B0223C" w:rsidP="00297F03">
      <w:pPr>
        <w:rPr>
          <w:lang w:val="en-US"/>
        </w:rPr>
      </w:pPr>
    </w:p>
    <w:tbl>
      <w:tblPr>
        <w:tblStyle w:val="TableGrid"/>
        <w:tblW w:w="0" w:type="auto"/>
        <w:tblLook w:val="04A0" w:firstRow="1" w:lastRow="0" w:firstColumn="1" w:lastColumn="0" w:noHBand="0" w:noVBand="1"/>
      </w:tblPr>
      <w:tblGrid>
        <w:gridCol w:w="1501"/>
        <w:gridCol w:w="1501"/>
        <w:gridCol w:w="1502"/>
        <w:gridCol w:w="1502"/>
        <w:gridCol w:w="1502"/>
        <w:gridCol w:w="1502"/>
      </w:tblGrid>
      <w:tr w:rsidR="00B0223C" w14:paraId="4F18E18D" w14:textId="77777777" w:rsidTr="008C2999">
        <w:tc>
          <w:tcPr>
            <w:tcW w:w="1501" w:type="dxa"/>
          </w:tcPr>
          <w:p w14:paraId="4DA64FA7" w14:textId="77777777" w:rsidR="00B0223C" w:rsidRDefault="00B0223C" w:rsidP="008C2999">
            <w:pPr>
              <w:rPr>
                <w:lang w:val="en-US"/>
              </w:rPr>
            </w:pPr>
            <w:r>
              <w:rPr>
                <w:lang w:val="en-US"/>
              </w:rPr>
              <w:t>County</w:t>
            </w:r>
          </w:p>
        </w:tc>
        <w:tc>
          <w:tcPr>
            <w:tcW w:w="1501" w:type="dxa"/>
          </w:tcPr>
          <w:p w14:paraId="004A935D" w14:textId="77777777" w:rsidR="00B0223C" w:rsidRDefault="00B0223C" w:rsidP="008C2999">
            <w:pPr>
              <w:rPr>
                <w:lang w:val="en-US"/>
              </w:rPr>
            </w:pPr>
            <w:r>
              <w:rPr>
                <w:lang w:val="en-US"/>
              </w:rPr>
              <w:t>Date</w:t>
            </w:r>
          </w:p>
        </w:tc>
        <w:tc>
          <w:tcPr>
            <w:tcW w:w="1502" w:type="dxa"/>
          </w:tcPr>
          <w:p w14:paraId="4803F428" w14:textId="77777777" w:rsidR="00B0223C" w:rsidRDefault="00B0223C" w:rsidP="008C2999">
            <w:pPr>
              <w:rPr>
                <w:lang w:val="en-US"/>
              </w:rPr>
            </w:pPr>
            <w:r>
              <w:rPr>
                <w:lang w:val="en-US"/>
              </w:rPr>
              <w:t>DOW</w:t>
            </w:r>
          </w:p>
        </w:tc>
        <w:tc>
          <w:tcPr>
            <w:tcW w:w="1502" w:type="dxa"/>
          </w:tcPr>
          <w:p w14:paraId="5ABA842A" w14:textId="77777777" w:rsidR="00B0223C" w:rsidRDefault="00B0223C" w:rsidP="008C2999">
            <w:pPr>
              <w:rPr>
                <w:lang w:val="en-US"/>
              </w:rPr>
            </w:pPr>
            <w:r>
              <w:rPr>
                <w:lang w:val="en-US"/>
              </w:rPr>
              <w:t>Year</w:t>
            </w:r>
          </w:p>
        </w:tc>
        <w:tc>
          <w:tcPr>
            <w:tcW w:w="1502" w:type="dxa"/>
          </w:tcPr>
          <w:p w14:paraId="406D1B1F" w14:textId="77777777" w:rsidR="00B0223C" w:rsidRDefault="00B0223C" w:rsidP="008C2999">
            <w:pPr>
              <w:rPr>
                <w:lang w:val="en-US"/>
              </w:rPr>
            </w:pPr>
            <w:r>
              <w:rPr>
                <w:lang w:val="en-US"/>
              </w:rPr>
              <w:t># cases</w:t>
            </w:r>
          </w:p>
        </w:tc>
        <w:tc>
          <w:tcPr>
            <w:tcW w:w="1502" w:type="dxa"/>
          </w:tcPr>
          <w:p w14:paraId="34B64243" w14:textId="77777777" w:rsidR="00B0223C" w:rsidRDefault="00B0223C" w:rsidP="008C2999">
            <w:pPr>
              <w:rPr>
                <w:lang w:val="en-US"/>
              </w:rPr>
            </w:pPr>
            <w:r>
              <w:rPr>
                <w:lang w:val="en-US"/>
              </w:rPr>
              <w:t>Event?</w:t>
            </w:r>
          </w:p>
        </w:tc>
      </w:tr>
      <w:tr w:rsidR="008F0AC1" w14:paraId="2A4BFEB8" w14:textId="77777777" w:rsidTr="00B0223C">
        <w:trPr>
          <w:trHeight w:val="549"/>
        </w:trPr>
        <w:tc>
          <w:tcPr>
            <w:tcW w:w="1501" w:type="dxa"/>
          </w:tcPr>
          <w:p w14:paraId="0891B691" w14:textId="77777777" w:rsidR="008F0AC1" w:rsidRDefault="008F0AC1" w:rsidP="008C2999">
            <w:pPr>
              <w:rPr>
                <w:lang w:val="en-US"/>
              </w:rPr>
            </w:pPr>
          </w:p>
        </w:tc>
        <w:tc>
          <w:tcPr>
            <w:tcW w:w="1501" w:type="dxa"/>
            <w:vMerge w:val="restart"/>
          </w:tcPr>
          <w:p w14:paraId="59159212" w14:textId="731A0174" w:rsidR="008F0AC1" w:rsidRDefault="008F0AC1" w:rsidP="008C2999">
            <w:pPr>
              <w:rPr>
                <w:lang w:val="en-US"/>
              </w:rPr>
            </w:pPr>
            <w:r>
              <w:rPr>
                <w:lang w:val="en-US"/>
              </w:rPr>
              <w:t>Only event days +- lag and matched non-event days</w:t>
            </w:r>
          </w:p>
        </w:tc>
        <w:tc>
          <w:tcPr>
            <w:tcW w:w="1502" w:type="dxa"/>
            <w:vMerge w:val="restart"/>
          </w:tcPr>
          <w:p w14:paraId="2B919BA0" w14:textId="5908B467" w:rsidR="008F0AC1" w:rsidRDefault="008F0AC1" w:rsidP="008C2999">
            <w:pPr>
              <w:rPr>
                <w:lang w:val="en-US"/>
              </w:rPr>
            </w:pPr>
            <w:r>
              <w:rPr>
                <w:lang w:val="en-US"/>
              </w:rPr>
              <w:t>Obtained from date</w:t>
            </w:r>
          </w:p>
        </w:tc>
        <w:tc>
          <w:tcPr>
            <w:tcW w:w="1502" w:type="dxa"/>
          </w:tcPr>
          <w:p w14:paraId="0C0C0FDC" w14:textId="77777777" w:rsidR="008F0AC1" w:rsidRDefault="008F0AC1" w:rsidP="008C2999">
            <w:pPr>
              <w:rPr>
                <w:lang w:val="en-US"/>
              </w:rPr>
            </w:pPr>
          </w:p>
        </w:tc>
        <w:tc>
          <w:tcPr>
            <w:tcW w:w="1502" w:type="dxa"/>
          </w:tcPr>
          <w:p w14:paraId="45C93061" w14:textId="77777777" w:rsidR="008F0AC1" w:rsidRDefault="008F0AC1" w:rsidP="008C2999">
            <w:pPr>
              <w:rPr>
                <w:lang w:val="en-US"/>
              </w:rPr>
            </w:pPr>
          </w:p>
        </w:tc>
        <w:tc>
          <w:tcPr>
            <w:tcW w:w="1502" w:type="dxa"/>
            <w:vMerge w:val="restart"/>
          </w:tcPr>
          <w:p w14:paraId="5251E1B0" w14:textId="569845D9" w:rsidR="008F0AC1" w:rsidRDefault="008F0AC1" w:rsidP="008C2999">
            <w:pPr>
              <w:rPr>
                <w:lang w:val="en-US"/>
              </w:rPr>
            </w:pPr>
            <w:r>
              <w:rPr>
                <w:lang w:val="en-US"/>
              </w:rPr>
              <w:t xml:space="preserve">Y N </w:t>
            </w:r>
          </w:p>
        </w:tc>
      </w:tr>
      <w:tr w:rsidR="008F0AC1" w14:paraId="1A506E95" w14:textId="77777777" w:rsidTr="008C2999">
        <w:tc>
          <w:tcPr>
            <w:tcW w:w="1501" w:type="dxa"/>
          </w:tcPr>
          <w:p w14:paraId="4077B442" w14:textId="77777777" w:rsidR="008F0AC1" w:rsidRDefault="008F0AC1" w:rsidP="008C2999">
            <w:pPr>
              <w:rPr>
                <w:lang w:val="en-US"/>
              </w:rPr>
            </w:pPr>
          </w:p>
        </w:tc>
        <w:tc>
          <w:tcPr>
            <w:tcW w:w="1501" w:type="dxa"/>
            <w:vMerge/>
          </w:tcPr>
          <w:p w14:paraId="4B4B1288" w14:textId="127A5539" w:rsidR="008F0AC1" w:rsidRDefault="008F0AC1" w:rsidP="008C2999">
            <w:pPr>
              <w:rPr>
                <w:lang w:val="en-US"/>
              </w:rPr>
            </w:pPr>
          </w:p>
        </w:tc>
        <w:tc>
          <w:tcPr>
            <w:tcW w:w="1502" w:type="dxa"/>
            <w:vMerge/>
          </w:tcPr>
          <w:p w14:paraId="1A12BAFC" w14:textId="77777777" w:rsidR="008F0AC1" w:rsidRDefault="008F0AC1" w:rsidP="008C2999">
            <w:pPr>
              <w:rPr>
                <w:lang w:val="en-US"/>
              </w:rPr>
            </w:pPr>
          </w:p>
        </w:tc>
        <w:tc>
          <w:tcPr>
            <w:tcW w:w="1502" w:type="dxa"/>
          </w:tcPr>
          <w:p w14:paraId="5B9C0546" w14:textId="77777777" w:rsidR="008F0AC1" w:rsidRDefault="008F0AC1" w:rsidP="008C2999">
            <w:pPr>
              <w:rPr>
                <w:lang w:val="en-US"/>
              </w:rPr>
            </w:pPr>
          </w:p>
        </w:tc>
        <w:tc>
          <w:tcPr>
            <w:tcW w:w="1502" w:type="dxa"/>
          </w:tcPr>
          <w:p w14:paraId="0B834352" w14:textId="77777777" w:rsidR="008F0AC1" w:rsidRDefault="008F0AC1" w:rsidP="008C2999">
            <w:pPr>
              <w:rPr>
                <w:lang w:val="en-US"/>
              </w:rPr>
            </w:pPr>
          </w:p>
        </w:tc>
        <w:tc>
          <w:tcPr>
            <w:tcW w:w="1502" w:type="dxa"/>
            <w:vMerge/>
          </w:tcPr>
          <w:p w14:paraId="45BA620D" w14:textId="77777777" w:rsidR="008F0AC1" w:rsidRDefault="008F0AC1" w:rsidP="008C2999">
            <w:pPr>
              <w:rPr>
                <w:lang w:val="en-US"/>
              </w:rPr>
            </w:pPr>
          </w:p>
        </w:tc>
      </w:tr>
    </w:tbl>
    <w:p w14:paraId="08CE9762" w14:textId="5710AD0D" w:rsidR="00B0223C" w:rsidRDefault="00B0223C" w:rsidP="00297F03">
      <w:pPr>
        <w:rPr>
          <w:lang w:val="en-US"/>
        </w:rPr>
      </w:pPr>
    </w:p>
    <w:p w14:paraId="182DCE35" w14:textId="4E0396CB" w:rsidR="005C6420" w:rsidRDefault="005C6420" w:rsidP="005C6420">
      <w:pPr>
        <w:pStyle w:val="ListParagraph"/>
        <w:numPr>
          <w:ilvl w:val="0"/>
          <w:numId w:val="4"/>
        </w:numPr>
        <w:rPr>
          <w:lang w:val="en-US"/>
        </w:rPr>
      </w:pPr>
      <w:r>
        <w:rPr>
          <w:lang w:val="en-US"/>
        </w:rPr>
        <w:t>How to code</w:t>
      </w:r>
      <w:r w:rsidR="007C40C8">
        <w:rPr>
          <w:lang w:val="en-US"/>
        </w:rPr>
        <w:t xml:space="preserve"> initially</w:t>
      </w:r>
    </w:p>
    <w:p w14:paraId="7ABCC1A2" w14:textId="77777777" w:rsidR="007C40C8" w:rsidRPr="007C40C8" w:rsidRDefault="007C40C8" w:rsidP="007C40C8">
      <w:pPr>
        <w:ind w:left="360"/>
        <w:rPr>
          <w:lang w:val="en-US"/>
        </w:rPr>
      </w:pPr>
    </w:p>
    <w:p w14:paraId="598374C6" w14:textId="70C31E02" w:rsidR="00C16AF8" w:rsidRDefault="00C16AF8" w:rsidP="00C16AF8">
      <w:pPr>
        <w:pStyle w:val="ListParagraph"/>
        <w:numPr>
          <w:ilvl w:val="0"/>
          <w:numId w:val="7"/>
        </w:numPr>
        <w:rPr>
          <w:lang w:val="en-US"/>
        </w:rPr>
      </w:pPr>
      <w:r>
        <w:rPr>
          <w:lang w:val="en-US"/>
        </w:rPr>
        <w:t xml:space="preserve">Pick </w:t>
      </w:r>
      <w:r w:rsidR="00950E48">
        <w:rPr>
          <w:lang w:val="en-US"/>
        </w:rPr>
        <w:t xml:space="preserve">a </w:t>
      </w:r>
      <w:r w:rsidR="00603970">
        <w:rPr>
          <w:lang w:val="en-US"/>
        </w:rPr>
        <w:t xml:space="preserve">single </w:t>
      </w:r>
      <w:r w:rsidR="00950E48">
        <w:rPr>
          <w:lang w:val="en-US"/>
        </w:rPr>
        <w:t>(injury</w:t>
      </w:r>
      <w:r w:rsidR="00F60C24">
        <w:rPr>
          <w:lang w:val="en-US"/>
        </w:rPr>
        <w:t xml:space="preserve"> such as cuts/falls/electrocution</w:t>
      </w:r>
      <w:r w:rsidR="00950E48">
        <w:rPr>
          <w:lang w:val="en-US"/>
        </w:rPr>
        <w:t>)</w:t>
      </w:r>
      <w:r w:rsidR="00603970">
        <w:rPr>
          <w:lang w:val="en-US"/>
        </w:rPr>
        <w:t xml:space="preserve"> outcome</w:t>
      </w:r>
      <w:r w:rsidR="00B26DF1">
        <w:rPr>
          <w:lang w:val="en-US"/>
        </w:rPr>
        <w:t xml:space="preserve"> and respiratory outcome</w:t>
      </w:r>
    </w:p>
    <w:p w14:paraId="4875E29D" w14:textId="073F53AD" w:rsidR="00346242" w:rsidRPr="005D7C9E" w:rsidRDefault="007C40C8" w:rsidP="005D7C9E">
      <w:pPr>
        <w:pStyle w:val="ListParagraph"/>
        <w:numPr>
          <w:ilvl w:val="0"/>
          <w:numId w:val="7"/>
        </w:numPr>
        <w:rPr>
          <w:lang w:val="en-US"/>
        </w:rPr>
      </w:pPr>
      <w:r>
        <w:rPr>
          <w:lang w:val="en-US"/>
        </w:rPr>
        <w:t>Get the code running</w:t>
      </w:r>
      <w:r w:rsidR="00CA3433">
        <w:rPr>
          <w:lang w:val="en-US"/>
        </w:rPr>
        <w:t xml:space="preserve"> after reading paper</w:t>
      </w:r>
      <w:r w:rsidR="005D7C9E">
        <w:rPr>
          <w:lang w:val="en-US"/>
        </w:rPr>
        <w:t xml:space="preserve"> Gaspa</w:t>
      </w:r>
      <w:r w:rsidR="009E2D1C">
        <w:rPr>
          <w:lang w:val="en-US"/>
        </w:rPr>
        <w:t>r</w:t>
      </w:r>
      <w:r w:rsidR="005D7C9E">
        <w:rPr>
          <w:lang w:val="en-US"/>
        </w:rPr>
        <w:t xml:space="preserve">rini </w:t>
      </w:r>
      <w:r w:rsidR="00CE1CD3">
        <w:rPr>
          <w:lang w:val="en-US"/>
        </w:rPr>
        <w:t>paper</w:t>
      </w:r>
      <w:r w:rsidR="00963091">
        <w:rPr>
          <w:lang w:val="en-US"/>
        </w:rPr>
        <w:t xml:space="preserve"> </w:t>
      </w:r>
      <w:r w:rsidR="00963091" w:rsidRPr="00963091">
        <w:rPr>
          <w:b/>
          <w:bCs/>
        </w:rPr>
        <w:t>Conditional Poisson models: a flexible alternative to conditional logistic case cross-over analysis</w:t>
      </w:r>
    </w:p>
    <w:p w14:paraId="2ABCB7F3" w14:textId="77777777" w:rsidR="007F288A" w:rsidRDefault="007F288A">
      <w:pPr>
        <w:rPr>
          <w:u w:val="single"/>
          <w:lang w:val="en-US"/>
        </w:rPr>
      </w:pPr>
      <w:r>
        <w:rPr>
          <w:u w:val="single"/>
          <w:lang w:val="en-US"/>
        </w:rPr>
        <w:br w:type="page"/>
      </w:r>
    </w:p>
    <w:p w14:paraId="06FB8C18" w14:textId="7C76750D" w:rsidR="00A502E6" w:rsidRPr="005A10B4" w:rsidRDefault="00147091" w:rsidP="00297F03">
      <w:pPr>
        <w:rPr>
          <w:b/>
          <w:lang w:val="en-US"/>
        </w:rPr>
      </w:pPr>
      <w:r w:rsidRPr="005A10B4">
        <w:rPr>
          <w:b/>
          <w:lang w:val="en-US"/>
        </w:rPr>
        <w:lastRenderedPageBreak/>
        <w:t>Potential modifiers</w:t>
      </w:r>
      <w:r w:rsidR="007F288A" w:rsidRPr="005A10B4">
        <w:rPr>
          <w:b/>
          <w:lang w:val="en-US"/>
        </w:rPr>
        <w:t xml:space="preserve"> (optional)</w:t>
      </w:r>
    </w:p>
    <w:p w14:paraId="6EF26CFA" w14:textId="77777777" w:rsidR="002B42D8" w:rsidRDefault="002B42D8" w:rsidP="00297F03">
      <w:pPr>
        <w:rPr>
          <w:u w:val="single"/>
          <w:lang w:val="en-US"/>
        </w:rPr>
      </w:pPr>
    </w:p>
    <w:p w14:paraId="672525C3" w14:textId="58092221" w:rsidR="00D773B4" w:rsidRPr="00110EB6" w:rsidRDefault="00D773B4" w:rsidP="00110EB6">
      <w:pPr>
        <w:jc w:val="both"/>
        <w:rPr>
          <w:lang w:val="en-US"/>
        </w:rPr>
      </w:pPr>
      <w:r w:rsidRPr="00110EB6">
        <w:rPr>
          <w:lang w:val="en-US"/>
        </w:rPr>
        <w:t>Individual</w:t>
      </w:r>
    </w:p>
    <w:p w14:paraId="03AA26E8" w14:textId="31A33593" w:rsidR="00A502E6" w:rsidRDefault="00A502E6" w:rsidP="00110EB6">
      <w:pPr>
        <w:jc w:val="both"/>
        <w:rPr>
          <w:u w:val="single"/>
          <w:lang w:val="en-US"/>
        </w:rPr>
      </w:pPr>
    </w:p>
    <w:p w14:paraId="5D4B1115" w14:textId="20C79305" w:rsidR="00A502E6" w:rsidRPr="00110EB6" w:rsidRDefault="001E1A7B" w:rsidP="00110EB6">
      <w:pPr>
        <w:pStyle w:val="ListParagraph"/>
        <w:numPr>
          <w:ilvl w:val="0"/>
          <w:numId w:val="7"/>
        </w:numPr>
        <w:jc w:val="both"/>
        <w:rPr>
          <w:u w:val="single"/>
          <w:lang w:val="en-US"/>
        </w:rPr>
      </w:pPr>
      <w:r>
        <w:rPr>
          <w:lang w:val="en-US"/>
        </w:rPr>
        <w:t>sex</w:t>
      </w:r>
    </w:p>
    <w:p w14:paraId="51C871E5" w14:textId="1C11D31E" w:rsidR="00EB56A9" w:rsidRPr="00110EB6" w:rsidRDefault="00EB56A9" w:rsidP="00110EB6">
      <w:pPr>
        <w:pStyle w:val="ListParagraph"/>
        <w:numPr>
          <w:ilvl w:val="0"/>
          <w:numId w:val="7"/>
        </w:numPr>
        <w:jc w:val="both"/>
        <w:rPr>
          <w:u w:val="single"/>
          <w:lang w:val="en-US"/>
        </w:rPr>
      </w:pPr>
      <w:r>
        <w:rPr>
          <w:lang w:val="en-US"/>
        </w:rPr>
        <w:t>ethnicity</w:t>
      </w:r>
    </w:p>
    <w:p w14:paraId="1E5F425E" w14:textId="716F2334" w:rsidR="00EB56A9" w:rsidRPr="00110EB6" w:rsidRDefault="00EB56A9" w:rsidP="00110EB6">
      <w:pPr>
        <w:pStyle w:val="ListParagraph"/>
        <w:numPr>
          <w:ilvl w:val="0"/>
          <w:numId w:val="7"/>
        </w:numPr>
        <w:jc w:val="both"/>
        <w:rPr>
          <w:lang w:val="en-US"/>
        </w:rPr>
      </w:pPr>
      <w:r w:rsidRPr="00110EB6">
        <w:rPr>
          <w:lang w:val="en-US"/>
        </w:rPr>
        <w:t>age (old</w:t>
      </w:r>
      <w:r w:rsidR="00F47B61" w:rsidRPr="00110EB6">
        <w:rPr>
          <w:lang w:val="en-US"/>
        </w:rPr>
        <w:t xml:space="preserve"> (65-74)</w:t>
      </w:r>
      <w:r w:rsidRPr="00110EB6">
        <w:rPr>
          <w:lang w:val="en-US"/>
        </w:rPr>
        <w:t>, older</w:t>
      </w:r>
      <w:r w:rsidR="00F47B61" w:rsidRPr="00110EB6">
        <w:rPr>
          <w:lang w:val="en-US"/>
        </w:rPr>
        <w:t xml:space="preserve"> (75-84)</w:t>
      </w:r>
      <w:r w:rsidRPr="00110EB6">
        <w:rPr>
          <w:lang w:val="en-US"/>
        </w:rPr>
        <w:t>, super old</w:t>
      </w:r>
      <w:r w:rsidR="00F47B61" w:rsidRPr="00110EB6">
        <w:rPr>
          <w:lang w:val="en-US"/>
        </w:rPr>
        <w:t xml:space="preserve"> (85+)</w:t>
      </w:r>
    </w:p>
    <w:p w14:paraId="4FA66C37" w14:textId="57FC5265" w:rsidR="00D773B4" w:rsidRDefault="00D773B4" w:rsidP="00110EB6">
      <w:pPr>
        <w:jc w:val="both"/>
        <w:rPr>
          <w:u w:val="single"/>
          <w:lang w:val="en-US"/>
        </w:rPr>
      </w:pPr>
    </w:p>
    <w:p w14:paraId="05F1C3FD" w14:textId="6B8CDAD4" w:rsidR="00D773B4" w:rsidRPr="00110EB6" w:rsidRDefault="00D773B4" w:rsidP="00110EB6">
      <w:pPr>
        <w:jc w:val="both"/>
        <w:rPr>
          <w:lang w:val="en-US"/>
        </w:rPr>
      </w:pPr>
      <w:r w:rsidRPr="00110EB6">
        <w:rPr>
          <w:lang w:val="en-US"/>
        </w:rPr>
        <w:t>County</w:t>
      </w:r>
    </w:p>
    <w:p w14:paraId="2259C560" w14:textId="77777777" w:rsidR="00D773B4" w:rsidRPr="00110EB6" w:rsidRDefault="00D773B4" w:rsidP="00110EB6">
      <w:pPr>
        <w:jc w:val="both"/>
        <w:rPr>
          <w:u w:val="single"/>
          <w:lang w:val="en-US"/>
        </w:rPr>
      </w:pPr>
    </w:p>
    <w:p w14:paraId="1786F91A" w14:textId="77777777" w:rsidR="00E4308C" w:rsidRPr="00E4308C" w:rsidRDefault="00E4308C" w:rsidP="00110EB6">
      <w:pPr>
        <w:pStyle w:val="ListParagraph"/>
        <w:numPr>
          <w:ilvl w:val="0"/>
          <w:numId w:val="7"/>
        </w:numPr>
        <w:jc w:val="both"/>
      </w:pPr>
      <w:r w:rsidRPr="00E4308C">
        <w:t>Per capita income ($), adjusted for inflation using the year 2000 as a baseline, from the CA1 dataset from the Bureau of Economic Analysis (</w:t>
      </w:r>
      <w:hyperlink r:id="rId8" w:history="1">
        <w:r w:rsidRPr="00E4308C">
          <w:rPr>
            <w:rStyle w:val="Hyperlink"/>
          </w:rPr>
          <w:t>https://apps.bea.gov/regional/downloadzip.cfm</w:t>
        </w:r>
      </w:hyperlink>
      <w:r w:rsidRPr="00E4308C">
        <w:t>) (used as log-transformed).</w:t>
      </w:r>
    </w:p>
    <w:p w14:paraId="300F13D7" w14:textId="77777777" w:rsidR="00E4308C" w:rsidRPr="00E4308C" w:rsidRDefault="00E4308C" w:rsidP="00110EB6">
      <w:pPr>
        <w:pStyle w:val="ListParagraph"/>
        <w:numPr>
          <w:ilvl w:val="0"/>
          <w:numId w:val="7"/>
        </w:numPr>
        <w:jc w:val="both"/>
      </w:pPr>
      <w:r w:rsidRPr="00E4308C">
        <w:t>Percentage of population whose family income is below the poverty threshold, from the US Census Bureau’s Small Area Income and Poverty Estimates dataset (</w:t>
      </w:r>
      <w:hyperlink r:id="rId9" w:history="1">
        <w:r w:rsidRPr="00E4308C">
          <w:rPr>
            <w:rStyle w:val="Hyperlink"/>
          </w:rPr>
          <w:t>https://www.census.gov/programs-surveys/saipe/data/datasets.All.html</w:t>
        </w:r>
      </w:hyperlink>
      <w:r w:rsidRPr="00E4308C">
        <w:t>).</w:t>
      </w:r>
    </w:p>
    <w:p w14:paraId="4D78FE30" w14:textId="77777777" w:rsidR="00E4308C" w:rsidRPr="00E4308C" w:rsidRDefault="00E4308C" w:rsidP="00110EB6">
      <w:pPr>
        <w:pStyle w:val="ListParagraph"/>
        <w:numPr>
          <w:ilvl w:val="0"/>
          <w:numId w:val="7"/>
        </w:numPr>
        <w:jc w:val="both"/>
      </w:pPr>
      <w:r w:rsidRPr="00E4308C">
        <w:t>Percentage of population who are of Black or African American race, through the NCHS bridged-race dataset (</w:t>
      </w:r>
      <w:hyperlink r:id="rId10" w:history="1">
        <w:r w:rsidRPr="00E4308C">
          <w:rPr>
            <w:rStyle w:val="Hyperlink"/>
          </w:rPr>
          <w:t>https://www.cdc.gov/nchs/nvss/bridged_race.htm</w:t>
        </w:r>
      </w:hyperlink>
      <w:r w:rsidRPr="00E4308C">
        <w:t>).</w:t>
      </w:r>
    </w:p>
    <w:p w14:paraId="35BC6489" w14:textId="77777777" w:rsidR="00E4308C" w:rsidRPr="00E4308C" w:rsidRDefault="00E4308C" w:rsidP="00110EB6">
      <w:pPr>
        <w:pStyle w:val="ListParagraph"/>
        <w:numPr>
          <w:ilvl w:val="0"/>
          <w:numId w:val="7"/>
        </w:numPr>
        <w:jc w:val="both"/>
        <w:rPr>
          <w:u w:val="words"/>
        </w:rPr>
      </w:pPr>
      <w:r w:rsidRPr="00E4308C">
        <w:t>Education, measured as percentage of population above the age of 25 years who have a high-school diploma or above, from the US Department of Agriculture (</w:t>
      </w:r>
      <w:hyperlink r:id="rId11" w:history="1">
        <w:r w:rsidRPr="00E4308C">
          <w:rPr>
            <w:rStyle w:val="Hyperlink"/>
          </w:rPr>
          <w:t>https://www.ers.usda.gov/data-products/county-level-data-sets/download-data/</w:t>
        </w:r>
      </w:hyperlink>
      <w:r w:rsidRPr="00E4308C">
        <w:t xml:space="preserve">). The dataset contained US Decennial Census data for 1970, 1980, 1990 and 2000 and American Community Survey 5-year estimates for the period 2011 to 2015. We linearly interpolated between 1990 and 2000 data to estimate the percentage of population who had graduated from high-school for 1999. We similarly estimated values for each county for years from 2001 to 2010 by linearly interpolating between 2000 and 2011 data. </w:t>
      </w:r>
    </w:p>
    <w:p w14:paraId="1769A13B" w14:textId="77777777" w:rsidR="00E4308C" w:rsidRPr="00E4308C" w:rsidRDefault="00E4308C" w:rsidP="00110EB6">
      <w:pPr>
        <w:pStyle w:val="ListParagraph"/>
        <w:numPr>
          <w:ilvl w:val="0"/>
          <w:numId w:val="7"/>
        </w:numPr>
        <w:jc w:val="both"/>
        <w:rPr>
          <w:u w:val="words"/>
        </w:rPr>
      </w:pPr>
      <w:r w:rsidRPr="00E4308C">
        <w:t>Unemployment, measured as percentage of population who are unemployed, calculated by dividing the number of people who are unemployed, available from the Bureau of Labour Statistics (</w:t>
      </w:r>
      <w:hyperlink r:id="rId12" w:history="1">
        <w:r w:rsidRPr="00E4308C">
          <w:rPr>
            <w:rStyle w:val="Hyperlink"/>
          </w:rPr>
          <w:t>https://www.bls.gov/lau/</w:t>
        </w:r>
      </w:hyperlink>
      <w:r w:rsidRPr="00E4308C">
        <w:t>), by total county population.</w:t>
      </w:r>
    </w:p>
    <w:p w14:paraId="4A5B1685" w14:textId="77777777" w:rsidR="00E4308C" w:rsidRPr="00E4308C" w:rsidRDefault="00E4308C" w:rsidP="00110EB6">
      <w:pPr>
        <w:pStyle w:val="ListParagraph"/>
        <w:numPr>
          <w:ilvl w:val="0"/>
          <w:numId w:val="7"/>
        </w:numPr>
        <w:jc w:val="both"/>
        <w:rPr>
          <w:u w:val="words"/>
        </w:rPr>
      </w:pPr>
      <w:r w:rsidRPr="00E4308C">
        <w:t>Urbanicity, measured as percentage of population who live in urban areas, from the US Census Bureau’s decennial census data for 2000 and 2010 (</w:t>
      </w:r>
      <w:hyperlink r:id="rId13" w:history="1">
        <w:r w:rsidRPr="00E4308C">
          <w:rPr>
            <w:rStyle w:val="Hyperlink"/>
          </w:rPr>
          <w:t>https://factfinder.census.gov/faces/nav/jsf/pages/index.xhtml</w:t>
        </w:r>
      </w:hyperlink>
      <w:r w:rsidRPr="00E4308C">
        <w:rPr>
          <w:u w:val="words"/>
        </w:rPr>
        <w:t>?</w:t>
      </w:r>
      <w:r w:rsidRPr="00E4308C">
        <w:t xml:space="preserve">). We linearly interpolated between 2000 and 2010 data to estimate the percentage of population living in urban areas for 2001 to 2009. We used data from the year 2000 for 1999, and those from 2010 for 2011 to 2015. </w:t>
      </w:r>
    </w:p>
    <w:p w14:paraId="237BCE1A" w14:textId="77777777" w:rsidR="00E4308C" w:rsidRPr="00E4308C" w:rsidRDefault="00E4308C" w:rsidP="00110EB6">
      <w:pPr>
        <w:pStyle w:val="ListParagraph"/>
        <w:numPr>
          <w:ilvl w:val="0"/>
          <w:numId w:val="7"/>
        </w:numPr>
        <w:jc w:val="both"/>
        <w:rPr>
          <w:u w:val="words"/>
        </w:rPr>
      </w:pPr>
      <w:r w:rsidRPr="00E4308C">
        <w:t>Cumulative smoking, proxied by log-transformed age-standardised lung cancer death rates as in previous population-based analyses</w: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 </w:instrText>
      </w:r>
      <w:r w:rsidRPr="00E4308C">
        <w:fldChar w:fldCharType="begin">
          <w:fldData xml:space="preserve">PEVuZE5vdGU+PENpdGU+PEF1dGhvcj5Qb3BlPC9BdXRob3I+PFllYXI+MjAwOTwvWWVhcj48UmVj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[1,32-34]</w:t>
      </w:r>
      <w:r w:rsidRPr="00E4308C">
        <w:rPr>
          <w:lang w:val="en-US"/>
        </w:rPr>
        <w:fldChar w:fldCharType="end"/>
      </w:r>
      <w:r w:rsidRPr="00E4308C">
        <w:t xml:space="preserve">. We calculated lung cancer death rates using the above-mentioned deaths on lung cancer (ICD 10 codes C33 and C34) and population. We used lung cancer death rates because when smoking prevalence or intensity change, it is a better measure of the mortality risk than current </w:t>
      </w:r>
      <w:r w:rsidRPr="00E4308C">
        <w:fldChar w:fldCharType="begin"/>
      </w:r>
      <w:r w:rsidRPr="00E4308C">
        <w:instrText xml:space="preserve"> ADDIN EN.CITE &lt;EndNote&gt;&lt;Cite&gt;&lt;Author&gt;Oza&lt;/Author&gt;&lt;Year&gt;2011&lt;/Year&gt;&lt;RecNum&gt;2261&lt;/RecNum&gt;&lt;DisplayText&gt;[33]&lt;/DisplayText&gt;&lt;record&gt;&lt;rec-number&gt;2261&lt;/rec-number&gt;&lt;foreign-keys&gt;&lt;key app="EN" db-id="00vwdewz8tp9wcett925fszawtref9xta5sw" timestamp="1340630953"&gt;2261&lt;/key&gt;&lt;/foreign-keys&gt;&lt;ref-type name="Journal Article"&gt;17&lt;/ref-type&gt;&lt;contributors&gt;&lt;authors&gt;&lt;author&gt;Oza, S.&lt;/author&gt;&lt;author&gt;Thun, M. J.&lt;/author&gt;&lt;author&gt;Henley, S. J.&lt;/author&gt;&lt;author&gt;Lopez, A. D.&lt;/author&gt;&lt;author&gt;Ezzati, M.&lt;/author&gt;&lt;/authors&gt;&lt;/contributors&gt;&lt;auth-address&gt;Department of Bioengineering, University of Washington, Seattle, USA.&lt;/auth-address&gt;&lt;titles&gt;&lt;title&gt;How many deaths are attributable to smoking in the United States? Comparison of methods for estimating smoking-attributable mortality when smoking prevalence changes&lt;/title&gt;&lt;secondary-title&gt;Prev Med&lt;/secondary-title&gt;&lt;/titles&gt;&lt;periodical&gt;&lt;full-title&gt;Prev Med&lt;/full-title&gt;&lt;/periodical&gt;&lt;pages&gt;428-33&lt;/pages&gt;&lt;volume&gt;52&lt;/volume&gt;&lt;number&gt;6&lt;/number&gt;&lt;edition&gt;2011/05/03&lt;/edition&gt;&lt;dates&gt;&lt;year&gt;2011&lt;/year&gt;&lt;pub-dates&gt;&lt;date&gt;Jun 1&lt;/date&gt;&lt;/pub-dates&gt;&lt;/dates&gt;&lt;isbn&gt;1096-0260 (Electronic)&amp;#xD;0091-7435 (Linking)&lt;/isbn&gt;&lt;accession-num&gt;21530575&lt;/accession-num&gt;&lt;urls&gt;&lt;related-urls&gt;&lt;url&gt;http://www.ncbi.nlm.nih.gov/pubmed/21530575&lt;/url&gt;&lt;/related-urls&gt;&lt;/urls&gt;&lt;electronic-resource-num&gt;S0091-7435(11)00160-5 [pii]&amp;#xD;10.1016/j.ypmed.2011.04.007&lt;/electronic-resource-num&gt;&lt;language&gt;eng&lt;/language&gt;&lt;/record&gt;&lt;/Cite&gt;&lt;/EndNote&gt;</w:instrText>
      </w:r>
      <w:r w:rsidRPr="00E4308C">
        <w:fldChar w:fldCharType="separate"/>
      </w:r>
      <w:r w:rsidRPr="00E4308C">
        <w:t>[33]</w:t>
      </w:r>
      <w:r w:rsidRPr="00E4308C">
        <w:rPr>
          <w:lang w:val="en-US"/>
        </w:rPr>
        <w:fldChar w:fldCharType="end"/>
      </w:r>
      <w:r w:rsidRPr="00E4308C">
        <w:t>. Further, there are data on lung cancer death rates, but not on smoking prevalence, for every county and analysis year.</w:t>
      </w:r>
    </w:p>
    <w:p w14:paraId="5F9E707E" w14:textId="77777777" w:rsidR="00E4308C" w:rsidRPr="00E4308C" w:rsidRDefault="00E4308C" w:rsidP="00110EB6">
      <w:pPr>
        <w:pStyle w:val="ListParagraph"/>
        <w:numPr>
          <w:ilvl w:val="0"/>
          <w:numId w:val="7"/>
        </w:numPr>
        <w:jc w:val="both"/>
        <w:rPr>
          <w:u w:val="words"/>
        </w:rPr>
      </w:pPr>
      <w:r w:rsidRPr="00E4308C">
        <w:t>Temperature and relative humidity,</w:t>
      </w:r>
      <w:r w:rsidRPr="00E4308C">
        <w:rPr>
          <w:u w:val="words"/>
        </w:rPr>
        <w:t xml:space="preserve"> </w:t>
      </w:r>
      <w:r w:rsidRPr="00E4308C">
        <w:t>from ERA-Interim (</w:t>
      </w:r>
      <w:hyperlink r:id="rId14" w:history="1">
        <w:r w:rsidRPr="00E4308C">
          <w:rPr>
            <w:rStyle w:val="Hyperlink"/>
          </w:rPr>
          <w:t>https://apps.ecmwf.int/datasets/data/interim-full-daily/levtype=sfc/</w:t>
        </w:r>
      </w:hyperlink>
      <w:r w:rsidRPr="00E4308C">
        <w:t>) which combines predictions from a physical model with in-situ and satellite measurements</w: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 </w:instrText>
      </w:r>
      <w:r w:rsidRPr="00E4308C">
        <w:fldChar w:fldCharType="begin">
          <w:fldData xml:space="preserve">PEVuZE5vdGU+PENpdGU+PEF1dGhvcj5EZWU8L0F1dGhvcj48WWVhcj4yMDExPC9ZZWFyPjxSZWNO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=
</w:fldData>
        </w:fldChar>
      </w:r>
      <w:r w:rsidRPr="00E4308C">
        <w:instrText xml:space="preserve"> ADDIN EN.CITE.DATA </w:instrText>
      </w:r>
      <w:r w:rsidRPr="00E4308C">
        <w:rPr>
          <w:lang w:val="en-US"/>
        </w:rPr>
      </w:r>
      <w:r w:rsidRPr="00E4308C">
        <w:rPr>
          <w:lang w:val="en-US"/>
        </w:rPr>
        <w:fldChar w:fldCharType="end"/>
      </w:r>
      <w:r w:rsidRPr="00E4308C">
        <w:fldChar w:fldCharType="separate"/>
      </w:r>
      <w:r w:rsidRPr="00E4308C">
        <w:t>[35]</w:t>
      </w:r>
      <w:r w:rsidRPr="00E4308C">
        <w:rPr>
          <w:lang w:val="en-US"/>
        </w:rPr>
        <w:fldChar w:fldCharType="end"/>
      </w:r>
      <w:r w:rsidRPr="00E4308C">
        <w:t xml:space="preserve">. We used gridded four-times-daily estimates at a resolution of 80 </w:t>
      </w:r>
      <w:r w:rsidRPr="00E4308C">
        <w:lastRenderedPageBreak/>
        <w:t>km to generate yearly temperature and relative humidity values by county throughout the analysis period.</w:t>
      </w:r>
    </w:p>
    <w:p w14:paraId="594089B0" w14:textId="77777777" w:rsidR="00073230" w:rsidRDefault="00073230" w:rsidP="00110EB6">
      <w:pPr>
        <w:pStyle w:val="ListParagraph"/>
        <w:rPr>
          <w:b/>
          <w:lang w:val="en-US"/>
        </w:rPr>
      </w:pPr>
    </w:p>
    <w:p w14:paraId="4EE1A7BB" w14:textId="0BEB3442" w:rsidR="00073230" w:rsidRDefault="00073230">
      <w:pPr>
        <w:rPr>
          <w:b/>
          <w:lang w:val="en-US"/>
        </w:rPr>
      </w:pPr>
      <w:r>
        <w:rPr>
          <w:b/>
          <w:lang w:val="en-US"/>
        </w:rPr>
        <w:br w:type="page"/>
      </w:r>
    </w:p>
    <w:p w14:paraId="192DE65A" w14:textId="20CC0B7E" w:rsidR="00C16BDD" w:rsidRDefault="00397820">
      <w:pPr>
        <w:rPr>
          <w:b/>
          <w:lang w:val="en-US"/>
        </w:rPr>
      </w:pPr>
      <w:r>
        <w:rPr>
          <w:b/>
          <w:lang w:val="en-US"/>
        </w:rPr>
        <w:lastRenderedPageBreak/>
        <w:t>Details</w:t>
      </w:r>
    </w:p>
    <w:p w14:paraId="23CF428D" w14:textId="44557418" w:rsidR="002B42D8" w:rsidRPr="002B42D8" w:rsidRDefault="002B42D8">
      <w:pPr>
        <w:rPr>
          <w:lang w:val="en-US"/>
        </w:rPr>
      </w:pPr>
    </w:p>
    <w:p w14:paraId="5549658D" w14:textId="500C1B3C" w:rsidR="007B265B" w:rsidRDefault="007B265B">
      <w:pPr>
        <w:rPr>
          <w:b/>
          <w:u w:val="single"/>
          <w:lang w:val="en-US"/>
        </w:rPr>
      </w:pPr>
      <w:r w:rsidRPr="00943187">
        <w:rPr>
          <w:b/>
          <w:u w:val="single"/>
          <w:lang w:val="en-US"/>
        </w:rPr>
        <w:t>Mortality</w:t>
      </w:r>
      <w:r w:rsidR="00943187">
        <w:rPr>
          <w:b/>
          <w:u w:val="single"/>
          <w:lang w:val="en-US"/>
        </w:rPr>
        <w:t xml:space="preserve"> data</w:t>
      </w:r>
    </w:p>
    <w:p w14:paraId="7B7DA895" w14:textId="1EB94987" w:rsidR="00943187" w:rsidRDefault="00943187">
      <w:pPr>
        <w:rPr>
          <w:b/>
          <w:u w:val="single"/>
          <w:lang w:val="en-US"/>
        </w:rPr>
      </w:pPr>
    </w:p>
    <w:p w14:paraId="45467B03" w14:textId="3E4E36AD" w:rsidR="00943187" w:rsidRPr="00943187" w:rsidRDefault="00943187">
      <w:pPr>
        <w:rPr>
          <w:lang w:val="en-US"/>
        </w:rPr>
      </w:pPr>
      <w:r>
        <w:rPr>
          <w:lang w:val="en-US"/>
        </w:rPr>
        <w:t xml:space="preserve">Medicare data </w:t>
      </w:r>
      <w:r w:rsidR="0024624A">
        <w:rPr>
          <w:lang w:val="en-US"/>
        </w:rPr>
        <w:t>1999-2016</w:t>
      </w:r>
    </w:p>
    <w:p w14:paraId="06F6C428" w14:textId="77777777" w:rsidR="007B265B" w:rsidRDefault="007B265B">
      <w:pPr>
        <w:rPr>
          <w:b/>
          <w:lang w:val="en-US"/>
        </w:rPr>
      </w:pPr>
    </w:p>
    <w:p w14:paraId="2129F588" w14:textId="4638E674" w:rsidR="00B2138E" w:rsidRDefault="007715EE">
      <w:pPr>
        <w:rPr>
          <w:b/>
          <w:u w:val="single"/>
          <w:lang w:val="en-US"/>
        </w:rPr>
      </w:pPr>
      <w:r w:rsidRPr="00E71EF9">
        <w:rPr>
          <w:b/>
          <w:u w:val="single"/>
          <w:lang w:val="en-US"/>
        </w:rPr>
        <w:t>Exposure</w:t>
      </w:r>
      <w:r w:rsidR="00943187">
        <w:rPr>
          <w:b/>
          <w:u w:val="single"/>
          <w:lang w:val="en-US"/>
        </w:rPr>
        <w:t xml:space="preserve"> data</w:t>
      </w:r>
    </w:p>
    <w:p w14:paraId="29F1E710" w14:textId="403A2422" w:rsidR="002B42D8" w:rsidRDefault="002B42D8">
      <w:pPr>
        <w:rPr>
          <w:b/>
          <w:u w:val="single"/>
          <w:lang w:val="en-US"/>
        </w:rPr>
      </w:pPr>
    </w:p>
    <w:p w14:paraId="11890598" w14:textId="36D07E73" w:rsidR="002B42D8" w:rsidRPr="002B42D8" w:rsidRDefault="002B42D8">
      <w:pPr>
        <w:rPr>
          <w:lang w:val="en-US"/>
        </w:rPr>
      </w:pPr>
      <w:r w:rsidRPr="002B42D8">
        <w:rPr>
          <w:lang w:val="en-US"/>
        </w:rPr>
        <w:t>Check help files about how the rain is integrated by day</w:t>
      </w:r>
    </w:p>
    <w:p w14:paraId="53FBD294" w14:textId="40660F8F" w:rsidR="00D15EF9" w:rsidRPr="00D15EF9" w:rsidRDefault="00D15EF9">
      <w:pPr>
        <w:rPr>
          <w:lang w:val="en-US"/>
        </w:rPr>
      </w:pPr>
      <w:r>
        <w:rPr>
          <w:lang w:val="en-US"/>
        </w:rPr>
        <w:t>Tropical storm data by county</w:t>
      </w:r>
    </w:p>
    <w:p w14:paraId="59D1097C" w14:textId="4365D29B" w:rsidR="007715EE" w:rsidRDefault="007715EE">
      <w:pPr>
        <w:rPr>
          <w:lang w:val="en-US"/>
        </w:rPr>
      </w:pPr>
    </w:p>
    <w:p w14:paraId="344D681D" w14:textId="3AF294A8" w:rsidR="007715EE" w:rsidRDefault="007715EE">
      <w:pPr>
        <w:rPr>
          <w:b/>
          <w:lang w:val="en-US"/>
        </w:rPr>
      </w:pPr>
      <w:r>
        <w:rPr>
          <w:b/>
          <w:lang w:val="en-US"/>
        </w:rPr>
        <w:t>Rain</w:t>
      </w:r>
      <w:r w:rsidR="00540CFA">
        <w:rPr>
          <w:b/>
          <w:lang w:val="en-US"/>
        </w:rPr>
        <w:t xml:space="preserve"> (up to 2011</w:t>
      </w:r>
      <w:r w:rsidR="00FB538A">
        <w:rPr>
          <w:b/>
          <w:lang w:val="en-US"/>
        </w:rPr>
        <w:t xml:space="preserve"> only</w:t>
      </w:r>
      <w:r w:rsidR="00540CFA">
        <w:rPr>
          <w:b/>
          <w:lang w:val="en-US"/>
        </w:rPr>
        <w:t>)</w:t>
      </w:r>
    </w:p>
    <w:p w14:paraId="7DABA82E" w14:textId="3D5FE14D" w:rsidR="00E550DE" w:rsidRDefault="00E550DE">
      <w:pPr>
        <w:rPr>
          <w:b/>
          <w:lang w:val="en-US"/>
        </w:rPr>
      </w:pPr>
    </w:p>
    <w:p w14:paraId="225312BA" w14:textId="34141EA9" w:rsidR="00E550DE" w:rsidRDefault="00682AA8" w:rsidP="00E550DE">
      <w:pPr>
        <w:pStyle w:val="ListParagraph"/>
        <w:numPr>
          <w:ilvl w:val="0"/>
          <w:numId w:val="2"/>
        </w:numPr>
        <w:rPr>
          <w:lang w:val="en-US"/>
        </w:rPr>
      </w:pPr>
      <w:r>
        <w:rPr>
          <w:lang w:val="en-US"/>
        </w:rPr>
        <w:t xml:space="preserve">Rain on day </w:t>
      </w:r>
    </w:p>
    <w:p w14:paraId="179C6D70" w14:textId="671F1875" w:rsidR="007715EE" w:rsidRDefault="007715EE">
      <w:pPr>
        <w:rPr>
          <w:b/>
          <w:lang w:val="en-US"/>
        </w:rPr>
      </w:pPr>
    </w:p>
    <w:p w14:paraId="2EFA383E" w14:textId="1D714025" w:rsidR="007715EE" w:rsidRDefault="007715EE">
      <w:pPr>
        <w:rPr>
          <w:b/>
          <w:lang w:val="en-US"/>
        </w:rPr>
      </w:pPr>
      <w:r>
        <w:rPr>
          <w:b/>
          <w:lang w:val="en-US"/>
        </w:rPr>
        <w:t>Wind</w:t>
      </w:r>
    </w:p>
    <w:p w14:paraId="1CB69878" w14:textId="3702BD06" w:rsidR="007715EE" w:rsidRDefault="007715EE">
      <w:pPr>
        <w:rPr>
          <w:b/>
          <w:lang w:val="en-US"/>
        </w:rPr>
      </w:pPr>
    </w:p>
    <w:p w14:paraId="7F1A54EF" w14:textId="32ED09E2" w:rsidR="00E550DE" w:rsidRDefault="00DA0DFF" w:rsidP="00E550DE">
      <w:pPr>
        <w:pStyle w:val="ListParagraph"/>
        <w:numPr>
          <w:ilvl w:val="0"/>
          <w:numId w:val="2"/>
        </w:numPr>
        <w:rPr>
          <w:lang w:val="en-US"/>
        </w:rPr>
      </w:pPr>
      <w:r>
        <w:rPr>
          <w:lang w:val="en-US"/>
        </w:rPr>
        <w:t xml:space="preserve">Max </w:t>
      </w:r>
    </w:p>
    <w:p w14:paraId="231DD841" w14:textId="77777777" w:rsidR="00E550DE" w:rsidRDefault="00E550DE">
      <w:pPr>
        <w:rPr>
          <w:b/>
          <w:lang w:val="en-US"/>
        </w:rPr>
      </w:pPr>
    </w:p>
    <w:p w14:paraId="48F1BF1A" w14:textId="3C38A6AA" w:rsidR="007715EE" w:rsidRDefault="007715EE">
      <w:pPr>
        <w:rPr>
          <w:b/>
          <w:lang w:val="en-US"/>
        </w:rPr>
      </w:pPr>
      <w:r>
        <w:rPr>
          <w:b/>
          <w:lang w:val="en-US"/>
        </w:rPr>
        <w:t>Flood</w:t>
      </w:r>
    </w:p>
    <w:p w14:paraId="645EA3B1" w14:textId="1DBAB8A3" w:rsidR="00E550DE" w:rsidRDefault="00E550DE">
      <w:pPr>
        <w:rPr>
          <w:b/>
          <w:lang w:val="en-US"/>
        </w:rPr>
      </w:pPr>
    </w:p>
    <w:p w14:paraId="49B63389" w14:textId="65A9F7D6" w:rsidR="007715EE" w:rsidRPr="00743BDF" w:rsidRDefault="00AC59B7" w:rsidP="00743BDF">
      <w:pPr>
        <w:pStyle w:val="ListParagraph"/>
        <w:numPr>
          <w:ilvl w:val="0"/>
          <w:numId w:val="2"/>
        </w:numPr>
        <w:rPr>
          <w:b/>
          <w:lang w:val="en-US"/>
        </w:rPr>
      </w:pPr>
      <w:r>
        <w:rPr>
          <w:lang w:val="en-US"/>
        </w:rPr>
        <w:t>Distinguish flash and coastal floods</w:t>
      </w:r>
      <w:r w:rsidR="00DE0FF5">
        <w:rPr>
          <w:lang w:val="en-US"/>
        </w:rPr>
        <w:t xml:space="preserve"> </w:t>
      </w:r>
      <w:r w:rsidR="00A0682E">
        <w:rPr>
          <w:lang w:val="en-US"/>
        </w:rPr>
        <w:t>for sensitivity if interested</w:t>
      </w:r>
    </w:p>
    <w:p w14:paraId="5DE08BE4" w14:textId="1D3741EA" w:rsidR="002D0CC9" w:rsidRDefault="002D0CC9">
      <w:pPr>
        <w:rPr>
          <w:b/>
          <w:lang w:val="en-US"/>
        </w:rPr>
      </w:pPr>
      <w:r>
        <w:rPr>
          <w:b/>
          <w:lang w:val="en-US"/>
        </w:rPr>
        <w:br w:type="page"/>
      </w:r>
    </w:p>
    <w:p w14:paraId="6BE872B7" w14:textId="38A779F8" w:rsidR="007715EE" w:rsidRDefault="002D0CC9">
      <w:pPr>
        <w:rPr>
          <w:b/>
          <w:lang w:val="en-US"/>
        </w:rPr>
      </w:pPr>
      <w:r>
        <w:rPr>
          <w:b/>
          <w:lang w:val="en-US"/>
        </w:rPr>
        <w:lastRenderedPageBreak/>
        <w:t>Protocol to follow for Harvard RCE</w:t>
      </w:r>
    </w:p>
    <w:p w14:paraId="0BFEE6E1" w14:textId="4CEBF9AA" w:rsidR="002D0CC9" w:rsidRDefault="002D0CC9">
      <w:pPr>
        <w:rPr>
          <w:b/>
          <w:lang w:val="en-US"/>
        </w:rPr>
      </w:pPr>
    </w:p>
    <w:p w14:paraId="13D5C3E1" w14:textId="670BE8DC" w:rsidR="002D0CC9" w:rsidRDefault="002D0CC9">
      <w:pPr>
        <w:rPr>
          <w:lang w:val="en-US"/>
        </w:rPr>
      </w:pPr>
      <w:r>
        <w:rPr>
          <w:lang w:val="en-US"/>
        </w:rPr>
        <w:t xml:space="preserve">Login: </w:t>
      </w:r>
      <w:hyperlink r:id="rId15" w:history="1">
        <w:r w:rsidRPr="00296B44">
          <w:rPr>
            <w:rStyle w:val="Hyperlink"/>
            <w:lang w:val="en-US"/>
          </w:rPr>
          <w:t>rop290@rce.hmdc.havard.edu</w:t>
        </w:r>
      </w:hyperlink>
    </w:p>
    <w:p w14:paraId="0442AB6D" w14:textId="1D5C50E2" w:rsidR="003C7F7A" w:rsidRDefault="002D0CC9">
      <w:pPr>
        <w:rPr>
          <w:lang w:val="en-US"/>
        </w:rPr>
      </w:pPr>
      <w:r>
        <w:rPr>
          <w:lang w:val="en-US"/>
        </w:rPr>
        <w:t>Password: PcustnIt2gs</w:t>
      </w:r>
      <w:r w:rsidR="00082297">
        <w:rPr>
          <w:lang w:val="en-US"/>
        </w:rPr>
        <w:t>r</w:t>
      </w:r>
    </w:p>
    <w:p w14:paraId="699791ED" w14:textId="65B42EA4" w:rsidR="003C7F7A" w:rsidRDefault="003C7F7A">
      <w:pPr>
        <w:rPr>
          <w:lang w:val="en-US"/>
        </w:rPr>
      </w:pPr>
      <w:r>
        <w:rPr>
          <w:lang w:val="en-US"/>
        </w:rPr>
        <w:t>Harvard cluster</w:t>
      </w:r>
      <w:r w:rsidR="002442BD">
        <w:rPr>
          <w:lang w:val="en-US"/>
        </w:rPr>
        <w:t xml:space="preserve"> alias via my local</w:t>
      </w:r>
      <w:r w:rsidR="001D5F70">
        <w:rPr>
          <w:lang w:val="en-US"/>
        </w:rPr>
        <w:t xml:space="preserve"> computer using ‘</w:t>
      </w:r>
      <w:proofErr w:type="spellStart"/>
      <w:r w:rsidR="001D5F70">
        <w:rPr>
          <w:lang w:val="en-US"/>
        </w:rPr>
        <w:t>harvard</w:t>
      </w:r>
      <w:proofErr w:type="spellEnd"/>
      <w:r w:rsidR="001D5F70">
        <w:rPr>
          <w:lang w:val="en-US"/>
        </w:rPr>
        <w:t>’ in command line</w:t>
      </w:r>
    </w:p>
    <w:p w14:paraId="7C718216" w14:textId="299877F6" w:rsidR="002D0CC9" w:rsidRDefault="002D0CC9">
      <w:pPr>
        <w:rPr>
          <w:lang w:val="en-US"/>
        </w:rPr>
      </w:pPr>
    </w:p>
    <w:p w14:paraId="400184E5" w14:textId="0B73205D" w:rsidR="002D0CC9" w:rsidRDefault="002D0CC9" w:rsidP="002D0CC9">
      <w:pPr>
        <w:pStyle w:val="ListParagraph"/>
        <w:numPr>
          <w:ilvl w:val="0"/>
          <w:numId w:val="9"/>
        </w:numPr>
      </w:pPr>
      <w:r>
        <w:t xml:space="preserve">Clean data available via </w:t>
      </w:r>
      <w:proofErr w:type="spellStart"/>
      <w:r>
        <w:t>fst</w:t>
      </w:r>
      <w:proofErr w:type="spellEnd"/>
      <w:r>
        <w:t xml:space="preserve"> </w:t>
      </w:r>
      <w:proofErr w:type="spellStart"/>
      <w:r>
        <w:t>sharded</w:t>
      </w:r>
      <w:proofErr w:type="spellEnd"/>
      <w:r>
        <w:t xml:space="preserve"> files</w:t>
      </w:r>
      <w:r w:rsidR="0089678E">
        <w:t xml:space="preserve"> at </w:t>
      </w:r>
      <w:r w:rsidR="00390731" w:rsidRPr="00390731">
        <w:rPr>
          <w:lang w:val="en-US"/>
        </w:rPr>
        <w:t>~/shared_space/ci3_health_data/medicare/gen_admission/1999_2016/targeted_conditions/cache_data</w:t>
      </w:r>
      <w:r w:rsidR="0089678E">
        <w:t>:</w:t>
      </w:r>
    </w:p>
    <w:p w14:paraId="59467D06" w14:textId="11EAC6BB" w:rsidR="0089678E" w:rsidRDefault="0089678E" w:rsidP="0089678E">
      <w:pPr>
        <w:pStyle w:val="ListParagraph"/>
        <w:numPr>
          <w:ilvl w:val="1"/>
          <w:numId w:val="9"/>
        </w:numPr>
      </w:pPr>
      <w:proofErr w:type="spellStart"/>
      <w:r>
        <w:t>Admissions_by_year</w:t>
      </w:r>
      <w:proofErr w:type="spellEnd"/>
      <w:r>
        <w:t xml:space="preserve"> are cases</w:t>
      </w:r>
    </w:p>
    <w:p w14:paraId="76D6BA4A" w14:textId="13EA13F6" w:rsidR="0089678E" w:rsidRDefault="0089678E" w:rsidP="0089678E">
      <w:pPr>
        <w:pStyle w:val="ListParagraph"/>
        <w:numPr>
          <w:ilvl w:val="1"/>
          <w:numId w:val="9"/>
        </w:numPr>
      </w:pPr>
      <w:proofErr w:type="spellStart"/>
      <w:r>
        <w:t>Health_by_year</w:t>
      </w:r>
      <w:proofErr w:type="spellEnd"/>
      <w:r>
        <w:t xml:space="preserve"> are </w:t>
      </w:r>
      <w:proofErr w:type="spellStart"/>
      <w:r>
        <w:t>denom</w:t>
      </w:r>
      <w:proofErr w:type="spellEnd"/>
      <w:r>
        <w:t xml:space="preserve"> files</w:t>
      </w:r>
    </w:p>
    <w:p w14:paraId="160C8ACD" w14:textId="57FED41D" w:rsidR="00986052" w:rsidRPr="002D0CC9" w:rsidRDefault="00986052" w:rsidP="00986052">
      <w:pPr>
        <w:pStyle w:val="ListParagraph"/>
        <w:numPr>
          <w:ilvl w:val="0"/>
          <w:numId w:val="9"/>
        </w:numPr>
      </w:pPr>
      <w:r>
        <w:t xml:space="preserve">Read </w:t>
      </w:r>
      <w:proofErr w:type="spellStart"/>
      <w:r>
        <w:t>sharded</w:t>
      </w:r>
      <w:proofErr w:type="spellEnd"/>
      <w:r>
        <w:t xml:space="preserve"> files via </w:t>
      </w:r>
      <w:hyperlink r:id="rId16" w:anchor="sharded-files-and-fst" w:history="1">
        <w:r w:rsidRPr="00986052">
          <w:rPr>
            <w:rStyle w:val="Hyperlink"/>
          </w:rPr>
          <w:t>https://github.com/NSAPH/software_systems_documentation/blob/master/tutorials/read_fst_nsaph_utils.md#sharded-files-and-fst</w:t>
        </w:r>
      </w:hyperlink>
      <w:r w:rsidR="00A12E8C">
        <w:rPr>
          <w:rStyle w:val="Hyperlink"/>
        </w:rPr>
        <w:t xml:space="preserve"> </w:t>
      </w:r>
      <w:r w:rsidR="00A12E8C" w:rsidRPr="00A12E8C">
        <w:rPr>
          <w:rStyle w:val="Hyperlink"/>
          <w:b/>
          <w:color w:val="auto"/>
        </w:rPr>
        <w:t>(DONE)</w:t>
      </w:r>
    </w:p>
    <w:p w14:paraId="35B9EB72" w14:textId="74EEDA3F" w:rsidR="002D0CC9" w:rsidRDefault="002D0CC9" w:rsidP="002D0CC9">
      <w:pPr>
        <w:pStyle w:val="ListParagraph"/>
        <w:numPr>
          <w:ilvl w:val="0"/>
          <w:numId w:val="9"/>
        </w:numPr>
      </w:pPr>
      <w:r w:rsidRPr="002D0CC9">
        <w:rPr>
          <w:lang w:val="en-US"/>
        </w:rPr>
        <w:t xml:space="preserve">Clone repository from </w:t>
      </w:r>
      <w:hyperlink r:id="rId17" w:history="1">
        <w:r w:rsidR="00BD76E3" w:rsidRPr="006972AF">
          <w:rPr>
            <w:rStyle w:val="Hyperlink"/>
          </w:rPr>
          <w:t xml:space="preserve">https://github.com/NSAPH/project_template into </w:t>
        </w:r>
        <w:r w:rsidR="00BD76E3" w:rsidRPr="006972AF">
          <w:rPr>
            <w:rStyle w:val="Hyperlink"/>
            <w:lang w:val="en-US"/>
          </w:rPr>
          <w:t>~/</w:t>
        </w:r>
        <w:proofErr w:type="spellStart"/>
        <w:r w:rsidR="00BD76E3" w:rsidRPr="006972AF">
          <w:rPr>
            <w:rStyle w:val="Hyperlink"/>
            <w:lang w:val="en-US"/>
          </w:rPr>
          <w:t>shared_space</w:t>
        </w:r>
        <w:proofErr w:type="spellEnd"/>
        <w:r w:rsidR="00BD76E3" w:rsidRPr="006972AF">
          <w:rPr>
            <w:rStyle w:val="Hyperlink"/>
            <w:lang w:val="en-US"/>
          </w:rPr>
          <w:t>/ci3_analysis/rmparks_coastal_storms_Jan_2020</w:t>
        </w:r>
      </w:hyperlink>
      <w:r w:rsidR="00BD76E3">
        <w:rPr>
          <w:lang w:val="en-US"/>
        </w:rPr>
        <w:t xml:space="preserve"> (</w:t>
      </w:r>
      <w:r w:rsidR="00377EC4">
        <w:rPr>
          <w:b/>
          <w:lang w:val="en-US"/>
        </w:rPr>
        <w:t>DONE</w:t>
      </w:r>
      <w:r w:rsidR="00BD76E3">
        <w:rPr>
          <w:lang w:val="en-US"/>
        </w:rPr>
        <w:t>)</w:t>
      </w:r>
      <w:r>
        <w:t xml:space="preserve"> </w:t>
      </w:r>
    </w:p>
    <w:p w14:paraId="5B50936B" w14:textId="7759880C" w:rsidR="00986052" w:rsidRDefault="006B5913" w:rsidP="00986052">
      <w:pPr>
        <w:pStyle w:val="ListParagraph"/>
        <w:numPr>
          <w:ilvl w:val="0"/>
          <w:numId w:val="9"/>
        </w:numPr>
      </w:pPr>
      <w:r w:rsidRPr="00986052">
        <w:rPr>
          <w:lang w:val="en-US"/>
        </w:rPr>
        <w:t xml:space="preserve">Useful R packages are </w:t>
      </w:r>
      <w:proofErr w:type="spellStart"/>
      <w:r w:rsidRPr="00986052">
        <w:rPr>
          <w:lang w:val="en-US"/>
        </w:rPr>
        <w:t>NSAPHutils</w:t>
      </w:r>
      <w:proofErr w:type="spellEnd"/>
      <w:r w:rsidRPr="00986052">
        <w:rPr>
          <w:lang w:val="en-US"/>
        </w:rPr>
        <w:t xml:space="preserve">, </w:t>
      </w:r>
      <w:proofErr w:type="spellStart"/>
      <w:r w:rsidRPr="00986052">
        <w:rPr>
          <w:lang w:val="en-US"/>
        </w:rPr>
        <w:t>fst</w:t>
      </w:r>
      <w:proofErr w:type="spellEnd"/>
      <w:r w:rsidRPr="00986052">
        <w:rPr>
          <w:lang w:val="en-US"/>
        </w:rPr>
        <w:t xml:space="preserve">, and </w:t>
      </w:r>
      <w:proofErr w:type="spellStart"/>
      <w:r w:rsidRPr="00986052">
        <w:rPr>
          <w:lang w:val="en-US"/>
        </w:rPr>
        <w:t>icd</w:t>
      </w:r>
      <w:proofErr w:type="spellEnd"/>
      <w:r w:rsidR="00986052" w:rsidRPr="00986052">
        <w:rPr>
          <w:lang w:val="en-US"/>
        </w:rPr>
        <w:t xml:space="preserve">. Install via NX4 </w:t>
      </w:r>
      <w:hyperlink r:id="rId18" w:history="1">
        <w:r w:rsidR="00986052">
          <w:rPr>
            <w:rStyle w:val="Hyperlink"/>
          </w:rPr>
          <w:t>https://rce-docs.hmdc.harvard.edu/nx4</w:t>
        </w:r>
      </w:hyperlink>
      <w:r w:rsidR="00986052">
        <w:t xml:space="preserve"> </w:t>
      </w:r>
      <w:r w:rsidR="00377EC4">
        <w:t xml:space="preserve"> (</w:t>
      </w:r>
      <w:r w:rsidR="00377EC4" w:rsidRPr="00377EC4">
        <w:rPr>
          <w:b/>
        </w:rPr>
        <w:t>DONE</w:t>
      </w:r>
      <w:r w:rsidR="00377EC4">
        <w:t>)</w:t>
      </w:r>
    </w:p>
    <w:p w14:paraId="4F421C25" w14:textId="08E327AA" w:rsidR="00986052" w:rsidRPr="00986052" w:rsidRDefault="00986052" w:rsidP="00986052">
      <w:pPr>
        <w:pStyle w:val="ListParagraph"/>
        <w:numPr>
          <w:ilvl w:val="0"/>
          <w:numId w:val="9"/>
        </w:numPr>
      </w:pPr>
      <w:r>
        <w:rPr>
          <w:lang w:val="en-US"/>
        </w:rPr>
        <w:t xml:space="preserve">Read general documentation via </w:t>
      </w:r>
      <w:hyperlink r:id="rId19" w:history="1">
        <w:r w:rsidRPr="00986052">
          <w:rPr>
            <w:rStyle w:val="Hyperlink"/>
          </w:rPr>
          <w:t>https://rce-docs.hmdc.harvard.edu/book/accessing-rce-0</w:t>
        </w:r>
      </w:hyperlink>
      <w:r w:rsidR="00377EC4">
        <w:rPr>
          <w:rStyle w:val="Hyperlink"/>
        </w:rPr>
        <w:t xml:space="preserve"> </w:t>
      </w:r>
      <w:r w:rsidR="00377EC4">
        <w:t>(</w:t>
      </w:r>
      <w:r w:rsidR="00377EC4" w:rsidRPr="00377EC4">
        <w:rPr>
          <w:b/>
        </w:rPr>
        <w:t>DONE</w:t>
      </w:r>
      <w:r w:rsidR="00377EC4">
        <w:t>)</w:t>
      </w:r>
    </w:p>
    <w:p w14:paraId="45A73B6B" w14:textId="6091B911" w:rsidR="00986052" w:rsidRPr="00EE29B8" w:rsidRDefault="00986052" w:rsidP="00EE29B8">
      <w:pPr>
        <w:pStyle w:val="ListParagraph"/>
        <w:numPr>
          <w:ilvl w:val="0"/>
          <w:numId w:val="9"/>
        </w:numPr>
      </w:pPr>
      <w:r>
        <w:rPr>
          <w:lang w:val="en-US"/>
        </w:rPr>
        <w:t xml:space="preserve">Example code for processing </w:t>
      </w:r>
      <w:proofErr w:type="spellStart"/>
      <w:r>
        <w:rPr>
          <w:lang w:val="en-US"/>
        </w:rPr>
        <w:t>Bobb’s</w:t>
      </w:r>
      <w:proofErr w:type="spellEnd"/>
      <w:r>
        <w:rPr>
          <w:lang w:val="en-US"/>
        </w:rPr>
        <w:t xml:space="preserve"> ICD codes via </w:t>
      </w:r>
      <w:hyperlink r:id="rId20" w:history="1">
        <w:r w:rsidRPr="00986052">
          <w:rPr>
            <w:rStyle w:val="Hyperlink"/>
          </w:rPr>
          <w:t>https://github.com/NSAPH/data_requests/blob/master/request_projects/medicaid_icd_categories_R_2019_09_18/medicaid_icd_example.R</w:t>
        </w:r>
      </w:hyperlink>
    </w:p>
    <w:sectPr w:rsidR="00986052" w:rsidRPr="00EE29B8"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3CD20A" w14:textId="77777777" w:rsidR="000E7898" w:rsidRDefault="000E7898" w:rsidP="00AD18F4">
      <w:r>
        <w:separator/>
      </w:r>
    </w:p>
  </w:endnote>
  <w:endnote w:type="continuationSeparator" w:id="0">
    <w:p w14:paraId="3633AC2F" w14:textId="77777777" w:rsidR="000E7898" w:rsidRDefault="000E7898"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EC4996" w14:textId="77777777" w:rsidR="000E7898" w:rsidRDefault="000E7898" w:rsidP="00AD18F4">
      <w:r>
        <w:separator/>
      </w:r>
    </w:p>
  </w:footnote>
  <w:footnote w:type="continuationSeparator" w:id="0">
    <w:p w14:paraId="07EB6DE7" w14:textId="77777777" w:rsidR="000E7898" w:rsidRDefault="000E7898" w:rsidP="00AD18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14954"/>
    <w:multiLevelType w:val="hybridMultilevel"/>
    <w:tmpl w:val="0E9CF67C"/>
    <w:lvl w:ilvl="0" w:tplc="20B054EA">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3721AF"/>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F74C53"/>
    <w:multiLevelType w:val="hybridMultilevel"/>
    <w:tmpl w:val="33640F44"/>
    <w:lvl w:ilvl="0" w:tplc="48FC6780">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BA354E"/>
    <w:multiLevelType w:val="hybridMultilevel"/>
    <w:tmpl w:val="560683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4722B0"/>
    <w:multiLevelType w:val="hybridMultilevel"/>
    <w:tmpl w:val="7556D992"/>
    <w:lvl w:ilvl="0" w:tplc="B830976C">
      <w:start w:val="8"/>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A87F94"/>
    <w:multiLevelType w:val="hybridMultilevel"/>
    <w:tmpl w:val="60A4132E"/>
    <w:lvl w:ilvl="0" w:tplc="51EA0B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EBC705F"/>
    <w:multiLevelType w:val="hybridMultilevel"/>
    <w:tmpl w:val="8E222FC4"/>
    <w:lvl w:ilvl="0" w:tplc="03ECACFA">
      <w:start w:val="1"/>
      <w:numFmt w:val="bullet"/>
      <w:lvlText w:val=""/>
      <w:lvlJc w:val="left"/>
      <w:pPr>
        <w:ind w:left="357" w:hanging="357"/>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0FF03CA"/>
    <w:multiLevelType w:val="hybridMultilevel"/>
    <w:tmpl w:val="87D09C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444B85"/>
    <w:multiLevelType w:val="hybridMultilevel"/>
    <w:tmpl w:val="698E04D8"/>
    <w:lvl w:ilvl="0" w:tplc="DE92450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2D7690"/>
    <w:multiLevelType w:val="hybridMultilevel"/>
    <w:tmpl w:val="D6CAAB02"/>
    <w:lvl w:ilvl="0" w:tplc="870AEA5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7"/>
  </w:num>
  <w:num w:numId="5">
    <w:abstractNumId w:val="5"/>
  </w:num>
  <w:num w:numId="6">
    <w:abstractNumId w:val="9"/>
  </w:num>
  <w:num w:numId="7">
    <w:abstractNumId w:val="8"/>
  </w:num>
  <w:num w:numId="8">
    <w:abstractNumId w:val="6"/>
  </w:num>
  <w:num w:numId="9">
    <w:abstractNumId w:val="3"/>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1351"/>
    <w:rsid w:val="000055BA"/>
    <w:rsid w:val="00005F0D"/>
    <w:rsid w:val="00007EDA"/>
    <w:rsid w:val="000116EB"/>
    <w:rsid w:val="00013268"/>
    <w:rsid w:val="00016E61"/>
    <w:rsid w:val="000361F9"/>
    <w:rsid w:val="000368A0"/>
    <w:rsid w:val="0003796B"/>
    <w:rsid w:val="00040923"/>
    <w:rsid w:val="00040D78"/>
    <w:rsid w:val="0004516B"/>
    <w:rsid w:val="000507EC"/>
    <w:rsid w:val="00053E75"/>
    <w:rsid w:val="00057A0B"/>
    <w:rsid w:val="00060BD3"/>
    <w:rsid w:val="00063068"/>
    <w:rsid w:val="00070D8D"/>
    <w:rsid w:val="000712F5"/>
    <w:rsid w:val="00073230"/>
    <w:rsid w:val="00077A94"/>
    <w:rsid w:val="00082297"/>
    <w:rsid w:val="00086AA9"/>
    <w:rsid w:val="00087097"/>
    <w:rsid w:val="000A4D94"/>
    <w:rsid w:val="000B14F9"/>
    <w:rsid w:val="000C035A"/>
    <w:rsid w:val="000D314A"/>
    <w:rsid w:val="000D48A4"/>
    <w:rsid w:val="000E3A5B"/>
    <w:rsid w:val="000E65AA"/>
    <w:rsid w:val="000E7898"/>
    <w:rsid w:val="00101095"/>
    <w:rsid w:val="00104C40"/>
    <w:rsid w:val="001107B0"/>
    <w:rsid w:val="00110EB6"/>
    <w:rsid w:val="001112EE"/>
    <w:rsid w:val="001214FB"/>
    <w:rsid w:val="001378BF"/>
    <w:rsid w:val="001419FF"/>
    <w:rsid w:val="00141B82"/>
    <w:rsid w:val="00144FC7"/>
    <w:rsid w:val="00147091"/>
    <w:rsid w:val="001503BA"/>
    <w:rsid w:val="0015209F"/>
    <w:rsid w:val="0015431E"/>
    <w:rsid w:val="00155705"/>
    <w:rsid w:val="0016429E"/>
    <w:rsid w:val="0018442F"/>
    <w:rsid w:val="001858F5"/>
    <w:rsid w:val="001B16FD"/>
    <w:rsid w:val="001B2157"/>
    <w:rsid w:val="001B7601"/>
    <w:rsid w:val="001C2CF1"/>
    <w:rsid w:val="001D1C67"/>
    <w:rsid w:val="001D34DC"/>
    <w:rsid w:val="001D5F70"/>
    <w:rsid w:val="001D789E"/>
    <w:rsid w:val="001E1A7B"/>
    <w:rsid w:val="001F327F"/>
    <w:rsid w:val="001F5588"/>
    <w:rsid w:val="00204BE7"/>
    <w:rsid w:val="00222A47"/>
    <w:rsid w:val="00223DDC"/>
    <w:rsid w:val="00225108"/>
    <w:rsid w:val="00236992"/>
    <w:rsid w:val="00236A0E"/>
    <w:rsid w:val="00242570"/>
    <w:rsid w:val="002442BD"/>
    <w:rsid w:val="0024624A"/>
    <w:rsid w:val="00250983"/>
    <w:rsid w:val="00262E1E"/>
    <w:rsid w:val="00275415"/>
    <w:rsid w:val="00281FB8"/>
    <w:rsid w:val="00282031"/>
    <w:rsid w:val="0028337D"/>
    <w:rsid w:val="00292519"/>
    <w:rsid w:val="00295BC8"/>
    <w:rsid w:val="00296B50"/>
    <w:rsid w:val="00297F03"/>
    <w:rsid w:val="002A319C"/>
    <w:rsid w:val="002A68E6"/>
    <w:rsid w:val="002B1C60"/>
    <w:rsid w:val="002B42D8"/>
    <w:rsid w:val="002B487C"/>
    <w:rsid w:val="002D0A51"/>
    <w:rsid w:val="002D0CC9"/>
    <w:rsid w:val="002D4B25"/>
    <w:rsid w:val="002D796F"/>
    <w:rsid w:val="002D7AD8"/>
    <w:rsid w:val="002E525C"/>
    <w:rsid w:val="002E5262"/>
    <w:rsid w:val="002F77F9"/>
    <w:rsid w:val="00302AFC"/>
    <w:rsid w:val="00306DDB"/>
    <w:rsid w:val="0031224E"/>
    <w:rsid w:val="00315785"/>
    <w:rsid w:val="003305A2"/>
    <w:rsid w:val="00330B53"/>
    <w:rsid w:val="003350D7"/>
    <w:rsid w:val="00341073"/>
    <w:rsid w:val="003428E5"/>
    <w:rsid w:val="00346242"/>
    <w:rsid w:val="00355247"/>
    <w:rsid w:val="00355937"/>
    <w:rsid w:val="00357A05"/>
    <w:rsid w:val="003603BC"/>
    <w:rsid w:val="00360487"/>
    <w:rsid w:val="003718EA"/>
    <w:rsid w:val="00375B92"/>
    <w:rsid w:val="00377EC4"/>
    <w:rsid w:val="00381EBE"/>
    <w:rsid w:val="003870C1"/>
    <w:rsid w:val="00390731"/>
    <w:rsid w:val="003907F4"/>
    <w:rsid w:val="0039255C"/>
    <w:rsid w:val="00392F14"/>
    <w:rsid w:val="00393830"/>
    <w:rsid w:val="00397820"/>
    <w:rsid w:val="003A4E2A"/>
    <w:rsid w:val="003C6AA2"/>
    <w:rsid w:val="003C7F7A"/>
    <w:rsid w:val="003D10E0"/>
    <w:rsid w:val="003D31F9"/>
    <w:rsid w:val="003D4B9C"/>
    <w:rsid w:val="00407FB6"/>
    <w:rsid w:val="00411D62"/>
    <w:rsid w:val="00421DE6"/>
    <w:rsid w:val="00425EBD"/>
    <w:rsid w:val="00430552"/>
    <w:rsid w:val="00433A6D"/>
    <w:rsid w:val="00437917"/>
    <w:rsid w:val="004442D6"/>
    <w:rsid w:val="00453415"/>
    <w:rsid w:val="00453F5D"/>
    <w:rsid w:val="004545CE"/>
    <w:rsid w:val="00455F46"/>
    <w:rsid w:val="00457EE0"/>
    <w:rsid w:val="00465661"/>
    <w:rsid w:val="00471BC7"/>
    <w:rsid w:val="004721D2"/>
    <w:rsid w:val="004779FE"/>
    <w:rsid w:val="00491487"/>
    <w:rsid w:val="00493CAC"/>
    <w:rsid w:val="00496903"/>
    <w:rsid w:val="004B6812"/>
    <w:rsid w:val="004D3199"/>
    <w:rsid w:val="004D5ADC"/>
    <w:rsid w:val="004E0B0B"/>
    <w:rsid w:val="004E2923"/>
    <w:rsid w:val="004F6F6B"/>
    <w:rsid w:val="004F7A25"/>
    <w:rsid w:val="00502AC7"/>
    <w:rsid w:val="00507F15"/>
    <w:rsid w:val="00513617"/>
    <w:rsid w:val="00517A38"/>
    <w:rsid w:val="00535A3C"/>
    <w:rsid w:val="00540CFA"/>
    <w:rsid w:val="00543CFA"/>
    <w:rsid w:val="00544A3C"/>
    <w:rsid w:val="00545B30"/>
    <w:rsid w:val="00550C53"/>
    <w:rsid w:val="00555060"/>
    <w:rsid w:val="005567C7"/>
    <w:rsid w:val="00563A18"/>
    <w:rsid w:val="00563BC6"/>
    <w:rsid w:val="00564563"/>
    <w:rsid w:val="00565387"/>
    <w:rsid w:val="00576EF2"/>
    <w:rsid w:val="00585196"/>
    <w:rsid w:val="005864CE"/>
    <w:rsid w:val="00587EE3"/>
    <w:rsid w:val="005A10B4"/>
    <w:rsid w:val="005A3BB0"/>
    <w:rsid w:val="005A54B4"/>
    <w:rsid w:val="005B68E7"/>
    <w:rsid w:val="005B735F"/>
    <w:rsid w:val="005C07D9"/>
    <w:rsid w:val="005C1069"/>
    <w:rsid w:val="005C16E8"/>
    <w:rsid w:val="005C6420"/>
    <w:rsid w:val="005D7C9E"/>
    <w:rsid w:val="005E233B"/>
    <w:rsid w:val="005E6B81"/>
    <w:rsid w:val="005F51C3"/>
    <w:rsid w:val="005F6F73"/>
    <w:rsid w:val="00603970"/>
    <w:rsid w:val="0061573D"/>
    <w:rsid w:val="006162C9"/>
    <w:rsid w:val="00646AA5"/>
    <w:rsid w:val="006476CD"/>
    <w:rsid w:val="00650755"/>
    <w:rsid w:val="00661400"/>
    <w:rsid w:val="00662132"/>
    <w:rsid w:val="00666C9D"/>
    <w:rsid w:val="00670BD3"/>
    <w:rsid w:val="00671008"/>
    <w:rsid w:val="00673AA3"/>
    <w:rsid w:val="006742EA"/>
    <w:rsid w:val="00676A83"/>
    <w:rsid w:val="00681A81"/>
    <w:rsid w:val="00682AA8"/>
    <w:rsid w:val="00685CA1"/>
    <w:rsid w:val="00690104"/>
    <w:rsid w:val="006905B7"/>
    <w:rsid w:val="00690E4D"/>
    <w:rsid w:val="006A3824"/>
    <w:rsid w:val="006A5D88"/>
    <w:rsid w:val="006A6ABA"/>
    <w:rsid w:val="006B5913"/>
    <w:rsid w:val="006C19DC"/>
    <w:rsid w:val="006C495B"/>
    <w:rsid w:val="006D103E"/>
    <w:rsid w:val="006D598A"/>
    <w:rsid w:val="006E1B0E"/>
    <w:rsid w:val="006E4C94"/>
    <w:rsid w:val="006F1D6F"/>
    <w:rsid w:val="006F58A4"/>
    <w:rsid w:val="0070001F"/>
    <w:rsid w:val="0070094A"/>
    <w:rsid w:val="007024FE"/>
    <w:rsid w:val="00710E52"/>
    <w:rsid w:val="007121EC"/>
    <w:rsid w:val="00717AED"/>
    <w:rsid w:val="0073516C"/>
    <w:rsid w:val="00736A89"/>
    <w:rsid w:val="007436B4"/>
    <w:rsid w:val="00743BDF"/>
    <w:rsid w:val="00754BDD"/>
    <w:rsid w:val="00760EC3"/>
    <w:rsid w:val="007715EE"/>
    <w:rsid w:val="00771F44"/>
    <w:rsid w:val="00782193"/>
    <w:rsid w:val="00786FCE"/>
    <w:rsid w:val="00787678"/>
    <w:rsid w:val="00787E01"/>
    <w:rsid w:val="007A6A6C"/>
    <w:rsid w:val="007B2068"/>
    <w:rsid w:val="007B265B"/>
    <w:rsid w:val="007C40C8"/>
    <w:rsid w:val="007F0EF1"/>
    <w:rsid w:val="007F288A"/>
    <w:rsid w:val="007F6107"/>
    <w:rsid w:val="00816FD4"/>
    <w:rsid w:val="008232F3"/>
    <w:rsid w:val="00823945"/>
    <w:rsid w:val="00830BAC"/>
    <w:rsid w:val="00844339"/>
    <w:rsid w:val="0088798C"/>
    <w:rsid w:val="008909D6"/>
    <w:rsid w:val="00890C7E"/>
    <w:rsid w:val="0089678E"/>
    <w:rsid w:val="00896D49"/>
    <w:rsid w:val="008A75D3"/>
    <w:rsid w:val="008B1319"/>
    <w:rsid w:val="008C4A4E"/>
    <w:rsid w:val="008D2D56"/>
    <w:rsid w:val="008D4386"/>
    <w:rsid w:val="008D6563"/>
    <w:rsid w:val="008D6D08"/>
    <w:rsid w:val="008D6FFC"/>
    <w:rsid w:val="008E692A"/>
    <w:rsid w:val="008F0AC1"/>
    <w:rsid w:val="008F4A38"/>
    <w:rsid w:val="008F62B5"/>
    <w:rsid w:val="008F77B4"/>
    <w:rsid w:val="009000C0"/>
    <w:rsid w:val="00911BB4"/>
    <w:rsid w:val="00924D14"/>
    <w:rsid w:val="00934765"/>
    <w:rsid w:val="009360D4"/>
    <w:rsid w:val="00943187"/>
    <w:rsid w:val="00943AF3"/>
    <w:rsid w:val="009454AC"/>
    <w:rsid w:val="00946933"/>
    <w:rsid w:val="00950E48"/>
    <w:rsid w:val="009557C1"/>
    <w:rsid w:val="00963091"/>
    <w:rsid w:val="00964D21"/>
    <w:rsid w:val="0096619C"/>
    <w:rsid w:val="009708AE"/>
    <w:rsid w:val="00972B81"/>
    <w:rsid w:val="009853F1"/>
    <w:rsid w:val="00986052"/>
    <w:rsid w:val="00990043"/>
    <w:rsid w:val="00990F46"/>
    <w:rsid w:val="00995CF5"/>
    <w:rsid w:val="00996861"/>
    <w:rsid w:val="009B20EB"/>
    <w:rsid w:val="009B223E"/>
    <w:rsid w:val="009B48A7"/>
    <w:rsid w:val="009B7E9C"/>
    <w:rsid w:val="009C3871"/>
    <w:rsid w:val="009C710D"/>
    <w:rsid w:val="009E17B6"/>
    <w:rsid w:val="009E2531"/>
    <w:rsid w:val="009E2D1C"/>
    <w:rsid w:val="00A0682E"/>
    <w:rsid w:val="00A0764C"/>
    <w:rsid w:val="00A12E8C"/>
    <w:rsid w:val="00A134EB"/>
    <w:rsid w:val="00A216DB"/>
    <w:rsid w:val="00A238C8"/>
    <w:rsid w:val="00A2605E"/>
    <w:rsid w:val="00A2771B"/>
    <w:rsid w:val="00A27E50"/>
    <w:rsid w:val="00A30B3E"/>
    <w:rsid w:val="00A30F46"/>
    <w:rsid w:val="00A34025"/>
    <w:rsid w:val="00A436B8"/>
    <w:rsid w:val="00A44936"/>
    <w:rsid w:val="00A45F76"/>
    <w:rsid w:val="00A502E6"/>
    <w:rsid w:val="00A55CE7"/>
    <w:rsid w:val="00A70211"/>
    <w:rsid w:val="00A725EB"/>
    <w:rsid w:val="00A771FE"/>
    <w:rsid w:val="00A8374F"/>
    <w:rsid w:val="00A867EF"/>
    <w:rsid w:val="00A943AC"/>
    <w:rsid w:val="00A96156"/>
    <w:rsid w:val="00A97F20"/>
    <w:rsid w:val="00AA068B"/>
    <w:rsid w:val="00AA0EB6"/>
    <w:rsid w:val="00AA16BE"/>
    <w:rsid w:val="00AC0CC7"/>
    <w:rsid w:val="00AC41C7"/>
    <w:rsid w:val="00AC59B7"/>
    <w:rsid w:val="00AD110B"/>
    <w:rsid w:val="00AD18F4"/>
    <w:rsid w:val="00AD757B"/>
    <w:rsid w:val="00AE56BE"/>
    <w:rsid w:val="00AE5709"/>
    <w:rsid w:val="00AF0A77"/>
    <w:rsid w:val="00AF243C"/>
    <w:rsid w:val="00B0223C"/>
    <w:rsid w:val="00B02E60"/>
    <w:rsid w:val="00B04A85"/>
    <w:rsid w:val="00B056DA"/>
    <w:rsid w:val="00B10EE8"/>
    <w:rsid w:val="00B20291"/>
    <w:rsid w:val="00B2138E"/>
    <w:rsid w:val="00B23847"/>
    <w:rsid w:val="00B24123"/>
    <w:rsid w:val="00B25A8C"/>
    <w:rsid w:val="00B26085"/>
    <w:rsid w:val="00B26DF1"/>
    <w:rsid w:val="00B274DB"/>
    <w:rsid w:val="00B33D8F"/>
    <w:rsid w:val="00B34A59"/>
    <w:rsid w:val="00B3698B"/>
    <w:rsid w:val="00B43E54"/>
    <w:rsid w:val="00B53341"/>
    <w:rsid w:val="00B57014"/>
    <w:rsid w:val="00B62A1B"/>
    <w:rsid w:val="00B8023F"/>
    <w:rsid w:val="00B864F3"/>
    <w:rsid w:val="00B901E1"/>
    <w:rsid w:val="00B920D3"/>
    <w:rsid w:val="00B926EA"/>
    <w:rsid w:val="00B94329"/>
    <w:rsid w:val="00B96B73"/>
    <w:rsid w:val="00BA1EA8"/>
    <w:rsid w:val="00BA4F61"/>
    <w:rsid w:val="00BA54EC"/>
    <w:rsid w:val="00BB0F39"/>
    <w:rsid w:val="00BB6843"/>
    <w:rsid w:val="00BC03C8"/>
    <w:rsid w:val="00BD76E3"/>
    <w:rsid w:val="00BE051C"/>
    <w:rsid w:val="00BE4FF1"/>
    <w:rsid w:val="00BE5B63"/>
    <w:rsid w:val="00BE6772"/>
    <w:rsid w:val="00C02454"/>
    <w:rsid w:val="00C07FD1"/>
    <w:rsid w:val="00C14F15"/>
    <w:rsid w:val="00C16AF8"/>
    <w:rsid w:val="00C16BDD"/>
    <w:rsid w:val="00C239FD"/>
    <w:rsid w:val="00C26984"/>
    <w:rsid w:val="00C34D11"/>
    <w:rsid w:val="00C40B7C"/>
    <w:rsid w:val="00C41E03"/>
    <w:rsid w:val="00C44D6E"/>
    <w:rsid w:val="00C46C8B"/>
    <w:rsid w:val="00C52E32"/>
    <w:rsid w:val="00C7439C"/>
    <w:rsid w:val="00C83ADE"/>
    <w:rsid w:val="00C90BEA"/>
    <w:rsid w:val="00CA1E9B"/>
    <w:rsid w:val="00CA3433"/>
    <w:rsid w:val="00CA65DC"/>
    <w:rsid w:val="00CB5A97"/>
    <w:rsid w:val="00CB69B7"/>
    <w:rsid w:val="00CC0D27"/>
    <w:rsid w:val="00CC17DF"/>
    <w:rsid w:val="00CC4AB6"/>
    <w:rsid w:val="00CE1CD3"/>
    <w:rsid w:val="00CE5736"/>
    <w:rsid w:val="00CF31D4"/>
    <w:rsid w:val="00D07610"/>
    <w:rsid w:val="00D109CA"/>
    <w:rsid w:val="00D15AC4"/>
    <w:rsid w:val="00D15EF9"/>
    <w:rsid w:val="00D33BFC"/>
    <w:rsid w:val="00D34742"/>
    <w:rsid w:val="00D37893"/>
    <w:rsid w:val="00D53FF5"/>
    <w:rsid w:val="00D57ACD"/>
    <w:rsid w:val="00D7478E"/>
    <w:rsid w:val="00D773B4"/>
    <w:rsid w:val="00D87243"/>
    <w:rsid w:val="00D93874"/>
    <w:rsid w:val="00D9738E"/>
    <w:rsid w:val="00DA0DFF"/>
    <w:rsid w:val="00DA3CC6"/>
    <w:rsid w:val="00DA3E62"/>
    <w:rsid w:val="00DA7AFA"/>
    <w:rsid w:val="00DB35FE"/>
    <w:rsid w:val="00DC1437"/>
    <w:rsid w:val="00DC2851"/>
    <w:rsid w:val="00DC6E3F"/>
    <w:rsid w:val="00DE0FF5"/>
    <w:rsid w:val="00DE21AE"/>
    <w:rsid w:val="00DF1A60"/>
    <w:rsid w:val="00E1336D"/>
    <w:rsid w:val="00E20104"/>
    <w:rsid w:val="00E32F66"/>
    <w:rsid w:val="00E337C0"/>
    <w:rsid w:val="00E375AE"/>
    <w:rsid w:val="00E40991"/>
    <w:rsid w:val="00E4308C"/>
    <w:rsid w:val="00E43314"/>
    <w:rsid w:val="00E45607"/>
    <w:rsid w:val="00E46D16"/>
    <w:rsid w:val="00E52123"/>
    <w:rsid w:val="00E53FF9"/>
    <w:rsid w:val="00E550DE"/>
    <w:rsid w:val="00E61018"/>
    <w:rsid w:val="00E634CB"/>
    <w:rsid w:val="00E64228"/>
    <w:rsid w:val="00E643C6"/>
    <w:rsid w:val="00E64483"/>
    <w:rsid w:val="00E71EF9"/>
    <w:rsid w:val="00E72317"/>
    <w:rsid w:val="00E90B12"/>
    <w:rsid w:val="00E9482A"/>
    <w:rsid w:val="00E94E38"/>
    <w:rsid w:val="00EA46BD"/>
    <w:rsid w:val="00EA69DD"/>
    <w:rsid w:val="00EB56A9"/>
    <w:rsid w:val="00EB62A0"/>
    <w:rsid w:val="00EB7411"/>
    <w:rsid w:val="00EE1C68"/>
    <w:rsid w:val="00EE24B2"/>
    <w:rsid w:val="00EE29B8"/>
    <w:rsid w:val="00EE7508"/>
    <w:rsid w:val="00EF3235"/>
    <w:rsid w:val="00EF45B6"/>
    <w:rsid w:val="00EF4A28"/>
    <w:rsid w:val="00EF4A48"/>
    <w:rsid w:val="00EF5721"/>
    <w:rsid w:val="00F00B39"/>
    <w:rsid w:val="00F018B5"/>
    <w:rsid w:val="00F077EB"/>
    <w:rsid w:val="00F15789"/>
    <w:rsid w:val="00F17564"/>
    <w:rsid w:val="00F2732D"/>
    <w:rsid w:val="00F44637"/>
    <w:rsid w:val="00F47B61"/>
    <w:rsid w:val="00F52390"/>
    <w:rsid w:val="00F53F4F"/>
    <w:rsid w:val="00F5461B"/>
    <w:rsid w:val="00F60C24"/>
    <w:rsid w:val="00F67E54"/>
    <w:rsid w:val="00F71545"/>
    <w:rsid w:val="00F71FF5"/>
    <w:rsid w:val="00F8005A"/>
    <w:rsid w:val="00F8017E"/>
    <w:rsid w:val="00F83C03"/>
    <w:rsid w:val="00F91174"/>
    <w:rsid w:val="00F92DAE"/>
    <w:rsid w:val="00FA2526"/>
    <w:rsid w:val="00FA5EA3"/>
    <w:rsid w:val="00FA743A"/>
    <w:rsid w:val="00FB07ED"/>
    <w:rsid w:val="00FB538A"/>
    <w:rsid w:val="00FB7611"/>
    <w:rsid w:val="00FC00D8"/>
    <w:rsid w:val="00FC17DE"/>
    <w:rsid w:val="00FC5CD7"/>
    <w:rsid w:val="00FC770B"/>
    <w:rsid w:val="00FC7FF2"/>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1">
    <w:name w:val="heading 1"/>
    <w:basedOn w:val="Normal"/>
    <w:next w:val="Normal"/>
    <w:link w:val="Heading1Char"/>
    <w:uiPriority w:val="9"/>
    <w:qFormat/>
    <w:rsid w:val="00381EB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 w:type="character" w:styleId="Hyperlink">
    <w:name w:val="Hyperlink"/>
    <w:basedOn w:val="DefaultParagraphFont"/>
    <w:uiPriority w:val="99"/>
    <w:unhideWhenUsed/>
    <w:rsid w:val="0015431E"/>
    <w:rPr>
      <w:color w:val="0000FF"/>
      <w:u w:val="single"/>
    </w:rPr>
  </w:style>
  <w:style w:type="paragraph" w:styleId="ListParagraph">
    <w:name w:val="List Paragraph"/>
    <w:basedOn w:val="Normal"/>
    <w:uiPriority w:val="34"/>
    <w:qFormat/>
    <w:rsid w:val="00E550DE"/>
    <w:pPr>
      <w:ind w:left="720"/>
      <w:contextualSpacing/>
    </w:pPr>
  </w:style>
  <w:style w:type="table" w:styleId="TableGrid">
    <w:name w:val="Table Grid"/>
    <w:basedOn w:val="TableNormal"/>
    <w:uiPriority w:val="39"/>
    <w:rsid w:val="008443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4308C"/>
    <w:rPr>
      <w:color w:val="605E5C"/>
      <w:shd w:val="clear" w:color="auto" w:fill="E1DFDD"/>
    </w:rPr>
  </w:style>
  <w:style w:type="character" w:styleId="FollowedHyperlink">
    <w:name w:val="FollowedHyperlink"/>
    <w:basedOn w:val="DefaultParagraphFont"/>
    <w:uiPriority w:val="99"/>
    <w:semiHidden/>
    <w:unhideWhenUsed/>
    <w:rsid w:val="00BD76E3"/>
    <w:rPr>
      <w:color w:val="954F72" w:themeColor="followedHyperlink"/>
      <w:u w:val="single"/>
    </w:rPr>
  </w:style>
  <w:style w:type="character" w:styleId="PlaceholderText">
    <w:name w:val="Placeholder Text"/>
    <w:basedOn w:val="DefaultParagraphFont"/>
    <w:uiPriority w:val="99"/>
    <w:semiHidden/>
    <w:rsid w:val="005E6B81"/>
    <w:rPr>
      <w:color w:val="808080"/>
    </w:rPr>
  </w:style>
  <w:style w:type="character" w:customStyle="1" w:styleId="Heading1Char">
    <w:name w:val="Heading 1 Char"/>
    <w:basedOn w:val="DefaultParagraphFont"/>
    <w:link w:val="Heading1"/>
    <w:uiPriority w:val="9"/>
    <w:rsid w:val="00381EB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7126978">
      <w:bodyDiv w:val="1"/>
      <w:marLeft w:val="0"/>
      <w:marRight w:val="0"/>
      <w:marTop w:val="0"/>
      <w:marBottom w:val="0"/>
      <w:divBdr>
        <w:top w:val="none" w:sz="0" w:space="0" w:color="auto"/>
        <w:left w:val="none" w:sz="0" w:space="0" w:color="auto"/>
        <w:bottom w:val="none" w:sz="0" w:space="0" w:color="auto"/>
        <w:right w:val="none" w:sz="0" w:space="0" w:color="auto"/>
      </w:divBdr>
    </w:div>
    <w:div w:id="290325836">
      <w:bodyDiv w:val="1"/>
      <w:marLeft w:val="0"/>
      <w:marRight w:val="0"/>
      <w:marTop w:val="0"/>
      <w:marBottom w:val="0"/>
      <w:divBdr>
        <w:top w:val="none" w:sz="0" w:space="0" w:color="auto"/>
        <w:left w:val="none" w:sz="0" w:space="0" w:color="auto"/>
        <w:bottom w:val="none" w:sz="0" w:space="0" w:color="auto"/>
        <w:right w:val="none" w:sz="0" w:space="0" w:color="auto"/>
      </w:divBdr>
    </w:div>
    <w:div w:id="466355607">
      <w:bodyDiv w:val="1"/>
      <w:marLeft w:val="0"/>
      <w:marRight w:val="0"/>
      <w:marTop w:val="0"/>
      <w:marBottom w:val="0"/>
      <w:divBdr>
        <w:top w:val="none" w:sz="0" w:space="0" w:color="auto"/>
        <w:left w:val="none" w:sz="0" w:space="0" w:color="auto"/>
        <w:bottom w:val="none" w:sz="0" w:space="0" w:color="auto"/>
        <w:right w:val="none" w:sz="0" w:space="0" w:color="auto"/>
      </w:divBdr>
    </w:div>
    <w:div w:id="696807327">
      <w:bodyDiv w:val="1"/>
      <w:marLeft w:val="0"/>
      <w:marRight w:val="0"/>
      <w:marTop w:val="0"/>
      <w:marBottom w:val="0"/>
      <w:divBdr>
        <w:top w:val="none" w:sz="0" w:space="0" w:color="auto"/>
        <w:left w:val="none" w:sz="0" w:space="0" w:color="auto"/>
        <w:bottom w:val="none" w:sz="0" w:space="0" w:color="auto"/>
        <w:right w:val="none" w:sz="0" w:space="0" w:color="auto"/>
      </w:divBdr>
    </w:div>
    <w:div w:id="964694504">
      <w:bodyDiv w:val="1"/>
      <w:marLeft w:val="0"/>
      <w:marRight w:val="0"/>
      <w:marTop w:val="0"/>
      <w:marBottom w:val="0"/>
      <w:divBdr>
        <w:top w:val="none" w:sz="0" w:space="0" w:color="auto"/>
        <w:left w:val="none" w:sz="0" w:space="0" w:color="auto"/>
        <w:bottom w:val="none" w:sz="0" w:space="0" w:color="auto"/>
        <w:right w:val="none" w:sz="0" w:space="0" w:color="auto"/>
      </w:divBdr>
    </w:div>
    <w:div w:id="968588241">
      <w:bodyDiv w:val="1"/>
      <w:marLeft w:val="0"/>
      <w:marRight w:val="0"/>
      <w:marTop w:val="0"/>
      <w:marBottom w:val="0"/>
      <w:divBdr>
        <w:top w:val="none" w:sz="0" w:space="0" w:color="auto"/>
        <w:left w:val="none" w:sz="0" w:space="0" w:color="auto"/>
        <w:bottom w:val="none" w:sz="0" w:space="0" w:color="auto"/>
        <w:right w:val="none" w:sz="0" w:space="0" w:color="auto"/>
      </w:divBdr>
    </w:div>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45850083">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 w:id="1270045110">
      <w:bodyDiv w:val="1"/>
      <w:marLeft w:val="0"/>
      <w:marRight w:val="0"/>
      <w:marTop w:val="0"/>
      <w:marBottom w:val="0"/>
      <w:divBdr>
        <w:top w:val="none" w:sz="0" w:space="0" w:color="auto"/>
        <w:left w:val="none" w:sz="0" w:space="0" w:color="auto"/>
        <w:bottom w:val="none" w:sz="0" w:space="0" w:color="auto"/>
        <w:right w:val="none" w:sz="0" w:space="0" w:color="auto"/>
      </w:divBdr>
    </w:div>
    <w:div w:id="1377267775">
      <w:bodyDiv w:val="1"/>
      <w:marLeft w:val="0"/>
      <w:marRight w:val="0"/>
      <w:marTop w:val="0"/>
      <w:marBottom w:val="0"/>
      <w:divBdr>
        <w:top w:val="none" w:sz="0" w:space="0" w:color="auto"/>
        <w:left w:val="none" w:sz="0" w:space="0" w:color="auto"/>
        <w:bottom w:val="none" w:sz="0" w:space="0" w:color="auto"/>
        <w:right w:val="none" w:sz="0" w:space="0" w:color="auto"/>
      </w:divBdr>
    </w:div>
    <w:div w:id="1518808340">
      <w:bodyDiv w:val="1"/>
      <w:marLeft w:val="0"/>
      <w:marRight w:val="0"/>
      <w:marTop w:val="0"/>
      <w:marBottom w:val="0"/>
      <w:divBdr>
        <w:top w:val="none" w:sz="0" w:space="0" w:color="auto"/>
        <w:left w:val="none" w:sz="0" w:space="0" w:color="auto"/>
        <w:bottom w:val="none" w:sz="0" w:space="0" w:color="auto"/>
        <w:right w:val="none" w:sz="0" w:space="0" w:color="auto"/>
      </w:divBdr>
    </w:div>
    <w:div w:id="1670408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s.bea.gov/regional/downloadzip.cfm" TargetMode="External"/><Relationship Id="rId13" Type="http://schemas.openxmlformats.org/officeDocument/2006/relationships/hyperlink" Target="https://factfinder.census.gov/faces/nav/jsf/pages/index.xhtml" TargetMode="External"/><Relationship Id="rId18" Type="http://schemas.openxmlformats.org/officeDocument/2006/relationships/hyperlink" Target="https://rce-docs.hmdc.harvard.edu/nx4"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bls.gov/lau/" TargetMode="External"/><Relationship Id="rId17" Type="http://schemas.openxmlformats.org/officeDocument/2006/relationships/hyperlink" Target="https://github.com/NSAPH/project_template%20into%20~/shared_space/ci3_analysis/rmparks_coastal_storms_Jan_2020" TargetMode="External"/><Relationship Id="rId2" Type="http://schemas.openxmlformats.org/officeDocument/2006/relationships/numbering" Target="numbering.xml"/><Relationship Id="rId16" Type="http://schemas.openxmlformats.org/officeDocument/2006/relationships/hyperlink" Target="https://github.com/NSAPH/software_systems_documentation/blob/master/tutorials/read_fst_nsaph_utils.md" TargetMode="External"/><Relationship Id="rId20" Type="http://schemas.openxmlformats.org/officeDocument/2006/relationships/hyperlink" Target="https://github.com/NSAPH/data_requests/blob/master/request_projects/medicaid_icd_categories_R_2019_09_18/medicaid_icd_example.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rs.usda.gov/data-products/county-level-data-sets/download-data/" TargetMode="External"/><Relationship Id="rId5" Type="http://schemas.openxmlformats.org/officeDocument/2006/relationships/webSettings" Target="webSettings.xml"/><Relationship Id="rId15" Type="http://schemas.openxmlformats.org/officeDocument/2006/relationships/hyperlink" Target="mailto:rop290@rce.hmdc.havard.edu" TargetMode="External"/><Relationship Id="rId10" Type="http://schemas.openxmlformats.org/officeDocument/2006/relationships/hyperlink" Target="https://www.cdc.gov/nchs/nvss/bridged_race.htm" TargetMode="External"/><Relationship Id="rId19" Type="http://schemas.openxmlformats.org/officeDocument/2006/relationships/hyperlink" Target="https://rce-docs.hmdc.harvard.edu/book/accessing-rce-0" TargetMode="External"/><Relationship Id="rId4" Type="http://schemas.openxmlformats.org/officeDocument/2006/relationships/settings" Target="settings.xml"/><Relationship Id="rId9" Type="http://schemas.openxmlformats.org/officeDocument/2006/relationships/hyperlink" Target="https://www.census.gov/programs-surveys/saipe/data/datasets.All.html" TargetMode="External"/><Relationship Id="rId14" Type="http://schemas.openxmlformats.org/officeDocument/2006/relationships/hyperlink" Target="https://apps.ecmwf.int/datasets/data/interim-full-daily/levtype=sf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2F157-0AF7-C64F-B9C4-3C45974EB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3880</Words>
  <Characters>22122</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Parks, Robbie M</cp:lastModifiedBy>
  <cp:revision>2</cp:revision>
  <dcterms:created xsi:type="dcterms:W3CDTF">2020-02-10T03:13:00Z</dcterms:created>
  <dcterms:modified xsi:type="dcterms:W3CDTF">2020-02-10T03:13:00Z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