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4C4C7153" w14:textId="77777777" w:rsidR="00007C61" w:rsidRDefault="004E6201" w:rsidP="00007C61">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007C61">
        <w:rPr>
          <w:rFonts w:ascii="Times New Roman" w:hAnsi="Times New Roman" w:cs="Times New Roman"/>
          <w:sz w:val="24"/>
          <w:szCs w:val="24"/>
        </w:rPr>
        <w:t xml:space="preserve"> T</w:t>
      </w:r>
      <w:r w:rsidR="00007C61" w:rsidRPr="00C05AF1">
        <w:rPr>
          <w:rFonts w:ascii="Times New Roman" w:hAnsi="Times New Roman" w:cs="Times New Roman"/>
          <w:sz w:val="24"/>
          <w:szCs w:val="24"/>
        </w:rPr>
        <w:t>he changes you have proposed</w:t>
      </w:r>
      <w:r w:rsidR="00007C61">
        <w:rPr>
          <w:rFonts w:ascii="Times New Roman" w:hAnsi="Times New Roman" w:cs="Times New Roman"/>
          <w:sz w:val="24"/>
          <w:szCs w:val="24"/>
        </w:rPr>
        <w:t xml:space="preserve"> </w:t>
      </w:r>
      <w:r w:rsidR="00007C61" w:rsidRPr="00C05AF1">
        <w:rPr>
          <w:rFonts w:ascii="Times New Roman" w:hAnsi="Times New Roman" w:cs="Times New Roman"/>
          <w:sz w:val="24"/>
          <w:szCs w:val="24"/>
        </w:rPr>
        <w:t xml:space="preserve">give the thesis a more rounded epidemiological </w:t>
      </w:r>
      <w:r w:rsidR="00007C61">
        <w:rPr>
          <w:rFonts w:ascii="Times New Roman" w:hAnsi="Times New Roman" w:cs="Times New Roman"/>
          <w:sz w:val="24"/>
          <w:szCs w:val="24"/>
        </w:rPr>
        <w:t>and biological narrative</w:t>
      </w:r>
      <w:r w:rsidR="00007C61" w:rsidRPr="00C05AF1">
        <w:rPr>
          <w:rFonts w:ascii="Times New Roman" w:hAnsi="Times New Roman" w:cs="Times New Roman"/>
          <w:sz w:val="24"/>
          <w:szCs w:val="24"/>
        </w:rPr>
        <w:t>. I have made the changes that you have specified, with some comments justifying the changes</w:t>
      </w:r>
      <w:r w:rsidR="00007C61">
        <w:rPr>
          <w:rFonts w:ascii="Times New Roman" w:hAnsi="Times New Roman" w:cs="Times New Roman"/>
          <w:sz w:val="24"/>
          <w:szCs w:val="24"/>
        </w:rPr>
        <w:t>.</w:t>
      </w:r>
    </w:p>
    <w:p w14:paraId="560CB746" w14:textId="2BA451D3" w:rsidR="004E6A39" w:rsidRPr="00C05AF1" w:rsidRDefault="009A1476" w:rsidP="007B1119">
      <w:pPr>
        <w:jc w:val="both"/>
        <w:rPr>
          <w:rFonts w:ascii="Times New Roman" w:hAnsi="Times New Roman" w:cs="Times New Roman"/>
          <w:sz w:val="24"/>
          <w:szCs w:val="24"/>
        </w:rPr>
      </w:pPr>
      <w:r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w:t>
      </w:r>
      <w:r w:rsidR="00367563">
        <w:rPr>
          <w:rFonts w:ascii="Times New Roman" w:hAnsi="Times New Roman" w:cs="Times New Roman"/>
          <w:sz w:val="24"/>
          <w:szCs w:val="24"/>
        </w:rPr>
        <w:t>shows that monthly</w:t>
      </w:r>
      <w:r w:rsidR="004E6A39">
        <w:rPr>
          <w:rFonts w:ascii="Times New Roman" w:hAnsi="Times New Roman" w:cs="Times New Roman"/>
          <w:sz w:val="24"/>
          <w:szCs w:val="24"/>
        </w:rPr>
        <w:t xml:space="preserve"> temperature anomaly </w:t>
      </w:r>
      <w:r w:rsidR="00367563">
        <w:rPr>
          <w:rFonts w:ascii="Times New Roman" w:hAnsi="Times New Roman" w:cs="Times New Roman"/>
          <w:sz w:val="24"/>
          <w:szCs w:val="24"/>
        </w:rPr>
        <w:t>is a predictor of</w:t>
      </w:r>
      <w:r w:rsidR="00B97603">
        <w:rPr>
          <w:rFonts w:ascii="Times New Roman" w:hAnsi="Times New Roman" w:cs="Times New Roman"/>
          <w:sz w:val="24"/>
          <w:szCs w:val="24"/>
        </w:rPr>
        <w:t xml:space="preserve">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2A636C3F"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Chapters 5-7 seek to explain the extra-seasonal variation</w:t>
      </w:r>
      <w:r w:rsidR="00367563">
        <w:rPr>
          <w:rFonts w:ascii="Times New Roman" w:hAnsi="Times New Roman" w:cs="Times New Roman"/>
          <w:sz w:val="24"/>
          <w:szCs w:val="24"/>
        </w:rPr>
        <w:t>s</w:t>
      </w:r>
      <w:r w:rsidR="00934711" w:rsidRPr="00C05AF1">
        <w:rPr>
          <w:rFonts w:ascii="Times New Roman" w:hAnsi="Times New Roman" w:cs="Times New Roman"/>
          <w:sz w:val="24"/>
          <w:szCs w:val="24"/>
        </w:rPr>
        <w:t xml:space="preserve">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r w:rsidR="00367563">
        <w:rPr>
          <w:rFonts w:ascii="Times New Roman" w:hAnsi="Times New Roman" w:cs="Times New Roman"/>
          <w:sz w:val="24"/>
          <w:szCs w:val="24"/>
        </w:rPr>
        <w:t xml:space="preserve">does temperature predict how </w:t>
      </w:r>
      <w:r w:rsidR="00966002" w:rsidRPr="00C05AF1">
        <w:rPr>
          <w:rFonts w:ascii="Times New Roman" w:hAnsi="Times New Roman" w:cs="Times New Roman"/>
          <w:sz w:val="24"/>
          <w:szCs w:val="24"/>
        </w:rPr>
        <w:t xml:space="preserve">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w:t>
      </w:r>
      <w:r w:rsidR="00367563">
        <w:rPr>
          <w:rFonts w:ascii="Times New Roman" w:hAnsi="Times New Roman" w:cs="Times New Roman"/>
          <w:sz w:val="24"/>
          <w:szCs w:val="24"/>
        </w:rPr>
        <w:t xml:space="preserve">related the statistical model to common </w:t>
      </w:r>
      <w:r w:rsidR="00EE40D6" w:rsidRPr="00C05AF1">
        <w:rPr>
          <w:rFonts w:ascii="Times New Roman" w:hAnsi="Times New Roman" w:cs="Times New Roman"/>
          <w:sz w:val="24"/>
          <w:szCs w:val="24"/>
        </w:rPr>
        <w:t xml:space="preserve">epidemiological </w:t>
      </w:r>
      <w:r w:rsidR="00367563">
        <w:rPr>
          <w:rFonts w:ascii="Times New Roman" w:hAnsi="Times New Roman" w:cs="Times New Roman"/>
          <w:sz w:val="24"/>
          <w:szCs w:val="24"/>
        </w:rPr>
        <w:t xml:space="preserve">frameworks and to the extent possible provided </w:t>
      </w:r>
      <w:r w:rsidR="00EE40D6" w:rsidRPr="00C05AF1">
        <w:rPr>
          <w:rFonts w:ascii="Times New Roman" w:hAnsi="Times New Roman" w:cs="Times New Roman"/>
          <w:sz w:val="24"/>
          <w:szCs w:val="24"/>
        </w:rPr>
        <w:t>further detailed biological interpretation.</w:t>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2B14A65C"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367563">
        <w:rPr>
          <w:rFonts w:ascii="Times New Roman" w:hAnsi="Times New Roman" w:cs="Times New Roman"/>
          <w:sz w:val="24"/>
          <w:szCs w:val="24"/>
        </w:rPr>
        <w:t xml:space="preserve">these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5D46A4" w:rsidRPr="0048649E">
        <w:rPr>
          <w:rFonts w:ascii="Times New Roman" w:hAnsi="Times New Roman" w:cs="Times New Roman"/>
          <w:sz w:val="24"/>
          <w:szCs w:val="24"/>
        </w:rPr>
        <w:t>15</w:t>
      </w:r>
      <w:r w:rsidR="0041456A" w:rsidRPr="0048649E">
        <w:rPr>
          <w:rFonts w:ascii="Times New Roman" w:hAnsi="Times New Roman" w:cs="Times New Roman"/>
          <w:sz w:val="24"/>
          <w:szCs w:val="24"/>
        </w:rPr>
        <w:t>2</w:t>
      </w:r>
      <w:r w:rsidRPr="0048649E">
        <w:rPr>
          <w:rFonts w:ascii="Times New Roman" w:hAnsi="Times New Roman" w:cs="Times New Roman"/>
          <w:sz w:val="24"/>
          <w:szCs w:val="24"/>
        </w:rPr>
        <w:t>-</w:t>
      </w:r>
      <w:r w:rsidR="005D46A4" w:rsidRPr="0048649E">
        <w:rPr>
          <w:rFonts w:ascii="Times New Roman" w:hAnsi="Times New Roman" w:cs="Times New Roman"/>
          <w:sz w:val="24"/>
          <w:szCs w:val="24"/>
        </w:rPr>
        <w:t>15</w:t>
      </w:r>
      <w:r w:rsidR="0041456A" w:rsidRPr="0048649E">
        <w:rPr>
          <w:rFonts w:ascii="Times New Roman" w:hAnsi="Times New Roman" w:cs="Times New Roman"/>
          <w:sz w:val="24"/>
          <w:szCs w:val="24"/>
        </w:rPr>
        <w:t>5</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w:t>
      </w:r>
      <w:r w:rsidR="003A4BD9">
        <w:rPr>
          <w:rFonts w:ascii="Times New Roman" w:hAnsi="Times New Roman" w:cs="Times New Roman"/>
          <w:sz w:val="24"/>
          <w:szCs w:val="24"/>
        </w:rPr>
        <w:t>confounding factors</w:t>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r w:rsidR="00367563">
        <w:rPr>
          <w:rFonts w:ascii="Times New Roman" w:hAnsi="Times New Roman" w:cs="Times New Roman"/>
          <w:sz w:val="24"/>
          <w:szCs w:val="24"/>
        </w:rPr>
        <w:t xml:space="preserve">for </w:t>
      </w:r>
      <w:r w:rsidR="003F4B83">
        <w:rPr>
          <w:rFonts w:ascii="Times New Roman" w:hAnsi="Times New Roman" w:cs="Times New Roman"/>
          <w:sz w:val="24"/>
          <w:szCs w:val="24"/>
        </w:rPr>
        <w:t xml:space="preserve">the association of anomalous </w:t>
      </w:r>
      <w:r w:rsidR="00367563">
        <w:rPr>
          <w:rFonts w:ascii="Times New Roman" w:hAnsi="Times New Roman" w:cs="Times New Roman"/>
          <w:sz w:val="24"/>
          <w:szCs w:val="24"/>
        </w:rPr>
        <w:t xml:space="preserve">monthly </w:t>
      </w:r>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r w:rsidR="00367563">
        <w:rPr>
          <w:rFonts w:ascii="Times New Roman" w:hAnsi="Times New Roman" w:cs="Times New Roman"/>
          <w:sz w:val="24"/>
          <w:szCs w:val="24"/>
        </w:rPr>
        <w:t>, and</w:t>
      </w:r>
      <w:r w:rsidR="00D222CD">
        <w:rPr>
          <w:rFonts w:ascii="Times New Roman" w:hAnsi="Times New Roman" w:cs="Times New Roman"/>
          <w:sz w:val="24"/>
          <w:szCs w:val="24"/>
        </w:rPr>
        <w:t xml:space="preserve">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xml:space="preserve">, in Section 5.4.4. on pg. </w:t>
      </w:r>
      <w:r w:rsidR="00FE0A90" w:rsidRPr="0048649E">
        <w:rPr>
          <w:rFonts w:ascii="Times New Roman" w:hAnsi="Times New Roman" w:cs="Times New Roman"/>
          <w:sz w:val="24"/>
          <w:szCs w:val="24"/>
        </w:rPr>
        <w:t>13</w:t>
      </w:r>
      <w:r w:rsidR="00BD7744" w:rsidRPr="0048649E">
        <w:rPr>
          <w:rFonts w:ascii="Times New Roman" w:hAnsi="Times New Roman" w:cs="Times New Roman"/>
          <w:sz w:val="24"/>
          <w:szCs w:val="24"/>
        </w:rPr>
        <w:t>7</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71E976A8"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on pg</w:t>
      </w:r>
      <w:r w:rsidR="004E6628">
        <w:rPr>
          <w:rFonts w:ascii="Times New Roman" w:hAnsi="Times New Roman" w:cs="Times New Roman"/>
          <w:sz w:val="24"/>
          <w:szCs w:val="24"/>
        </w:rPr>
        <w:t>s</w:t>
      </w:r>
      <w:r w:rsidRPr="00E720DC">
        <w:rPr>
          <w:rFonts w:ascii="Times New Roman" w:hAnsi="Times New Roman" w:cs="Times New Roman"/>
          <w:sz w:val="24"/>
          <w:szCs w:val="24"/>
        </w:rPr>
        <w:t xml:space="preserve">. </w:t>
      </w:r>
      <w:r w:rsidR="001C05D7" w:rsidRPr="0048649E">
        <w:rPr>
          <w:rFonts w:ascii="Times New Roman" w:hAnsi="Times New Roman" w:cs="Times New Roman"/>
          <w:sz w:val="24"/>
          <w:szCs w:val="24"/>
        </w:rPr>
        <w:t>5</w:t>
      </w:r>
      <w:r w:rsidR="0041456A" w:rsidRPr="0048649E">
        <w:rPr>
          <w:rFonts w:ascii="Times New Roman" w:hAnsi="Times New Roman" w:cs="Times New Roman"/>
          <w:sz w:val="24"/>
          <w:szCs w:val="24"/>
        </w:rPr>
        <w:t>6</w:t>
      </w:r>
      <w:r w:rsidR="004E6628" w:rsidRPr="0048649E">
        <w:rPr>
          <w:rFonts w:ascii="Times New Roman" w:hAnsi="Times New Roman" w:cs="Times New Roman"/>
          <w:sz w:val="24"/>
          <w:szCs w:val="24"/>
        </w:rPr>
        <w:t>-</w:t>
      </w:r>
      <w:r w:rsidR="001C05D7" w:rsidRPr="0048649E">
        <w:rPr>
          <w:rFonts w:ascii="Times New Roman" w:hAnsi="Times New Roman" w:cs="Times New Roman"/>
          <w:sz w:val="24"/>
          <w:szCs w:val="24"/>
        </w:rPr>
        <w:t>5</w:t>
      </w:r>
      <w:r w:rsidR="0041456A" w:rsidRPr="0048649E">
        <w:rPr>
          <w:rFonts w:ascii="Times New Roman" w:hAnsi="Times New Roman" w:cs="Times New Roman"/>
          <w:sz w:val="24"/>
          <w:szCs w:val="24"/>
        </w:rPr>
        <w:t>7</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 xml:space="preserve">8.4 on pg. </w:t>
      </w:r>
      <w:r w:rsidR="003224D4" w:rsidRPr="0048649E">
        <w:rPr>
          <w:rFonts w:ascii="Times New Roman" w:hAnsi="Times New Roman" w:cs="Times New Roman"/>
          <w:sz w:val="24"/>
          <w:szCs w:val="24"/>
        </w:rPr>
        <w:t>22</w:t>
      </w:r>
      <w:r w:rsidR="002F5847" w:rsidRPr="0048649E">
        <w:rPr>
          <w:rFonts w:ascii="Times New Roman" w:hAnsi="Times New Roman" w:cs="Times New Roman"/>
          <w:sz w:val="24"/>
          <w:szCs w:val="24"/>
        </w:rPr>
        <w:t>4</w:t>
      </w:r>
      <w:r w:rsidR="00595C08">
        <w:rPr>
          <w:rFonts w:ascii="Times New Roman" w:hAnsi="Times New Roman" w:cs="Times New Roman"/>
          <w:sz w:val="24"/>
          <w:szCs w:val="24"/>
        </w:rPr>
        <w:t>.</w:t>
      </w:r>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60C94905"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r w:rsidR="002732E8">
        <w:rPr>
          <w:rFonts w:ascii="Times New Roman" w:hAnsi="Times New Roman" w:cs="Times New Roman"/>
          <w:sz w:val="24"/>
          <w:szCs w:val="24"/>
        </w:rPr>
        <w:t>Therefore,</w:t>
      </w:r>
      <w:r w:rsidR="00E864DB">
        <w:rPr>
          <w:rFonts w:ascii="Times New Roman" w:hAnsi="Times New Roman" w:cs="Times New Roman"/>
          <w:sz w:val="24"/>
          <w:szCs w:val="24"/>
        </w:rPr>
        <w:t xml:space="preserve">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r w:rsidR="00541C10">
        <w:rPr>
          <w:rFonts w:ascii="Times New Roman" w:hAnsi="Times New Roman" w:cs="Times New Roman"/>
          <w:sz w:val="24"/>
          <w:szCs w:val="24"/>
        </w:rPr>
        <w:t>.</w:t>
      </w:r>
    </w:p>
    <w:p w14:paraId="467912DA" w14:textId="19963CB8"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 </w:t>
      </w:r>
      <w:r w:rsidR="002C5C11" w:rsidRPr="0048649E">
        <w:rPr>
          <w:rFonts w:ascii="Times New Roman" w:hAnsi="Times New Roman" w:cs="Times New Roman"/>
          <w:sz w:val="24"/>
          <w:szCs w:val="24"/>
        </w:rPr>
        <w:t>13</w:t>
      </w:r>
      <w:r w:rsidR="002E09B3" w:rsidRPr="0048649E">
        <w:rPr>
          <w:rFonts w:ascii="Times New Roman" w:hAnsi="Times New Roman" w:cs="Times New Roman"/>
          <w:sz w:val="24"/>
          <w:szCs w:val="24"/>
        </w:rPr>
        <w:t>7</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23D1B605"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 xml:space="preserve">I have </w:t>
      </w:r>
      <w:r w:rsidR="008A24AB">
        <w:rPr>
          <w:rFonts w:ascii="Times New Roman" w:hAnsi="Times New Roman" w:cs="Times New Roman"/>
          <w:sz w:val="24"/>
          <w:szCs w:val="24"/>
        </w:rPr>
        <w:t xml:space="preserve">further </w:t>
      </w:r>
      <w:bookmarkStart w:id="0" w:name="_GoBack"/>
      <w:bookmarkEnd w:id="0"/>
      <w:r>
        <w:rPr>
          <w:rFonts w:ascii="Times New Roman" w:hAnsi="Times New Roman" w:cs="Times New Roman"/>
          <w:sz w:val="24"/>
          <w:szCs w:val="24"/>
        </w:rPr>
        <w:t>examined the available literature on pathways and mechanism</w:t>
      </w:r>
      <w:r w:rsidR="00EB686C">
        <w:rPr>
          <w:rFonts w:ascii="Times New Roman" w:hAnsi="Times New Roman" w:cs="Times New Roman"/>
          <w:sz w:val="24"/>
          <w:szCs w:val="24"/>
        </w:rPr>
        <w:t>s</w:t>
      </w:r>
      <w:r>
        <w:rPr>
          <w:rFonts w:ascii="Times New Roman" w:hAnsi="Times New Roman" w:cs="Times New Roman"/>
          <w:sz w:val="24"/>
          <w:szCs w:val="24"/>
        </w:rPr>
        <w:t xml:space="preserve"> between temperature and injuries</w:t>
      </w:r>
      <w:r w:rsidR="00541C10">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the discussion of injur</w:t>
      </w:r>
      <w:r w:rsidR="00EB686C">
        <w:rPr>
          <w:rFonts w:ascii="Times New Roman" w:hAnsi="Times New Roman" w:cs="Times New Roman"/>
          <w:sz w:val="24"/>
          <w:szCs w:val="24"/>
        </w:rPr>
        <w:t>ies</w:t>
      </w:r>
      <w:r w:rsidR="0062428A">
        <w:rPr>
          <w:rFonts w:ascii="Times New Roman" w:hAnsi="Times New Roman" w:cs="Times New Roman"/>
          <w:sz w:val="24"/>
          <w:szCs w:val="24"/>
        </w:rPr>
        <w:t xml:space="preserve">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w:t>
      </w:r>
      <w:r w:rsidR="002C5C11">
        <w:rPr>
          <w:rFonts w:ascii="Times New Roman" w:hAnsi="Times New Roman" w:cs="Times New Roman"/>
          <w:sz w:val="24"/>
          <w:szCs w:val="24"/>
        </w:rPr>
        <w:t xml:space="preserve"> </w:t>
      </w:r>
      <w:r w:rsidR="002C5C11" w:rsidRPr="0048649E">
        <w:rPr>
          <w:rFonts w:ascii="Times New Roman" w:hAnsi="Times New Roman" w:cs="Times New Roman"/>
          <w:sz w:val="24"/>
          <w:szCs w:val="24"/>
        </w:rPr>
        <w:t>18</w:t>
      </w:r>
      <w:r w:rsidR="0048649E" w:rsidRPr="0048649E">
        <w:rPr>
          <w:rFonts w:ascii="Times New Roman" w:hAnsi="Times New Roman" w:cs="Times New Roman"/>
          <w:sz w:val="24"/>
          <w:szCs w:val="24"/>
        </w:rPr>
        <w:t>2</w:t>
      </w:r>
      <w:r w:rsidR="00716C2A" w:rsidRPr="0048649E">
        <w:rPr>
          <w:rFonts w:ascii="Times New Roman" w:hAnsi="Times New Roman" w:cs="Times New Roman"/>
          <w:sz w:val="24"/>
          <w:szCs w:val="24"/>
        </w:rPr>
        <w:t>-</w:t>
      </w:r>
      <w:r w:rsidR="002C5C11" w:rsidRPr="0048649E">
        <w:rPr>
          <w:rFonts w:ascii="Times New Roman" w:hAnsi="Times New Roman" w:cs="Times New Roman"/>
          <w:sz w:val="24"/>
          <w:szCs w:val="24"/>
        </w:rPr>
        <w:t>18</w:t>
      </w:r>
      <w:r w:rsidR="0048649E" w:rsidRPr="0048649E">
        <w:rPr>
          <w:rFonts w:ascii="Times New Roman" w:hAnsi="Times New Roman" w:cs="Times New Roman"/>
          <w:sz w:val="24"/>
          <w:szCs w:val="24"/>
        </w:rPr>
        <w:t>3</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w:t>
      </w:r>
      <w:r w:rsidR="00F05239">
        <w:rPr>
          <w:rFonts w:ascii="Times New Roman" w:hAnsi="Times New Roman" w:cs="Times New Roman"/>
          <w:sz w:val="24"/>
          <w:szCs w:val="24"/>
        </w:rPr>
        <w:t>the</w:t>
      </w:r>
      <w:r w:rsidR="007013CA">
        <w:rPr>
          <w:rFonts w:ascii="Times New Roman" w:hAnsi="Times New Roman" w:cs="Times New Roman"/>
          <w:sz w:val="24"/>
          <w:szCs w:val="24"/>
        </w:rPr>
        <w:t xml:space="preserve"> potential </w:t>
      </w:r>
      <w:r w:rsidR="00F05239">
        <w:rPr>
          <w:rFonts w:ascii="Times New Roman" w:hAnsi="Times New Roman" w:cs="Times New Roman"/>
          <w:sz w:val="24"/>
          <w:szCs w:val="24"/>
        </w:rPr>
        <w:t xml:space="preserve">of </w:t>
      </w:r>
      <w:r w:rsidR="007013CA">
        <w:rPr>
          <w:rFonts w:ascii="Times New Roman" w:hAnsi="Times New Roman" w:cs="Times New Roman"/>
          <w:sz w:val="24"/>
          <w:szCs w:val="24"/>
        </w:rPr>
        <w:t>future work investigat</w:t>
      </w:r>
      <w:r w:rsidR="00F05239">
        <w:rPr>
          <w:rFonts w:ascii="Times New Roman" w:hAnsi="Times New Roman" w:cs="Times New Roman"/>
          <w:sz w:val="24"/>
          <w:szCs w:val="24"/>
        </w:rPr>
        <w:t>ing</w:t>
      </w:r>
      <w:r w:rsidR="007013CA">
        <w:rPr>
          <w:rFonts w:ascii="Times New Roman" w:hAnsi="Times New Roman" w:cs="Times New Roman"/>
          <w:sz w:val="24"/>
          <w:szCs w:val="24"/>
        </w:rPr>
        <w:t xml:space="preserve"> pathways between anomalous temperature and injuries </w:t>
      </w:r>
      <w:r w:rsidR="00F05239">
        <w:rPr>
          <w:rFonts w:ascii="Times New Roman" w:hAnsi="Times New Roman" w:cs="Times New Roman"/>
          <w:sz w:val="24"/>
          <w:szCs w:val="24"/>
        </w:rPr>
        <w:t xml:space="preserve">to the discussion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w:t>
      </w:r>
      <w:r w:rsidR="008366D3">
        <w:rPr>
          <w:rFonts w:ascii="Times New Roman" w:hAnsi="Times New Roman" w:cs="Times New Roman"/>
          <w:sz w:val="24"/>
          <w:szCs w:val="24"/>
        </w:rPr>
        <w:t xml:space="preserve">. </w:t>
      </w:r>
      <w:r w:rsidR="0048649E">
        <w:rPr>
          <w:rFonts w:ascii="Times New Roman" w:hAnsi="Times New Roman" w:cs="Times New Roman"/>
          <w:sz w:val="24"/>
          <w:szCs w:val="24"/>
        </w:rPr>
        <w:t>224</w:t>
      </w:r>
      <w:r w:rsidR="007953FA">
        <w:rPr>
          <w:rFonts w:ascii="Times New Roman" w:hAnsi="Times New Roman" w:cs="Times New Roman"/>
          <w:sz w:val="24"/>
          <w:szCs w:val="24"/>
        </w:rPr>
        <w:t>.</w:t>
      </w:r>
    </w:p>
    <w:p w14:paraId="0014F921" w14:textId="3C496E20"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r w:rsidR="00717661" w:rsidRPr="00D84051">
        <w:rPr>
          <w:rFonts w:ascii="Times New Roman" w:hAnsi="Times New Roman" w:cs="Times New Roman"/>
          <w:sz w:val="24"/>
          <w:szCs w:val="24"/>
        </w:rPr>
        <w:t>46</w:t>
      </w:r>
      <w:r w:rsidR="00C70567" w:rsidRPr="00D84051">
        <w:rPr>
          <w:rFonts w:ascii="Times New Roman" w:hAnsi="Times New Roman" w:cs="Times New Roman"/>
          <w:sz w:val="24"/>
          <w:szCs w:val="24"/>
        </w:rPr>
        <w:t>-</w:t>
      </w:r>
      <w:r w:rsidR="00717661" w:rsidRPr="00D84051">
        <w:rPr>
          <w:rFonts w:ascii="Times New Roman" w:hAnsi="Times New Roman" w:cs="Times New Roman"/>
          <w:sz w:val="24"/>
          <w:szCs w:val="24"/>
        </w:rPr>
        <w:t>4</w:t>
      </w:r>
      <w:r w:rsidR="00D84051" w:rsidRPr="00D84051">
        <w:rPr>
          <w:rFonts w:ascii="Times New Roman" w:hAnsi="Times New Roman" w:cs="Times New Roman"/>
          <w:sz w:val="24"/>
          <w:szCs w:val="24"/>
        </w:rPr>
        <w:t>8</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r w:rsidR="00F2569A" w:rsidRPr="00D84051">
        <w:rPr>
          <w:rFonts w:ascii="Times New Roman" w:hAnsi="Times New Roman" w:cs="Times New Roman"/>
          <w:sz w:val="24"/>
          <w:szCs w:val="24"/>
        </w:rPr>
        <w:t>21</w:t>
      </w:r>
      <w:r w:rsidR="00D84051" w:rsidRPr="00D84051">
        <w:rPr>
          <w:rFonts w:ascii="Times New Roman" w:hAnsi="Times New Roman" w:cs="Times New Roman"/>
          <w:sz w:val="24"/>
          <w:szCs w:val="24"/>
        </w:rPr>
        <w:t>2</w:t>
      </w:r>
      <w:r w:rsidR="00384FFA" w:rsidRPr="00D84051">
        <w:rPr>
          <w:rFonts w:ascii="Times New Roman" w:hAnsi="Times New Roman" w:cs="Times New Roman"/>
          <w:sz w:val="24"/>
          <w:szCs w:val="24"/>
        </w:rPr>
        <w:t>-</w:t>
      </w:r>
      <w:r w:rsidR="00F2569A" w:rsidRPr="00D84051">
        <w:rPr>
          <w:rFonts w:ascii="Times New Roman" w:hAnsi="Times New Roman" w:cs="Times New Roman"/>
          <w:sz w:val="24"/>
          <w:szCs w:val="24"/>
        </w:rPr>
        <w:t>21</w:t>
      </w:r>
      <w:r w:rsidR="00D84051" w:rsidRPr="00D84051">
        <w:rPr>
          <w:rFonts w:ascii="Times New Roman" w:hAnsi="Times New Roman" w:cs="Times New Roman"/>
          <w:sz w:val="24"/>
          <w:szCs w:val="24"/>
        </w:rPr>
        <w:t>4</w:t>
      </w:r>
      <w:r w:rsidR="00384FFA" w:rsidRPr="00D84051">
        <w:rPr>
          <w:rFonts w:ascii="Times New Roman" w:hAnsi="Times New Roman" w:cs="Times New Roman"/>
          <w:sz w:val="24"/>
          <w:szCs w:val="24"/>
        </w:rPr>
        <w:t>.</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015D145C"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t xml:space="preserve">The assignment of place of death is an administrative protocol based on official place of residence which may or may not be the same as where actual exposure death took place. If 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w:t>
      </w:r>
      <w:r w:rsidR="008B48F5">
        <w:rPr>
          <w:rFonts w:ascii="Times New Roman" w:hAnsi="Times New Roman" w:cs="Times New Roman"/>
          <w:sz w:val="24"/>
          <w:szCs w:val="24"/>
        </w:rPr>
        <w:t xml:space="preserve"> </w:t>
      </w:r>
      <w:r w:rsidR="00717661" w:rsidRPr="00D84051">
        <w:rPr>
          <w:rFonts w:ascii="Times New Roman" w:hAnsi="Times New Roman" w:cs="Times New Roman"/>
          <w:sz w:val="24"/>
          <w:szCs w:val="24"/>
        </w:rPr>
        <w:t>22</w:t>
      </w:r>
      <w:r w:rsidR="00D84051">
        <w:rPr>
          <w:rFonts w:ascii="Times New Roman" w:hAnsi="Times New Roman" w:cs="Times New Roman"/>
          <w:sz w:val="24"/>
          <w:szCs w:val="24"/>
        </w:rPr>
        <w:t>1-222</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17571182"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r w:rsidR="00CA4F74" w:rsidRPr="00D84051">
        <w:rPr>
          <w:rFonts w:ascii="Times New Roman" w:hAnsi="Times New Roman" w:cs="Times New Roman"/>
          <w:sz w:val="24"/>
          <w:szCs w:val="24"/>
        </w:rPr>
        <w:t>3</w:t>
      </w:r>
      <w:r w:rsidR="00D84051">
        <w:rPr>
          <w:rFonts w:ascii="Times New Roman" w:hAnsi="Times New Roman" w:cs="Times New Roman"/>
          <w:sz w:val="24"/>
          <w:szCs w:val="24"/>
        </w:rPr>
        <w:t>9</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5B53F9E7"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r w:rsidR="0018475D" w:rsidRPr="00D84051">
        <w:rPr>
          <w:rFonts w:ascii="Times New Roman" w:hAnsi="Times New Roman" w:cs="Times New Roman"/>
          <w:sz w:val="24"/>
          <w:szCs w:val="24"/>
        </w:rPr>
        <w:t>4</w:t>
      </w:r>
      <w:r w:rsidR="00D84051">
        <w:rPr>
          <w:rFonts w:ascii="Times New Roman" w:hAnsi="Times New Roman" w:cs="Times New Roman"/>
          <w:sz w:val="24"/>
          <w:szCs w:val="24"/>
        </w:rPr>
        <w:t>7</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103D4B8"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247A89">
        <w:rPr>
          <w:rFonts w:ascii="Times New Roman" w:hAnsi="Times New Roman" w:cs="Times New Roman"/>
          <w:sz w:val="24"/>
          <w:szCs w:val="24"/>
        </w:rPr>
        <w:t>s</w:t>
      </w:r>
      <w:r w:rsidRPr="00C05AF1">
        <w:rPr>
          <w:rFonts w:ascii="Times New Roman" w:hAnsi="Times New Roman" w:cs="Times New Roman"/>
          <w:sz w:val="24"/>
          <w:szCs w:val="24"/>
        </w:rPr>
        <w:t xml:space="preserve">. </w:t>
      </w:r>
      <w:r w:rsidR="00FC5245" w:rsidRPr="00D84051">
        <w:rPr>
          <w:rFonts w:ascii="Times New Roman" w:hAnsi="Times New Roman" w:cs="Times New Roman"/>
          <w:sz w:val="24"/>
          <w:szCs w:val="24"/>
        </w:rPr>
        <w:t>5</w:t>
      </w:r>
      <w:r w:rsidR="00D84051" w:rsidRPr="00D84051">
        <w:rPr>
          <w:rFonts w:ascii="Times New Roman" w:hAnsi="Times New Roman" w:cs="Times New Roman"/>
          <w:sz w:val="24"/>
          <w:szCs w:val="24"/>
        </w:rPr>
        <w:t>2</w:t>
      </w:r>
      <w:r w:rsidR="00FC5245" w:rsidRPr="00D84051">
        <w:rPr>
          <w:rFonts w:ascii="Times New Roman" w:hAnsi="Times New Roman" w:cs="Times New Roman"/>
          <w:sz w:val="24"/>
          <w:szCs w:val="24"/>
        </w:rPr>
        <w:t>-5</w:t>
      </w:r>
      <w:r w:rsidR="00D84051">
        <w:rPr>
          <w:rFonts w:ascii="Times New Roman" w:hAnsi="Times New Roman" w:cs="Times New Roman"/>
          <w:sz w:val="24"/>
          <w:szCs w:val="24"/>
        </w:rPr>
        <w:t>3</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37776757"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D84051">
        <w:rPr>
          <w:rFonts w:ascii="Times New Roman" w:hAnsi="Times New Roman" w:cs="Times New Roman"/>
          <w:sz w:val="24"/>
          <w:szCs w:val="24"/>
        </w:rPr>
        <w:t>5</w:t>
      </w:r>
      <w:r w:rsidR="00FA19EE" w:rsidRPr="00C05AF1">
        <w:rPr>
          <w:rFonts w:ascii="Times New Roman" w:hAnsi="Times New Roman" w:cs="Times New Roman"/>
          <w:sz w:val="24"/>
          <w:szCs w:val="24"/>
        </w:rPr>
        <w:t xml:space="preserve"> on pg</w:t>
      </w:r>
      <w:r w:rsidR="00D84051">
        <w:rPr>
          <w:rFonts w:ascii="Times New Roman" w:hAnsi="Times New Roman" w:cs="Times New Roman"/>
          <w:sz w:val="24"/>
          <w:szCs w:val="24"/>
        </w:rPr>
        <w:t>s</w:t>
      </w:r>
      <w:r w:rsidR="00FA19EE" w:rsidRPr="00C05AF1">
        <w:rPr>
          <w:rFonts w:ascii="Times New Roman" w:hAnsi="Times New Roman" w:cs="Times New Roman"/>
          <w:sz w:val="24"/>
          <w:szCs w:val="24"/>
        </w:rPr>
        <w:t xml:space="preserve">. </w:t>
      </w:r>
      <w:r w:rsidR="00247A89" w:rsidRPr="00D84051">
        <w:rPr>
          <w:rFonts w:ascii="Times New Roman" w:hAnsi="Times New Roman" w:cs="Times New Roman"/>
          <w:sz w:val="24"/>
          <w:szCs w:val="24"/>
        </w:rPr>
        <w:t>5</w:t>
      </w:r>
      <w:r w:rsidR="00D84051">
        <w:rPr>
          <w:rFonts w:ascii="Times New Roman" w:hAnsi="Times New Roman" w:cs="Times New Roman"/>
          <w:sz w:val="24"/>
          <w:szCs w:val="24"/>
        </w:rPr>
        <w:t>7-58</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994AAFB"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r w:rsidR="00247A89" w:rsidRPr="00D84051">
        <w:rPr>
          <w:rFonts w:ascii="Times New Roman" w:hAnsi="Times New Roman" w:cs="Times New Roman"/>
          <w:sz w:val="24"/>
          <w:szCs w:val="24"/>
        </w:rPr>
        <w:t>6</w:t>
      </w:r>
      <w:r w:rsidR="00D84051">
        <w:rPr>
          <w:rFonts w:ascii="Times New Roman" w:hAnsi="Times New Roman" w:cs="Times New Roman"/>
          <w:sz w:val="24"/>
          <w:szCs w:val="24"/>
        </w:rPr>
        <w:t>8</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401C260D"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w:t>
      </w:r>
      <w:r w:rsidR="00D84051">
        <w:rPr>
          <w:rFonts w:ascii="Times New Roman" w:hAnsi="Times New Roman" w:cs="Times New Roman"/>
          <w:sz w:val="24"/>
          <w:szCs w:val="24"/>
        </w:rPr>
        <w:t>s</w:t>
      </w:r>
      <w:r w:rsidR="00AF7293" w:rsidRPr="00C05AF1">
        <w:rPr>
          <w:rFonts w:ascii="Times New Roman" w:hAnsi="Times New Roman" w:cs="Times New Roman"/>
          <w:sz w:val="24"/>
          <w:szCs w:val="24"/>
        </w:rPr>
        <w:t xml:space="preserve">. </w:t>
      </w:r>
      <w:r w:rsidR="00247A89" w:rsidRPr="00D84051">
        <w:rPr>
          <w:rFonts w:ascii="Times New Roman" w:hAnsi="Times New Roman" w:cs="Times New Roman"/>
          <w:sz w:val="24"/>
          <w:szCs w:val="24"/>
        </w:rPr>
        <w:t>2</w:t>
      </w:r>
      <w:r w:rsidR="00D84051">
        <w:rPr>
          <w:rFonts w:ascii="Times New Roman" w:hAnsi="Times New Roman" w:cs="Times New Roman"/>
          <w:sz w:val="24"/>
          <w:szCs w:val="24"/>
        </w:rPr>
        <w:t>20-221</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945E746"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r w:rsidR="00247A89" w:rsidRPr="00D84051">
        <w:rPr>
          <w:rFonts w:ascii="Times New Roman" w:hAnsi="Times New Roman" w:cs="Times New Roman"/>
          <w:sz w:val="24"/>
          <w:szCs w:val="24"/>
        </w:rPr>
        <w:t>6</w:t>
      </w:r>
      <w:r w:rsidR="00D84051">
        <w:rPr>
          <w:rFonts w:ascii="Times New Roman" w:hAnsi="Times New Roman" w:cs="Times New Roman"/>
          <w:sz w:val="24"/>
          <w:szCs w:val="24"/>
        </w:rPr>
        <w:t>8</w:t>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07C61"/>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75D"/>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05D2"/>
    <w:rsid w:val="001C05D7"/>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5FEB"/>
    <w:rsid w:val="001E6C6D"/>
    <w:rsid w:val="001F008F"/>
    <w:rsid w:val="001F0CFA"/>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47A89"/>
    <w:rsid w:val="00250908"/>
    <w:rsid w:val="00253180"/>
    <w:rsid w:val="0025505C"/>
    <w:rsid w:val="00255182"/>
    <w:rsid w:val="00265E0C"/>
    <w:rsid w:val="002724C6"/>
    <w:rsid w:val="00272D1A"/>
    <w:rsid w:val="0027316C"/>
    <w:rsid w:val="00273194"/>
    <w:rsid w:val="002732E8"/>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5C11"/>
    <w:rsid w:val="002C7255"/>
    <w:rsid w:val="002D23EA"/>
    <w:rsid w:val="002D3571"/>
    <w:rsid w:val="002E044D"/>
    <w:rsid w:val="002E09B3"/>
    <w:rsid w:val="002E1259"/>
    <w:rsid w:val="002E3F86"/>
    <w:rsid w:val="002F44D7"/>
    <w:rsid w:val="002F5847"/>
    <w:rsid w:val="00305D30"/>
    <w:rsid w:val="00307458"/>
    <w:rsid w:val="0031243C"/>
    <w:rsid w:val="003135D8"/>
    <w:rsid w:val="00314505"/>
    <w:rsid w:val="00321158"/>
    <w:rsid w:val="003224D4"/>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67563"/>
    <w:rsid w:val="003706CB"/>
    <w:rsid w:val="00372C46"/>
    <w:rsid w:val="00373DD4"/>
    <w:rsid w:val="00374699"/>
    <w:rsid w:val="003803D3"/>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4BD9"/>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456A"/>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9B8"/>
    <w:rsid w:val="004608F7"/>
    <w:rsid w:val="00460A2D"/>
    <w:rsid w:val="00461083"/>
    <w:rsid w:val="00466074"/>
    <w:rsid w:val="0047137D"/>
    <w:rsid w:val="00477D0F"/>
    <w:rsid w:val="0048649E"/>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628"/>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1C10"/>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46A4"/>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17661"/>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53F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4AB"/>
    <w:rsid w:val="008A2B8B"/>
    <w:rsid w:val="008A300E"/>
    <w:rsid w:val="008A618F"/>
    <w:rsid w:val="008B2099"/>
    <w:rsid w:val="008B36EC"/>
    <w:rsid w:val="008B48F5"/>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D774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4F74"/>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4051"/>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20CE"/>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B686C"/>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239"/>
    <w:rsid w:val="00F05847"/>
    <w:rsid w:val="00F079DB"/>
    <w:rsid w:val="00F118CC"/>
    <w:rsid w:val="00F1320C"/>
    <w:rsid w:val="00F1403D"/>
    <w:rsid w:val="00F14507"/>
    <w:rsid w:val="00F14B10"/>
    <w:rsid w:val="00F1671F"/>
    <w:rsid w:val="00F17D38"/>
    <w:rsid w:val="00F20C1F"/>
    <w:rsid w:val="00F23415"/>
    <w:rsid w:val="00F2569A"/>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C5245"/>
    <w:rsid w:val="00FD4196"/>
    <w:rsid w:val="00FD4814"/>
    <w:rsid w:val="00FD6285"/>
    <w:rsid w:val="00FE0A90"/>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F0D2A-6EC6-6F47-9363-DC2A7F09B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13</cp:revision>
  <dcterms:created xsi:type="dcterms:W3CDTF">2019-08-19T20:47:00Z</dcterms:created>
  <dcterms:modified xsi:type="dcterms:W3CDTF">2019-08-20T14:04:00Z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