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27B252BF" w14:textId="77777777" w:rsidR="00FB2E5C"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722543" w:history="1">
            <w:r w:rsidR="00FB2E5C" w:rsidRPr="005F5A1B">
              <w:rPr>
                <w:rStyle w:val="Hyperlink"/>
                <w:noProof/>
              </w:rPr>
              <w:t>Background</w:t>
            </w:r>
            <w:r w:rsidR="00FB2E5C">
              <w:rPr>
                <w:noProof/>
                <w:webHidden/>
              </w:rPr>
              <w:tab/>
            </w:r>
            <w:r w:rsidR="00FB2E5C">
              <w:rPr>
                <w:noProof/>
                <w:webHidden/>
              </w:rPr>
              <w:fldChar w:fldCharType="begin"/>
            </w:r>
            <w:r w:rsidR="00FB2E5C">
              <w:rPr>
                <w:noProof/>
                <w:webHidden/>
              </w:rPr>
              <w:instrText xml:space="preserve"> PAGEREF _Toc534722543 \h </w:instrText>
            </w:r>
            <w:r w:rsidR="00FB2E5C">
              <w:rPr>
                <w:noProof/>
                <w:webHidden/>
              </w:rPr>
            </w:r>
            <w:r w:rsidR="00FB2E5C">
              <w:rPr>
                <w:noProof/>
                <w:webHidden/>
              </w:rPr>
              <w:fldChar w:fldCharType="separate"/>
            </w:r>
            <w:r w:rsidR="00FB2E5C">
              <w:rPr>
                <w:noProof/>
                <w:webHidden/>
              </w:rPr>
              <w:t>2</w:t>
            </w:r>
            <w:r w:rsidR="00FB2E5C">
              <w:rPr>
                <w:noProof/>
                <w:webHidden/>
              </w:rPr>
              <w:fldChar w:fldCharType="end"/>
            </w:r>
          </w:hyperlink>
        </w:p>
        <w:p w14:paraId="7F1D3F1A"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44" w:history="1">
            <w:r w:rsidRPr="005F5A1B">
              <w:rPr>
                <w:rStyle w:val="Hyperlink"/>
                <w:noProof/>
              </w:rPr>
              <w:t>Weather, climate and human health</w:t>
            </w:r>
            <w:r>
              <w:rPr>
                <w:noProof/>
                <w:webHidden/>
              </w:rPr>
              <w:tab/>
            </w:r>
            <w:r>
              <w:rPr>
                <w:noProof/>
                <w:webHidden/>
              </w:rPr>
              <w:fldChar w:fldCharType="begin"/>
            </w:r>
            <w:r>
              <w:rPr>
                <w:noProof/>
                <w:webHidden/>
              </w:rPr>
              <w:instrText xml:space="preserve"> PAGEREF _Toc534722544 \h </w:instrText>
            </w:r>
            <w:r>
              <w:rPr>
                <w:noProof/>
                <w:webHidden/>
              </w:rPr>
            </w:r>
            <w:r>
              <w:rPr>
                <w:noProof/>
                <w:webHidden/>
              </w:rPr>
              <w:fldChar w:fldCharType="separate"/>
            </w:r>
            <w:r>
              <w:rPr>
                <w:noProof/>
                <w:webHidden/>
              </w:rPr>
              <w:t>2</w:t>
            </w:r>
            <w:r>
              <w:rPr>
                <w:noProof/>
                <w:webHidden/>
              </w:rPr>
              <w:fldChar w:fldCharType="end"/>
            </w:r>
          </w:hyperlink>
        </w:p>
        <w:p w14:paraId="200AC0DB"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45" w:history="1">
            <w:r w:rsidRPr="005F5A1B">
              <w:rPr>
                <w:rStyle w:val="Hyperlink"/>
                <w:noProof/>
              </w:rPr>
              <w:t>Rising temperatures and human health</w:t>
            </w:r>
            <w:r>
              <w:rPr>
                <w:noProof/>
                <w:webHidden/>
              </w:rPr>
              <w:tab/>
            </w:r>
            <w:r>
              <w:rPr>
                <w:noProof/>
                <w:webHidden/>
              </w:rPr>
              <w:fldChar w:fldCharType="begin"/>
            </w:r>
            <w:r>
              <w:rPr>
                <w:noProof/>
                <w:webHidden/>
              </w:rPr>
              <w:instrText xml:space="preserve"> PAGEREF _Toc534722545 \h </w:instrText>
            </w:r>
            <w:r>
              <w:rPr>
                <w:noProof/>
                <w:webHidden/>
              </w:rPr>
            </w:r>
            <w:r>
              <w:rPr>
                <w:noProof/>
                <w:webHidden/>
              </w:rPr>
              <w:fldChar w:fldCharType="separate"/>
            </w:r>
            <w:r>
              <w:rPr>
                <w:noProof/>
                <w:webHidden/>
              </w:rPr>
              <w:t>3</w:t>
            </w:r>
            <w:r>
              <w:rPr>
                <w:noProof/>
                <w:webHidden/>
              </w:rPr>
              <w:fldChar w:fldCharType="end"/>
            </w:r>
          </w:hyperlink>
        </w:p>
        <w:p w14:paraId="57956780"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46" w:history="1">
            <w:r w:rsidRPr="005F5A1B">
              <w:rPr>
                <w:rStyle w:val="Hyperlink"/>
                <w:noProof/>
              </w:rPr>
              <w:t>Mortality risk assessment of climate change</w:t>
            </w:r>
            <w:r>
              <w:rPr>
                <w:noProof/>
                <w:webHidden/>
              </w:rPr>
              <w:tab/>
            </w:r>
            <w:r>
              <w:rPr>
                <w:noProof/>
                <w:webHidden/>
              </w:rPr>
              <w:fldChar w:fldCharType="begin"/>
            </w:r>
            <w:r>
              <w:rPr>
                <w:noProof/>
                <w:webHidden/>
              </w:rPr>
              <w:instrText xml:space="preserve"> PAGEREF _Toc534722546 \h </w:instrText>
            </w:r>
            <w:r>
              <w:rPr>
                <w:noProof/>
                <w:webHidden/>
              </w:rPr>
            </w:r>
            <w:r>
              <w:rPr>
                <w:noProof/>
                <w:webHidden/>
              </w:rPr>
              <w:fldChar w:fldCharType="separate"/>
            </w:r>
            <w:r>
              <w:rPr>
                <w:noProof/>
                <w:webHidden/>
              </w:rPr>
              <w:t>4</w:t>
            </w:r>
            <w:r>
              <w:rPr>
                <w:noProof/>
                <w:webHidden/>
              </w:rPr>
              <w:fldChar w:fldCharType="end"/>
            </w:r>
          </w:hyperlink>
        </w:p>
        <w:p w14:paraId="19B08074"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47" w:history="1">
            <w:r w:rsidRPr="005F5A1B">
              <w:rPr>
                <w:rStyle w:val="Hyperlink"/>
                <w:noProof/>
              </w:rPr>
              <w:t>Pathways from high temperature to mortality</w:t>
            </w:r>
            <w:r>
              <w:rPr>
                <w:noProof/>
                <w:webHidden/>
              </w:rPr>
              <w:tab/>
            </w:r>
            <w:r>
              <w:rPr>
                <w:noProof/>
                <w:webHidden/>
              </w:rPr>
              <w:fldChar w:fldCharType="begin"/>
            </w:r>
            <w:r>
              <w:rPr>
                <w:noProof/>
                <w:webHidden/>
              </w:rPr>
              <w:instrText xml:space="preserve"> PAGEREF _Toc534722547 \h </w:instrText>
            </w:r>
            <w:r>
              <w:rPr>
                <w:noProof/>
                <w:webHidden/>
              </w:rPr>
            </w:r>
            <w:r>
              <w:rPr>
                <w:noProof/>
                <w:webHidden/>
              </w:rPr>
              <w:fldChar w:fldCharType="separate"/>
            </w:r>
            <w:r>
              <w:rPr>
                <w:noProof/>
                <w:webHidden/>
              </w:rPr>
              <w:t>5</w:t>
            </w:r>
            <w:r>
              <w:rPr>
                <w:noProof/>
                <w:webHidden/>
              </w:rPr>
              <w:fldChar w:fldCharType="end"/>
            </w:r>
          </w:hyperlink>
        </w:p>
        <w:p w14:paraId="233CABA6"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48" w:history="1">
            <w:r w:rsidRPr="005F5A1B">
              <w:rPr>
                <w:rStyle w:val="Hyperlink"/>
                <w:noProof/>
              </w:rPr>
              <w:t>On the varying definitions of heat waves and anomalous temperatures</w:t>
            </w:r>
            <w:r>
              <w:rPr>
                <w:noProof/>
                <w:webHidden/>
              </w:rPr>
              <w:tab/>
            </w:r>
            <w:r>
              <w:rPr>
                <w:noProof/>
                <w:webHidden/>
              </w:rPr>
              <w:fldChar w:fldCharType="begin"/>
            </w:r>
            <w:r>
              <w:rPr>
                <w:noProof/>
                <w:webHidden/>
              </w:rPr>
              <w:instrText xml:space="preserve"> PAGEREF _Toc534722548 \h </w:instrText>
            </w:r>
            <w:r>
              <w:rPr>
                <w:noProof/>
                <w:webHidden/>
              </w:rPr>
            </w:r>
            <w:r>
              <w:rPr>
                <w:noProof/>
                <w:webHidden/>
              </w:rPr>
              <w:fldChar w:fldCharType="separate"/>
            </w:r>
            <w:r>
              <w:rPr>
                <w:noProof/>
                <w:webHidden/>
              </w:rPr>
              <w:t>6</w:t>
            </w:r>
            <w:r>
              <w:rPr>
                <w:noProof/>
                <w:webHidden/>
              </w:rPr>
              <w:fldChar w:fldCharType="end"/>
            </w:r>
          </w:hyperlink>
        </w:p>
        <w:p w14:paraId="6991BA0C"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49" w:history="1">
            <w:r w:rsidRPr="005F5A1B">
              <w:rPr>
                <w:rStyle w:val="Hyperlink"/>
                <w:noProof/>
              </w:rPr>
              <w:t>Mortality and anomalous temperature</w:t>
            </w:r>
            <w:r>
              <w:rPr>
                <w:noProof/>
                <w:webHidden/>
              </w:rPr>
              <w:tab/>
            </w:r>
            <w:r>
              <w:rPr>
                <w:noProof/>
                <w:webHidden/>
              </w:rPr>
              <w:fldChar w:fldCharType="begin"/>
            </w:r>
            <w:r>
              <w:rPr>
                <w:noProof/>
                <w:webHidden/>
              </w:rPr>
              <w:instrText xml:space="preserve"> PAGEREF _Toc534722549 \h </w:instrText>
            </w:r>
            <w:r>
              <w:rPr>
                <w:noProof/>
                <w:webHidden/>
              </w:rPr>
            </w:r>
            <w:r>
              <w:rPr>
                <w:noProof/>
                <w:webHidden/>
              </w:rPr>
              <w:fldChar w:fldCharType="separate"/>
            </w:r>
            <w:r>
              <w:rPr>
                <w:noProof/>
                <w:webHidden/>
              </w:rPr>
              <w:t>7</w:t>
            </w:r>
            <w:r>
              <w:rPr>
                <w:noProof/>
                <w:webHidden/>
              </w:rPr>
              <w:fldChar w:fldCharType="end"/>
            </w:r>
          </w:hyperlink>
        </w:p>
        <w:p w14:paraId="169B47C9"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0" w:history="1">
            <w:r w:rsidRPr="005F5A1B">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_Toc534722550 \h </w:instrText>
            </w:r>
            <w:r>
              <w:rPr>
                <w:noProof/>
                <w:webHidden/>
              </w:rPr>
            </w:r>
            <w:r>
              <w:rPr>
                <w:noProof/>
                <w:webHidden/>
              </w:rPr>
              <w:fldChar w:fldCharType="separate"/>
            </w:r>
            <w:r>
              <w:rPr>
                <w:noProof/>
                <w:webHidden/>
              </w:rPr>
              <w:t>9</w:t>
            </w:r>
            <w:r>
              <w:rPr>
                <w:noProof/>
                <w:webHidden/>
              </w:rPr>
              <w:fldChar w:fldCharType="end"/>
            </w:r>
          </w:hyperlink>
        </w:p>
        <w:p w14:paraId="5E1DB34C"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1" w:history="1">
            <w:r w:rsidRPr="005F5A1B">
              <w:rPr>
                <w:rStyle w:val="Hyperlink"/>
                <w:noProof/>
              </w:rPr>
              <w:t>Seasonal dynamics of mortality</w:t>
            </w:r>
            <w:r>
              <w:rPr>
                <w:noProof/>
                <w:webHidden/>
              </w:rPr>
              <w:tab/>
            </w:r>
            <w:r>
              <w:rPr>
                <w:noProof/>
                <w:webHidden/>
              </w:rPr>
              <w:fldChar w:fldCharType="begin"/>
            </w:r>
            <w:r>
              <w:rPr>
                <w:noProof/>
                <w:webHidden/>
              </w:rPr>
              <w:instrText xml:space="preserve"> PAGEREF _Toc534722551 \h </w:instrText>
            </w:r>
            <w:r>
              <w:rPr>
                <w:noProof/>
                <w:webHidden/>
              </w:rPr>
            </w:r>
            <w:r>
              <w:rPr>
                <w:noProof/>
                <w:webHidden/>
              </w:rPr>
              <w:fldChar w:fldCharType="separate"/>
            </w:r>
            <w:r>
              <w:rPr>
                <w:noProof/>
                <w:webHidden/>
              </w:rPr>
              <w:t>9</w:t>
            </w:r>
            <w:r>
              <w:rPr>
                <w:noProof/>
                <w:webHidden/>
              </w:rPr>
              <w:fldChar w:fldCharType="end"/>
            </w:r>
          </w:hyperlink>
        </w:p>
        <w:p w14:paraId="34745D2D"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2" w:history="1">
            <w:r w:rsidRPr="005F5A1B">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_Toc534722552 \h </w:instrText>
            </w:r>
            <w:r>
              <w:rPr>
                <w:noProof/>
                <w:webHidden/>
              </w:rPr>
            </w:r>
            <w:r>
              <w:rPr>
                <w:noProof/>
                <w:webHidden/>
              </w:rPr>
              <w:fldChar w:fldCharType="separate"/>
            </w:r>
            <w:r>
              <w:rPr>
                <w:noProof/>
                <w:webHidden/>
              </w:rPr>
              <w:t>9</w:t>
            </w:r>
            <w:r>
              <w:rPr>
                <w:noProof/>
                <w:webHidden/>
              </w:rPr>
              <w:fldChar w:fldCharType="end"/>
            </w:r>
          </w:hyperlink>
        </w:p>
        <w:p w14:paraId="6F2756C5"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3" w:history="1">
            <w:r w:rsidRPr="005F5A1B">
              <w:rPr>
                <w:rStyle w:val="Hyperlink"/>
                <w:noProof/>
              </w:rPr>
              <w:t>Modelling extreme heat events</w:t>
            </w:r>
            <w:r>
              <w:rPr>
                <w:noProof/>
                <w:webHidden/>
              </w:rPr>
              <w:tab/>
            </w:r>
            <w:r>
              <w:rPr>
                <w:noProof/>
                <w:webHidden/>
              </w:rPr>
              <w:fldChar w:fldCharType="begin"/>
            </w:r>
            <w:r>
              <w:rPr>
                <w:noProof/>
                <w:webHidden/>
              </w:rPr>
              <w:instrText xml:space="preserve"> PAGEREF _Toc534722553 \h </w:instrText>
            </w:r>
            <w:r>
              <w:rPr>
                <w:noProof/>
                <w:webHidden/>
              </w:rPr>
            </w:r>
            <w:r>
              <w:rPr>
                <w:noProof/>
                <w:webHidden/>
              </w:rPr>
              <w:fldChar w:fldCharType="separate"/>
            </w:r>
            <w:r>
              <w:rPr>
                <w:noProof/>
                <w:webHidden/>
              </w:rPr>
              <w:t>10</w:t>
            </w:r>
            <w:r>
              <w:rPr>
                <w:noProof/>
                <w:webHidden/>
              </w:rPr>
              <w:fldChar w:fldCharType="end"/>
            </w:r>
          </w:hyperlink>
        </w:p>
        <w:p w14:paraId="5338B216"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4" w:history="1">
            <w:r w:rsidRPr="005F5A1B">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_Toc534722554 \h </w:instrText>
            </w:r>
            <w:r>
              <w:rPr>
                <w:noProof/>
                <w:webHidden/>
              </w:rPr>
            </w:r>
            <w:r>
              <w:rPr>
                <w:noProof/>
                <w:webHidden/>
              </w:rPr>
              <w:fldChar w:fldCharType="separate"/>
            </w:r>
            <w:r>
              <w:rPr>
                <w:noProof/>
                <w:webHidden/>
              </w:rPr>
              <w:t>11</w:t>
            </w:r>
            <w:r>
              <w:rPr>
                <w:noProof/>
                <w:webHidden/>
              </w:rPr>
              <w:fldChar w:fldCharType="end"/>
            </w:r>
          </w:hyperlink>
        </w:p>
        <w:p w14:paraId="4114CCD6" w14:textId="77777777" w:rsidR="00FB2E5C" w:rsidRDefault="00FB2E5C">
          <w:pPr>
            <w:pStyle w:val="TOC1"/>
            <w:tabs>
              <w:tab w:val="right" w:leader="dot" w:pos="9010"/>
            </w:tabs>
            <w:rPr>
              <w:rFonts w:eastAsiaTheme="minorEastAsia" w:cstheme="minorBidi"/>
              <w:b w:val="0"/>
              <w:bCs w:val="0"/>
              <w:noProof/>
              <w:lang w:eastAsia="en-GB"/>
            </w:rPr>
          </w:pPr>
          <w:hyperlink w:anchor="_Toc534722555" w:history="1">
            <w:r w:rsidRPr="005F5A1B">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_Toc534722555 \h </w:instrText>
            </w:r>
            <w:r>
              <w:rPr>
                <w:noProof/>
                <w:webHidden/>
              </w:rPr>
            </w:r>
            <w:r>
              <w:rPr>
                <w:noProof/>
                <w:webHidden/>
              </w:rPr>
              <w:fldChar w:fldCharType="separate"/>
            </w:r>
            <w:r>
              <w:rPr>
                <w:noProof/>
                <w:webHidden/>
              </w:rPr>
              <w:t>13</w:t>
            </w:r>
            <w:r>
              <w:rPr>
                <w:noProof/>
                <w:webHidden/>
              </w:rPr>
              <w:fldChar w:fldCharType="end"/>
            </w:r>
          </w:hyperlink>
        </w:p>
        <w:p w14:paraId="5602F539"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6" w:history="1">
            <w:r w:rsidRPr="005F5A1B">
              <w:rPr>
                <w:rStyle w:val="Hyperlink"/>
                <w:noProof/>
              </w:rPr>
              <w:t>Overview</w:t>
            </w:r>
            <w:r>
              <w:rPr>
                <w:noProof/>
                <w:webHidden/>
              </w:rPr>
              <w:tab/>
            </w:r>
            <w:r>
              <w:rPr>
                <w:noProof/>
                <w:webHidden/>
              </w:rPr>
              <w:fldChar w:fldCharType="begin"/>
            </w:r>
            <w:r>
              <w:rPr>
                <w:noProof/>
                <w:webHidden/>
              </w:rPr>
              <w:instrText xml:space="preserve"> PAGEREF _Toc534722556 \h </w:instrText>
            </w:r>
            <w:r>
              <w:rPr>
                <w:noProof/>
                <w:webHidden/>
              </w:rPr>
            </w:r>
            <w:r>
              <w:rPr>
                <w:noProof/>
                <w:webHidden/>
              </w:rPr>
              <w:fldChar w:fldCharType="separate"/>
            </w:r>
            <w:r>
              <w:rPr>
                <w:noProof/>
                <w:webHidden/>
              </w:rPr>
              <w:t>13</w:t>
            </w:r>
            <w:r>
              <w:rPr>
                <w:noProof/>
                <w:webHidden/>
              </w:rPr>
              <w:fldChar w:fldCharType="end"/>
            </w:r>
          </w:hyperlink>
        </w:p>
        <w:p w14:paraId="4A86707C" w14:textId="77777777" w:rsidR="00FB2E5C" w:rsidRDefault="00FB2E5C">
          <w:pPr>
            <w:pStyle w:val="TOC1"/>
            <w:tabs>
              <w:tab w:val="right" w:leader="dot" w:pos="9010"/>
            </w:tabs>
            <w:rPr>
              <w:rFonts w:eastAsiaTheme="minorEastAsia" w:cstheme="minorBidi"/>
              <w:b w:val="0"/>
              <w:bCs w:val="0"/>
              <w:noProof/>
              <w:lang w:eastAsia="en-GB"/>
            </w:rPr>
          </w:pPr>
          <w:hyperlink w:anchor="_Toc534722557" w:history="1">
            <w:r w:rsidRPr="005F5A1B">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_Toc534722557 \h </w:instrText>
            </w:r>
            <w:r>
              <w:rPr>
                <w:noProof/>
                <w:webHidden/>
              </w:rPr>
            </w:r>
            <w:r>
              <w:rPr>
                <w:noProof/>
                <w:webHidden/>
              </w:rPr>
              <w:fldChar w:fldCharType="separate"/>
            </w:r>
            <w:r>
              <w:rPr>
                <w:noProof/>
                <w:webHidden/>
              </w:rPr>
              <w:t>14</w:t>
            </w:r>
            <w:r>
              <w:rPr>
                <w:noProof/>
                <w:webHidden/>
              </w:rPr>
              <w:fldChar w:fldCharType="end"/>
            </w:r>
          </w:hyperlink>
        </w:p>
        <w:p w14:paraId="22962AA7"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58" w:history="1">
            <w:r w:rsidRPr="005F5A1B">
              <w:rPr>
                <w:rStyle w:val="Hyperlink"/>
                <w:noProof/>
              </w:rPr>
              <w:t>Overview</w:t>
            </w:r>
            <w:r>
              <w:rPr>
                <w:noProof/>
                <w:webHidden/>
              </w:rPr>
              <w:tab/>
            </w:r>
            <w:r>
              <w:rPr>
                <w:noProof/>
                <w:webHidden/>
              </w:rPr>
              <w:fldChar w:fldCharType="begin"/>
            </w:r>
            <w:r>
              <w:rPr>
                <w:noProof/>
                <w:webHidden/>
              </w:rPr>
              <w:instrText xml:space="preserve"> PAGEREF _Toc534722558 \h </w:instrText>
            </w:r>
            <w:r>
              <w:rPr>
                <w:noProof/>
                <w:webHidden/>
              </w:rPr>
            </w:r>
            <w:r>
              <w:rPr>
                <w:noProof/>
                <w:webHidden/>
              </w:rPr>
              <w:fldChar w:fldCharType="separate"/>
            </w:r>
            <w:r>
              <w:rPr>
                <w:noProof/>
                <w:webHidden/>
              </w:rPr>
              <w:t>14</w:t>
            </w:r>
            <w:r>
              <w:rPr>
                <w:noProof/>
                <w:webHidden/>
              </w:rPr>
              <w:fldChar w:fldCharType="end"/>
            </w:r>
          </w:hyperlink>
        </w:p>
        <w:p w14:paraId="75EF07D4" w14:textId="77777777" w:rsidR="00FB2E5C" w:rsidRDefault="00FB2E5C">
          <w:pPr>
            <w:pStyle w:val="TOC1"/>
            <w:tabs>
              <w:tab w:val="right" w:leader="dot" w:pos="9010"/>
            </w:tabs>
            <w:rPr>
              <w:rFonts w:eastAsiaTheme="minorEastAsia" w:cstheme="minorBidi"/>
              <w:b w:val="0"/>
              <w:bCs w:val="0"/>
              <w:noProof/>
              <w:lang w:eastAsia="en-GB"/>
            </w:rPr>
          </w:pPr>
          <w:hyperlink w:anchor="_Toc534722559" w:history="1">
            <w:r w:rsidRPr="005F5A1B">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_Toc534722559 \h </w:instrText>
            </w:r>
            <w:r>
              <w:rPr>
                <w:noProof/>
                <w:webHidden/>
              </w:rPr>
            </w:r>
            <w:r>
              <w:rPr>
                <w:noProof/>
                <w:webHidden/>
              </w:rPr>
              <w:fldChar w:fldCharType="separate"/>
            </w:r>
            <w:r>
              <w:rPr>
                <w:noProof/>
                <w:webHidden/>
              </w:rPr>
              <w:t>15</w:t>
            </w:r>
            <w:r>
              <w:rPr>
                <w:noProof/>
                <w:webHidden/>
              </w:rPr>
              <w:fldChar w:fldCharType="end"/>
            </w:r>
          </w:hyperlink>
        </w:p>
        <w:p w14:paraId="6E0C54F0"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60" w:history="1">
            <w:r w:rsidRPr="005F5A1B">
              <w:rPr>
                <w:rStyle w:val="Hyperlink"/>
                <w:noProof/>
              </w:rPr>
              <w:t>Overview</w:t>
            </w:r>
            <w:r>
              <w:rPr>
                <w:noProof/>
                <w:webHidden/>
              </w:rPr>
              <w:tab/>
            </w:r>
            <w:r>
              <w:rPr>
                <w:noProof/>
                <w:webHidden/>
              </w:rPr>
              <w:fldChar w:fldCharType="begin"/>
            </w:r>
            <w:r>
              <w:rPr>
                <w:noProof/>
                <w:webHidden/>
              </w:rPr>
              <w:instrText xml:space="preserve"> PAGEREF _Toc534722560 \h </w:instrText>
            </w:r>
            <w:r>
              <w:rPr>
                <w:noProof/>
                <w:webHidden/>
              </w:rPr>
            </w:r>
            <w:r>
              <w:rPr>
                <w:noProof/>
                <w:webHidden/>
              </w:rPr>
              <w:fldChar w:fldCharType="separate"/>
            </w:r>
            <w:r>
              <w:rPr>
                <w:noProof/>
                <w:webHidden/>
              </w:rPr>
              <w:t>15</w:t>
            </w:r>
            <w:r>
              <w:rPr>
                <w:noProof/>
                <w:webHidden/>
              </w:rPr>
              <w:fldChar w:fldCharType="end"/>
            </w:r>
          </w:hyperlink>
        </w:p>
        <w:p w14:paraId="6A235E04" w14:textId="77777777" w:rsidR="00FB2E5C" w:rsidRDefault="00FB2E5C">
          <w:pPr>
            <w:pStyle w:val="TOC2"/>
            <w:tabs>
              <w:tab w:val="right" w:leader="dot" w:pos="9010"/>
            </w:tabs>
            <w:rPr>
              <w:rFonts w:eastAsiaTheme="minorEastAsia" w:cstheme="minorBidi"/>
              <w:b w:val="0"/>
              <w:bCs w:val="0"/>
              <w:noProof/>
              <w:sz w:val="24"/>
              <w:szCs w:val="24"/>
              <w:lang w:eastAsia="en-GB"/>
            </w:rPr>
          </w:pPr>
          <w:hyperlink w:anchor="_Toc534722561" w:history="1">
            <w:r w:rsidRPr="005F5A1B">
              <w:rPr>
                <w:rStyle w:val="Hyperlink"/>
                <w:noProof/>
              </w:rPr>
              <w:t>Vulnerability of</w:t>
            </w:r>
            <w:r>
              <w:rPr>
                <w:noProof/>
                <w:webHidden/>
              </w:rPr>
              <w:tab/>
            </w:r>
            <w:r>
              <w:rPr>
                <w:noProof/>
                <w:webHidden/>
              </w:rPr>
              <w:fldChar w:fldCharType="begin"/>
            </w:r>
            <w:r>
              <w:rPr>
                <w:noProof/>
                <w:webHidden/>
              </w:rPr>
              <w:instrText xml:space="preserve"> PAGEREF _Toc534722561 \h </w:instrText>
            </w:r>
            <w:r>
              <w:rPr>
                <w:noProof/>
                <w:webHidden/>
              </w:rPr>
            </w:r>
            <w:r>
              <w:rPr>
                <w:noProof/>
                <w:webHidden/>
              </w:rPr>
              <w:fldChar w:fldCharType="separate"/>
            </w:r>
            <w:r>
              <w:rPr>
                <w:noProof/>
                <w:webHidden/>
              </w:rPr>
              <w:t>16</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4722543"/>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4722544"/>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325F75CA"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C40A4">
        <w:rPr>
          <w:rFonts w:ascii="Times New Roman" w:hAnsi="Times New Roman"/>
          <w:color w:val="000000" w:themeColor="text1"/>
          <w:sz w:val="24"/>
          <w:szCs w:val="24"/>
        </w:rPr>
        <w:t xml:space="preserve">Extreme heat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4722545"/>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4722546"/>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4891E744"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ED7F13">
        <w:rPr>
          <w:rFonts w:ascii="Times New Roman" w:hAnsi="Times New Roman"/>
          <w:color w:val="000000" w:themeColor="text1"/>
          <w:sz w:val="24"/>
          <w:szCs w:val="24"/>
        </w:rPr>
        <w:t xml:space="preserve"> ($XX in 2016)</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C7717F">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16&lt;/sup&gt;","plainTextFormattedCitation":"16","previouslyFormattedCitation":"&lt;sup&gt;16&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EC5ABC" w:rsidRPr="00EC5ABC">
        <w:rPr>
          <w:rFonts w:ascii="Times New Roman" w:hAnsi="Times New Roman"/>
          <w:noProof/>
          <w:color w:val="000000" w:themeColor="text1"/>
          <w:sz w:val="24"/>
          <w:szCs w:val="24"/>
          <w:vertAlign w:val="superscript"/>
        </w:rPr>
        <w:t>16</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4722547"/>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6E9FE698"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 xml:space="preserve">heat stroke, heat exhaustion and heat cramps. </w:t>
      </w:r>
      <w:r w:rsidR="00FF0F6E">
        <w:rPr>
          <w:rFonts w:ascii="Times New Roman" w:hAnsi="Times New Roman"/>
          <w:sz w:val="24"/>
          <w:szCs w:val="24"/>
        </w:rPr>
        <w:t>[ref]</w:t>
      </w:r>
      <w:r w:rsidR="00866C0A">
        <w:rPr>
          <w:rFonts w:ascii="Times New Roman" w:hAnsi="Times New Roman"/>
          <w:sz w:val="24"/>
          <w:szCs w:val="24"/>
        </w:rPr>
        <w:t xml:space="preserve"> Further extreme high temperatures can lead to extreme heat stress, causing multiple organ failure and dysfunction. [ref</w:t>
      </w:r>
      <w:r w:rsidR="0020366C">
        <w:rPr>
          <w:rFonts w:ascii="Times New Roman" w:hAnsi="Times New Roman"/>
          <w:sz w:val="24"/>
          <w:szCs w:val="24"/>
        </w:rPr>
        <w:t xml:space="preserve"> from Kovats</w:t>
      </w:r>
      <w:r w:rsidR="00866C0A">
        <w:rPr>
          <w:rFonts w:ascii="Times New Roman" w:hAnsi="Times New Roman"/>
          <w:sz w:val="24"/>
          <w:szCs w:val="24"/>
        </w:rPr>
        <w:t>]</w:t>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bookmarkStart w:id="5" w:name="_GoBack"/>
      <w:bookmarkEnd w:id="5"/>
      <w:r w:rsidR="007358F1">
        <w:rPr>
          <w:rFonts w:ascii="Times New Roman" w:hAnsi="Times New Roman"/>
          <w:sz w:val="24"/>
          <w:szCs w:val="24"/>
        </w:rPr>
        <w:t>]]]</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249F7954" w:rsidR="003D1FAC" w:rsidRPr="00034CBF"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5B00A0">
        <w:rPr>
          <w:rFonts w:ascii="Times New Roman" w:hAnsi="Times New Roman"/>
          <w:sz w:val="24"/>
          <w:szCs w:val="24"/>
        </w:rPr>
        <w:t>cardiorespiratory in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8C78DE">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17&lt;/sup&gt;","plainTextFormattedCitation":"17","previouslyFormattedCitation":"&lt;sup&gt;17&lt;/sup&gt;"},"properties":{"noteIndex":0},"schema":"https://github.com/citation-style-language/schema/raw/master/csl-citation.json"}</w:instrText>
      </w:r>
      <w:r w:rsidR="005A0FE5">
        <w:rPr>
          <w:rFonts w:ascii="Times New Roman" w:hAnsi="Times New Roman"/>
          <w:sz w:val="24"/>
          <w:szCs w:val="24"/>
        </w:rPr>
        <w:fldChar w:fldCharType="separate"/>
      </w:r>
      <w:r w:rsidR="005A0FE5" w:rsidRPr="005A0FE5">
        <w:rPr>
          <w:rFonts w:ascii="Times New Roman" w:hAnsi="Times New Roman"/>
          <w:noProof/>
          <w:sz w:val="24"/>
          <w:szCs w:val="24"/>
          <w:vertAlign w:val="superscript"/>
        </w:rPr>
        <w:t>17</w:t>
      </w:r>
      <w:r w:rsidR="005A0FE5">
        <w:rPr>
          <w:rFonts w:ascii="Times New Roman" w:hAnsi="Times New Roman"/>
          <w:sz w:val="24"/>
          <w:szCs w:val="24"/>
        </w:rPr>
        <w:fldChar w:fldCharType="end"/>
      </w:r>
      <w:r w:rsidR="00EF6207">
        <w:rPr>
          <w:rFonts w:ascii="Times New Roman" w:hAnsi="Times New Roman"/>
          <w:sz w:val="24"/>
          <w:szCs w:val="24"/>
        </w:rPr>
        <w:t xml:space="preserve"> and</w:t>
      </w:r>
      <w:r w:rsidR="00FE6A4B">
        <w:rPr>
          <w:rFonts w:ascii="Times New Roman" w:hAnsi="Times New Roman"/>
          <w:sz w:val="24"/>
          <w:szCs w:val="24"/>
        </w:rPr>
        <w:t xml:space="preserve"> in parts of the USA. Cancer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2B5DDD">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18&lt;/sup&gt;","plainTextFormattedCitation":"18","previouslyFormattedCitation":"&lt;sup&gt;18&lt;/sup&gt;"},"properties":{"noteIndex":0},"schema":"https://github.com/citation-style-language/schema/raw/master/csl-citation.json"}</w:instrText>
      </w:r>
      <w:r w:rsidR="008C78DE">
        <w:rPr>
          <w:rFonts w:ascii="Times New Roman" w:hAnsi="Times New Roman"/>
          <w:sz w:val="24"/>
          <w:szCs w:val="24"/>
        </w:rPr>
        <w:fldChar w:fldCharType="separate"/>
      </w:r>
      <w:r w:rsidR="008C78DE" w:rsidRPr="008C78DE">
        <w:rPr>
          <w:rFonts w:ascii="Times New Roman" w:hAnsi="Times New Roman"/>
          <w:noProof/>
          <w:sz w:val="24"/>
          <w:szCs w:val="24"/>
          <w:vertAlign w:val="superscript"/>
        </w:rPr>
        <w:t>18</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2B5DDD">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19&lt;/sup&gt;","plainTextFormattedCitation":"19"},"properties":{"noteIndex":0},"schema":"https://github.com/citation-style-language/schema/raw/master/csl-citation.json"}</w:instrText>
      </w:r>
      <w:r w:rsidR="002B5DDD">
        <w:rPr>
          <w:rFonts w:ascii="Times New Roman" w:hAnsi="Times New Roman"/>
          <w:sz w:val="24"/>
          <w:szCs w:val="24"/>
        </w:rPr>
        <w:fldChar w:fldCharType="separate"/>
      </w:r>
      <w:r w:rsidR="002B5DDD" w:rsidRPr="002B5DDD">
        <w:rPr>
          <w:rFonts w:ascii="Times New Roman" w:hAnsi="Times New Roman"/>
          <w:noProof/>
          <w:sz w:val="24"/>
          <w:szCs w:val="24"/>
          <w:vertAlign w:val="superscript"/>
        </w:rPr>
        <w:t>19</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causes of death are of disparate pathways, and so are not </w:t>
      </w:r>
      <w:r w:rsidR="00492CC4">
        <w:rPr>
          <w:rFonts w:ascii="Times New Roman" w:hAnsi="Times New Roman"/>
          <w:sz w:val="24"/>
          <w:szCs w:val="24"/>
        </w:rPr>
        <w:t>collectively covered here.</w:t>
      </w:r>
    </w:p>
    <w:p w14:paraId="57B7AE15" w14:textId="5A79651D" w:rsidR="004C47D5" w:rsidRDefault="00336B3C" w:rsidP="00347C53">
      <w:pPr>
        <w:pStyle w:val="Heading2"/>
      </w:pPr>
      <w:bookmarkStart w:id="6" w:name="_Toc534722548"/>
      <w:r>
        <w:lastRenderedPageBreak/>
        <w:t>On the varying definitions of h</w:t>
      </w:r>
      <w:r w:rsidR="004C47D5">
        <w:t>eat waves and anomalous tempe</w:t>
      </w:r>
      <w:r w:rsidR="00347C53">
        <w:t>r</w:t>
      </w:r>
      <w:r w:rsidR="004C47D5">
        <w:t>atures</w:t>
      </w:r>
      <w:bookmarkEnd w:id="6"/>
    </w:p>
    <w:p w14:paraId="0FB86166" w14:textId="77777777" w:rsidR="007E207D" w:rsidRDefault="007E207D" w:rsidP="007E207D"/>
    <w:p w14:paraId="701BFF22" w14:textId="2AE29F7E" w:rsidR="007E207D" w:rsidRPr="0064577E" w:rsidRDefault="00336B3C" w:rsidP="006A291E">
      <w:pPr>
        <w:spacing w:line="480" w:lineRule="auto"/>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[ref] </w:t>
      </w:r>
    </w:p>
    <w:p w14:paraId="0437B1F8" w14:textId="41475061" w:rsidR="00BB4546" w:rsidRDefault="008940D8" w:rsidP="00BB4546">
      <w:pPr>
        <w:pStyle w:val="Heading2"/>
      </w:pPr>
      <w:bookmarkStart w:id="7" w:name="_Toc534722549"/>
      <w:r>
        <w:t>Mortality</w:t>
      </w:r>
      <w:r w:rsidR="000D2D7D">
        <w:t xml:space="preserve"> and</w:t>
      </w:r>
      <w:r>
        <w:t xml:space="preserve"> </w:t>
      </w:r>
      <w:r w:rsidR="00A21F2C">
        <w:t xml:space="preserve">anomalous </w:t>
      </w:r>
      <w:r w:rsidR="00BB4546">
        <w:t>temperature</w:t>
      </w:r>
      <w:bookmarkEnd w:id="7"/>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 xml:space="preserve">is highly correlated with other measures, such </w:t>
      </w:r>
      <w:r w:rsidR="0054451F">
        <w:rPr>
          <w:rFonts w:ascii="Times New Roman" w:hAnsi="Times New Roman"/>
          <w:sz w:val="24"/>
          <w:szCs w:val="24"/>
        </w:rPr>
        <w:lastRenderedPageBreak/>
        <w:t>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5209F42F"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lastRenderedPageBreak/>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C7717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9,17&lt;/sup&gt;","plainTextFormattedCitation":"1,7–9,17","previouslyFormattedCitation":"&lt;sup&gt;1,7–9,17&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EC5ABC" w:rsidRPr="00EC5ABC">
        <w:rPr>
          <w:rFonts w:ascii="Times New Roman" w:hAnsi="Times New Roman"/>
          <w:noProof/>
          <w:color w:val="000000" w:themeColor="text1"/>
          <w:sz w:val="24"/>
          <w:szCs w:val="24"/>
          <w:vertAlign w:val="superscript"/>
        </w:rPr>
        <w:t>1,7–9,17</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20–25&lt;/sup&gt;","plainTextFormattedCitation":"20–25","previouslyFormattedCitation":"&lt;sup&gt;19–24&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20–25</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6DC96DC5"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9,17,26–28&lt;/sup&gt;","plainTextFormattedCitation":"7–9,17,26–28","previouslyFormattedCitation":"&lt;sup&gt;7–9,17,25–27&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7–9,17,26–28</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6B4F47F6" w14:textId="6B881708" w:rsidR="006831FA" w:rsidRDefault="006831FA" w:rsidP="00AF1A23">
      <w:pPr>
        <w:pStyle w:val="Heading2"/>
      </w:pPr>
      <w:bookmarkStart w:id="8" w:name="_Toc534722550"/>
      <w:r>
        <w:t xml:space="preserve">Differential in vulnerabilities </w:t>
      </w:r>
      <w:r w:rsidR="00542FA8">
        <w:t>to anomalous temperature</w:t>
      </w:r>
      <w:bookmarkEnd w:id="8"/>
    </w:p>
    <w:p w14:paraId="0E82B7AE" w14:textId="77777777" w:rsidR="0013173C" w:rsidRPr="0013173C" w:rsidRDefault="0013173C" w:rsidP="0013173C"/>
    <w:p w14:paraId="2B710505" w14:textId="7AC92900" w:rsidR="00AF1A23" w:rsidRPr="00537C20" w:rsidRDefault="00AF1A23"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FINISH]]]</w:t>
      </w:r>
    </w:p>
    <w:p w14:paraId="3441B2AF" w14:textId="77777777" w:rsidR="00045D18" w:rsidRDefault="00045D18" w:rsidP="00045D18">
      <w:pPr>
        <w:pStyle w:val="Heading2"/>
      </w:pPr>
      <w:bookmarkStart w:id="9" w:name="_Toc534722551"/>
      <w:r>
        <w:t>Seasonal dynamics of mortality</w:t>
      </w:r>
      <w:bookmarkEnd w:id="9"/>
    </w:p>
    <w:p w14:paraId="5770BF36" w14:textId="77777777" w:rsidR="00045D18" w:rsidRPr="008A5B9F" w:rsidRDefault="00045D18" w:rsidP="00045D18"/>
    <w:p w14:paraId="166AF4C5" w14:textId="77A664A1"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29–32&lt;/sup&gt;","plainTextFormattedCitation":"29–32","previouslyFormattedCitation":"&lt;sup&gt;28–31&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29–32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33,34&lt;/sup&gt;","plainTextFormattedCitation":"33,34","previouslyFormattedCitation":"&lt;sup&gt;32,33&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33,34</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w:t>
      </w:r>
      <w:r w:rsidR="00045D18" w:rsidRPr="001174F6">
        <w:rPr>
          <w:rFonts w:ascii="Times New Roman" w:hAnsi="Times New Roman"/>
          <w:color w:val="000000" w:themeColor="text1"/>
          <w:sz w:val="24"/>
          <w:szCs w:val="24"/>
        </w:rPr>
        <w:lastRenderedPageBreak/>
        <w:t xml:space="preserve">conditioning and healthcare </w:t>
      </w:r>
      <w:r w:rsidR="00045D18"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35–38&lt;/sup&gt;","plainTextFormattedCitation":"35–38","previouslyFormattedCitation":"&lt;sup&gt;34–37&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35–38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39–42&lt;/sup&gt;","plainTextFormattedCitation":"39–42","previouslyFormattedCitation":"&lt;sup&gt;38–41&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39–42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6C64CF86" w:rsidR="00974D98" w:rsidRDefault="00BA5A74" w:rsidP="00435FBB">
      <w:pPr>
        <w:pStyle w:val="Heading2"/>
      </w:pPr>
      <w:bookmarkStart w:id="10" w:name="_Toc534722552"/>
      <w:r>
        <w:t xml:space="preserve">Modelling </w:t>
      </w:r>
      <w:r w:rsidR="00BB36BA">
        <w:t>methodology</w:t>
      </w:r>
      <w:r w:rsidR="003D393F">
        <w:t xml:space="preserve"> for vulnerability to anomalous tempe</w:t>
      </w:r>
      <w:r w:rsidR="0013173C">
        <w:t>r</w:t>
      </w:r>
      <w:r w:rsidR="003D393F">
        <w:t>ature</w:t>
      </w:r>
      <w:bookmarkEnd w:id="10"/>
    </w:p>
    <w:p w14:paraId="202F3E29" w14:textId="77777777" w:rsidR="00435FBB" w:rsidRDefault="00435FBB" w:rsidP="00435FBB"/>
    <w:p w14:paraId="6DEA07EF" w14:textId="7D8EE7D6"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43,44&lt;/sup&gt;","plainTextFormattedCitation":"43,44","previouslyFormattedCitation":"&lt;sup&gt;42,43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43,44</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57FA6DB2"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2B5DDD">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45&lt;/sup&gt;","plainTextFormattedCitation":"45","previouslyFormattedCitation":"&lt;sup&gt;44&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2B5DDD" w:rsidRPr="002B5DDD">
        <w:rPr>
          <w:rFonts w:ascii="Times New Roman" w:hAnsi="Times New Roman"/>
          <w:noProof/>
          <w:color w:val="000000" w:themeColor="text1"/>
          <w:sz w:val="24"/>
          <w:szCs w:val="24"/>
          <w:vertAlign w:val="superscript"/>
          <w:lang w:val="en-US"/>
        </w:rPr>
        <w:t>45</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1" w:name="_Toc534722553"/>
      <w:r>
        <w:t xml:space="preserve">Modelling extreme </w:t>
      </w:r>
      <w:r w:rsidR="003D33A5">
        <w:t xml:space="preserve">heat </w:t>
      </w:r>
      <w:r>
        <w:t>events</w:t>
      </w:r>
      <w:bookmarkEnd w:id="11"/>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w:t>
      </w:r>
      <w:r w:rsidR="00003A27" w:rsidRPr="001174F6">
        <w:rPr>
          <w:rFonts w:ascii="Times New Roman" w:hAnsi="Times New Roman"/>
          <w:sz w:val="24"/>
          <w:szCs w:val="24"/>
        </w:rPr>
        <w:lastRenderedPageBreak/>
        <w:t xml:space="preserve">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2" w:name="_Toc534722554"/>
      <w:r>
        <w:t xml:space="preserve">From </w:t>
      </w:r>
      <w:r w:rsidR="005553AF">
        <w:t>research</w:t>
      </w:r>
      <w:r w:rsidR="0040735E">
        <w:t xml:space="preserve"> to action:</w:t>
      </w:r>
      <w:r w:rsidR="005E7BD1">
        <w:t xml:space="preserve"> T</w:t>
      </w:r>
      <w:r>
        <w:t>he Global Heat Health Information Network</w:t>
      </w:r>
      <w:bookmarkEnd w:id="12"/>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w:t>
      </w:r>
      <w:r w:rsidR="00944F8F" w:rsidRPr="001174F6">
        <w:rPr>
          <w:rFonts w:ascii="Times New Roman" w:hAnsi="Times New Roman"/>
          <w:sz w:val="24"/>
          <w:szCs w:val="24"/>
        </w:rPr>
        <w:lastRenderedPageBreak/>
        <w:t xml:space="preserve">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3" w:name="_Toc534722555"/>
      <w:r>
        <w:lastRenderedPageBreak/>
        <w:t>Seasonal dynamics of cause-specific mortality in the USA</w:t>
      </w:r>
      <w:bookmarkEnd w:id="13"/>
    </w:p>
    <w:p w14:paraId="384BFB2F" w14:textId="77777777" w:rsidR="00EA0822" w:rsidRPr="00EA0822" w:rsidRDefault="00EA0822" w:rsidP="00EA0822"/>
    <w:p w14:paraId="7B5632BA" w14:textId="10F9131A" w:rsidR="008C168C" w:rsidRDefault="008C168C" w:rsidP="008C168C">
      <w:pPr>
        <w:pStyle w:val="Heading2"/>
      </w:pPr>
      <w:bookmarkStart w:id="14" w:name="_Toc534722556"/>
      <w:r>
        <w:t>Overview</w:t>
      </w:r>
      <w:bookmarkEnd w:id="14"/>
    </w:p>
    <w:p w14:paraId="64670641" w14:textId="77777777" w:rsidR="008C168C" w:rsidRPr="003E4C99" w:rsidRDefault="008C168C" w:rsidP="008C168C">
      <w:pPr>
        <w:rPr>
          <w:sz w:val="24"/>
          <w:szCs w:val="24"/>
        </w:rPr>
      </w:pPr>
    </w:p>
    <w:p w14:paraId="4803A452" w14:textId="58A7B063"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46&lt;/sup&gt;","plainTextFormattedCitation":"46","previouslyFormattedCitation":"&lt;sup&gt;45&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46</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2B5DDD">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47&lt;/sup&gt;","plainTextFormattedCitation":"47","previouslyFormattedCitation":"&lt;sup&gt;46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2B5DDD" w:rsidRPr="002B5DDD">
        <w:rPr>
          <w:rFonts w:ascii="Times New Roman" w:hAnsi="Times New Roman"/>
          <w:noProof/>
          <w:color w:val="000000" w:themeColor="text1"/>
          <w:sz w:val="24"/>
          <w:szCs w:val="24"/>
          <w:vertAlign w:val="superscript"/>
        </w:rPr>
        <w:t>47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5" w:name="_Toc534722557"/>
      <w:r>
        <w:lastRenderedPageBreak/>
        <w:t>A national analysis of a</w:t>
      </w:r>
      <w:r w:rsidRPr="00636C9B">
        <w:t xml:space="preserve">nomalous temperature </w:t>
      </w:r>
      <w:r>
        <w:t>and</w:t>
      </w:r>
      <w:r w:rsidRPr="00636C9B">
        <w:t xml:space="preserve"> injury mortality in the USA</w:t>
      </w:r>
      <w:bookmarkEnd w:id="15"/>
    </w:p>
    <w:p w14:paraId="1AD2F68C" w14:textId="77777777" w:rsidR="00EA0822" w:rsidRPr="00EA0822" w:rsidRDefault="00EA0822" w:rsidP="00EA0822"/>
    <w:p w14:paraId="6D3FADE5" w14:textId="3B344956" w:rsidR="00533BA0" w:rsidRDefault="008C168C" w:rsidP="008C168C">
      <w:pPr>
        <w:pStyle w:val="Heading2"/>
      </w:pPr>
      <w:bookmarkStart w:id="16" w:name="_Toc534722558"/>
      <w:r>
        <w:t>Overview</w:t>
      </w:r>
      <w:bookmarkEnd w:id="16"/>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7" w:name="_Toc534722559"/>
      <w:r>
        <w:lastRenderedPageBreak/>
        <w:t>A national analysis of anomalous temperature and mortality from broad causes of death in the USA</w:t>
      </w:r>
      <w:bookmarkEnd w:id="17"/>
    </w:p>
    <w:p w14:paraId="1F821126" w14:textId="77777777" w:rsidR="00B065F3" w:rsidRDefault="00B065F3" w:rsidP="00B065F3"/>
    <w:p w14:paraId="61B3995A" w14:textId="1EC1DC8C" w:rsidR="00C10614" w:rsidRDefault="00B065F3" w:rsidP="00B065F3">
      <w:pPr>
        <w:pStyle w:val="Heading2"/>
      </w:pPr>
      <w:bookmarkStart w:id="18" w:name="_Toc534722560"/>
      <w:r>
        <w:t>Overview</w:t>
      </w:r>
      <w:bookmarkEnd w:id="18"/>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19" w:name="_Toc534722561"/>
      <w:r>
        <w:lastRenderedPageBreak/>
        <w:t>Vulnerability of</w:t>
      </w:r>
      <w:bookmarkEnd w:id="19"/>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6F04C95" w14:textId="39E06C2A" w:rsidR="002B5DDD" w:rsidRPr="002B5DDD" w:rsidRDefault="00A55581"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2B5DDD" w:rsidRPr="002B5DDD">
        <w:rPr>
          <w:rFonts w:ascii="Times New Roman" w:eastAsia="Times New Roman" w:hAnsi="Times New Roman"/>
          <w:noProof/>
          <w:sz w:val="24"/>
        </w:rPr>
        <w:t>1</w:t>
      </w:r>
      <w:r w:rsidR="002B5DDD" w:rsidRPr="002B5DDD">
        <w:rPr>
          <w:rFonts w:ascii="Times New Roman" w:eastAsia="Times New Roman" w:hAnsi="Times New Roman"/>
          <w:noProof/>
          <w:sz w:val="24"/>
        </w:rPr>
        <w:tab/>
        <w:t xml:space="preserve">Gasparrini A, Guo Y, Hashizume M, </w:t>
      </w:r>
      <w:r w:rsidR="002B5DDD" w:rsidRPr="002B5DDD">
        <w:rPr>
          <w:rFonts w:ascii="Times New Roman" w:eastAsia="Times New Roman" w:hAnsi="Times New Roman"/>
          <w:i/>
          <w:iCs/>
          <w:noProof/>
          <w:sz w:val="24"/>
        </w:rPr>
        <w:t>et al.</w:t>
      </w:r>
      <w:r w:rsidR="002B5DDD" w:rsidRPr="002B5DDD">
        <w:rPr>
          <w:rFonts w:ascii="Times New Roman" w:eastAsia="Times New Roman" w:hAnsi="Times New Roman"/>
          <w:noProof/>
          <w:sz w:val="24"/>
        </w:rPr>
        <w:t xml:space="preserve"> Mortality risk attributable to high and low ambient temperature: A multicountry observational study. </w:t>
      </w:r>
      <w:r w:rsidR="002B5DDD" w:rsidRPr="002B5DDD">
        <w:rPr>
          <w:rFonts w:ascii="Times New Roman" w:eastAsia="Times New Roman" w:hAnsi="Times New Roman"/>
          <w:i/>
          <w:iCs/>
          <w:noProof/>
          <w:sz w:val="24"/>
        </w:rPr>
        <w:t>Lancet</w:t>
      </w:r>
      <w:r w:rsidR="002B5DDD" w:rsidRPr="002B5DDD">
        <w:rPr>
          <w:rFonts w:ascii="Times New Roman" w:eastAsia="Times New Roman" w:hAnsi="Times New Roman"/>
          <w:noProof/>
          <w:sz w:val="24"/>
        </w:rPr>
        <w:t xml:space="preserve"> 2015; </w:t>
      </w:r>
      <w:r w:rsidR="002B5DDD" w:rsidRPr="002B5DDD">
        <w:rPr>
          <w:rFonts w:ascii="Times New Roman" w:eastAsia="Times New Roman" w:hAnsi="Times New Roman"/>
          <w:b/>
          <w:bCs/>
          <w:noProof/>
          <w:sz w:val="24"/>
        </w:rPr>
        <w:t>386</w:t>
      </w:r>
      <w:r w:rsidR="002B5DDD" w:rsidRPr="002B5DDD">
        <w:rPr>
          <w:rFonts w:ascii="Times New Roman" w:eastAsia="Times New Roman" w:hAnsi="Times New Roman"/>
          <w:noProof/>
          <w:sz w:val="24"/>
        </w:rPr>
        <w:t>: 369–75.</w:t>
      </w:r>
    </w:p>
    <w:p w14:paraId="6BB6BC07"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w:t>
      </w:r>
      <w:r w:rsidRPr="002B5DDD">
        <w:rPr>
          <w:rFonts w:ascii="Times New Roman" w:eastAsia="Times New Roman" w:hAnsi="Times New Roman"/>
          <w:noProof/>
          <w:sz w:val="24"/>
        </w:rPr>
        <w:tab/>
        <w:t>IPCC. IPCC special report on the impacts of global warming of 1.5 °C - Summary for policy makers. 2018. http://www.ipcc.ch/report/sr15/.</w:t>
      </w:r>
    </w:p>
    <w:p w14:paraId="5C5858D2"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w:t>
      </w:r>
      <w:r w:rsidRPr="002B5DDD">
        <w:rPr>
          <w:rFonts w:ascii="Times New Roman" w:eastAsia="Times New Roman" w:hAnsi="Times New Roman"/>
          <w:noProof/>
          <w:sz w:val="24"/>
        </w:rPr>
        <w:tab/>
        <w:t>Demaio AR, Rockström J. Human and planetary health: Towards a common language. Lancet. 2015. DOI:10.1016/S0140-6736(15)61044-3.</w:t>
      </w:r>
    </w:p>
    <w:p w14:paraId="445448EE"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w:t>
      </w:r>
      <w:r w:rsidRPr="002B5DDD">
        <w:rPr>
          <w:rFonts w:ascii="Times New Roman" w:eastAsia="Times New Roman" w:hAnsi="Times New Roman"/>
          <w:noProof/>
          <w:sz w:val="24"/>
        </w:rPr>
        <w:tab/>
        <w:t xml:space="preserve">Cook J, Oreskes N, Doran PT,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Consensus on consensus: A synthesis of consensus estimates on human-caused global warming. </w:t>
      </w:r>
      <w:r w:rsidRPr="002B5DDD">
        <w:rPr>
          <w:rFonts w:ascii="Times New Roman" w:eastAsia="Times New Roman" w:hAnsi="Times New Roman"/>
          <w:i/>
          <w:iCs/>
          <w:noProof/>
          <w:sz w:val="24"/>
        </w:rPr>
        <w:t>Environ Res Lett</w:t>
      </w:r>
      <w:r w:rsidRPr="002B5DDD">
        <w:rPr>
          <w:rFonts w:ascii="Times New Roman" w:eastAsia="Times New Roman" w:hAnsi="Times New Roman"/>
          <w:noProof/>
          <w:sz w:val="24"/>
        </w:rPr>
        <w:t xml:space="preserve"> 2016. DOI:10.1088/1748-9326/11/4/048002.</w:t>
      </w:r>
    </w:p>
    <w:p w14:paraId="707EA7BA"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5</w:t>
      </w:r>
      <w:r w:rsidRPr="002B5DDD">
        <w:rPr>
          <w:rFonts w:ascii="Times New Roman" w:eastAsia="Times New Roman" w:hAnsi="Times New Roman"/>
          <w:noProof/>
          <w:sz w:val="24"/>
        </w:rPr>
        <w:tab/>
        <w:t xml:space="preserve">Barnosky AD, Matzke N, Tomiya S,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Has the Earth’s sixth mass extinction already arrived? Nature. 2011. DOI:10.1038/nature09678.</w:t>
      </w:r>
    </w:p>
    <w:p w14:paraId="45F57F89"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6</w:t>
      </w:r>
      <w:r w:rsidRPr="002B5DDD">
        <w:rPr>
          <w:rFonts w:ascii="Times New Roman" w:eastAsia="Times New Roman" w:hAnsi="Times New Roman"/>
          <w:noProof/>
          <w:sz w:val="24"/>
        </w:rPr>
        <w:tab/>
        <w:t xml:space="preserve">UNISDR. Sendai Framework for Disaster Risk Reduction 2015 - 2030. </w:t>
      </w:r>
      <w:r w:rsidRPr="002B5DDD">
        <w:rPr>
          <w:rFonts w:ascii="Times New Roman" w:eastAsia="Times New Roman" w:hAnsi="Times New Roman"/>
          <w:i/>
          <w:iCs/>
          <w:noProof/>
          <w:sz w:val="24"/>
        </w:rPr>
        <w:t>Third World Conf Disaster Risk Reduction, Sendai, Japan, 14-18 March 2015</w:t>
      </w:r>
      <w:r w:rsidRPr="002B5DDD">
        <w:rPr>
          <w:rFonts w:ascii="Times New Roman" w:eastAsia="Times New Roman" w:hAnsi="Times New Roman"/>
          <w:noProof/>
          <w:sz w:val="24"/>
        </w:rPr>
        <w:t xml:space="preserve"> 2015; : 1–25.</w:t>
      </w:r>
    </w:p>
    <w:p w14:paraId="762A7313"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7</w:t>
      </w:r>
      <w:r w:rsidRPr="002B5DDD">
        <w:rPr>
          <w:rFonts w:ascii="Times New Roman" w:eastAsia="Times New Roman" w:hAnsi="Times New Roman"/>
          <w:noProof/>
          <w:sz w:val="24"/>
        </w:rPr>
        <w:tab/>
        <w:t xml:space="preserve">Ye X, Wolff R, Yu W, Vaneckova P, Pan X, Tong S. Ambient temperature and morbidity: a review of epidemiological evidence. </w:t>
      </w:r>
      <w:r w:rsidRPr="002B5DDD">
        <w:rPr>
          <w:rFonts w:ascii="Times New Roman" w:eastAsia="Times New Roman" w:hAnsi="Times New Roman"/>
          <w:i/>
          <w:iCs/>
          <w:noProof/>
          <w:sz w:val="24"/>
        </w:rPr>
        <w:t>Environ Health Perspect</w:t>
      </w:r>
      <w:r w:rsidRPr="002B5DDD">
        <w:rPr>
          <w:rFonts w:ascii="Times New Roman" w:eastAsia="Times New Roman" w:hAnsi="Times New Roman"/>
          <w:noProof/>
          <w:sz w:val="24"/>
        </w:rPr>
        <w:t xml:space="preserve"> 2012; </w:t>
      </w:r>
      <w:r w:rsidRPr="002B5DDD">
        <w:rPr>
          <w:rFonts w:ascii="Times New Roman" w:eastAsia="Times New Roman" w:hAnsi="Times New Roman"/>
          <w:b/>
          <w:bCs/>
          <w:noProof/>
          <w:sz w:val="24"/>
        </w:rPr>
        <w:t>120</w:t>
      </w:r>
      <w:r w:rsidRPr="002B5DDD">
        <w:rPr>
          <w:rFonts w:ascii="Times New Roman" w:eastAsia="Times New Roman" w:hAnsi="Times New Roman"/>
          <w:noProof/>
          <w:sz w:val="24"/>
        </w:rPr>
        <w:t>: 19–28.</w:t>
      </w:r>
    </w:p>
    <w:p w14:paraId="558D849B"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8</w:t>
      </w:r>
      <w:r w:rsidRPr="002B5DDD">
        <w:rPr>
          <w:rFonts w:ascii="Times New Roman" w:eastAsia="Times New Roman" w:hAnsi="Times New Roman"/>
          <w:noProof/>
          <w:sz w:val="24"/>
        </w:rPr>
        <w:tab/>
        <w:t xml:space="preserve">Basu R. High ambient temperature and mortality: A review of epidemiologic studies from 2001 to 2008. </w:t>
      </w:r>
      <w:r w:rsidRPr="002B5DDD">
        <w:rPr>
          <w:rFonts w:ascii="Times New Roman" w:eastAsia="Times New Roman" w:hAnsi="Times New Roman"/>
          <w:i/>
          <w:iCs/>
          <w:noProof/>
          <w:sz w:val="24"/>
        </w:rPr>
        <w:t>Environ Heal A Glob Access Sci Source</w:t>
      </w:r>
      <w:r w:rsidRPr="002B5DDD">
        <w:rPr>
          <w:rFonts w:ascii="Times New Roman" w:eastAsia="Times New Roman" w:hAnsi="Times New Roman"/>
          <w:noProof/>
          <w:sz w:val="24"/>
        </w:rPr>
        <w:t xml:space="preserve"> 2009; </w:t>
      </w:r>
      <w:r w:rsidRPr="002B5DDD">
        <w:rPr>
          <w:rFonts w:ascii="Times New Roman" w:eastAsia="Times New Roman" w:hAnsi="Times New Roman"/>
          <w:b/>
          <w:bCs/>
          <w:noProof/>
          <w:sz w:val="24"/>
        </w:rPr>
        <w:t>8</w:t>
      </w:r>
      <w:r w:rsidRPr="002B5DDD">
        <w:rPr>
          <w:rFonts w:ascii="Times New Roman" w:eastAsia="Times New Roman" w:hAnsi="Times New Roman"/>
          <w:noProof/>
          <w:sz w:val="24"/>
        </w:rPr>
        <w:t>: 40.</w:t>
      </w:r>
    </w:p>
    <w:p w14:paraId="31250CF2"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9</w:t>
      </w:r>
      <w:r w:rsidRPr="002B5DDD">
        <w:rPr>
          <w:rFonts w:ascii="Times New Roman" w:eastAsia="Times New Roman" w:hAnsi="Times New Roman"/>
          <w:noProof/>
          <w:sz w:val="24"/>
        </w:rPr>
        <w:tab/>
        <w:t xml:space="preserve">Song X, Wang S, Hu Y,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Impact of ambient temperature on morbidity and mortality: An overview of reviews. </w:t>
      </w:r>
      <w:r w:rsidRPr="002B5DDD">
        <w:rPr>
          <w:rFonts w:ascii="Times New Roman" w:eastAsia="Times New Roman" w:hAnsi="Times New Roman"/>
          <w:i/>
          <w:iCs/>
          <w:noProof/>
          <w:sz w:val="24"/>
        </w:rPr>
        <w:t>Sci Total Environ</w:t>
      </w:r>
      <w:r w:rsidRPr="002B5DDD">
        <w:rPr>
          <w:rFonts w:ascii="Times New Roman" w:eastAsia="Times New Roman" w:hAnsi="Times New Roman"/>
          <w:noProof/>
          <w:sz w:val="24"/>
        </w:rPr>
        <w:t xml:space="preserve"> 2017; </w:t>
      </w:r>
      <w:r w:rsidRPr="002B5DDD">
        <w:rPr>
          <w:rFonts w:ascii="Times New Roman" w:eastAsia="Times New Roman" w:hAnsi="Times New Roman"/>
          <w:b/>
          <w:bCs/>
          <w:noProof/>
          <w:sz w:val="24"/>
        </w:rPr>
        <w:t>586</w:t>
      </w:r>
      <w:r w:rsidRPr="002B5DDD">
        <w:rPr>
          <w:rFonts w:ascii="Times New Roman" w:eastAsia="Times New Roman" w:hAnsi="Times New Roman"/>
          <w:noProof/>
          <w:sz w:val="24"/>
        </w:rPr>
        <w:t>: 241–54.</w:t>
      </w:r>
    </w:p>
    <w:p w14:paraId="756E6332"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10</w:t>
      </w:r>
      <w:r w:rsidRPr="002B5DDD">
        <w:rPr>
          <w:rFonts w:ascii="Times New Roman" w:eastAsia="Times New Roman" w:hAnsi="Times New Roman"/>
          <w:noProof/>
          <w:sz w:val="24"/>
        </w:rPr>
        <w:tab/>
        <w:t xml:space="preserve">Borden KA, Cutter SL. Spatial patterns of natural hazards mortality in the United States. </w:t>
      </w:r>
      <w:r w:rsidRPr="002B5DDD">
        <w:rPr>
          <w:rFonts w:ascii="Times New Roman" w:eastAsia="Times New Roman" w:hAnsi="Times New Roman"/>
          <w:i/>
          <w:iCs/>
          <w:noProof/>
          <w:sz w:val="24"/>
        </w:rPr>
        <w:t>Int J Health Geogr</w:t>
      </w:r>
      <w:r w:rsidRPr="002B5DDD">
        <w:rPr>
          <w:rFonts w:ascii="Times New Roman" w:eastAsia="Times New Roman" w:hAnsi="Times New Roman"/>
          <w:noProof/>
          <w:sz w:val="24"/>
        </w:rPr>
        <w:t xml:space="preserve"> 2008. DOI:10.1186/1476-072X-7-64.</w:t>
      </w:r>
    </w:p>
    <w:p w14:paraId="26E079B7"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11</w:t>
      </w:r>
      <w:r w:rsidRPr="002B5DDD">
        <w:rPr>
          <w:rFonts w:ascii="Times New Roman" w:eastAsia="Times New Roman" w:hAnsi="Times New Roman"/>
          <w:noProof/>
          <w:sz w:val="24"/>
        </w:rPr>
        <w:tab/>
        <w:t xml:space="preserve">Costello A, Abbas M, Allen A,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Managing the health effects of climate change. </w:t>
      </w:r>
      <w:r w:rsidRPr="002B5DDD">
        <w:rPr>
          <w:rFonts w:ascii="Times New Roman" w:eastAsia="Times New Roman" w:hAnsi="Times New Roman"/>
          <w:i/>
          <w:iCs/>
          <w:noProof/>
          <w:sz w:val="24"/>
        </w:rPr>
        <w:t>Lancet</w:t>
      </w:r>
      <w:r w:rsidRPr="002B5DDD">
        <w:rPr>
          <w:rFonts w:ascii="Times New Roman" w:eastAsia="Times New Roman" w:hAnsi="Times New Roman"/>
          <w:noProof/>
          <w:sz w:val="24"/>
        </w:rPr>
        <w:t xml:space="preserve"> 2009; </w:t>
      </w:r>
      <w:r w:rsidRPr="002B5DDD">
        <w:rPr>
          <w:rFonts w:ascii="Times New Roman" w:eastAsia="Times New Roman" w:hAnsi="Times New Roman"/>
          <w:b/>
          <w:bCs/>
          <w:noProof/>
          <w:sz w:val="24"/>
        </w:rPr>
        <w:t>373</w:t>
      </w:r>
      <w:r w:rsidRPr="002B5DDD">
        <w:rPr>
          <w:rFonts w:ascii="Times New Roman" w:eastAsia="Times New Roman" w:hAnsi="Times New Roman"/>
          <w:noProof/>
          <w:sz w:val="24"/>
        </w:rPr>
        <w:t>: 1693–733.</w:t>
      </w:r>
    </w:p>
    <w:p w14:paraId="0CAA2166"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12</w:t>
      </w:r>
      <w:r w:rsidRPr="002B5DDD">
        <w:rPr>
          <w:rFonts w:ascii="Times New Roman" w:eastAsia="Times New Roman" w:hAnsi="Times New Roman"/>
          <w:noProof/>
          <w:sz w:val="24"/>
        </w:rPr>
        <w:tab/>
        <w:t xml:space="preserve">Great Britain. Weekly return of births and deaths in London and in other great towns. </w:t>
      </w:r>
      <w:r w:rsidRPr="002B5DDD">
        <w:rPr>
          <w:rFonts w:ascii="Times New Roman" w:eastAsia="Times New Roman" w:hAnsi="Times New Roman"/>
          <w:i/>
          <w:iCs/>
          <w:noProof/>
          <w:sz w:val="24"/>
        </w:rPr>
        <w:t>Gen Regist Off</w:t>
      </w:r>
      <w:r w:rsidRPr="002B5DDD">
        <w:rPr>
          <w:rFonts w:ascii="Times New Roman" w:eastAsia="Times New Roman" w:hAnsi="Times New Roman"/>
          <w:noProof/>
          <w:sz w:val="24"/>
        </w:rPr>
        <w:t xml:space="preserve"> 1876.</w:t>
      </w:r>
    </w:p>
    <w:p w14:paraId="75CFF734"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13</w:t>
      </w:r>
      <w:r w:rsidRPr="002B5DDD">
        <w:rPr>
          <w:rFonts w:ascii="Times New Roman" w:eastAsia="Times New Roman" w:hAnsi="Times New Roman"/>
          <w:noProof/>
          <w:sz w:val="24"/>
        </w:rPr>
        <w:tab/>
        <w:t xml:space="preserve">Vose RS, Applequist S, Squires M,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Improved historical temperature and precipitation time series for U.S. climate divisions. </w:t>
      </w:r>
      <w:r w:rsidRPr="002B5DDD">
        <w:rPr>
          <w:rFonts w:ascii="Times New Roman" w:eastAsia="Times New Roman" w:hAnsi="Times New Roman"/>
          <w:i/>
          <w:iCs/>
          <w:noProof/>
          <w:sz w:val="24"/>
        </w:rPr>
        <w:t>J Appl Meteorol Climatol</w:t>
      </w:r>
      <w:r w:rsidRPr="002B5DDD">
        <w:rPr>
          <w:rFonts w:ascii="Times New Roman" w:eastAsia="Times New Roman" w:hAnsi="Times New Roman"/>
          <w:noProof/>
          <w:sz w:val="24"/>
        </w:rPr>
        <w:t xml:space="preserve"> 2014. DOI:10.1175/JAMC-D-13-0248.1.</w:t>
      </w:r>
    </w:p>
    <w:p w14:paraId="464B8C16"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14</w:t>
      </w:r>
      <w:r w:rsidRPr="002B5DDD">
        <w:rPr>
          <w:rFonts w:ascii="Times New Roman" w:eastAsia="Times New Roman" w:hAnsi="Times New Roman"/>
          <w:noProof/>
          <w:sz w:val="24"/>
        </w:rPr>
        <w:tab/>
        <w:t>NOAA. NOAA Weather Stations. arcgis.com. 2014. https://www.arcgis.com/home/webmap/viewer.html?webmap=fa40207019de41bc9a37ea1f5235ae0c (accessed Jan 8, 2019).</w:t>
      </w:r>
    </w:p>
    <w:p w14:paraId="5B4A0E1E"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15</w:t>
      </w:r>
      <w:r w:rsidRPr="002B5DDD">
        <w:rPr>
          <w:rFonts w:ascii="Times New Roman" w:eastAsia="Times New Roman" w:hAnsi="Times New Roman"/>
          <w:noProof/>
          <w:sz w:val="24"/>
        </w:rPr>
        <w:tab/>
        <w:t xml:space="preserve">Dee DP, Uppala SM, Simmons AJ,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The ERA-Interim reanalysis: configuration and performance of the data assimilation system. </w:t>
      </w:r>
      <w:r w:rsidRPr="002B5DDD">
        <w:rPr>
          <w:rFonts w:ascii="Times New Roman" w:eastAsia="Times New Roman" w:hAnsi="Times New Roman"/>
          <w:i/>
          <w:iCs/>
          <w:noProof/>
          <w:sz w:val="24"/>
        </w:rPr>
        <w:t>Q J R Meteorol Soc</w:t>
      </w:r>
      <w:r w:rsidRPr="002B5DDD">
        <w:rPr>
          <w:rFonts w:ascii="Times New Roman" w:eastAsia="Times New Roman" w:hAnsi="Times New Roman"/>
          <w:noProof/>
          <w:sz w:val="24"/>
        </w:rPr>
        <w:t xml:space="preserve"> 2011; </w:t>
      </w:r>
      <w:r w:rsidRPr="002B5DDD">
        <w:rPr>
          <w:rFonts w:ascii="Times New Roman" w:eastAsia="Times New Roman" w:hAnsi="Times New Roman"/>
          <w:b/>
          <w:bCs/>
          <w:noProof/>
          <w:sz w:val="24"/>
        </w:rPr>
        <w:t>137</w:t>
      </w:r>
      <w:r w:rsidRPr="002B5DDD">
        <w:rPr>
          <w:rFonts w:ascii="Times New Roman" w:eastAsia="Times New Roman" w:hAnsi="Times New Roman"/>
          <w:noProof/>
          <w:sz w:val="24"/>
        </w:rPr>
        <w:t>: 553–97.</w:t>
      </w:r>
    </w:p>
    <w:p w14:paraId="430C84D7"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16</w:t>
      </w:r>
      <w:r w:rsidRPr="002B5DDD">
        <w:rPr>
          <w:rFonts w:ascii="Times New Roman" w:eastAsia="Times New Roman" w:hAnsi="Times New Roman"/>
          <w:noProof/>
          <w:sz w:val="24"/>
        </w:rPr>
        <w:tab/>
        <w:t xml:space="preserve">Dwyer-Lindgren L, Bertozzi-Villa A, Stubbs RW,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Inequalities in life expectancy among US counties, 1980 to 2014: Temporal trends and key drivers. </w:t>
      </w:r>
      <w:r w:rsidRPr="002B5DDD">
        <w:rPr>
          <w:rFonts w:ascii="Times New Roman" w:eastAsia="Times New Roman" w:hAnsi="Times New Roman"/>
          <w:i/>
          <w:iCs/>
          <w:noProof/>
          <w:sz w:val="24"/>
        </w:rPr>
        <w:t>JAMA Intern Med</w:t>
      </w:r>
      <w:r w:rsidRPr="002B5DDD">
        <w:rPr>
          <w:rFonts w:ascii="Times New Roman" w:eastAsia="Times New Roman" w:hAnsi="Times New Roman"/>
          <w:noProof/>
          <w:sz w:val="24"/>
        </w:rPr>
        <w:t xml:space="preserve"> </w:t>
      </w:r>
      <w:r w:rsidRPr="002B5DDD">
        <w:rPr>
          <w:rFonts w:ascii="Times New Roman" w:eastAsia="Times New Roman" w:hAnsi="Times New Roman"/>
          <w:noProof/>
          <w:sz w:val="24"/>
        </w:rPr>
        <w:lastRenderedPageBreak/>
        <w:t>2017. DOI:10.1001/jamainternmed.2017.0918.</w:t>
      </w:r>
    </w:p>
    <w:p w14:paraId="5251142E"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17</w:t>
      </w:r>
      <w:r w:rsidRPr="002B5DDD">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2B5DDD">
        <w:rPr>
          <w:rFonts w:ascii="Times New Roman" w:eastAsia="Times New Roman" w:hAnsi="Times New Roman"/>
          <w:i/>
          <w:iCs/>
          <w:noProof/>
          <w:sz w:val="24"/>
        </w:rPr>
        <w:t>Nat Clim Chang</w:t>
      </w:r>
      <w:r w:rsidRPr="002B5DDD">
        <w:rPr>
          <w:rFonts w:ascii="Times New Roman" w:eastAsia="Times New Roman" w:hAnsi="Times New Roman"/>
          <w:noProof/>
          <w:sz w:val="24"/>
        </w:rPr>
        <w:t xml:space="preserve"> 2014; </w:t>
      </w:r>
      <w:r w:rsidRPr="002B5DDD">
        <w:rPr>
          <w:rFonts w:ascii="Times New Roman" w:eastAsia="Times New Roman" w:hAnsi="Times New Roman"/>
          <w:b/>
          <w:bCs/>
          <w:noProof/>
          <w:sz w:val="24"/>
        </w:rPr>
        <w:t>4</w:t>
      </w:r>
      <w:r w:rsidRPr="002B5DDD">
        <w:rPr>
          <w:rFonts w:ascii="Times New Roman" w:eastAsia="Times New Roman" w:hAnsi="Times New Roman"/>
          <w:noProof/>
          <w:sz w:val="24"/>
        </w:rPr>
        <w:t>: 269–73.</w:t>
      </w:r>
    </w:p>
    <w:p w14:paraId="0B800E04"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18</w:t>
      </w:r>
      <w:r w:rsidRPr="002B5DDD">
        <w:rPr>
          <w:rFonts w:ascii="Times New Roman" w:eastAsia="Times New Roman" w:hAnsi="Times New Roman"/>
          <w:noProof/>
          <w:sz w:val="24"/>
        </w:rPr>
        <w:tab/>
        <w:t xml:space="preserve">Newell GR, Waggoner DE. CANCER MORTALITY AND ENVIRONMENTAL TEMPERATURE IN THE UNITED STATES. </w:t>
      </w:r>
      <w:r w:rsidRPr="002B5DDD">
        <w:rPr>
          <w:rFonts w:ascii="Times New Roman" w:eastAsia="Times New Roman" w:hAnsi="Times New Roman"/>
          <w:i/>
          <w:iCs/>
          <w:noProof/>
          <w:sz w:val="24"/>
        </w:rPr>
        <w:t>Lancet</w:t>
      </w:r>
      <w:r w:rsidRPr="002B5DDD">
        <w:rPr>
          <w:rFonts w:ascii="Times New Roman" w:eastAsia="Times New Roman" w:hAnsi="Times New Roman"/>
          <w:noProof/>
          <w:sz w:val="24"/>
        </w:rPr>
        <w:t xml:space="preserve"> 1970. DOI:10.1016/S0140-6736(70)90988-8.</w:t>
      </w:r>
    </w:p>
    <w:p w14:paraId="4AA6791B"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19</w:t>
      </w:r>
      <w:r w:rsidRPr="002B5DDD">
        <w:rPr>
          <w:rFonts w:ascii="Times New Roman" w:eastAsia="Times New Roman" w:hAnsi="Times New Roman"/>
          <w:noProof/>
          <w:sz w:val="24"/>
        </w:rPr>
        <w:tab/>
        <w:t xml:space="preserve">Burke M, González F, Baylis P,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Higher temperatures increase suicide rates in the United States and Mexico. </w:t>
      </w:r>
      <w:r w:rsidRPr="002B5DDD">
        <w:rPr>
          <w:rFonts w:ascii="Times New Roman" w:eastAsia="Times New Roman" w:hAnsi="Times New Roman"/>
          <w:i/>
          <w:iCs/>
          <w:noProof/>
          <w:sz w:val="24"/>
        </w:rPr>
        <w:t>Nat Clim Chang</w:t>
      </w:r>
      <w:r w:rsidRPr="002B5DDD">
        <w:rPr>
          <w:rFonts w:ascii="Times New Roman" w:eastAsia="Times New Roman" w:hAnsi="Times New Roman"/>
          <w:noProof/>
          <w:sz w:val="24"/>
        </w:rPr>
        <w:t xml:space="preserve"> 2018. DOI:10.1038/s41558-018-0222-x.</w:t>
      </w:r>
    </w:p>
    <w:p w14:paraId="6F80EFDA"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20</w:t>
      </w:r>
      <w:r w:rsidRPr="002B5DDD">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2B5DDD">
        <w:rPr>
          <w:rFonts w:ascii="Times New Roman" w:eastAsia="Times New Roman" w:hAnsi="Times New Roman"/>
          <w:i/>
          <w:iCs/>
          <w:noProof/>
          <w:sz w:val="24"/>
        </w:rPr>
        <w:t>Environ Int</w:t>
      </w:r>
      <w:r w:rsidRPr="002B5DDD">
        <w:rPr>
          <w:rFonts w:ascii="Times New Roman" w:eastAsia="Times New Roman" w:hAnsi="Times New Roman"/>
          <w:noProof/>
          <w:sz w:val="24"/>
        </w:rPr>
        <w:t xml:space="preserve"> 2016. DOI:10.1016/j.envint.2016.02.018.</w:t>
      </w:r>
    </w:p>
    <w:p w14:paraId="407E5F61"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21</w:t>
      </w:r>
      <w:r w:rsidRPr="002B5DDD">
        <w:rPr>
          <w:rFonts w:ascii="Times New Roman" w:eastAsia="Times New Roman" w:hAnsi="Times New Roman"/>
          <w:noProof/>
          <w:sz w:val="24"/>
        </w:rPr>
        <w:tab/>
        <w:t xml:space="preserve">Le Tertre A, Lefranc AA, Eilstein D,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Impact of the 2003 Heatwave on All-Cause Mortality in 9 French Cities. </w:t>
      </w:r>
      <w:r w:rsidRPr="002B5DDD">
        <w:rPr>
          <w:rFonts w:ascii="Times New Roman" w:eastAsia="Times New Roman" w:hAnsi="Times New Roman"/>
          <w:i/>
          <w:iCs/>
          <w:noProof/>
          <w:sz w:val="24"/>
        </w:rPr>
        <w:t>Epidemiology</w:t>
      </w:r>
      <w:r w:rsidRPr="002B5DDD">
        <w:rPr>
          <w:rFonts w:ascii="Times New Roman" w:eastAsia="Times New Roman" w:hAnsi="Times New Roman"/>
          <w:noProof/>
          <w:sz w:val="24"/>
        </w:rPr>
        <w:t xml:space="preserve"> 2006; </w:t>
      </w:r>
      <w:r w:rsidRPr="002B5DDD">
        <w:rPr>
          <w:rFonts w:ascii="Times New Roman" w:eastAsia="Times New Roman" w:hAnsi="Times New Roman"/>
          <w:b/>
          <w:bCs/>
          <w:noProof/>
          <w:sz w:val="24"/>
        </w:rPr>
        <w:t>17</w:t>
      </w:r>
      <w:r w:rsidRPr="002B5DDD">
        <w:rPr>
          <w:rFonts w:ascii="Times New Roman" w:eastAsia="Times New Roman" w:hAnsi="Times New Roman"/>
          <w:noProof/>
          <w:sz w:val="24"/>
        </w:rPr>
        <w:t>: 75–9.</w:t>
      </w:r>
    </w:p>
    <w:p w14:paraId="4B1DD658"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22</w:t>
      </w:r>
      <w:r w:rsidRPr="002B5DDD">
        <w:rPr>
          <w:rFonts w:ascii="Times New Roman" w:eastAsia="Times New Roman" w:hAnsi="Times New Roman"/>
          <w:noProof/>
          <w:sz w:val="24"/>
        </w:rPr>
        <w:tab/>
        <w:t xml:space="preserve">Semenza JC, Rubin CH, Falter KH,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Heat-Related Deaths during the July 1995 Heat Wave in Chicago. </w:t>
      </w:r>
      <w:r w:rsidRPr="002B5DDD">
        <w:rPr>
          <w:rFonts w:ascii="Times New Roman" w:eastAsia="Times New Roman" w:hAnsi="Times New Roman"/>
          <w:i/>
          <w:iCs/>
          <w:noProof/>
          <w:sz w:val="24"/>
        </w:rPr>
        <w:t>N Engl J Med</w:t>
      </w:r>
      <w:r w:rsidRPr="002B5DDD">
        <w:rPr>
          <w:rFonts w:ascii="Times New Roman" w:eastAsia="Times New Roman" w:hAnsi="Times New Roman"/>
          <w:noProof/>
          <w:sz w:val="24"/>
        </w:rPr>
        <w:t xml:space="preserve"> 1996. DOI:10.1056/NEJM199607113350203.</w:t>
      </w:r>
    </w:p>
    <w:p w14:paraId="52B4BA18"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23</w:t>
      </w:r>
      <w:r w:rsidRPr="002B5DDD">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2B5DDD">
        <w:rPr>
          <w:rFonts w:ascii="Times New Roman" w:eastAsia="Times New Roman" w:hAnsi="Times New Roman"/>
          <w:i/>
          <w:iCs/>
          <w:noProof/>
          <w:sz w:val="24"/>
        </w:rPr>
        <w:t>Int J Environ Res Public Health</w:t>
      </w:r>
      <w:r w:rsidRPr="002B5DDD">
        <w:rPr>
          <w:rFonts w:ascii="Times New Roman" w:eastAsia="Times New Roman" w:hAnsi="Times New Roman"/>
          <w:noProof/>
          <w:sz w:val="24"/>
        </w:rPr>
        <w:t xml:space="preserve"> 2015. DOI:10.3390/ijerph120201279.</w:t>
      </w:r>
    </w:p>
    <w:p w14:paraId="7A541989"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24</w:t>
      </w:r>
      <w:r w:rsidRPr="002B5DDD">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2B5DDD">
        <w:rPr>
          <w:rFonts w:ascii="Times New Roman" w:eastAsia="Times New Roman" w:hAnsi="Times New Roman"/>
          <w:i/>
          <w:iCs/>
          <w:noProof/>
          <w:sz w:val="24"/>
        </w:rPr>
        <w:t>Environ Health Perspect</w:t>
      </w:r>
      <w:r w:rsidRPr="002B5DDD">
        <w:rPr>
          <w:rFonts w:ascii="Times New Roman" w:eastAsia="Times New Roman" w:hAnsi="Times New Roman"/>
          <w:noProof/>
          <w:sz w:val="24"/>
        </w:rPr>
        <w:t xml:space="preserve"> 2011. DOI:10.1289/ehp.1002313.</w:t>
      </w:r>
    </w:p>
    <w:p w14:paraId="07648F6A"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25</w:t>
      </w:r>
      <w:r w:rsidRPr="002B5DDD">
        <w:rPr>
          <w:rFonts w:ascii="Times New Roman" w:eastAsia="Times New Roman" w:hAnsi="Times New Roman"/>
          <w:noProof/>
          <w:sz w:val="24"/>
        </w:rPr>
        <w:tab/>
        <w:t xml:space="preserve">Anderson BG, Bell ML. Weather-related mortality: how heat, cold, and heat waves affect mortality in the United States. </w:t>
      </w:r>
      <w:r w:rsidRPr="002B5DDD">
        <w:rPr>
          <w:rFonts w:ascii="Times New Roman" w:eastAsia="Times New Roman" w:hAnsi="Times New Roman"/>
          <w:i/>
          <w:iCs/>
          <w:noProof/>
          <w:sz w:val="24"/>
        </w:rPr>
        <w:t>Epidemiology</w:t>
      </w:r>
      <w:r w:rsidRPr="002B5DDD">
        <w:rPr>
          <w:rFonts w:ascii="Times New Roman" w:eastAsia="Times New Roman" w:hAnsi="Times New Roman"/>
          <w:noProof/>
          <w:sz w:val="24"/>
        </w:rPr>
        <w:t xml:space="preserve"> 2009; </w:t>
      </w:r>
      <w:r w:rsidRPr="002B5DDD">
        <w:rPr>
          <w:rFonts w:ascii="Times New Roman" w:eastAsia="Times New Roman" w:hAnsi="Times New Roman"/>
          <w:b/>
          <w:bCs/>
          <w:noProof/>
          <w:sz w:val="24"/>
        </w:rPr>
        <w:t>20</w:t>
      </w:r>
      <w:r w:rsidRPr="002B5DDD">
        <w:rPr>
          <w:rFonts w:ascii="Times New Roman" w:eastAsia="Times New Roman" w:hAnsi="Times New Roman"/>
          <w:noProof/>
          <w:sz w:val="24"/>
        </w:rPr>
        <w:t>: 205.</w:t>
      </w:r>
    </w:p>
    <w:p w14:paraId="37DE85B0"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26</w:t>
      </w:r>
      <w:r w:rsidRPr="002B5DDD">
        <w:rPr>
          <w:rFonts w:ascii="Times New Roman" w:eastAsia="Times New Roman" w:hAnsi="Times New Roman"/>
          <w:noProof/>
          <w:sz w:val="24"/>
        </w:rPr>
        <w:tab/>
        <w:t xml:space="preserve">Hajat S, Kovats RS, Lachowycz K. Heat-related and cold-related deaths in England and Wales: Who is at risk? </w:t>
      </w:r>
      <w:r w:rsidRPr="002B5DDD">
        <w:rPr>
          <w:rFonts w:ascii="Times New Roman" w:eastAsia="Times New Roman" w:hAnsi="Times New Roman"/>
          <w:i/>
          <w:iCs/>
          <w:noProof/>
          <w:sz w:val="24"/>
        </w:rPr>
        <w:t>Occup Environ Med</w:t>
      </w:r>
      <w:r w:rsidRPr="002B5DDD">
        <w:rPr>
          <w:rFonts w:ascii="Times New Roman" w:eastAsia="Times New Roman" w:hAnsi="Times New Roman"/>
          <w:noProof/>
          <w:sz w:val="24"/>
        </w:rPr>
        <w:t xml:space="preserve"> 2007. DOI:10.1136/oem.2006.029017.</w:t>
      </w:r>
    </w:p>
    <w:p w14:paraId="6EBB82E8"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27</w:t>
      </w:r>
      <w:r w:rsidRPr="002B5DDD">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2B5DDD">
        <w:rPr>
          <w:rFonts w:ascii="Times New Roman" w:eastAsia="Times New Roman" w:hAnsi="Times New Roman"/>
          <w:i/>
          <w:iCs/>
          <w:noProof/>
          <w:sz w:val="24"/>
        </w:rPr>
        <w:t>Proc Natl Acad Sci</w:t>
      </w:r>
      <w:r w:rsidRPr="002B5DDD">
        <w:rPr>
          <w:rFonts w:ascii="Times New Roman" w:eastAsia="Times New Roman" w:hAnsi="Times New Roman"/>
          <w:noProof/>
          <w:sz w:val="24"/>
        </w:rPr>
        <w:t xml:space="preserve"> 2012. DOI:10.1073/pnas.1113070109.</w:t>
      </w:r>
    </w:p>
    <w:p w14:paraId="2A99F38C"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28</w:t>
      </w:r>
      <w:r w:rsidRPr="002B5DDD">
        <w:rPr>
          <w:rFonts w:ascii="Times New Roman" w:eastAsia="Times New Roman" w:hAnsi="Times New Roman"/>
          <w:noProof/>
          <w:sz w:val="24"/>
        </w:rPr>
        <w:tab/>
        <w:t xml:space="preserve">Li T, Horton RM, Bader DA,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Aging Will Amplify the Heat-related Mortality Risk under a Changing Climate: Projection for the Elderly in Beijing, China. </w:t>
      </w:r>
      <w:r w:rsidRPr="002B5DDD">
        <w:rPr>
          <w:rFonts w:ascii="Times New Roman" w:eastAsia="Times New Roman" w:hAnsi="Times New Roman"/>
          <w:i/>
          <w:iCs/>
          <w:noProof/>
          <w:sz w:val="24"/>
        </w:rPr>
        <w:t>Sci Rep</w:t>
      </w:r>
      <w:r w:rsidRPr="002B5DDD">
        <w:rPr>
          <w:rFonts w:ascii="Times New Roman" w:eastAsia="Times New Roman" w:hAnsi="Times New Roman"/>
          <w:noProof/>
          <w:sz w:val="24"/>
        </w:rPr>
        <w:t xml:space="preserve"> 2016. DOI:10.1038/srep28161.</w:t>
      </w:r>
    </w:p>
    <w:p w14:paraId="6F20FFAC"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29</w:t>
      </w:r>
      <w:r w:rsidRPr="002B5DDD">
        <w:rPr>
          <w:rFonts w:ascii="Times New Roman" w:eastAsia="Times New Roman" w:hAnsi="Times New Roman"/>
          <w:noProof/>
          <w:sz w:val="24"/>
        </w:rPr>
        <w:tab/>
        <w:t xml:space="preserve">McKee CM. Deaths in winter: Can Britain learn from Europe? </w:t>
      </w:r>
      <w:r w:rsidRPr="002B5DDD">
        <w:rPr>
          <w:rFonts w:ascii="Times New Roman" w:eastAsia="Times New Roman" w:hAnsi="Times New Roman"/>
          <w:i/>
          <w:iCs/>
          <w:noProof/>
          <w:sz w:val="24"/>
        </w:rPr>
        <w:t>Eur J Epidemiol</w:t>
      </w:r>
      <w:r w:rsidRPr="002B5DDD">
        <w:rPr>
          <w:rFonts w:ascii="Times New Roman" w:eastAsia="Times New Roman" w:hAnsi="Times New Roman"/>
          <w:noProof/>
          <w:sz w:val="24"/>
        </w:rPr>
        <w:t xml:space="preserve"> 1989; </w:t>
      </w:r>
      <w:r w:rsidRPr="002B5DDD">
        <w:rPr>
          <w:rFonts w:ascii="Times New Roman" w:eastAsia="Times New Roman" w:hAnsi="Times New Roman"/>
          <w:b/>
          <w:bCs/>
          <w:noProof/>
          <w:sz w:val="24"/>
        </w:rPr>
        <w:t>5</w:t>
      </w:r>
      <w:r w:rsidRPr="002B5DDD">
        <w:rPr>
          <w:rFonts w:ascii="Times New Roman" w:eastAsia="Times New Roman" w:hAnsi="Times New Roman"/>
          <w:noProof/>
          <w:sz w:val="24"/>
        </w:rPr>
        <w:t>: 178–82.</w:t>
      </w:r>
    </w:p>
    <w:p w14:paraId="5FFD6411"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30</w:t>
      </w:r>
      <w:r w:rsidRPr="002B5DDD">
        <w:rPr>
          <w:rFonts w:ascii="Times New Roman" w:eastAsia="Times New Roman" w:hAnsi="Times New Roman"/>
          <w:noProof/>
          <w:sz w:val="24"/>
        </w:rPr>
        <w:tab/>
        <w:t xml:space="preserve">Healy JD. Excess winter mortality in Europe: A cross country analysis identifying key risk factors. </w:t>
      </w:r>
      <w:r w:rsidRPr="002B5DDD">
        <w:rPr>
          <w:rFonts w:ascii="Times New Roman" w:eastAsia="Times New Roman" w:hAnsi="Times New Roman"/>
          <w:i/>
          <w:iCs/>
          <w:noProof/>
          <w:sz w:val="24"/>
        </w:rPr>
        <w:t>J Epidemiol Community Health</w:t>
      </w:r>
      <w:r w:rsidRPr="002B5DDD">
        <w:rPr>
          <w:rFonts w:ascii="Times New Roman" w:eastAsia="Times New Roman" w:hAnsi="Times New Roman"/>
          <w:noProof/>
          <w:sz w:val="24"/>
        </w:rPr>
        <w:t xml:space="preserve"> 2003; </w:t>
      </w:r>
      <w:r w:rsidRPr="002B5DDD">
        <w:rPr>
          <w:rFonts w:ascii="Times New Roman" w:eastAsia="Times New Roman" w:hAnsi="Times New Roman"/>
          <w:b/>
          <w:bCs/>
          <w:noProof/>
          <w:sz w:val="24"/>
        </w:rPr>
        <w:t>57</w:t>
      </w:r>
      <w:r w:rsidRPr="002B5DDD">
        <w:rPr>
          <w:rFonts w:ascii="Times New Roman" w:eastAsia="Times New Roman" w:hAnsi="Times New Roman"/>
          <w:noProof/>
          <w:sz w:val="24"/>
        </w:rPr>
        <w:t>: 784–9.</w:t>
      </w:r>
    </w:p>
    <w:p w14:paraId="16F4C050"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31</w:t>
      </w:r>
      <w:r w:rsidRPr="002B5DDD">
        <w:rPr>
          <w:rFonts w:ascii="Times New Roman" w:eastAsia="Times New Roman" w:hAnsi="Times New Roman"/>
          <w:noProof/>
          <w:sz w:val="24"/>
        </w:rPr>
        <w:tab/>
        <w:t xml:space="preserve">Campbell A. Excess winter mortality in England and Wales: 2016 to 2017 (provisional) and 2015 to 2016 (final). </w:t>
      </w:r>
      <w:r w:rsidRPr="002B5DDD">
        <w:rPr>
          <w:rFonts w:ascii="Times New Roman" w:eastAsia="Times New Roman" w:hAnsi="Times New Roman"/>
          <w:i/>
          <w:iCs/>
          <w:noProof/>
          <w:sz w:val="24"/>
        </w:rPr>
        <w:t>Stat Bull Off Natl Stat</w:t>
      </w:r>
      <w:r w:rsidRPr="002B5DDD">
        <w:rPr>
          <w:rFonts w:ascii="Times New Roman" w:eastAsia="Times New Roman" w:hAnsi="Times New Roman"/>
          <w:noProof/>
          <w:sz w:val="24"/>
        </w:rPr>
        <w:t xml:space="preserve"> 2017.</w:t>
      </w:r>
    </w:p>
    <w:p w14:paraId="46827243"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lastRenderedPageBreak/>
        <w:t>32</w:t>
      </w:r>
      <w:r w:rsidRPr="002B5DDD">
        <w:rPr>
          <w:rFonts w:ascii="Times New Roman" w:eastAsia="Times New Roman" w:hAnsi="Times New Roman"/>
          <w:noProof/>
          <w:sz w:val="24"/>
        </w:rPr>
        <w:tab/>
        <w:t xml:space="preserve">Fowler T, Southgate RJ, Waite T, </w:t>
      </w:r>
      <w:r w:rsidRPr="002B5DDD">
        <w:rPr>
          <w:rFonts w:ascii="Times New Roman" w:eastAsia="Times New Roman" w:hAnsi="Times New Roman"/>
          <w:i/>
          <w:iCs/>
          <w:noProof/>
          <w:sz w:val="24"/>
        </w:rPr>
        <w:t>et al.</w:t>
      </w:r>
      <w:r w:rsidRPr="002B5DDD">
        <w:rPr>
          <w:rFonts w:ascii="Times New Roman" w:eastAsia="Times New Roman" w:hAnsi="Times New Roman"/>
          <w:noProof/>
          <w:sz w:val="24"/>
        </w:rPr>
        <w:t xml:space="preserve"> Excess winter deaths in Europe: A multi-country descriptive analysis. </w:t>
      </w:r>
      <w:r w:rsidRPr="002B5DDD">
        <w:rPr>
          <w:rFonts w:ascii="Times New Roman" w:eastAsia="Times New Roman" w:hAnsi="Times New Roman"/>
          <w:i/>
          <w:iCs/>
          <w:noProof/>
          <w:sz w:val="24"/>
        </w:rPr>
        <w:t>Eur J Public Health</w:t>
      </w:r>
      <w:r w:rsidRPr="002B5DDD">
        <w:rPr>
          <w:rFonts w:ascii="Times New Roman" w:eastAsia="Times New Roman" w:hAnsi="Times New Roman"/>
          <w:noProof/>
          <w:sz w:val="24"/>
        </w:rPr>
        <w:t xml:space="preserve"> 2015; </w:t>
      </w:r>
      <w:r w:rsidRPr="002B5DDD">
        <w:rPr>
          <w:rFonts w:ascii="Times New Roman" w:eastAsia="Times New Roman" w:hAnsi="Times New Roman"/>
          <w:b/>
          <w:bCs/>
          <w:noProof/>
          <w:sz w:val="24"/>
        </w:rPr>
        <w:t>25</w:t>
      </w:r>
      <w:r w:rsidRPr="002B5DDD">
        <w:rPr>
          <w:rFonts w:ascii="Times New Roman" w:eastAsia="Times New Roman" w:hAnsi="Times New Roman"/>
          <w:noProof/>
          <w:sz w:val="24"/>
        </w:rPr>
        <w:t>: 339–45.</w:t>
      </w:r>
    </w:p>
    <w:p w14:paraId="15664CD5"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33</w:t>
      </w:r>
      <w:r w:rsidRPr="002B5DDD">
        <w:rPr>
          <w:rFonts w:ascii="Times New Roman" w:eastAsia="Times New Roman" w:hAnsi="Times New Roman"/>
          <w:noProof/>
          <w:sz w:val="24"/>
        </w:rPr>
        <w:tab/>
        <w:t xml:space="preserve">Langford IH, Bentham G. The potential effects of climate change on winter mortality in England and Wales. </w:t>
      </w:r>
      <w:r w:rsidRPr="002B5DDD">
        <w:rPr>
          <w:rFonts w:ascii="Times New Roman" w:eastAsia="Times New Roman" w:hAnsi="Times New Roman"/>
          <w:i/>
          <w:iCs/>
          <w:noProof/>
          <w:sz w:val="24"/>
        </w:rPr>
        <w:t>Int J Biometeorol</w:t>
      </w:r>
      <w:r w:rsidRPr="002B5DDD">
        <w:rPr>
          <w:rFonts w:ascii="Times New Roman" w:eastAsia="Times New Roman" w:hAnsi="Times New Roman"/>
          <w:noProof/>
          <w:sz w:val="24"/>
        </w:rPr>
        <w:t xml:space="preserve"> 1995; </w:t>
      </w:r>
      <w:r w:rsidRPr="002B5DDD">
        <w:rPr>
          <w:rFonts w:ascii="Times New Roman" w:eastAsia="Times New Roman" w:hAnsi="Times New Roman"/>
          <w:b/>
          <w:bCs/>
          <w:noProof/>
          <w:sz w:val="24"/>
        </w:rPr>
        <w:t>38</w:t>
      </w:r>
      <w:r w:rsidRPr="002B5DDD">
        <w:rPr>
          <w:rFonts w:ascii="Times New Roman" w:eastAsia="Times New Roman" w:hAnsi="Times New Roman"/>
          <w:noProof/>
          <w:sz w:val="24"/>
        </w:rPr>
        <w:t>: 141–7.</w:t>
      </w:r>
    </w:p>
    <w:p w14:paraId="109E4EB7"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34</w:t>
      </w:r>
      <w:r w:rsidRPr="002B5DDD">
        <w:rPr>
          <w:rFonts w:ascii="Times New Roman" w:eastAsia="Times New Roman" w:hAnsi="Times New Roman"/>
          <w:noProof/>
          <w:sz w:val="24"/>
        </w:rPr>
        <w:tab/>
        <w:t xml:space="preserve">Martens WJ. Climate change, thermal stress and mortality changes. </w:t>
      </w:r>
      <w:r w:rsidRPr="002B5DDD">
        <w:rPr>
          <w:rFonts w:ascii="Times New Roman" w:eastAsia="Times New Roman" w:hAnsi="Times New Roman"/>
          <w:i/>
          <w:iCs/>
          <w:noProof/>
          <w:sz w:val="24"/>
        </w:rPr>
        <w:t>Soc Sci Med</w:t>
      </w:r>
      <w:r w:rsidRPr="002B5DDD">
        <w:rPr>
          <w:rFonts w:ascii="Times New Roman" w:eastAsia="Times New Roman" w:hAnsi="Times New Roman"/>
          <w:noProof/>
          <w:sz w:val="24"/>
        </w:rPr>
        <w:t xml:space="preserve"> 1998; </w:t>
      </w:r>
      <w:r w:rsidRPr="002B5DDD">
        <w:rPr>
          <w:rFonts w:ascii="Times New Roman" w:eastAsia="Times New Roman" w:hAnsi="Times New Roman"/>
          <w:b/>
          <w:bCs/>
          <w:noProof/>
          <w:sz w:val="24"/>
        </w:rPr>
        <w:t>46</w:t>
      </w:r>
      <w:r w:rsidRPr="002B5DDD">
        <w:rPr>
          <w:rFonts w:ascii="Times New Roman" w:eastAsia="Times New Roman" w:hAnsi="Times New Roman"/>
          <w:noProof/>
          <w:sz w:val="24"/>
        </w:rPr>
        <w:t>: 331–44.</w:t>
      </w:r>
    </w:p>
    <w:p w14:paraId="243E72F6"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35</w:t>
      </w:r>
      <w:r w:rsidRPr="002B5DDD">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2B5DDD">
        <w:rPr>
          <w:rFonts w:ascii="Times New Roman" w:eastAsia="Times New Roman" w:hAnsi="Times New Roman"/>
          <w:i/>
          <w:iCs/>
          <w:noProof/>
          <w:sz w:val="24"/>
        </w:rPr>
        <w:t>Clim Res</w:t>
      </w:r>
      <w:r w:rsidRPr="002B5DDD">
        <w:rPr>
          <w:rFonts w:ascii="Times New Roman" w:eastAsia="Times New Roman" w:hAnsi="Times New Roman"/>
          <w:noProof/>
          <w:sz w:val="24"/>
        </w:rPr>
        <w:t xml:space="preserve"> 2004; </w:t>
      </w:r>
      <w:r w:rsidRPr="002B5DDD">
        <w:rPr>
          <w:rFonts w:ascii="Times New Roman" w:eastAsia="Times New Roman" w:hAnsi="Times New Roman"/>
          <w:b/>
          <w:bCs/>
          <w:noProof/>
          <w:sz w:val="24"/>
        </w:rPr>
        <w:t>26</w:t>
      </w:r>
      <w:r w:rsidRPr="002B5DDD">
        <w:rPr>
          <w:rFonts w:ascii="Times New Roman" w:eastAsia="Times New Roman" w:hAnsi="Times New Roman"/>
          <w:noProof/>
          <w:sz w:val="24"/>
        </w:rPr>
        <w:t>: 61–76.</w:t>
      </w:r>
    </w:p>
    <w:p w14:paraId="0ACD0EDA"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36</w:t>
      </w:r>
      <w:r w:rsidRPr="002B5DDD">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2B5DDD">
        <w:rPr>
          <w:rFonts w:ascii="Times New Roman" w:eastAsia="Times New Roman" w:hAnsi="Times New Roman"/>
          <w:i/>
          <w:iCs/>
          <w:noProof/>
          <w:sz w:val="24"/>
        </w:rPr>
        <w:t>Occup Environ Med</w:t>
      </w:r>
      <w:r w:rsidRPr="002B5DDD">
        <w:rPr>
          <w:rFonts w:ascii="Times New Roman" w:eastAsia="Times New Roman" w:hAnsi="Times New Roman"/>
          <w:noProof/>
          <w:sz w:val="24"/>
        </w:rPr>
        <w:t xml:space="preserve"> 2007; </w:t>
      </w:r>
      <w:r w:rsidRPr="002B5DDD">
        <w:rPr>
          <w:rFonts w:ascii="Times New Roman" w:eastAsia="Times New Roman" w:hAnsi="Times New Roman"/>
          <w:b/>
          <w:bCs/>
          <w:noProof/>
          <w:sz w:val="24"/>
        </w:rPr>
        <w:t>64</w:t>
      </w:r>
      <w:r w:rsidRPr="002B5DDD">
        <w:rPr>
          <w:rFonts w:ascii="Times New Roman" w:eastAsia="Times New Roman" w:hAnsi="Times New Roman"/>
          <w:noProof/>
          <w:sz w:val="24"/>
        </w:rPr>
        <w:t>: 827–33.</w:t>
      </w:r>
    </w:p>
    <w:p w14:paraId="77BF7F9C"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37</w:t>
      </w:r>
      <w:r w:rsidRPr="002B5DDD">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2B5DDD">
        <w:rPr>
          <w:rFonts w:ascii="Times New Roman" w:eastAsia="Times New Roman" w:hAnsi="Times New Roman"/>
          <w:i/>
          <w:iCs/>
          <w:noProof/>
          <w:sz w:val="24"/>
        </w:rPr>
        <w:t>PLoS One</w:t>
      </w:r>
      <w:r w:rsidRPr="002B5DDD">
        <w:rPr>
          <w:rFonts w:ascii="Times New Roman" w:eastAsia="Times New Roman" w:hAnsi="Times New Roman"/>
          <w:noProof/>
          <w:sz w:val="24"/>
        </w:rPr>
        <w:t xml:space="preserve"> 2013; </w:t>
      </w:r>
      <w:r w:rsidRPr="002B5DDD">
        <w:rPr>
          <w:rFonts w:ascii="Times New Roman" w:eastAsia="Times New Roman" w:hAnsi="Times New Roman"/>
          <w:b/>
          <w:bCs/>
          <w:noProof/>
          <w:sz w:val="24"/>
        </w:rPr>
        <w:t>8</w:t>
      </w:r>
      <w:r w:rsidRPr="002B5DDD">
        <w:rPr>
          <w:rFonts w:ascii="Times New Roman" w:eastAsia="Times New Roman" w:hAnsi="Times New Roman"/>
          <w:noProof/>
          <w:sz w:val="24"/>
        </w:rPr>
        <w:t>. DOI:10.1371/journal.pone.0063971.</w:t>
      </w:r>
    </w:p>
    <w:p w14:paraId="088F6947"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38</w:t>
      </w:r>
      <w:r w:rsidRPr="002B5DDD">
        <w:rPr>
          <w:rFonts w:ascii="Times New Roman" w:eastAsia="Times New Roman" w:hAnsi="Times New Roman"/>
          <w:noProof/>
          <w:sz w:val="24"/>
        </w:rPr>
        <w:tab/>
        <w:t xml:space="preserve">Ferreira Braga AL, Zanobetti A, Schwartz J. The time course of weather-related deaths. </w:t>
      </w:r>
      <w:r w:rsidRPr="002B5DDD">
        <w:rPr>
          <w:rFonts w:ascii="Times New Roman" w:eastAsia="Times New Roman" w:hAnsi="Times New Roman"/>
          <w:i/>
          <w:iCs/>
          <w:noProof/>
          <w:sz w:val="24"/>
        </w:rPr>
        <w:t>Epidemiology</w:t>
      </w:r>
      <w:r w:rsidRPr="002B5DDD">
        <w:rPr>
          <w:rFonts w:ascii="Times New Roman" w:eastAsia="Times New Roman" w:hAnsi="Times New Roman"/>
          <w:noProof/>
          <w:sz w:val="24"/>
        </w:rPr>
        <w:t xml:space="preserve"> 2001; </w:t>
      </w:r>
      <w:r w:rsidRPr="002B5DDD">
        <w:rPr>
          <w:rFonts w:ascii="Times New Roman" w:eastAsia="Times New Roman" w:hAnsi="Times New Roman"/>
          <w:b/>
          <w:bCs/>
          <w:noProof/>
          <w:sz w:val="24"/>
        </w:rPr>
        <w:t>12</w:t>
      </w:r>
      <w:r w:rsidRPr="002B5DDD">
        <w:rPr>
          <w:rFonts w:ascii="Times New Roman" w:eastAsia="Times New Roman" w:hAnsi="Times New Roman"/>
          <w:noProof/>
          <w:sz w:val="24"/>
        </w:rPr>
        <w:t>: 662–7.</w:t>
      </w:r>
    </w:p>
    <w:p w14:paraId="00C687F6"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39</w:t>
      </w:r>
      <w:r w:rsidRPr="002B5DDD">
        <w:rPr>
          <w:rFonts w:ascii="Times New Roman" w:eastAsia="Times New Roman" w:hAnsi="Times New Roman"/>
          <w:noProof/>
          <w:sz w:val="24"/>
        </w:rPr>
        <w:tab/>
        <w:t xml:space="preserve">Seretakis D. Changing Seasonality of Mortality From Coronary Heart Disease. </w:t>
      </w:r>
      <w:r w:rsidRPr="002B5DDD">
        <w:rPr>
          <w:rFonts w:ascii="Times New Roman" w:eastAsia="Times New Roman" w:hAnsi="Times New Roman"/>
          <w:i/>
          <w:iCs/>
          <w:noProof/>
          <w:sz w:val="24"/>
        </w:rPr>
        <w:t>JAMA J Am Med Assoc</w:t>
      </w:r>
      <w:r w:rsidRPr="002B5DDD">
        <w:rPr>
          <w:rFonts w:ascii="Times New Roman" w:eastAsia="Times New Roman" w:hAnsi="Times New Roman"/>
          <w:noProof/>
          <w:sz w:val="24"/>
        </w:rPr>
        <w:t xml:space="preserve"> 1997; </w:t>
      </w:r>
      <w:r w:rsidRPr="002B5DDD">
        <w:rPr>
          <w:rFonts w:ascii="Times New Roman" w:eastAsia="Times New Roman" w:hAnsi="Times New Roman"/>
          <w:b/>
          <w:bCs/>
          <w:noProof/>
          <w:sz w:val="24"/>
        </w:rPr>
        <w:t>278</w:t>
      </w:r>
      <w:r w:rsidRPr="002B5DDD">
        <w:rPr>
          <w:rFonts w:ascii="Times New Roman" w:eastAsia="Times New Roman" w:hAnsi="Times New Roman"/>
          <w:noProof/>
          <w:sz w:val="24"/>
        </w:rPr>
        <w:t>: 1012.</w:t>
      </w:r>
    </w:p>
    <w:p w14:paraId="5B5AA090"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40</w:t>
      </w:r>
      <w:r w:rsidRPr="002B5DDD">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2B5DDD">
        <w:rPr>
          <w:rFonts w:ascii="Times New Roman" w:eastAsia="Times New Roman" w:hAnsi="Times New Roman"/>
          <w:i/>
          <w:iCs/>
          <w:noProof/>
          <w:sz w:val="24"/>
        </w:rPr>
        <w:t>Am J Epidemiol</w:t>
      </w:r>
      <w:r w:rsidRPr="002B5DDD">
        <w:rPr>
          <w:rFonts w:ascii="Times New Roman" w:eastAsia="Times New Roman" w:hAnsi="Times New Roman"/>
          <w:noProof/>
          <w:sz w:val="24"/>
        </w:rPr>
        <w:t xml:space="preserve"> 2006; </w:t>
      </w:r>
      <w:r w:rsidRPr="002B5DDD">
        <w:rPr>
          <w:rFonts w:ascii="Times New Roman" w:eastAsia="Times New Roman" w:hAnsi="Times New Roman"/>
          <w:b/>
          <w:bCs/>
          <w:noProof/>
          <w:sz w:val="24"/>
        </w:rPr>
        <w:t>164</w:t>
      </w:r>
      <w:r w:rsidRPr="002B5DDD">
        <w:rPr>
          <w:rFonts w:ascii="Times New Roman" w:eastAsia="Times New Roman" w:hAnsi="Times New Roman"/>
          <w:noProof/>
          <w:sz w:val="24"/>
        </w:rPr>
        <w:t>: 77–84.</w:t>
      </w:r>
    </w:p>
    <w:p w14:paraId="3ECE96FF"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41</w:t>
      </w:r>
      <w:r w:rsidRPr="002B5DDD">
        <w:rPr>
          <w:rFonts w:ascii="Times New Roman" w:eastAsia="Times New Roman" w:hAnsi="Times New Roman"/>
          <w:noProof/>
          <w:sz w:val="24"/>
        </w:rPr>
        <w:tab/>
        <w:t xml:space="preserve">Sheridan SC, Kalkstein AJ, Kalkstein LS. Trends in heat-related mortality in the United States, 1975-2004. </w:t>
      </w:r>
      <w:r w:rsidRPr="002B5DDD">
        <w:rPr>
          <w:rFonts w:ascii="Times New Roman" w:eastAsia="Times New Roman" w:hAnsi="Times New Roman"/>
          <w:i/>
          <w:iCs/>
          <w:noProof/>
          <w:sz w:val="24"/>
        </w:rPr>
        <w:t>Nat Hazards</w:t>
      </w:r>
      <w:r w:rsidRPr="002B5DDD">
        <w:rPr>
          <w:rFonts w:ascii="Times New Roman" w:eastAsia="Times New Roman" w:hAnsi="Times New Roman"/>
          <w:noProof/>
          <w:sz w:val="24"/>
        </w:rPr>
        <w:t xml:space="preserve"> 2009; </w:t>
      </w:r>
      <w:r w:rsidRPr="002B5DDD">
        <w:rPr>
          <w:rFonts w:ascii="Times New Roman" w:eastAsia="Times New Roman" w:hAnsi="Times New Roman"/>
          <w:b/>
          <w:bCs/>
          <w:noProof/>
          <w:sz w:val="24"/>
        </w:rPr>
        <w:t>50</w:t>
      </w:r>
      <w:r w:rsidRPr="002B5DDD">
        <w:rPr>
          <w:rFonts w:ascii="Times New Roman" w:eastAsia="Times New Roman" w:hAnsi="Times New Roman"/>
          <w:noProof/>
          <w:sz w:val="24"/>
        </w:rPr>
        <w:t>: 145–60.</w:t>
      </w:r>
    </w:p>
    <w:p w14:paraId="16837C0C"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42</w:t>
      </w:r>
      <w:r w:rsidRPr="002B5DDD">
        <w:rPr>
          <w:rFonts w:ascii="Times New Roman" w:eastAsia="Times New Roman" w:hAnsi="Times New Roman"/>
          <w:noProof/>
          <w:sz w:val="24"/>
        </w:rPr>
        <w:tab/>
        <w:t xml:space="preserve">Bobb JF, Peng RD, Bell ML, Dominici F. Heat-related mortality and adaptation to heat in the United States. </w:t>
      </w:r>
      <w:r w:rsidRPr="002B5DDD">
        <w:rPr>
          <w:rFonts w:ascii="Times New Roman" w:eastAsia="Times New Roman" w:hAnsi="Times New Roman"/>
          <w:i/>
          <w:iCs/>
          <w:noProof/>
          <w:sz w:val="24"/>
        </w:rPr>
        <w:t>Environ Health Perspect</w:t>
      </w:r>
      <w:r w:rsidRPr="002B5DDD">
        <w:rPr>
          <w:rFonts w:ascii="Times New Roman" w:eastAsia="Times New Roman" w:hAnsi="Times New Roman"/>
          <w:noProof/>
          <w:sz w:val="24"/>
        </w:rPr>
        <w:t xml:space="preserve"> 2014; </w:t>
      </w:r>
      <w:r w:rsidRPr="002B5DDD">
        <w:rPr>
          <w:rFonts w:ascii="Times New Roman" w:eastAsia="Times New Roman" w:hAnsi="Times New Roman"/>
          <w:b/>
          <w:bCs/>
          <w:noProof/>
          <w:sz w:val="24"/>
        </w:rPr>
        <w:t>122</w:t>
      </w:r>
      <w:r w:rsidRPr="002B5DDD">
        <w:rPr>
          <w:rFonts w:ascii="Times New Roman" w:eastAsia="Times New Roman" w:hAnsi="Times New Roman"/>
          <w:noProof/>
          <w:sz w:val="24"/>
        </w:rPr>
        <w:t>: 811–6.</w:t>
      </w:r>
    </w:p>
    <w:p w14:paraId="4D3A8FCE"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43</w:t>
      </w:r>
      <w:r w:rsidRPr="002B5DDD">
        <w:rPr>
          <w:rFonts w:ascii="Times New Roman" w:eastAsia="Times New Roman" w:hAnsi="Times New Roman"/>
          <w:noProof/>
          <w:sz w:val="24"/>
        </w:rPr>
        <w:tab/>
        <w:t>Rau R, Bohk-Ewald C, Muszyńska MM, Vaupel JW. Visualizing Mortality Dynamics in the Lexis Diagram. 2018 DOI:10.1007/978-3-319-64820-0.</w:t>
      </w:r>
    </w:p>
    <w:p w14:paraId="5AABBB8F"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44</w:t>
      </w:r>
      <w:r w:rsidRPr="002B5DDD">
        <w:rPr>
          <w:rFonts w:ascii="Times New Roman" w:eastAsia="Times New Roman" w:hAnsi="Times New Roman"/>
          <w:noProof/>
          <w:sz w:val="24"/>
        </w:rPr>
        <w:tab/>
        <w:t xml:space="preserve">Rau R. Seasonality in Human Mortality.  A Demographic Approach. </w:t>
      </w:r>
      <w:r w:rsidRPr="002B5DDD">
        <w:rPr>
          <w:rFonts w:ascii="Times New Roman" w:eastAsia="Times New Roman" w:hAnsi="Times New Roman"/>
          <w:i/>
          <w:iCs/>
          <w:noProof/>
          <w:sz w:val="24"/>
        </w:rPr>
        <w:t>Wirtschafts- und Sozialwissenschaftlichen Fak</w:t>
      </w:r>
      <w:r w:rsidRPr="002B5DDD">
        <w:rPr>
          <w:rFonts w:ascii="Times New Roman" w:eastAsia="Times New Roman" w:hAnsi="Times New Roman"/>
          <w:noProof/>
          <w:sz w:val="24"/>
        </w:rPr>
        <w:t xml:space="preserve"> 2004; </w:t>
      </w:r>
      <w:r w:rsidRPr="002B5DDD">
        <w:rPr>
          <w:rFonts w:ascii="Times New Roman" w:eastAsia="Times New Roman" w:hAnsi="Times New Roman"/>
          <w:b/>
          <w:bCs/>
          <w:noProof/>
          <w:sz w:val="24"/>
        </w:rPr>
        <w:t>PhD</w:t>
      </w:r>
      <w:r w:rsidRPr="002B5DDD">
        <w:rPr>
          <w:rFonts w:ascii="Times New Roman" w:eastAsia="Times New Roman" w:hAnsi="Times New Roman"/>
          <w:noProof/>
          <w:sz w:val="24"/>
        </w:rPr>
        <w:t>: 361.</w:t>
      </w:r>
    </w:p>
    <w:p w14:paraId="0947421B"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45</w:t>
      </w:r>
      <w:r w:rsidRPr="002B5DDD">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2B5DDD">
        <w:rPr>
          <w:rFonts w:ascii="Times New Roman" w:eastAsia="Times New Roman" w:hAnsi="Times New Roman"/>
          <w:i/>
          <w:iCs/>
          <w:noProof/>
          <w:sz w:val="24"/>
        </w:rPr>
        <w:t>J R Stat Soc Ser B Stat Methodol</w:t>
      </w:r>
      <w:r w:rsidRPr="002B5DDD">
        <w:rPr>
          <w:rFonts w:ascii="Times New Roman" w:eastAsia="Times New Roman" w:hAnsi="Times New Roman"/>
          <w:noProof/>
          <w:sz w:val="24"/>
        </w:rPr>
        <w:t xml:space="preserve"> 2009. DOI:10.1111/j.1467-9868.2008.00700.x.</w:t>
      </w:r>
    </w:p>
    <w:p w14:paraId="0DBFC188" w14:textId="77777777" w:rsidR="002B5DDD" w:rsidRPr="002B5DDD" w:rsidRDefault="002B5DDD" w:rsidP="002B5DDD">
      <w:pPr>
        <w:widowControl w:val="0"/>
        <w:autoSpaceDE w:val="0"/>
        <w:autoSpaceDN w:val="0"/>
        <w:adjustRightInd w:val="0"/>
        <w:spacing w:line="240" w:lineRule="auto"/>
        <w:ind w:left="640" w:hanging="640"/>
        <w:rPr>
          <w:rFonts w:ascii="Times New Roman" w:eastAsia="Times New Roman" w:hAnsi="Times New Roman"/>
          <w:noProof/>
          <w:sz w:val="24"/>
        </w:rPr>
      </w:pPr>
      <w:r w:rsidRPr="002B5DDD">
        <w:rPr>
          <w:rFonts w:ascii="Times New Roman" w:eastAsia="Times New Roman" w:hAnsi="Times New Roman"/>
          <w:noProof/>
          <w:sz w:val="24"/>
        </w:rPr>
        <w:t>46</w:t>
      </w:r>
      <w:r w:rsidRPr="002B5DDD">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2B5DDD">
        <w:rPr>
          <w:rFonts w:ascii="Times New Roman" w:eastAsia="Times New Roman" w:hAnsi="Times New Roman"/>
          <w:i/>
          <w:iCs/>
          <w:noProof/>
          <w:sz w:val="24"/>
        </w:rPr>
        <w:t>Nature</w:t>
      </w:r>
      <w:r w:rsidRPr="002B5DDD">
        <w:rPr>
          <w:rFonts w:ascii="Times New Roman" w:eastAsia="Times New Roman" w:hAnsi="Times New Roman"/>
          <w:noProof/>
          <w:sz w:val="24"/>
        </w:rPr>
        <w:t xml:space="preserve"> 2002; </w:t>
      </w:r>
      <w:r w:rsidRPr="002B5DDD">
        <w:rPr>
          <w:rFonts w:ascii="Times New Roman" w:eastAsia="Times New Roman" w:hAnsi="Times New Roman"/>
          <w:b/>
          <w:bCs/>
          <w:noProof/>
          <w:sz w:val="24"/>
        </w:rPr>
        <w:t>420</w:t>
      </w:r>
      <w:r w:rsidRPr="002B5DDD">
        <w:rPr>
          <w:rFonts w:ascii="Times New Roman" w:eastAsia="Times New Roman" w:hAnsi="Times New Roman"/>
          <w:noProof/>
          <w:sz w:val="24"/>
        </w:rPr>
        <w:t>: 162–5.</w:t>
      </w:r>
    </w:p>
    <w:p w14:paraId="107028F8" w14:textId="77777777" w:rsidR="002B5DDD" w:rsidRPr="002B5DDD" w:rsidRDefault="002B5DDD" w:rsidP="002B5DDD">
      <w:pPr>
        <w:widowControl w:val="0"/>
        <w:autoSpaceDE w:val="0"/>
        <w:autoSpaceDN w:val="0"/>
        <w:adjustRightInd w:val="0"/>
        <w:spacing w:line="240" w:lineRule="auto"/>
        <w:ind w:left="640" w:hanging="640"/>
        <w:rPr>
          <w:rFonts w:ascii="Times New Roman" w:hAnsi="Times New Roman"/>
          <w:noProof/>
          <w:sz w:val="24"/>
        </w:rPr>
      </w:pPr>
      <w:r w:rsidRPr="002B5DDD">
        <w:rPr>
          <w:rFonts w:ascii="Times New Roman" w:eastAsia="Times New Roman" w:hAnsi="Times New Roman"/>
          <w:noProof/>
          <w:sz w:val="24"/>
        </w:rPr>
        <w:t>47</w:t>
      </w:r>
      <w:r w:rsidRPr="002B5DDD">
        <w:rPr>
          <w:rFonts w:ascii="Times New Roman" w:eastAsia="Times New Roman" w:hAnsi="Times New Roman"/>
          <w:noProof/>
          <w:sz w:val="24"/>
        </w:rPr>
        <w:tab/>
        <w:t xml:space="preserve">Grenfell BT, Bjørnstad ON, Kappey J. Travelling waves and spatial hierarchies in measles epidemics. </w:t>
      </w:r>
      <w:r w:rsidRPr="002B5DDD">
        <w:rPr>
          <w:rFonts w:ascii="Times New Roman" w:eastAsia="Times New Roman" w:hAnsi="Times New Roman"/>
          <w:i/>
          <w:iCs/>
          <w:noProof/>
          <w:sz w:val="24"/>
        </w:rPr>
        <w:t>Nature</w:t>
      </w:r>
      <w:r w:rsidRPr="002B5DDD">
        <w:rPr>
          <w:rFonts w:ascii="Times New Roman" w:eastAsia="Times New Roman" w:hAnsi="Times New Roman"/>
          <w:noProof/>
          <w:sz w:val="24"/>
        </w:rPr>
        <w:t xml:space="preserve"> 2001; </w:t>
      </w:r>
      <w:r w:rsidRPr="002B5DDD">
        <w:rPr>
          <w:rFonts w:ascii="Times New Roman" w:eastAsia="Times New Roman" w:hAnsi="Times New Roman"/>
          <w:b/>
          <w:bCs/>
          <w:noProof/>
          <w:sz w:val="24"/>
        </w:rPr>
        <w:t>414</w:t>
      </w:r>
      <w:r w:rsidRPr="002B5DDD">
        <w:rPr>
          <w:rFonts w:ascii="Times New Roman" w:eastAsia="Times New Roman" w:hAnsi="Times New Roman"/>
          <w:noProof/>
          <w:sz w:val="24"/>
        </w:rPr>
        <w:t>: 716–23.</w:t>
      </w:r>
    </w:p>
    <w:p w14:paraId="14D0E6E5" w14:textId="3426A2E1" w:rsidR="009011C5" w:rsidRPr="00636C9B" w:rsidRDefault="00A55581" w:rsidP="002B5DDD">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8743AA" w14:textId="77777777" w:rsidR="00666376" w:rsidRDefault="00666376">
      <w:pPr>
        <w:spacing w:after="0" w:line="240" w:lineRule="auto"/>
      </w:pPr>
      <w:r>
        <w:separator/>
      </w:r>
    </w:p>
  </w:endnote>
  <w:endnote w:type="continuationSeparator" w:id="0">
    <w:p w14:paraId="16B92502" w14:textId="77777777" w:rsidR="00666376" w:rsidRDefault="00666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358F1">
      <w:rPr>
        <w:rStyle w:val="PageNumber"/>
        <w:noProof/>
      </w:rPr>
      <w:t>5</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9ACB3E" w14:textId="77777777" w:rsidR="00666376" w:rsidRDefault="00666376">
      <w:pPr>
        <w:spacing w:after="0" w:line="240" w:lineRule="auto"/>
      </w:pPr>
      <w:r>
        <w:separator/>
      </w:r>
    </w:p>
  </w:footnote>
  <w:footnote w:type="continuationSeparator" w:id="0">
    <w:p w14:paraId="7B2A5BCD" w14:textId="77777777" w:rsidR="00666376" w:rsidRDefault="0066637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2B4"/>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5D8"/>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4D1A"/>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E"/>
    <w:rsid w:val="004814FB"/>
    <w:rsid w:val="00481829"/>
    <w:rsid w:val="00483196"/>
    <w:rsid w:val="0048319E"/>
    <w:rsid w:val="00484C13"/>
    <w:rsid w:val="00485674"/>
    <w:rsid w:val="00485799"/>
    <w:rsid w:val="00486F73"/>
    <w:rsid w:val="004905A3"/>
    <w:rsid w:val="00492074"/>
    <w:rsid w:val="00492230"/>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1E"/>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3D15"/>
    <w:rsid w:val="007548DC"/>
    <w:rsid w:val="00755262"/>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2BAE"/>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5E5A"/>
    <w:rsid w:val="00996432"/>
    <w:rsid w:val="009967B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1940"/>
    <w:rsid w:val="009B275D"/>
    <w:rsid w:val="009B283A"/>
    <w:rsid w:val="009B2E74"/>
    <w:rsid w:val="009B30D5"/>
    <w:rsid w:val="009B4184"/>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B03"/>
    <w:rsid w:val="00A43F3D"/>
    <w:rsid w:val="00A44872"/>
    <w:rsid w:val="00A45F99"/>
    <w:rsid w:val="00A46B9A"/>
    <w:rsid w:val="00A46D68"/>
    <w:rsid w:val="00A473A1"/>
    <w:rsid w:val="00A5104C"/>
    <w:rsid w:val="00A51297"/>
    <w:rsid w:val="00A51CE1"/>
    <w:rsid w:val="00A51F57"/>
    <w:rsid w:val="00A5317D"/>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672A"/>
    <w:rsid w:val="00AE7643"/>
    <w:rsid w:val="00AE7D1A"/>
    <w:rsid w:val="00AF0B65"/>
    <w:rsid w:val="00AF0F6F"/>
    <w:rsid w:val="00AF191B"/>
    <w:rsid w:val="00AF1A23"/>
    <w:rsid w:val="00AF22B0"/>
    <w:rsid w:val="00AF2479"/>
    <w:rsid w:val="00AF294A"/>
    <w:rsid w:val="00AF3AE1"/>
    <w:rsid w:val="00AF4D2D"/>
    <w:rsid w:val="00AF5734"/>
    <w:rsid w:val="00AF5B21"/>
    <w:rsid w:val="00AF5B75"/>
    <w:rsid w:val="00AF664C"/>
    <w:rsid w:val="00AF7425"/>
    <w:rsid w:val="00AF7BAB"/>
    <w:rsid w:val="00AF7D87"/>
    <w:rsid w:val="00B001EE"/>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E1BF6"/>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422"/>
    <w:rsid w:val="00C7080D"/>
    <w:rsid w:val="00C71A61"/>
    <w:rsid w:val="00C73948"/>
    <w:rsid w:val="00C757C4"/>
    <w:rsid w:val="00C75807"/>
    <w:rsid w:val="00C75DC7"/>
    <w:rsid w:val="00C761D8"/>
    <w:rsid w:val="00C7717F"/>
    <w:rsid w:val="00C77FA7"/>
    <w:rsid w:val="00C80001"/>
    <w:rsid w:val="00C803DD"/>
    <w:rsid w:val="00C8115D"/>
    <w:rsid w:val="00C817A6"/>
    <w:rsid w:val="00C81F79"/>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97974"/>
    <w:rsid w:val="00CA0B8B"/>
    <w:rsid w:val="00CA0FA0"/>
    <w:rsid w:val="00CA1682"/>
    <w:rsid w:val="00CA2FE9"/>
    <w:rsid w:val="00CA3319"/>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4D6B"/>
    <w:rsid w:val="00CD5FB0"/>
    <w:rsid w:val="00CD6295"/>
    <w:rsid w:val="00CD6F26"/>
    <w:rsid w:val="00CD71F4"/>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FE6"/>
    <w:rsid w:val="00FE6A4B"/>
    <w:rsid w:val="00FE7F57"/>
    <w:rsid w:val="00FF0F6E"/>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66144A8-7726-7245-91E8-29854C107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19</Pages>
  <Words>28208</Words>
  <Characters>160786</Characters>
  <Application>Microsoft Macintosh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150</cp:revision>
  <dcterms:created xsi:type="dcterms:W3CDTF">2019-01-07T13:15:00Z</dcterms:created>
  <dcterms:modified xsi:type="dcterms:W3CDTF">2019-01-08T15:21:00Z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