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strike/>
          <w:color w:val="auto"/>
          <w:sz w:val="22"/>
          <w:szCs w:val="22"/>
          <w:lang w:val="en-GB"/>
        </w:rPr>
        <w:id w:val="-878165284"/>
        <w:docPartObj>
          <w:docPartGallery w:val="Table of Contents"/>
          <w:docPartUnique/>
        </w:docPartObj>
      </w:sdtPr>
      <w:sdtEndPr>
        <w:rPr>
          <w:strike w:val="0"/>
          <w:noProof/>
        </w:rPr>
      </w:sdtEndPr>
      <w:sdtContent>
        <w:p w14:paraId="4DDA4432" w14:textId="77777777" w:rsidR="00635395" w:rsidRPr="006126BB" w:rsidRDefault="00102468" w:rsidP="00061A3A">
          <w:pPr>
            <w:pStyle w:val="TOCHeading"/>
            <w:suppressLineNumbers/>
            <w:rPr>
              <w:noProof/>
            </w:rPr>
          </w:pPr>
          <w:r w:rsidRPr="006126BB">
            <w:t>Table of Conten</w:t>
          </w:r>
          <w:r w:rsidR="00234781" w:rsidRPr="006126BB">
            <w:t>ts</w:t>
          </w:r>
          <w:r w:rsidRPr="006126BB">
            <w:rPr>
              <w:rFonts w:ascii="Calibri" w:hAnsi="Calibri"/>
              <w:b w:val="0"/>
              <w:bCs w:val="0"/>
              <w:sz w:val="24"/>
              <w:szCs w:val="24"/>
            </w:rPr>
            <w:fldChar w:fldCharType="begin"/>
          </w:r>
          <w:r w:rsidRPr="006126BB">
            <w:rPr>
              <w:rFonts w:ascii="Calibri" w:hAnsi="Calibri"/>
            </w:rPr>
            <w:instrText xml:space="preserve"> TOC \o "1-3" \h \z \u </w:instrText>
          </w:r>
          <w:r w:rsidRPr="006126BB">
            <w:rPr>
              <w:rFonts w:ascii="Calibri" w:hAnsi="Calibri"/>
              <w:b w:val="0"/>
              <w:bCs w:val="0"/>
              <w:sz w:val="24"/>
              <w:szCs w:val="24"/>
            </w:rPr>
            <w:fldChar w:fldCharType="separate"/>
          </w:r>
        </w:p>
        <w:p w14:paraId="49771BAA" w14:textId="57AA03E6" w:rsidR="00635395" w:rsidRPr="006126BB" w:rsidRDefault="00BA28C0">
          <w:pPr>
            <w:pStyle w:val="TOC2"/>
            <w:tabs>
              <w:tab w:val="right" w:leader="dot" w:pos="9010"/>
            </w:tabs>
            <w:rPr>
              <w:rFonts w:eastAsiaTheme="minorEastAsia" w:cstheme="minorBidi"/>
              <w:b w:val="0"/>
              <w:bCs w:val="0"/>
              <w:noProof/>
              <w:sz w:val="24"/>
              <w:szCs w:val="24"/>
            </w:rPr>
          </w:pPr>
          <w:hyperlink w:anchor="_Toc7509886" w:history="1">
            <w:r w:rsidR="00635395" w:rsidRPr="006126BB">
              <w:rPr>
                <w:rStyle w:val="Hyperlink"/>
                <w:noProof/>
              </w:rPr>
              <w:t>List of figures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_Toc7509886 \h </w:instrText>
            </w:r>
            <w:r w:rsidR="00635395" w:rsidRPr="006126BB">
              <w:rPr>
                <w:noProof/>
                <w:webHidden/>
              </w:rPr>
            </w:r>
            <w:r w:rsidR="00635395" w:rsidRPr="006126BB">
              <w:rPr>
                <w:noProof/>
                <w:webHidden/>
              </w:rPr>
              <w:fldChar w:fldCharType="separate"/>
            </w:r>
            <w:r w:rsidR="00FE1C21">
              <w:rPr>
                <w:noProof/>
                <w:webHidden/>
              </w:rPr>
              <w:t>1</w:t>
            </w:r>
            <w:r w:rsidR="00635395" w:rsidRPr="006126BB">
              <w:rPr>
                <w:noProof/>
                <w:webHidden/>
              </w:rPr>
              <w:fldChar w:fldCharType="end"/>
            </w:r>
          </w:hyperlink>
        </w:p>
        <w:p w14:paraId="796D1901" w14:textId="18FE6D9D" w:rsidR="00635395" w:rsidRPr="006126BB" w:rsidRDefault="00BA28C0">
          <w:pPr>
            <w:pStyle w:val="TOC2"/>
            <w:tabs>
              <w:tab w:val="right" w:leader="dot" w:pos="9010"/>
            </w:tabs>
            <w:rPr>
              <w:rFonts w:eastAsiaTheme="minorEastAsia" w:cstheme="minorBidi"/>
              <w:b w:val="0"/>
              <w:bCs w:val="0"/>
              <w:noProof/>
              <w:sz w:val="24"/>
              <w:szCs w:val="24"/>
            </w:rPr>
          </w:pPr>
          <w:hyperlink w:anchor="_Toc7509887" w:history="1">
            <w:r w:rsidR="00635395" w:rsidRPr="006126BB">
              <w:rPr>
                <w:rStyle w:val="Hyperlink"/>
                <w:noProof/>
              </w:rPr>
              <w:t>List of tables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_Toc7509887 \h </w:instrText>
            </w:r>
            <w:r w:rsidR="00635395" w:rsidRPr="006126BB">
              <w:rPr>
                <w:noProof/>
                <w:webHidden/>
              </w:rPr>
            </w:r>
            <w:r w:rsidR="00635395" w:rsidRPr="006126BB">
              <w:rPr>
                <w:noProof/>
                <w:webHidden/>
              </w:rPr>
              <w:fldChar w:fldCharType="separate"/>
            </w:r>
            <w:r w:rsidR="00FE1C21">
              <w:rPr>
                <w:noProof/>
                <w:webHidden/>
              </w:rPr>
              <w:t>2</w:t>
            </w:r>
            <w:r w:rsidR="00635395" w:rsidRPr="006126BB">
              <w:rPr>
                <w:noProof/>
                <w:webHidden/>
              </w:rPr>
              <w:fldChar w:fldCharType="end"/>
            </w:r>
          </w:hyperlink>
        </w:p>
        <w:p w14:paraId="696529CE" w14:textId="5F07BAF5" w:rsidR="00635395" w:rsidRPr="006126BB" w:rsidRDefault="00BA28C0">
          <w:pPr>
            <w:pStyle w:val="TOC2"/>
            <w:tabs>
              <w:tab w:val="right" w:leader="dot" w:pos="9010"/>
            </w:tabs>
            <w:rPr>
              <w:rFonts w:eastAsiaTheme="minorEastAsia" w:cstheme="minorBidi"/>
              <w:b w:val="0"/>
              <w:bCs w:val="0"/>
              <w:noProof/>
              <w:sz w:val="24"/>
              <w:szCs w:val="24"/>
            </w:rPr>
          </w:pPr>
          <w:hyperlink w:anchor="_Toc7509888" w:history="1">
            <w:r w:rsidR="00635395" w:rsidRPr="006126BB">
              <w:rPr>
                <w:rStyle w:val="Hyperlink"/>
                <w:noProof/>
              </w:rPr>
              <w:t>List of equations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_Toc7509888 \h </w:instrText>
            </w:r>
            <w:r w:rsidR="00635395" w:rsidRPr="006126BB">
              <w:rPr>
                <w:noProof/>
                <w:webHidden/>
              </w:rPr>
            </w:r>
            <w:r w:rsidR="00635395" w:rsidRPr="006126BB">
              <w:rPr>
                <w:noProof/>
                <w:webHidden/>
              </w:rPr>
              <w:fldChar w:fldCharType="separate"/>
            </w:r>
            <w:r w:rsidR="00FE1C21">
              <w:rPr>
                <w:noProof/>
                <w:webHidden/>
              </w:rPr>
              <w:t>2</w:t>
            </w:r>
            <w:r w:rsidR="00635395" w:rsidRPr="006126BB">
              <w:rPr>
                <w:noProof/>
                <w:webHidden/>
              </w:rPr>
              <w:fldChar w:fldCharType="end"/>
            </w:r>
          </w:hyperlink>
        </w:p>
        <w:p w14:paraId="6901BA25" w14:textId="3D3B5CF5" w:rsidR="00635395" w:rsidRPr="006126BB" w:rsidRDefault="00BA28C0">
          <w:pPr>
            <w:pStyle w:val="TOC1"/>
            <w:rPr>
              <w:rFonts w:eastAsiaTheme="minorEastAsia" w:cstheme="minorBidi"/>
              <w:b w:val="0"/>
              <w:bCs w:val="0"/>
              <w:noProof/>
            </w:rPr>
          </w:pPr>
          <w:hyperlink w:anchor="_Toc7509889" w:history="1">
            <w:r w:rsidR="00635395" w:rsidRPr="006126BB">
              <w:rPr>
                <w:rStyle w:val="Hyperlink"/>
                <w:noProof/>
              </w:rPr>
              <w:t>1. Anomalous temperature and intentional and unintentional injury mortality in the United States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_Toc7509889 \h </w:instrText>
            </w:r>
            <w:r w:rsidR="00635395" w:rsidRPr="006126BB">
              <w:rPr>
                <w:noProof/>
                <w:webHidden/>
              </w:rPr>
            </w:r>
            <w:r w:rsidR="00635395" w:rsidRPr="006126BB">
              <w:rPr>
                <w:noProof/>
                <w:webHidden/>
              </w:rPr>
              <w:fldChar w:fldCharType="separate"/>
            </w:r>
            <w:r w:rsidR="00FE1C21">
              <w:rPr>
                <w:noProof/>
                <w:webHidden/>
              </w:rPr>
              <w:t>3</w:t>
            </w:r>
            <w:r w:rsidR="00635395" w:rsidRPr="006126BB">
              <w:rPr>
                <w:noProof/>
                <w:webHidden/>
              </w:rPr>
              <w:fldChar w:fldCharType="end"/>
            </w:r>
          </w:hyperlink>
        </w:p>
        <w:p w14:paraId="024F1661" w14:textId="070F93D6" w:rsidR="00635395" w:rsidRPr="006126BB" w:rsidRDefault="00BA28C0">
          <w:pPr>
            <w:pStyle w:val="TOC2"/>
            <w:tabs>
              <w:tab w:val="right" w:leader="dot" w:pos="9010"/>
            </w:tabs>
            <w:rPr>
              <w:rFonts w:eastAsiaTheme="minorEastAsia" w:cstheme="minorBidi"/>
              <w:b w:val="0"/>
              <w:bCs w:val="0"/>
              <w:noProof/>
              <w:sz w:val="24"/>
              <w:szCs w:val="24"/>
            </w:rPr>
          </w:pPr>
          <w:hyperlink w:anchor="_Toc7509890" w:history="1">
            <w:r w:rsidR="00635395" w:rsidRPr="006126BB">
              <w:rPr>
                <w:rStyle w:val="Hyperlink"/>
                <w:noProof/>
              </w:rPr>
              <w:t>Overview</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_Toc7509890 \h </w:instrText>
            </w:r>
            <w:r w:rsidR="00635395" w:rsidRPr="006126BB">
              <w:rPr>
                <w:noProof/>
                <w:webHidden/>
              </w:rPr>
            </w:r>
            <w:r w:rsidR="00635395" w:rsidRPr="006126BB">
              <w:rPr>
                <w:noProof/>
                <w:webHidden/>
              </w:rPr>
              <w:fldChar w:fldCharType="separate"/>
            </w:r>
            <w:r w:rsidR="00FE1C21">
              <w:rPr>
                <w:noProof/>
                <w:webHidden/>
              </w:rPr>
              <w:t>3</w:t>
            </w:r>
            <w:r w:rsidR="00635395" w:rsidRPr="006126BB">
              <w:rPr>
                <w:noProof/>
                <w:webHidden/>
              </w:rPr>
              <w:fldChar w:fldCharType="end"/>
            </w:r>
          </w:hyperlink>
        </w:p>
        <w:p w14:paraId="2F1A4129" w14:textId="204D06C2" w:rsidR="00635395" w:rsidRPr="006126BB" w:rsidRDefault="00BA28C0">
          <w:pPr>
            <w:pStyle w:val="TOC2"/>
            <w:tabs>
              <w:tab w:val="right" w:leader="dot" w:pos="9010"/>
            </w:tabs>
            <w:rPr>
              <w:rFonts w:eastAsiaTheme="minorEastAsia" w:cstheme="minorBidi"/>
              <w:b w:val="0"/>
              <w:bCs w:val="0"/>
              <w:noProof/>
              <w:sz w:val="24"/>
              <w:szCs w:val="24"/>
            </w:rPr>
          </w:pPr>
          <w:hyperlink w:anchor="_Toc7509891" w:history="1">
            <w:r w:rsidR="00635395" w:rsidRPr="006126BB">
              <w:rPr>
                <w:rStyle w:val="Hyperlink"/>
                <w:noProof/>
              </w:rPr>
              <w:t>Introduction</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_Toc7509891 \h </w:instrText>
            </w:r>
            <w:r w:rsidR="00635395" w:rsidRPr="006126BB">
              <w:rPr>
                <w:noProof/>
                <w:webHidden/>
              </w:rPr>
            </w:r>
            <w:r w:rsidR="00635395" w:rsidRPr="006126BB">
              <w:rPr>
                <w:noProof/>
                <w:webHidden/>
              </w:rPr>
              <w:fldChar w:fldCharType="separate"/>
            </w:r>
            <w:r w:rsidR="00FE1C21">
              <w:rPr>
                <w:noProof/>
                <w:webHidden/>
              </w:rPr>
              <w:t>3</w:t>
            </w:r>
            <w:r w:rsidR="00635395" w:rsidRPr="006126BB">
              <w:rPr>
                <w:noProof/>
                <w:webHidden/>
              </w:rPr>
              <w:fldChar w:fldCharType="end"/>
            </w:r>
          </w:hyperlink>
        </w:p>
        <w:p w14:paraId="1D428509" w14:textId="653D175F" w:rsidR="00635395" w:rsidRPr="006126BB" w:rsidRDefault="00BA28C0">
          <w:pPr>
            <w:pStyle w:val="TOC2"/>
            <w:tabs>
              <w:tab w:val="right" w:leader="dot" w:pos="9010"/>
            </w:tabs>
            <w:rPr>
              <w:rFonts w:eastAsiaTheme="minorEastAsia" w:cstheme="minorBidi"/>
              <w:b w:val="0"/>
              <w:bCs w:val="0"/>
              <w:noProof/>
              <w:sz w:val="24"/>
              <w:szCs w:val="24"/>
            </w:rPr>
          </w:pPr>
          <w:hyperlink w:anchor="_Toc7509892" w:history="1">
            <w:r w:rsidR="00635395" w:rsidRPr="006126BB">
              <w:rPr>
                <w:rStyle w:val="Hyperlink"/>
                <w:noProof/>
              </w:rPr>
              <w:t>Data</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_Toc7509892 \h </w:instrText>
            </w:r>
            <w:r w:rsidR="00635395" w:rsidRPr="006126BB">
              <w:rPr>
                <w:noProof/>
                <w:webHidden/>
              </w:rPr>
            </w:r>
            <w:r w:rsidR="00635395" w:rsidRPr="006126BB">
              <w:rPr>
                <w:noProof/>
                <w:webHidden/>
              </w:rPr>
              <w:fldChar w:fldCharType="separate"/>
            </w:r>
            <w:r w:rsidR="00FE1C21">
              <w:rPr>
                <w:noProof/>
                <w:webHidden/>
              </w:rPr>
              <w:t>3</w:t>
            </w:r>
            <w:r w:rsidR="00635395" w:rsidRPr="006126BB">
              <w:rPr>
                <w:noProof/>
                <w:webHidden/>
              </w:rPr>
              <w:fldChar w:fldCharType="end"/>
            </w:r>
          </w:hyperlink>
        </w:p>
        <w:p w14:paraId="1BF66B29" w14:textId="6A3BF544" w:rsidR="00635395" w:rsidRPr="006126BB" w:rsidRDefault="00BA28C0">
          <w:pPr>
            <w:pStyle w:val="TOC3"/>
            <w:tabs>
              <w:tab w:val="right" w:leader="dot" w:pos="9010"/>
            </w:tabs>
            <w:rPr>
              <w:rFonts w:eastAsiaTheme="minorEastAsia" w:cstheme="minorBidi"/>
              <w:noProof/>
              <w:sz w:val="24"/>
              <w:szCs w:val="24"/>
            </w:rPr>
          </w:pPr>
          <w:hyperlink w:anchor="_Toc7509893" w:history="1">
            <w:r w:rsidR="00635395" w:rsidRPr="006126BB">
              <w:rPr>
                <w:rStyle w:val="Hyperlink"/>
                <w:noProof/>
              </w:rPr>
              <w:t>Death rates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_Toc7509893 \h </w:instrText>
            </w:r>
            <w:r w:rsidR="00635395" w:rsidRPr="006126BB">
              <w:rPr>
                <w:noProof/>
                <w:webHidden/>
              </w:rPr>
            </w:r>
            <w:r w:rsidR="00635395" w:rsidRPr="006126BB">
              <w:rPr>
                <w:noProof/>
                <w:webHidden/>
              </w:rPr>
              <w:fldChar w:fldCharType="separate"/>
            </w:r>
            <w:r w:rsidR="00FE1C21">
              <w:rPr>
                <w:noProof/>
                <w:webHidden/>
              </w:rPr>
              <w:t>3</w:t>
            </w:r>
            <w:r w:rsidR="00635395" w:rsidRPr="006126BB">
              <w:rPr>
                <w:noProof/>
                <w:webHidden/>
              </w:rPr>
              <w:fldChar w:fldCharType="end"/>
            </w:r>
          </w:hyperlink>
        </w:p>
        <w:p w14:paraId="5779C2E8" w14:textId="38D3BF71" w:rsidR="00635395" w:rsidRPr="006126BB" w:rsidRDefault="00BA28C0">
          <w:pPr>
            <w:pStyle w:val="TOC3"/>
            <w:tabs>
              <w:tab w:val="right" w:leader="dot" w:pos="9010"/>
            </w:tabs>
            <w:rPr>
              <w:rFonts w:eastAsiaTheme="minorEastAsia" w:cstheme="minorBidi"/>
              <w:noProof/>
              <w:sz w:val="24"/>
              <w:szCs w:val="24"/>
            </w:rPr>
          </w:pPr>
          <w:hyperlink w:anchor="_Toc7509894" w:history="1">
            <w:r w:rsidR="00635395" w:rsidRPr="006126BB">
              <w:rPr>
                <w:rStyle w:val="Hyperlink"/>
                <w:noProof/>
              </w:rPr>
              <w:t>Anomalous temperature</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_Toc7509894 \h </w:instrText>
            </w:r>
            <w:r w:rsidR="00635395" w:rsidRPr="006126BB">
              <w:rPr>
                <w:noProof/>
                <w:webHidden/>
              </w:rPr>
            </w:r>
            <w:r w:rsidR="00635395" w:rsidRPr="006126BB">
              <w:rPr>
                <w:noProof/>
                <w:webHidden/>
              </w:rPr>
              <w:fldChar w:fldCharType="separate"/>
            </w:r>
            <w:r w:rsidR="00FE1C21">
              <w:rPr>
                <w:noProof/>
                <w:webHidden/>
              </w:rPr>
              <w:t>4</w:t>
            </w:r>
            <w:r w:rsidR="00635395" w:rsidRPr="006126BB">
              <w:rPr>
                <w:noProof/>
                <w:webHidden/>
              </w:rPr>
              <w:fldChar w:fldCharType="end"/>
            </w:r>
          </w:hyperlink>
        </w:p>
        <w:p w14:paraId="75373544" w14:textId="6BE53AF3" w:rsidR="00635395" w:rsidRPr="006126BB" w:rsidRDefault="00BA28C0">
          <w:pPr>
            <w:pStyle w:val="TOC2"/>
            <w:tabs>
              <w:tab w:val="right" w:leader="dot" w:pos="9010"/>
            </w:tabs>
            <w:rPr>
              <w:rFonts w:eastAsiaTheme="minorEastAsia" w:cstheme="minorBidi"/>
              <w:b w:val="0"/>
              <w:bCs w:val="0"/>
              <w:noProof/>
              <w:sz w:val="24"/>
              <w:szCs w:val="24"/>
            </w:rPr>
          </w:pPr>
          <w:hyperlink w:anchor="_Toc7509895" w:history="1">
            <w:r w:rsidR="00635395" w:rsidRPr="006126BB">
              <w:rPr>
                <w:rStyle w:val="Hyperlink"/>
                <w:noProof/>
              </w:rPr>
              <w:t>Statistical methods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_Toc7509895 \h </w:instrText>
            </w:r>
            <w:r w:rsidR="00635395" w:rsidRPr="006126BB">
              <w:rPr>
                <w:noProof/>
                <w:webHidden/>
              </w:rPr>
            </w:r>
            <w:r w:rsidR="00635395" w:rsidRPr="006126BB">
              <w:rPr>
                <w:noProof/>
                <w:webHidden/>
              </w:rPr>
              <w:fldChar w:fldCharType="separate"/>
            </w:r>
            <w:r w:rsidR="00FE1C21">
              <w:rPr>
                <w:noProof/>
                <w:webHidden/>
              </w:rPr>
              <w:t>8</w:t>
            </w:r>
            <w:r w:rsidR="00635395" w:rsidRPr="006126BB">
              <w:rPr>
                <w:noProof/>
                <w:webHidden/>
              </w:rPr>
              <w:fldChar w:fldCharType="end"/>
            </w:r>
          </w:hyperlink>
        </w:p>
        <w:p w14:paraId="62035CA0" w14:textId="47AD6FB7" w:rsidR="00635395" w:rsidRPr="006126BB" w:rsidRDefault="00BA28C0">
          <w:pPr>
            <w:pStyle w:val="TOC2"/>
            <w:tabs>
              <w:tab w:val="right" w:leader="dot" w:pos="9010"/>
            </w:tabs>
            <w:rPr>
              <w:rFonts w:eastAsiaTheme="minorEastAsia" w:cstheme="minorBidi"/>
              <w:b w:val="0"/>
              <w:bCs w:val="0"/>
              <w:noProof/>
              <w:sz w:val="24"/>
              <w:szCs w:val="24"/>
            </w:rPr>
          </w:pPr>
          <w:hyperlink w:anchor="_Toc7509896" w:history="1">
            <w:r w:rsidR="00635395" w:rsidRPr="006126BB">
              <w:rPr>
                <w:rStyle w:val="Hyperlink"/>
                <w:noProof/>
              </w:rPr>
              <w:t>Results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_Toc7509896 \h </w:instrText>
            </w:r>
            <w:r w:rsidR="00635395" w:rsidRPr="006126BB">
              <w:rPr>
                <w:noProof/>
                <w:webHidden/>
              </w:rPr>
            </w:r>
            <w:r w:rsidR="00635395" w:rsidRPr="006126BB">
              <w:rPr>
                <w:noProof/>
                <w:webHidden/>
              </w:rPr>
              <w:fldChar w:fldCharType="separate"/>
            </w:r>
            <w:r w:rsidR="00FE1C21">
              <w:rPr>
                <w:noProof/>
                <w:webHidden/>
              </w:rPr>
              <w:t>9</w:t>
            </w:r>
            <w:r w:rsidR="00635395" w:rsidRPr="006126BB">
              <w:rPr>
                <w:noProof/>
                <w:webHidden/>
              </w:rPr>
              <w:fldChar w:fldCharType="end"/>
            </w:r>
          </w:hyperlink>
        </w:p>
        <w:p w14:paraId="360547C2" w14:textId="6B670F89" w:rsidR="00635395" w:rsidRPr="006126BB" w:rsidRDefault="00BA28C0">
          <w:pPr>
            <w:pStyle w:val="TOC2"/>
            <w:tabs>
              <w:tab w:val="right" w:leader="dot" w:pos="9010"/>
            </w:tabs>
            <w:rPr>
              <w:rFonts w:eastAsiaTheme="minorEastAsia" w:cstheme="minorBidi"/>
              <w:b w:val="0"/>
              <w:bCs w:val="0"/>
              <w:noProof/>
              <w:sz w:val="24"/>
              <w:szCs w:val="24"/>
            </w:rPr>
          </w:pPr>
          <w:hyperlink w:anchor="_Toc7509897" w:history="1">
            <w:r w:rsidR="00635395" w:rsidRPr="006126BB">
              <w:rPr>
                <w:rStyle w:val="Hyperlink"/>
                <w:noProof/>
              </w:rPr>
              <w:t>Discussion</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_Toc7509897 \h </w:instrText>
            </w:r>
            <w:r w:rsidR="00635395" w:rsidRPr="006126BB">
              <w:rPr>
                <w:noProof/>
                <w:webHidden/>
              </w:rPr>
            </w:r>
            <w:r w:rsidR="00635395" w:rsidRPr="006126BB">
              <w:rPr>
                <w:noProof/>
                <w:webHidden/>
              </w:rPr>
              <w:fldChar w:fldCharType="separate"/>
            </w:r>
            <w:r w:rsidR="00FE1C21">
              <w:rPr>
                <w:noProof/>
                <w:webHidden/>
              </w:rPr>
              <w:t>13</w:t>
            </w:r>
            <w:r w:rsidR="00635395" w:rsidRPr="006126BB">
              <w:rPr>
                <w:noProof/>
                <w:webHidden/>
              </w:rPr>
              <w:fldChar w:fldCharType="end"/>
            </w:r>
          </w:hyperlink>
        </w:p>
        <w:p w14:paraId="039EAAF5" w14:textId="4C2F068B" w:rsidR="00635395" w:rsidRPr="006126BB" w:rsidRDefault="00BA28C0">
          <w:pPr>
            <w:pStyle w:val="TOC2"/>
            <w:tabs>
              <w:tab w:val="right" w:leader="dot" w:pos="9010"/>
            </w:tabs>
            <w:rPr>
              <w:rFonts w:eastAsiaTheme="minorEastAsia" w:cstheme="minorBidi"/>
              <w:b w:val="0"/>
              <w:bCs w:val="0"/>
              <w:noProof/>
              <w:sz w:val="24"/>
              <w:szCs w:val="24"/>
            </w:rPr>
          </w:pPr>
          <w:hyperlink w:anchor="_Toc7509898" w:history="1">
            <w:r w:rsidR="00635395" w:rsidRPr="006126BB">
              <w:rPr>
                <w:rStyle w:val="Hyperlink"/>
                <w:noProof/>
              </w:rPr>
              <w:t>References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_Toc7509898 \h </w:instrText>
            </w:r>
            <w:r w:rsidR="00635395" w:rsidRPr="006126BB">
              <w:rPr>
                <w:noProof/>
                <w:webHidden/>
              </w:rPr>
            </w:r>
            <w:r w:rsidR="00635395" w:rsidRPr="006126BB">
              <w:rPr>
                <w:noProof/>
                <w:webHidden/>
              </w:rPr>
              <w:fldChar w:fldCharType="separate"/>
            </w:r>
            <w:r w:rsidR="00FE1C21">
              <w:rPr>
                <w:noProof/>
                <w:webHidden/>
              </w:rPr>
              <w:t>20</w:t>
            </w:r>
            <w:r w:rsidR="00635395" w:rsidRPr="006126BB">
              <w:rPr>
                <w:noProof/>
                <w:webHidden/>
              </w:rPr>
              <w:fldChar w:fldCharType="end"/>
            </w:r>
          </w:hyperlink>
        </w:p>
        <w:p w14:paraId="4E1CF970" w14:textId="3E19A5EB" w:rsidR="00B82FF5" w:rsidRPr="006126BB" w:rsidRDefault="00102468" w:rsidP="00061A3A">
          <w:pPr>
            <w:suppressLineNumbers/>
            <w:rPr>
              <w:noProof/>
            </w:rPr>
          </w:pPr>
          <w:r w:rsidRPr="006126BB">
            <w:rPr>
              <w:b/>
              <w:bCs/>
              <w:noProof/>
            </w:rPr>
            <w:fldChar w:fldCharType="end"/>
          </w:r>
        </w:p>
      </w:sdtContent>
    </w:sdt>
    <w:p w14:paraId="0A04F41B" w14:textId="77777777" w:rsidR="004423D4" w:rsidRPr="006126BB" w:rsidRDefault="00061A3A" w:rsidP="00061A3A">
      <w:pPr>
        <w:pStyle w:val="Heading2"/>
        <w:suppressLineNumbers/>
        <w:rPr>
          <w:noProof/>
        </w:rPr>
      </w:pPr>
      <w:bookmarkStart w:id="0" w:name="_Toc7509886"/>
      <w:r w:rsidRPr="006126BB">
        <w:t xml:space="preserve">List of </w:t>
      </w:r>
      <w:r w:rsidR="009E7EC8" w:rsidRPr="006126BB">
        <w:t>f</w:t>
      </w:r>
      <w:r w:rsidRPr="006126BB">
        <w:t>igures</w:t>
      </w:r>
      <w:bookmarkEnd w:id="0"/>
      <w:r w:rsidR="00B82FF5" w:rsidRPr="006126BB">
        <w:rPr>
          <w:rFonts w:ascii="Calibri" w:eastAsia="Calibri" w:hAnsi="Calibri" w:cs="Times New Roman"/>
          <w:color w:val="auto"/>
          <w:sz w:val="22"/>
          <w:szCs w:val="22"/>
        </w:rPr>
        <w:fldChar w:fldCharType="begin"/>
      </w:r>
      <w:r w:rsidR="00B82FF5" w:rsidRPr="006126BB">
        <w:instrText xml:space="preserve"> TOC \h \z \c "Figure" </w:instrText>
      </w:r>
      <w:r w:rsidR="00B82FF5" w:rsidRPr="006126BB">
        <w:rPr>
          <w:rFonts w:ascii="Calibri" w:eastAsia="Calibri" w:hAnsi="Calibri" w:cs="Times New Roman"/>
          <w:color w:val="auto"/>
          <w:sz w:val="22"/>
          <w:szCs w:val="22"/>
        </w:rPr>
        <w:fldChar w:fldCharType="separate"/>
      </w:r>
    </w:p>
    <w:p w14:paraId="7B155E7C" w14:textId="13682993" w:rsidR="004423D4" w:rsidRPr="006126BB" w:rsidRDefault="00BA28C0">
      <w:pPr>
        <w:pStyle w:val="TableofFigures"/>
        <w:tabs>
          <w:tab w:val="right" w:leader="dot" w:pos="9010"/>
        </w:tabs>
        <w:rPr>
          <w:rFonts w:asciiTheme="minorHAnsi" w:eastAsiaTheme="minorEastAsia" w:hAnsiTheme="minorHAnsi" w:cstheme="minorBidi"/>
          <w:noProof/>
          <w:sz w:val="24"/>
          <w:szCs w:val="24"/>
        </w:rPr>
      </w:pPr>
      <w:hyperlink r:id="rId8" w:anchor="_Toc7526736" w:history="1">
        <w:r w:rsidR="004423D4" w:rsidRPr="006126BB">
          <w:rPr>
            <w:rStyle w:val="Hyperlink"/>
            <w:b/>
            <w:noProof/>
          </w:rPr>
          <w:t>Figure 1</w:t>
        </w:r>
        <w:r w:rsidR="004423D4" w:rsidRPr="006126BB">
          <w:rPr>
            <w:rStyle w:val="Hyperlink"/>
            <w:noProof/>
          </w:rPr>
          <w:t>. Number of cardiorespiratory deaths deaths, by type of cardiovascular (ischaemic heart disease and cerebrovascular disease) and (COPD and respiratory infections) disease, by sex and age group in the contiguous United States for 1980-2016.</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_Toc7526736 \h </w:instrText>
        </w:r>
        <w:r w:rsidR="004423D4" w:rsidRPr="006126BB">
          <w:rPr>
            <w:noProof/>
            <w:webHidden/>
          </w:rPr>
        </w:r>
        <w:r w:rsidR="004423D4" w:rsidRPr="006126BB">
          <w:rPr>
            <w:noProof/>
            <w:webHidden/>
          </w:rPr>
          <w:fldChar w:fldCharType="separate"/>
        </w:r>
        <w:r w:rsidR="00FE1C21">
          <w:rPr>
            <w:noProof/>
            <w:webHidden/>
          </w:rPr>
          <w:t>5</w:t>
        </w:r>
        <w:r w:rsidR="004423D4" w:rsidRPr="006126BB">
          <w:rPr>
            <w:noProof/>
            <w:webHidden/>
          </w:rPr>
          <w:fldChar w:fldCharType="end"/>
        </w:r>
      </w:hyperlink>
    </w:p>
    <w:p w14:paraId="7DD6C177" w14:textId="5938C39D" w:rsidR="004423D4" w:rsidRPr="006126BB" w:rsidRDefault="00BA28C0">
      <w:pPr>
        <w:pStyle w:val="TableofFigures"/>
        <w:tabs>
          <w:tab w:val="right" w:leader="dot" w:pos="9010"/>
        </w:tabs>
        <w:rPr>
          <w:rFonts w:asciiTheme="minorHAnsi" w:eastAsiaTheme="minorEastAsia" w:hAnsiTheme="minorHAnsi" w:cstheme="minorBidi"/>
          <w:noProof/>
          <w:sz w:val="24"/>
          <w:szCs w:val="24"/>
        </w:rPr>
      </w:pPr>
      <w:hyperlink w:anchor="_Toc7526737" w:history="1">
        <w:r w:rsidR="004423D4" w:rsidRPr="006126BB">
          <w:rPr>
            <w:rStyle w:val="Hyperlink"/>
            <w:b/>
            <w:noProof/>
          </w:rPr>
          <w:t>Figure 2</w:t>
        </w:r>
        <w:r w:rsidR="004423D4" w:rsidRPr="006126BB">
          <w:rPr>
            <w:rStyle w:val="Hyperlink"/>
            <w:noProof/>
          </w:rPr>
          <w:t>. National male age-standardised death rates from 1980 to 2016, by cardiorespiratory disease and mo</w:t>
        </w:r>
        <w:r w:rsidR="004423D4" w:rsidRPr="006126BB">
          <w:rPr>
            <w:rStyle w:val="Hyperlink"/>
            <w:rFonts w:cs="Calibri"/>
            <w:noProof/>
          </w:rPr>
          <w:t>nth</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_Toc7526737 \h </w:instrText>
        </w:r>
        <w:r w:rsidR="004423D4" w:rsidRPr="006126BB">
          <w:rPr>
            <w:noProof/>
            <w:webHidden/>
          </w:rPr>
        </w:r>
        <w:r w:rsidR="004423D4" w:rsidRPr="006126BB">
          <w:rPr>
            <w:noProof/>
            <w:webHidden/>
          </w:rPr>
          <w:fldChar w:fldCharType="separate"/>
        </w:r>
        <w:r w:rsidR="00FE1C21">
          <w:rPr>
            <w:noProof/>
            <w:webHidden/>
          </w:rPr>
          <w:t>6</w:t>
        </w:r>
        <w:r w:rsidR="004423D4" w:rsidRPr="006126BB">
          <w:rPr>
            <w:noProof/>
            <w:webHidden/>
          </w:rPr>
          <w:fldChar w:fldCharType="end"/>
        </w:r>
      </w:hyperlink>
    </w:p>
    <w:p w14:paraId="32C8ED57" w14:textId="541B70C8" w:rsidR="004423D4" w:rsidRPr="006126BB" w:rsidRDefault="00BA28C0">
      <w:pPr>
        <w:pStyle w:val="TableofFigures"/>
        <w:tabs>
          <w:tab w:val="right" w:leader="dot" w:pos="9010"/>
        </w:tabs>
        <w:rPr>
          <w:rFonts w:asciiTheme="minorHAnsi" w:eastAsiaTheme="minorEastAsia" w:hAnsiTheme="minorHAnsi" w:cstheme="minorBidi"/>
          <w:noProof/>
          <w:sz w:val="24"/>
          <w:szCs w:val="24"/>
        </w:rPr>
      </w:pPr>
      <w:hyperlink w:anchor="_Toc7526738" w:history="1">
        <w:r w:rsidR="004423D4" w:rsidRPr="006126BB">
          <w:rPr>
            <w:rStyle w:val="Hyperlink"/>
            <w:b/>
            <w:noProof/>
          </w:rPr>
          <w:t>Figure 3</w:t>
        </w:r>
        <w:r w:rsidR="004423D4" w:rsidRPr="006126BB">
          <w:rPr>
            <w:rStyle w:val="Hyperlink"/>
            <w:noProof/>
          </w:rPr>
          <w:t>. National female age-standardised death rates from 1980 to 2016, by cardiorespiratory disease and mo</w:t>
        </w:r>
        <w:r w:rsidR="004423D4" w:rsidRPr="006126BB">
          <w:rPr>
            <w:rStyle w:val="Hyperlink"/>
            <w:rFonts w:cs="Calibri"/>
            <w:noProof/>
          </w:rPr>
          <w:t>nth</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_Toc7526738 \h </w:instrText>
        </w:r>
        <w:r w:rsidR="004423D4" w:rsidRPr="006126BB">
          <w:rPr>
            <w:noProof/>
            <w:webHidden/>
          </w:rPr>
        </w:r>
        <w:r w:rsidR="004423D4" w:rsidRPr="006126BB">
          <w:rPr>
            <w:noProof/>
            <w:webHidden/>
          </w:rPr>
          <w:fldChar w:fldCharType="separate"/>
        </w:r>
        <w:r w:rsidR="00FE1C21">
          <w:rPr>
            <w:noProof/>
            <w:webHidden/>
          </w:rPr>
          <w:t>7</w:t>
        </w:r>
        <w:r w:rsidR="004423D4" w:rsidRPr="006126BB">
          <w:rPr>
            <w:noProof/>
            <w:webHidden/>
          </w:rPr>
          <w:fldChar w:fldCharType="end"/>
        </w:r>
      </w:hyperlink>
    </w:p>
    <w:p w14:paraId="6145E6DD" w14:textId="3253F9F2" w:rsidR="004423D4" w:rsidRPr="006126BB" w:rsidRDefault="00BA28C0">
      <w:pPr>
        <w:pStyle w:val="TableofFigures"/>
        <w:tabs>
          <w:tab w:val="right" w:leader="dot" w:pos="9010"/>
        </w:tabs>
        <w:rPr>
          <w:rFonts w:asciiTheme="minorHAnsi" w:eastAsiaTheme="minorEastAsia" w:hAnsiTheme="minorHAnsi" w:cstheme="minorBidi"/>
          <w:noProof/>
          <w:sz w:val="24"/>
          <w:szCs w:val="24"/>
        </w:rPr>
      </w:pPr>
      <w:hyperlink w:anchor="_Toc7526739" w:history="1">
        <w:r w:rsidR="004423D4" w:rsidRPr="006126BB">
          <w:rPr>
            <w:rStyle w:val="Hyperlink"/>
            <w:b/>
            <w:noProof/>
          </w:rPr>
          <w:t>Figure 3</w:t>
        </w:r>
        <w:r w:rsidR="004423D4" w:rsidRPr="006126BB">
          <w:rPr>
            <w:rStyle w:val="Hyperlink"/>
            <w:noProof/>
          </w:rPr>
          <w:t>. Percent change in death rates in year in which each month was +1°C compared with 1980-2009 norm temperatures by type of injury, sex and age group summarised across months.</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_Toc7526739 \h </w:instrText>
        </w:r>
        <w:r w:rsidR="004423D4" w:rsidRPr="006126BB">
          <w:rPr>
            <w:noProof/>
            <w:webHidden/>
          </w:rPr>
        </w:r>
        <w:r w:rsidR="004423D4" w:rsidRPr="006126BB">
          <w:rPr>
            <w:noProof/>
            <w:webHidden/>
          </w:rPr>
          <w:fldChar w:fldCharType="separate"/>
        </w:r>
        <w:r w:rsidR="00FE1C21">
          <w:rPr>
            <w:noProof/>
            <w:webHidden/>
          </w:rPr>
          <w:t>10</w:t>
        </w:r>
        <w:r w:rsidR="004423D4" w:rsidRPr="006126BB">
          <w:rPr>
            <w:noProof/>
            <w:webHidden/>
          </w:rPr>
          <w:fldChar w:fldCharType="end"/>
        </w:r>
      </w:hyperlink>
    </w:p>
    <w:p w14:paraId="51B69855" w14:textId="0D38A8A3" w:rsidR="004423D4" w:rsidRPr="006126BB" w:rsidRDefault="00BA28C0">
      <w:pPr>
        <w:pStyle w:val="TableofFigures"/>
        <w:tabs>
          <w:tab w:val="right" w:leader="dot" w:pos="9010"/>
        </w:tabs>
        <w:rPr>
          <w:rFonts w:asciiTheme="minorHAnsi" w:eastAsiaTheme="minorEastAsia" w:hAnsiTheme="minorHAnsi" w:cstheme="minorBidi"/>
          <w:noProof/>
          <w:sz w:val="24"/>
          <w:szCs w:val="24"/>
        </w:rPr>
      </w:pPr>
      <w:hyperlink w:anchor="_Toc7526740" w:history="1">
        <w:r w:rsidR="004423D4" w:rsidRPr="006126BB">
          <w:rPr>
            <w:rStyle w:val="Hyperlink"/>
            <w:b/>
            <w:noProof/>
          </w:rPr>
          <w:t>Figure 4</w:t>
        </w:r>
        <w:r w:rsidR="004423D4" w:rsidRPr="006126BB">
          <w:rPr>
            <w:rStyle w:val="Hyperlink"/>
            <w:noProof/>
          </w:rPr>
          <w:t>. Percent change in death rates in year in which each month was +1°C compared with 1980-2009 norm temperatures by type of injury, sex and month summarised across ages.</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_Toc7526740 \h </w:instrText>
        </w:r>
        <w:r w:rsidR="004423D4" w:rsidRPr="006126BB">
          <w:rPr>
            <w:noProof/>
            <w:webHidden/>
          </w:rPr>
        </w:r>
        <w:r w:rsidR="004423D4" w:rsidRPr="006126BB">
          <w:rPr>
            <w:noProof/>
            <w:webHidden/>
          </w:rPr>
          <w:fldChar w:fldCharType="separate"/>
        </w:r>
        <w:r w:rsidR="00FE1C21">
          <w:rPr>
            <w:noProof/>
            <w:webHidden/>
          </w:rPr>
          <w:t>11</w:t>
        </w:r>
        <w:r w:rsidR="004423D4" w:rsidRPr="006126BB">
          <w:rPr>
            <w:noProof/>
            <w:webHidden/>
          </w:rPr>
          <w:fldChar w:fldCharType="end"/>
        </w:r>
      </w:hyperlink>
    </w:p>
    <w:p w14:paraId="64FECBDE" w14:textId="097A4DDF" w:rsidR="004423D4" w:rsidRPr="006126BB" w:rsidRDefault="00BA28C0">
      <w:pPr>
        <w:pStyle w:val="TableofFigures"/>
        <w:tabs>
          <w:tab w:val="right" w:leader="dot" w:pos="9010"/>
        </w:tabs>
        <w:rPr>
          <w:rFonts w:asciiTheme="minorHAnsi" w:eastAsiaTheme="minorEastAsia" w:hAnsiTheme="minorHAnsi" w:cstheme="minorBidi"/>
          <w:noProof/>
          <w:sz w:val="24"/>
          <w:szCs w:val="24"/>
        </w:rPr>
      </w:pPr>
      <w:hyperlink w:anchor="_Toc7526741" w:history="1">
        <w:r w:rsidR="004423D4" w:rsidRPr="006126BB">
          <w:rPr>
            <w:rStyle w:val="Hyperlink"/>
            <w:b/>
            <w:noProof/>
          </w:rPr>
          <w:t>Figure 5</w:t>
        </w:r>
        <w:r w:rsidR="004423D4" w:rsidRPr="006126BB">
          <w:rPr>
            <w:rStyle w:val="Hyperlink"/>
            <w:noProof/>
          </w:rPr>
          <w:t>. Additional annual injury deaths for the 2016 US population in year in which each month was +</w:t>
        </w:r>
        <w:r w:rsidR="004423D4" w:rsidRPr="006126BB">
          <w:rPr>
            <w:rStyle w:val="Hyperlink"/>
            <w:rFonts w:ascii="Helvetica" w:eastAsia="Times New Roman" w:hAnsi="Helvetica"/>
            <w:bCs/>
            <w:noProof/>
            <w:shd w:val="clear" w:color="auto" w:fill="FFFFFF"/>
          </w:rPr>
          <w:t>1</w:t>
        </w:r>
        <w:r w:rsidR="004423D4" w:rsidRPr="006126BB">
          <w:rPr>
            <w:rStyle w:val="Hyperlink"/>
            <w:bCs/>
            <w:noProof/>
          </w:rPr>
          <w:t>°C</w:t>
        </w:r>
        <w:r w:rsidR="004423D4" w:rsidRPr="006126BB">
          <w:rPr>
            <w:rStyle w:val="Hyperlink"/>
            <w:noProof/>
          </w:rPr>
          <w:t xml:space="preserve"> compared with 1980-2009 norm temperatures. The top row shows breakdown by type of injury, sex and age group. The bottom row shows the break down by type of injury, sex and month. Black dots represent net changes in deaths for each set of bars.</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_Toc7526741 \h </w:instrText>
        </w:r>
        <w:r w:rsidR="004423D4" w:rsidRPr="006126BB">
          <w:rPr>
            <w:noProof/>
            <w:webHidden/>
          </w:rPr>
        </w:r>
        <w:r w:rsidR="004423D4" w:rsidRPr="006126BB">
          <w:rPr>
            <w:noProof/>
            <w:webHidden/>
          </w:rPr>
          <w:fldChar w:fldCharType="separate"/>
        </w:r>
        <w:r w:rsidR="00FE1C21">
          <w:rPr>
            <w:noProof/>
            <w:webHidden/>
          </w:rPr>
          <w:t>12</w:t>
        </w:r>
        <w:r w:rsidR="004423D4" w:rsidRPr="006126BB">
          <w:rPr>
            <w:noProof/>
            <w:webHidden/>
          </w:rPr>
          <w:fldChar w:fldCharType="end"/>
        </w:r>
      </w:hyperlink>
    </w:p>
    <w:p w14:paraId="1DDFFF6F" w14:textId="01E92B73" w:rsidR="004423D4" w:rsidRPr="006126BB" w:rsidRDefault="00BA28C0">
      <w:pPr>
        <w:pStyle w:val="TableofFigures"/>
        <w:tabs>
          <w:tab w:val="right" w:leader="dot" w:pos="9010"/>
        </w:tabs>
        <w:rPr>
          <w:rFonts w:asciiTheme="minorHAnsi" w:eastAsiaTheme="minorEastAsia" w:hAnsiTheme="minorHAnsi" w:cstheme="minorBidi"/>
          <w:noProof/>
          <w:sz w:val="24"/>
          <w:szCs w:val="24"/>
        </w:rPr>
      </w:pPr>
      <w:hyperlink r:id="rId9" w:anchor="_Toc7526742" w:history="1">
        <w:r w:rsidR="004423D4" w:rsidRPr="006126BB">
          <w:rPr>
            <w:rStyle w:val="Hyperlink"/>
            <w:b/>
            <w:noProof/>
          </w:rPr>
          <w:t>Figure 6</w:t>
        </w:r>
        <w:r w:rsidR="004423D4" w:rsidRPr="006126BB">
          <w:rPr>
            <w:rStyle w:val="Hyperlink"/>
            <w:noProof/>
          </w:rPr>
          <w:t>. Percent change in transport death rates in year in which each month was +1°C compared with 1980-2009 norm temperatures by month, sex and age group.</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_Toc7526742 \h </w:instrText>
        </w:r>
        <w:r w:rsidR="004423D4" w:rsidRPr="006126BB">
          <w:rPr>
            <w:noProof/>
            <w:webHidden/>
          </w:rPr>
        </w:r>
        <w:r w:rsidR="004423D4" w:rsidRPr="006126BB">
          <w:rPr>
            <w:noProof/>
            <w:webHidden/>
          </w:rPr>
          <w:fldChar w:fldCharType="separate"/>
        </w:r>
        <w:r w:rsidR="00FE1C21">
          <w:rPr>
            <w:noProof/>
            <w:webHidden/>
          </w:rPr>
          <w:t>14</w:t>
        </w:r>
        <w:r w:rsidR="004423D4" w:rsidRPr="006126BB">
          <w:rPr>
            <w:noProof/>
            <w:webHidden/>
          </w:rPr>
          <w:fldChar w:fldCharType="end"/>
        </w:r>
      </w:hyperlink>
    </w:p>
    <w:p w14:paraId="3556FB80" w14:textId="1F0033C6" w:rsidR="004423D4" w:rsidRPr="006126BB" w:rsidRDefault="00BA28C0">
      <w:pPr>
        <w:pStyle w:val="TableofFigures"/>
        <w:tabs>
          <w:tab w:val="right" w:leader="dot" w:pos="9010"/>
        </w:tabs>
        <w:rPr>
          <w:rFonts w:asciiTheme="minorHAnsi" w:eastAsiaTheme="minorEastAsia" w:hAnsiTheme="minorHAnsi" w:cstheme="minorBidi"/>
          <w:noProof/>
          <w:sz w:val="24"/>
          <w:szCs w:val="24"/>
        </w:rPr>
      </w:pPr>
      <w:hyperlink r:id="rId10" w:anchor="_Toc7526743" w:history="1">
        <w:r w:rsidR="004423D4" w:rsidRPr="006126BB">
          <w:rPr>
            <w:rStyle w:val="Hyperlink"/>
            <w:b/>
            <w:noProof/>
          </w:rPr>
          <w:t>Figure 7</w:t>
        </w:r>
        <w:r w:rsidR="004423D4" w:rsidRPr="006126BB">
          <w:rPr>
            <w:rStyle w:val="Hyperlink"/>
            <w:noProof/>
          </w:rPr>
          <w:t>. Percent change in falls death rates in year in which each month was +1°C compared with 1980-2009 norm temperatures by month, sex and age group.</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_Toc7526743 \h </w:instrText>
        </w:r>
        <w:r w:rsidR="004423D4" w:rsidRPr="006126BB">
          <w:rPr>
            <w:noProof/>
            <w:webHidden/>
          </w:rPr>
        </w:r>
        <w:r w:rsidR="004423D4" w:rsidRPr="006126BB">
          <w:rPr>
            <w:noProof/>
            <w:webHidden/>
          </w:rPr>
          <w:fldChar w:fldCharType="separate"/>
        </w:r>
        <w:r w:rsidR="00FE1C21">
          <w:rPr>
            <w:noProof/>
            <w:webHidden/>
          </w:rPr>
          <w:t>15</w:t>
        </w:r>
        <w:r w:rsidR="004423D4" w:rsidRPr="006126BB">
          <w:rPr>
            <w:noProof/>
            <w:webHidden/>
          </w:rPr>
          <w:fldChar w:fldCharType="end"/>
        </w:r>
      </w:hyperlink>
    </w:p>
    <w:p w14:paraId="64FB1D7D" w14:textId="50F92C75" w:rsidR="004423D4" w:rsidRPr="006126BB" w:rsidRDefault="00BA28C0">
      <w:pPr>
        <w:pStyle w:val="TableofFigures"/>
        <w:tabs>
          <w:tab w:val="right" w:leader="dot" w:pos="9010"/>
        </w:tabs>
        <w:rPr>
          <w:rFonts w:asciiTheme="minorHAnsi" w:eastAsiaTheme="minorEastAsia" w:hAnsiTheme="minorHAnsi" w:cstheme="minorBidi"/>
          <w:noProof/>
          <w:sz w:val="24"/>
          <w:szCs w:val="24"/>
        </w:rPr>
      </w:pPr>
      <w:hyperlink r:id="rId11" w:anchor="_Toc7526744" w:history="1">
        <w:r w:rsidR="004423D4" w:rsidRPr="006126BB">
          <w:rPr>
            <w:rStyle w:val="Hyperlink"/>
            <w:b/>
            <w:noProof/>
          </w:rPr>
          <w:t>Figure 8</w:t>
        </w:r>
        <w:r w:rsidR="004423D4" w:rsidRPr="006126BB">
          <w:rPr>
            <w:rStyle w:val="Hyperlink"/>
            <w:noProof/>
          </w:rPr>
          <w:t>. Percent change in drowning death rates in year in which each month was +1°C compared with 1980-2009 norm temperatures by month, sex and age group.</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_Toc7526744 \h </w:instrText>
        </w:r>
        <w:r w:rsidR="004423D4" w:rsidRPr="006126BB">
          <w:rPr>
            <w:noProof/>
            <w:webHidden/>
          </w:rPr>
        </w:r>
        <w:r w:rsidR="004423D4" w:rsidRPr="006126BB">
          <w:rPr>
            <w:noProof/>
            <w:webHidden/>
          </w:rPr>
          <w:fldChar w:fldCharType="separate"/>
        </w:r>
        <w:r w:rsidR="00FE1C21">
          <w:rPr>
            <w:noProof/>
            <w:webHidden/>
          </w:rPr>
          <w:t>16</w:t>
        </w:r>
        <w:r w:rsidR="004423D4" w:rsidRPr="006126BB">
          <w:rPr>
            <w:noProof/>
            <w:webHidden/>
          </w:rPr>
          <w:fldChar w:fldCharType="end"/>
        </w:r>
      </w:hyperlink>
    </w:p>
    <w:p w14:paraId="10A722E6" w14:textId="54704BE8" w:rsidR="004423D4" w:rsidRPr="006126BB" w:rsidRDefault="00BA28C0">
      <w:pPr>
        <w:pStyle w:val="TableofFigures"/>
        <w:tabs>
          <w:tab w:val="right" w:leader="dot" w:pos="9010"/>
        </w:tabs>
        <w:rPr>
          <w:rFonts w:asciiTheme="minorHAnsi" w:eastAsiaTheme="minorEastAsia" w:hAnsiTheme="minorHAnsi" w:cstheme="minorBidi"/>
          <w:noProof/>
          <w:sz w:val="24"/>
          <w:szCs w:val="24"/>
        </w:rPr>
      </w:pPr>
      <w:hyperlink r:id="rId12" w:anchor="_Toc7526745" w:history="1">
        <w:r w:rsidR="004423D4" w:rsidRPr="006126BB">
          <w:rPr>
            <w:rStyle w:val="Hyperlink"/>
            <w:b/>
            <w:noProof/>
          </w:rPr>
          <w:t>Figure 9</w:t>
        </w:r>
        <w:r w:rsidR="004423D4" w:rsidRPr="006126BB">
          <w:rPr>
            <w:rStyle w:val="Hyperlink"/>
            <w:noProof/>
          </w:rPr>
          <w:t>. Percent change in assault death rates in year in which each month was +1°C compared with 1980-2009 norm temperatures by month, sex and age group.</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_Toc7526745 \h </w:instrText>
        </w:r>
        <w:r w:rsidR="004423D4" w:rsidRPr="006126BB">
          <w:rPr>
            <w:noProof/>
            <w:webHidden/>
          </w:rPr>
        </w:r>
        <w:r w:rsidR="004423D4" w:rsidRPr="006126BB">
          <w:rPr>
            <w:noProof/>
            <w:webHidden/>
          </w:rPr>
          <w:fldChar w:fldCharType="separate"/>
        </w:r>
        <w:r w:rsidR="00FE1C21">
          <w:rPr>
            <w:noProof/>
            <w:webHidden/>
          </w:rPr>
          <w:t>17</w:t>
        </w:r>
        <w:r w:rsidR="004423D4" w:rsidRPr="006126BB">
          <w:rPr>
            <w:noProof/>
            <w:webHidden/>
          </w:rPr>
          <w:fldChar w:fldCharType="end"/>
        </w:r>
      </w:hyperlink>
    </w:p>
    <w:p w14:paraId="76F286E7" w14:textId="386C93A2" w:rsidR="004423D4" w:rsidRPr="006126BB" w:rsidRDefault="00BA28C0">
      <w:pPr>
        <w:pStyle w:val="TableofFigures"/>
        <w:tabs>
          <w:tab w:val="right" w:leader="dot" w:pos="9010"/>
        </w:tabs>
        <w:rPr>
          <w:rFonts w:asciiTheme="minorHAnsi" w:eastAsiaTheme="minorEastAsia" w:hAnsiTheme="minorHAnsi" w:cstheme="minorBidi"/>
          <w:noProof/>
          <w:sz w:val="24"/>
          <w:szCs w:val="24"/>
        </w:rPr>
      </w:pPr>
      <w:hyperlink r:id="rId13" w:anchor="_Toc7526746" w:history="1">
        <w:r w:rsidR="004423D4" w:rsidRPr="006126BB">
          <w:rPr>
            <w:rStyle w:val="Hyperlink"/>
            <w:b/>
            <w:noProof/>
          </w:rPr>
          <w:t>Figure 10</w:t>
        </w:r>
        <w:r w:rsidR="004423D4" w:rsidRPr="006126BB">
          <w:rPr>
            <w:rStyle w:val="Hyperlink"/>
            <w:noProof/>
          </w:rPr>
          <w:t>. Percent change in suicide death rates in year in which each month was +1°C compared with 1980-2009 norm temperatures by month, sex and age group.</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_Toc7526746 \h </w:instrText>
        </w:r>
        <w:r w:rsidR="004423D4" w:rsidRPr="006126BB">
          <w:rPr>
            <w:noProof/>
            <w:webHidden/>
          </w:rPr>
        </w:r>
        <w:r w:rsidR="004423D4" w:rsidRPr="006126BB">
          <w:rPr>
            <w:noProof/>
            <w:webHidden/>
          </w:rPr>
          <w:fldChar w:fldCharType="separate"/>
        </w:r>
        <w:r w:rsidR="00FE1C21">
          <w:rPr>
            <w:noProof/>
            <w:webHidden/>
          </w:rPr>
          <w:t>18</w:t>
        </w:r>
        <w:r w:rsidR="004423D4" w:rsidRPr="006126BB">
          <w:rPr>
            <w:noProof/>
            <w:webHidden/>
          </w:rPr>
          <w:fldChar w:fldCharType="end"/>
        </w:r>
      </w:hyperlink>
    </w:p>
    <w:p w14:paraId="512E3258" w14:textId="19E308BD" w:rsidR="004423D4" w:rsidRPr="006126BB" w:rsidRDefault="00BA28C0">
      <w:pPr>
        <w:pStyle w:val="TableofFigures"/>
        <w:tabs>
          <w:tab w:val="right" w:leader="dot" w:pos="9010"/>
        </w:tabs>
        <w:rPr>
          <w:rFonts w:asciiTheme="minorHAnsi" w:eastAsiaTheme="minorEastAsia" w:hAnsiTheme="minorHAnsi" w:cstheme="minorBidi"/>
          <w:noProof/>
          <w:sz w:val="24"/>
          <w:szCs w:val="24"/>
        </w:rPr>
      </w:pPr>
      <w:hyperlink r:id="rId14" w:anchor="_Toc7526747" w:history="1">
        <w:r w:rsidR="004423D4" w:rsidRPr="006126BB">
          <w:rPr>
            <w:rStyle w:val="Hyperlink"/>
            <w:b/>
            <w:noProof/>
          </w:rPr>
          <w:t>Figure 11</w:t>
        </w:r>
        <w:r w:rsidR="004423D4" w:rsidRPr="006126BB">
          <w:rPr>
            <w:rStyle w:val="Hyperlink"/>
            <w:noProof/>
          </w:rPr>
          <w:t>. Percent change in other unintentional injury death rates in year in which each month was +1°C compared with 1980-2009 norm temperatures by month, sex and age group.</w:t>
        </w:r>
        <w:r w:rsidR="004423D4" w:rsidRPr="006126BB">
          <w:rPr>
            <w:noProof/>
            <w:webHidden/>
          </w:rPr>
          <w:tab/>
        </w:r>
        <w:r w:rsidR="004423D4" w:rsidRPr="006126BB">
          <w:rPr>
            <w:noProof/>
            <w:webHidden/>
          </w:rPr>
          <w:fldChar w:fldCharType="begin"/>
        </w:r>
        <w:r w:rsidR="004423D4" w:rsidRPr="006126BB">
          <w:rPr>
            <w:noProof/>
            <w:webHidden/>
          </w:rPr>
          <w:instrText xml:space="preserve"> PAGEREF _Toc7526747 \h </w:instrText>
        </w:r>
        <w:r w:rsidR="004423D4" w:rsidRPr="006126BB">
          <w:rPr>
            <w:noProof/>
            <w:webHidden/>
          </w:rPr>
        </w:r>
        <w:r w:rsidR="004423D4" w:rsidRPr="006126BB">
          <w:rPr>
            <w:noProof/>
            <w:webHidden/>
          </w:rPr>
          <w:fldChar w:fldCharType="separate"/>
        </w:r>
        <w:r w:rsidR="00FE1C21">
          <w:rPr>
            <w:noProof/>
            <w:webHidden/>
          </w:rPr>
          <w:t>19</w:t>
        </w:r>
        <w:r w:rsidR="004423D4" w:rsidRPr="006126BB">
          <w:rPr>
            <w:noProof/>
            <w:webHidden/>
          </w:rPr>
          <w:fldChar w:fldCharType="end"/>
        </w:r>
      </w:hyperlink>
    </w:p>
    <w:p w14:paraId="6BD35CDE" w14:textId="48FA5F13" w:rsidR="00BB73E3" w:rsidRPr="006126BB" w:rsidRDefault="00B82FF5" w:rsidP="006851BD">
      <w:r w:rsidRPr="006126BB">
        <w:fldChar w:fldCharType="end"/>
      </w:r>
    </w:p>
    <w:p w14:paraId="3E481A6C" w14:textId="77777777" w:rsidR="00FE1C21" w:rsidRDefault="00061A3A" w:rsidP="005660AA">
      <w:pPr>
        <w:pStyle w:val="Heading2"/>
        <w:suppressLineNumbers/>
        <w:rPr>
          <w:noProof/>
        </w:rPr>
      </w:pPr>
      <w:bookmarkStart w:id="1" w:name="_Toc7509887"/>
      <w:r w:rsidRPr="006126BB">
        <w:t xml:space="preserve">List of </w:t>
      </w:r>
      <w:r w:rsidR="009E7EC8" w:rsidRPr="006126BB">
        <w:t>t</w:t>
      </w:r>
      <w:r w:rsidRPr="006126BB">
        <w:t>ables</w:t>
      </w:r>
      <w:bookmarkEnd w:id="1"/>
      <w:r w:rsidR="00B82FF5" w:rsidRPr="006126BB">
        <w:fldChar w:fldCharType="begin"/>
      </w:r>
      <w:r w:rsidR="00B82FF5" w:rsidRPr="006126BB">
        <w:instrText xml:space="preserve"> TOC \h \z \c "Table" </w:instrText>
      </w:r>
      <w:r w:rsidR="00B82FF5" w:rsidRPr="006126BB">
        <w:fldChar w:fldCharType="separate"/>
      </w:r>
    </w:p>
    <w:p w14:paraId="0AEF514B" w14:textId="488D1E6F" w:rsidR="001A4B51" w:rsidRPr="006126BB" w:rsidRDefault="00FE1C21" w:rsidP="006851BD">
      <w:r>
        <w:rPr>
          <w:b/>
          <w:bCs/>
          <w:noProof/>
          <w:lang w:val="en-US"/>
        </w:rPr>
        <w:t>No table of figures entries found.</w:t>
      </w:r>
      <w:r w:rsidR="00B82FF5" w:rsidRPr="006126BB">
        <w:fldChar w:fldCharType="end"/>
      </w:r>
    </w:p>
    <w:p w14:paraId="0B23770C" w14:textId="77777777" w:rsidR="002D35A5" w:rsidRPr="006126BB" w:rsidRDefault="001A4B51" w:rsidP="001A4B51">
      <w:pPr>
        <w:pStyle w:val="Heading2"/>
      </w:pPr>
      <w:bookmarkStart w:id="2" w:name="_Toc7509888"/>
      <w:r w:rsidRPr="006126BB">
        <w:t>List of equations</w:t>
      </w:r>
      <w:bookmarkEnd w:id="2"/>
    </w:p>
    <w:p w14:paraId="02019DD7" w14:textId="60D9E2C9" w:rsidR="006675AE" w:rsidRPr="000E2E78" w:rsidRDefault="002D35A5" w:rsidP="006851BD">
      <w:pPr>
        <w:rPr>
          <w:strike/>
        </w:rPr>
      </w:pPr>
      <w:r w:rsidRPr="006126BB">
        <w:fldChar w:fldCharType="begin"/>
      </w:r>
      <w:r w:rsidRPr="006126BB">
        <w:instrText xml:space="preserve"> TOC \h \z \c "Equation" </w:instrText>
      </w:r>
      <w:r w:rsidRPr="006126BB">
        <w:fldChar w:fldCharType="separate"/>
      </w:r>
      <w:r w:rsidR="00FE1C21">
        <w:rPr>
          <w:b/>
          <w:bCs/>
          <w:noProof/>
          <w:lang w:val="en-US"/>
        </w:rPr>
        <w:t>No table of figures entries found.</w:t>
      </w:r>
      <w:r w:rsidRPr="006126BB">
        <w:fldChar w:fldCharType="end"/>
      </w:r>
      <w:r w:rsidR="00C0748B" w:rsidRPr="000E2E78">
        <w:rPr>
          <w:strike/>
        </w:rPr>
        <w:br w:type="page"/>
      </w:r>
    </w:p>
    <w:p w14:paraId="661D8067" w14:textId="36091147" w:rsidR="004B4DC1" w:rsidRPr="006126BB" w:rsidRDefault="004B4DC1" w:rsidP="004B4DC1">
      <w:pPr>
        <w:pStyle w:val="Heading1"/>
      </w:pPr>
      <w:bookmarkStart w:id="3" w:name="_Toc7509889"/>
      <w:bookmarkStart w:id="4" w:name="_Toc6045006"/>
      <w:r w:rsidRPr="006126BB">
        <w:lastRenderedPageBreak/>
        <w:t xml:space="preserve">1. Anomalous temperature and </w:t>
      </w:r>
      <w:r w:rsidR="0019646D" w:rsidRPr="006126BB">
        <w:t>chronic disease</w:t>
      </w:r>
      <w:r w:rsidRPr="006126BB">
        <w:t xml:space="preserve"> mortality in the U</w:t>
      </w:r>
      <w:r w:rsidR="0058369B" w:rsidRPr="006126BB">
        <w:t>nited States</w:t>
      </w:r>
      <w:bookmarkEnd w:id="3"/>
    </w:p>
    <w:p w14:paraId="6A6B2026" w14:textId="77777777" w:rsidR="006675AE" w:rsidRPr="000E2E78" w:rsidRDefault="006675AE" w:rsidP="006675AE">
      <w:pPr>
        <w:pStyle w:val="Heading2"/>
        <w:rPr>
          <w:strike/>
        </w:rPr>
      </w:pPr>
    </w:p>
    <w:p w14:paraId="1310F75B" w14:textId="46DB6980" w:rsidR="006675AE" w:rsidRPr="006126BB" w:rsidRDefault="006675AE" w:rsidP="006675AE">
      <w:pPr>
        <w:pStyle w:val="Heading2"/>
      </w:pPr>
      <w:bookmarkStart w:id="5" w:name="_Toc7509890"/>
      <w:r w:rsidRPr="006126BB">
        <w:t>Overview</w:t>
      </w:r>
      <w:bookmarkEnd w:id="4"/>
      <w:bookmarkEnd w:id="5"/>
    </w:p>
    <w:p w14:paraId="0D16B50F" w14:textId="35E5B28B" w:rsidR="00206E7C" w:rsidRPr="006126BB" w:rsidRDefault="006126BB" w:rsidP="006126BB">
      <w:pPr>
        <w:spacing w:line="480" w:lineRule="auto"/>
        <w:ind w:firstLine="720"/>
        <w:jc w:val="both"/>
        <w:rPr>
          <w:rFonts w:cs="Calibri"/>
          <w:sz w:val="24"/>
          <w:szCs w:val="24"/>
        </w:rPr>
      </w:pPr>
      <w:bookmarkStart w:id="6" w:name="_Toc6045013"/>
      <w:r>
        <w:rPr>
          <w:rFonts w:cs="Calibri"/>
          <w:sz w:val="24"/>
          <w:szCs w:val="24"/>
        </w:rPr>
        <w:t>[[[WORDS]]]</w:t>
      </w:r>
      <w:bookmarkStart w:id="7" w:name="_Toc7509891"/>
    </w:p>
    <w:p w14:paraId="2C8ED6BF" w14:textId="690930D0" w:rsidR="000377CB" w:rsidRPr="006126BB" w:rsidRDefault="000377CB" w:rsidP="000377CB">
      <w:pPr>
        <w:pStyle w:val="Heading2"/>
        <w:rPr>
          <w:rFonts w:ascii="Calibri" w:hAnsi="Calibri"/>
        </w:rPr>
      </w:pPr>
      <w:r w:rsidRPr="006126BB">
        <w:t>Introduction</w:t>
      </w:r>
      <w:bookmarkEnd w:id="7"/>
    </w:p>
    <w:p w14:paraId="4EC11218" w14:textId="62CAB405" w:rsidR="00607963" w:rsidRDefault="00BA13B9" w:rsidP="00BA13B9">
      <w:pPr>
        <w:pStyle w:val="ListParagraph"/>
        <w:numPr>
          <w:ilvl w:val="0"/>
          <w:numId w:val="46"/>
        </w:numPr>
        <w:spacing w:line="240" w:lineRule="auto"/>
        <w:jc w:val="both"/>
        <w:rPr>
          <w:sz w:val="24"/>
          <w:szCs w:val="24"/>
        </w:rPr>
      </w:pPr>
      <w:r>
        <w:rPr>
          <w:sz w:val="24"/>
          <w:szCs w:val="24"/>
        </w:rPr>
        <w:t>Deaths from cardiorespiratory disease have been associated with temperature</w:t>
      </w:r>
    </w:p>
    <w:p w14:paraId="0FB02FCE" w14:textId="0A620B03" w:rsidR="000A3F55" w:rsidRDefault="00CF625D" w:rsidP="000A3F55">
      <w:pPr>
        <w:pStyle w:val="ListParagraph"/>
        <w:numPr>
          <w:ilvl w:val="0"/>
          <w:numId w:val="46"/>
        </w:numPr>
        <w:spacing w:line="240" w:lineRule="auto"/>
        <w:jc w:val="both"/>
        <w:rPr>
          <w:sz w:val="24"/>
          <w:szCs w:val="24"/>
        </w:rPr>
      </w:pPr>
      <w:r>
        <w:rPr>
          <w:sz w:val="24"/>
          <w:szCs w:val="24"/>
        </w:rPr>
        <w:t>However, hitherto n</w:t>
      </w:r>
      <w:r w:rsidR="00BA13B9">
        <w:rPr>
          <w:sz w:val="24"/>
          <w:szCs w:val="24"/>
        </w:rPr>
        <w:t>o analysis by type of cardiorespiratory disease, by age group, sex</w:t>
      </w:r>
    </w:p>
    <w:p w14:paraId="6E4D38AB" w14:textId="77777777" w:rsidR="000A3F55" w:rsidRPr="000A3F55" w:rsidRDefault="000A3F55" w:rsidP="000A3F55">
      <w:pPr>
        <w:spacing w:line="240" w:lineRule="auto"/>
        <w:jc w:val="both"/>
        <w:rPr>
          <w:sz w:val="24"/>
          <w:szCs w:val="24"/>
        </w:rPr>
      </w:pPr>
      <w:bookmarkStart w:id="8" w:name="_GoBack"/>
      <w:bookmarkEnd w:id="8"/>
    </w:p>
    <w:p w14:paraId="17E6FDC6" w14:textId="1C3F571D" w:rsidR="00BC19A0" w:rsidRPr="00BC19A0" w:rsidRDefault="00BC19A0" w:rsidP="00BC19A0">
      <w:pPr>
        <w:pStyle w:val="ListParagraph"/>
        <w:numPr>
          <w:ilvl w:val="0"/>
          <w:numId w:val="46"/>
        </w:numPr>
        <w:spacing w:line="480" w:lineRule="auto"/>
        <w:jc w:val="both"/>
        <w:rPr>
          <w:sz w:val="24"/>
          <w:szCs w:val="24"/>
        </w:rPr>
      </w:pPr>
      <w:r>
        <w:rPr>
          <w:sz w:val="24"/>
          <w:szCs w:val="24"/>
        </w:rPr>
        <w:t>No cancer association normally</w:t>
      </w:r>
    </w:p>
    <w:p w14:paraId="366A6D2C" w14:textId="1E114751" w:rsidR="00E06158" w:rsidRPr="006126BB" w:rsidRDefault="00281101" w:rsidP="00281101">
      <w:pPr>
        <w:pStyle w:val="Heading2"/>
      </w:pPr>
      <w:bookmarkStart w:id="9" w:name="_Toc7509892"/>
      <w:r w:rsidRPr="006126BB">
        <w:t>Data</w:t>
      </w:r>
      <w:bookmarkEnd w:id="9"/>
    </w:p>
    <w:p w14:paraId="17E9B250" w14:textId="62C7EB8A" w:rsidR="002D733B" w:rsidRPr="006126BB" w:rsidRDefault="002D733B" w:rsidP="002D733B">
      <w:pPr>
        <w:pStyle w:val="Heading3"/>
      </w:pPr>
      <w:bookmarkStart w:id="10" w:name="_Toc7509893"/>
      <w:r w:rsidRPr="006126BB">
        <w:t>Death rates</w:t>
      </w:r>
      <w:bookmarkEnd w:id="10"/>
    </w:p>
    <w:p w14:paraId="6172C3CD" w14:textId="4C727F14" w:rsidR="005F4F25" w:rsidRDefault="00964136" w:rsidP="00794EE1">
      <w:pPr>
        <w:spacing w:line="480" w:lineRule="auto"/>
        <w:ind w:firstLine="720"/>
        <w:jc w:val="both"/>
        <w:rPr>
          <w:rFonts w:cs="Calibri"/>
          <w:color w:val="000000" w:themeColor="text1"/>
          <w:sz w:val="24"/>
          <w:szCs w:val="24"/>
        </w:rPr>
      </w:pPr>
      <w:r w:rsidRPr="00387F45">
        <w:rPr>
          <w:rFonts w:cs="Calibri"/>
          <w:color w:val="000000" w:themeColor="text1"/>
          <w:sz w:val="24"/>
          <w:szCs w:val="24"/>
        </w:rPr>
        <w:t>I</w:t>
      </w:r>
      <w:r w:rsidR="008112A6" w:rsidRPr="00387F45">
        <w:rPr>
          <w:rFonts w:cs="Calibri"/>
          <w:color w:val="000000" w:themeColor="text1"/>
          <w:sz w:val="24"/>
          <w:szCs w:val="24"/>
        </w:rPr>
        <w:t xml:space="preserve"> used vital registration data on all injury deaths in the contiguous </w:t>
      </w:r>
      <w:r w:rsidR="0076396F" w:rsidRPr="00387F45">
        <w:rPr>
          <w:rFonts w:cs="Calibri"/>
          <w:color w:val="000000" w:themeColor="text1"/>
          <w:sz w:val="24"/>
          <w:szCs w:val="24"/>
        </w:rPr>
        <w:t>United States</w:t>
      </w:r>
      <w:r w:rsidR="008112A6" w:rsidRPr="00387F45">
        <w:rPr>
          <w:rFonts w:cs="Calibri"/>
          <w:color w:val="000000" w:themeColor="text1"/>
          <w:sz w:val="24"/>
          <w:szCs w:val="24"/>
        </w:rPr>
        <w:t xml:space="preserve"> from 1980 to 2016, with information on sex, age at death, underlying cause of death and state of residence. </w:t>
      </w:r>
      <w:r w:rsidR="00041FC1" w:rsidRPr="00387F45">
        <w:rPr>
          <w:rFonts w:cs="Calibri"/>
          <w:color w:val="000000" w:themeColor="text1"/>
          <w:sz w:val="24"/>
          <w:szCs w:val="24"/>
        </w:rPr>
        <w:t>Full details of the method I developed to generate the data can be found in Chapter XX.</w:t>
      </w:r>
    </w:p>
    <w:p w14:paraId="5F81EEEA" w14:textId="767EEC7C" w:rsidR="00063C4E" w:rsidRPr="00387F45" w:rsidRDefault="00063C4E" w:rsidP="00063C4E">
      <w:pPr>
        <w:pStyle w:val="Heading4"/>
      </w:pPr>
      <w:r>
        <w:t>Cardiorespiratory deaths</w:t>
      </w:r>
    </w:p>
    <w:p w14:paraId="718EF879" w14:textId="52EE0F2C" w:rsidR="008112A6" w:rsidRPr="00387F45" w:rsidRDefault="008112A6" w:rsidP="002C05D1">
      <w:pPr>
        <w:spacing w:line="480" w:lineRule="auto"/>
        <w:ind w:firstLine="720"/>
        <w:jc w:val="both"/>
        <w:rPr>
          <w:rFonts w:cs="Calibri"/>
          <w:color w:val="000000" w:themeColor="text1"/>
          <w:sz w:val="24"/>
          <w:szCs w:val="24"/>
        </w:rPr>
      </w:pPr>
      <w:r w:rsidRPr="00387F45">
        <w:rPr>
          <w:rFonts w:cs="Calibri"/>
          <w:color w:val="000000" w:themeColor="text1"/>
          <w:sz w:val="24"/>
          <w:szCs w:val="24"/>
        </w:rPr>
        <w:t xml:space="preserve">During </w:t>
      </w:r>
      <w:r w:rsidR="005F4F25" w:rsidRPr="00387F45">
        <w:rPr>
          <w:rFonts w:cs="Calibri"/>
          <w:color w:val="000000" w:themeColor="text1"/>
          <w:sz w:val="24"/>
          <w:szCs w:val="24"/>
        </w:rPr>
        <w:t>1980-2016</w:t>
      </w:r>
      <w:r w:rsidRPr="00387F45">
        <w:rPr>
          <w:rFonts w:cs="Calibri"/>
          <w:color w:val="000000" w:themeColor="text1"/>
          <w:sz w:val="24"/>
          <w:szCs w:val="24"/>
        </w:rPr>
        <w:t xml:space="preserve">, </w:t>
      </w:r>
      <w:r w:rsidR="00D55CDD">
        <w:rPr>
          <w:rFonts w:cs="Calibri"/>
          <w:color w:val="000000" w:themeColor="text1"/>
          <w:sz w:val="24"/>
          <w:szCs w:val="24"/>
        </w:rPr>
        <w:t>XX</w:t>
      </w:r>
      <w:r w:rsidRPr="00387F45">
        <w:rPr>
          <w:rFonts w:cs="Calibri"/>
          <w:color w:val="000000" w:themeColor="text1"/>
          <w:sz w:val="24"/>
          <w:szCs w:val="24"/>
        </w:rPr>
        <w:t xml:space="preserve"> boys and men and </w:t>
      </w:r>
      <w:r w:rsidR="00D55CDD">
        <w:rPr>
          <w:rFonts w:cs="Calibri"/>
          <w:color w:val="000000" w:themeColor="text1"/>
          <w:sz w:val="24"/>
          <w:szCs w:val="24"/>
        </w:rPr>
        <w:t>XX</w:t>
      </w:r>
      <w:r w:rsidRPr="00387F45">
        <w:rPr>
          <w:rFonts w:cs="Calibri"/>
          <w:color w:val="000000" w:themeColor="text1"/>
          <w:sz w:val="24"/>
          <w:szCs w:val="24"/>
        </w:rPr>
        <w:t xml:space="preserve"> girls and women died from an injury in the contiguous </w:t>
      </w:r>
      <w:r w:rsidR="0076396F" w:rsidRPr="00387F45">
        <w:rPr>
          <w:rFonts w:cs="Calibri"/>
          <w:color w:val="000000" w:themeColor="text1"/>
          <w:sz w:val="24"/>
          <w:szCs w:val="24"/>
        </w:rPr>
        <w:t>United States</w:t>
      </w:r>
      <w:r w:rsidRPr="00387F45">
        <w:rPr>
          <w:rFonts w:cs="Calibri"/>
          <w:color w:val="000000" w:themeColor="text1"/>
          <w:sz w:val="24"/>
          <w:szCs w:val="24"/>
        </w:rPr>
        <w:t xml:space="preserve"> (i.e., excluding Alaska and Hawaii), accounting for </w:t>
      </w:r>
      <w:r w:rsidR="00720234">
        <w:rPr>
          <w:rFonts w:cs="Calibri"/>
          <w:color w:val="000000" w:themeColor="text1"/>
          <w:sz w:val="24"/>
          <w:szCs w:val="24"/>
        </w:rPr>
        <w:t>XX</w:t>
      </w:r>
      <w:r w:rsidRPr="00387F45">
        <w:rPr>
          <w:rFonts w:cs="Calibri"/>
          <w:color w:val="000000" w:themeColor="text1"/>
          <w:sz w:val="24"/>
          <w:szCs w:val="24"/>
        </w:rPr>
        <w:t xml:space="preserve">% and </w:t>
      </w:r>
      <w:r w:rsidR="00720234">
        <w:rPr>
          <w:rFonts w:cs="Calibri"/>
          <w:color w:val="000000" w:themeColor="text1"/>
          <w:sz w:val="24"/>
          <w:szCs w:val="24"/>
        </w:rPr>
        <w:t>XX</w:t>
      </w:r>
      <w:r w:rsidRPr="00387F45">
        <w:rPr>
          <w:rFonts w:cs="Calibri"/>
          <w:color w:val="000000" w:themeColor="text1"/>
          <w:sz w:val="24"/>
          <w:szCs w:val="24"/>
        </w:rPr>
        <w:t xml:space="preserve">% of all male and female deaths respectively. </w:t>
      </w:r>
      <w:r w:rsidR="00720234">
        <w:rPr>
          <w:rFonts w:cs="Calibri"/>
          <w:color w:val="000000" w:themeColor="text1"/>
          <w:sz w:val="24"/>
          <w:szCs w:val="24"/>
        </w:rPr>
        <w:t>XX</w:t>
      </w:r>
      <w:r w:rsidRPr="00387F45">
        <w:rPr>
          <w:rFonts w:cs="Calibri"/>
          <w:color w:val="000000" w:themeColor="text1"/>
          <w:sz w:val="24"/>
          <w:szCs w:val="24"/>
        </w:rPr>
        <w:t xml:space="preserve">% of male </w:t>
      </w:r>
      <w:r w:rsidR="00720234">
        <w:rPr>
          <w:rFonts w:cs="Calibri"/>
          <w:color w:val="000000" w:themeColor="text1"/>
          <w:sz w:val="24"/>
          <w:szCs w:val="24"/>
        </w:rPr>
        <w:t>XX</w:t>
      </w:r>
      <w:r w:rsidRPr="00387F45">
        <w:rPr>
          <w:rFonts w:cs="Calibri"/>
          <w:color w:val="000000" w:themeColor="text1"/>
          <w:sz w:val="24"/>
          <w:szCs w:val="24"/>
        </w:rPr>
        <w:t xml:space="preserve"> deaths and </w:t>
      </w:r>
      <w:r w:rsidR="00720234">
        <w:rPr>
          <w:rFonts w:cs="Calibri"/>
          <w:color w:val="000000" w:themeColor="text1"/>
          <w:sz w:val="24"/>
          <w:szCs w:val="24"/>
        </w:rPr>
        <w:t>XX</w:t>
      </w:r>
      <w:r w:rsidRPr="00387F45">
        <w:rPr>
          <w:rFonts w:cs="Calibri"/>
          <w:color w:val="000000" w:themeColor="text1"/>
          <w:sz w:val="24"/>
          <w:szCs w:val="24"/>
        </w:rPr>
        <w:t xml:space="preserve">% of female </w:t>
      </w:r>
      <w:r w:rsidR="00720234">
        <w:rPr>
          <w:rFonts w:cs="Calibri"/>
          <w:color w:val="000000" w:themeColor="text1"/>
          <w:sz w:val="24"/>
          <w:szCs w:val="24"/>
        </w:rPr>
        <w:t>XX</w:t>
      </w:r>
      <w:r w:rsidRPr="00387F45">
        <w:rPr>
          <w:rFonts w:cs="Calibri"/>
          <w:color w:val="000000" w:themeColor="text1"/>
          <w:sz w:val="24"/>
          <w:szCs w:val="24"/>
        </w:rPr>
        <w:t xml:space="preserve"> deaths were in those aged </w:t>
      </w:r>
      <w:r w:rsidR="00720234">
        <w:rPr>
          <w:rFonts w:cs="Calibri"/>
          <w:color w:val="000000" w:themeColor="text1"/>
          <w:sz w:val="24"/>
          <w:szCs w:val="24"/>
        </w:rPr>
        <w:t>XX</w:t>
      </w:r>
      <w:r w:rsidRPr="00387F45">
        <w:rPr>
          <w:rFonts w:cs="Calibri"/>
          <w:color w:val="000000" w:themeColor="text1"/>
          <w:sz w:val="24"/>
          <w:szCs w:val="24"/>
        </w:rPr>
        <w:t xml:space="preserve"> years and older, and over </w:t>
      </w:r>
      <w:r w:rsidR="00720234">
        <w:rPr>
          <w:rFonts w:cs="Calibri"/>
          <w:color w:val="000000" w:themeColor="text1"/>
          <w:sz w:val="24"/>
          <w:szCs w:val="24"/>
        </w:rPr>
        <w:t>XX</w:t>
      </w:r>
      <w:r w:rsidRPr="00387F45">
        <w:rPr>
          <w:rFonts w:cs="Calibri"/>
          <w:color w:val="000000" w:themeColor="text1"/>
          <w:sz w:val="24"/>
          <w:szCs w:val="24"/>
        </w:rPr>
        <w:t xml:space="preserve"> (</w:t>
      </w:r>
      <w:r w:rsidR="00720234">
        <w:rPr>
          <w:rFonts w:cs="Calibri"/>
          <w:color w:val="000000" w:themeColor="text1"/>
          <w:sz w:val="24"/>
          <w:szCs w:val="24"/>
        </w:rPr>
        <w:t>XX</w:t>
      </w:r>
      <w:r w:rsidRPr="00387F45">
        <w:rPr>
          <w:rFonts w:cs="Calibri"/>
          <w:color w:val="000000" w:themeColor="text1"/>
          <w:sz w:val="24"/>
          <w:szCs w:val="24"/>
        </w:rPr>
        <w:t xml:space="preserve">%) of male </w:t>
      </w:r>
      <w:r w:rsidR="00720234">
        <w:rPr>
          <w:rFonts w:cs="Calibri"/>
          <w:color w:val="000000" w:themeColor="text1"/>
          <w:sz w:val="24"/>
          <w:szCs w:val="24"/>
        </w:rPr>
        <w:t>XX</w:t>
      </w:r>
      <w:r w:rsidRPr="00387F45">
        <w:rPr>
          <w:rFonts w:cs="Calibri"/>
          <w:color w:val="000000" w:themeColor="text1"/>
          <w:sz w:val="24"/>
          <w:szCs w:val="24"/>
        </w:rPr>
        <w:t xml:space="preserve"> deaths were in those aged </w:t>
      </w:r>
      <w:r w:rsidR="00720234">
        <w:rPr>
          <w:rFonts w:cs="Calibri"/>
          <w:color w:val="000000" w:themeColor="text1"/>
          <w:sz w:val="24"/>
          <w:szCs w:val="24"/>
        </w:rPr>
        <w:t>XX</w:t>
      </w:r>
      <w:r w:rsidRPr="00387F45">
        <w:rPr>
          <w:rFonts w:cs="Calibri"/>
          <w:color w:val="000000" w:themeColor="text1"/>
          <w:sz w:val="24"/>
          <w:szCs w:val="24"/>
        </w:rPr>
        <w:t>-</w:t>
      </w:r>
      <w:r w:rsidR="00720234">
        <w:rPr>
          <w:rFonts w:cs="Calibri"/>
          <w:color w:val="000000" w:themeColor="text1"/>
          <w:sz w:val="24"/>
          <w:szCs w:val="24"/>
        </w:rPr>
        <w:t>XX</w:t>
      </w:r>
      <w:r w:rsidRPr="00387F45">
        <w:rPr>
          <w:rFonts w:cs="Calibri"/>
          <w:color w:val="000000" w:themeColor="text1"/>
          <w:sz w:val="24"/>
          <w:szCs w:val="24"/>
        </w:rPr>
        <w:t xml:space="preserve"> years (</w:t>
      </w:r>
      <w:r w:rsidR="00524114" w:rsidRPr="00387F45">
        <w:rPr>
          <w:rFonts w:cs="Calibri"/>
          <w:color w:val="000000" w:themeColor="text1"/>
          <w:sz w:val="24"/>
          <w:szCs w:val="24"/>
        </w:rPr>
        <w:fldChar w:fldCharType="begin"/>
      </w:r>
      <w:r w:rsidR="00524114" w:rsidRPr="00387F45">
        <w:rPr>
          <w:rFonts w:cs="Calibri"/>
          <w:color w:val="000000" w:themeColor="text1"/>
          <w:sz w:val="24"/>
          <w:szCs w:val="24"/>
        </w:rPr>
        <w:instrText xml:space="preserve"> REF _Ref6323550 \h </w:instrText>
      </w:r>
      <w:r w:rsidR="000E2E78" w:rsidRPr="00387F45">
        <w:rPr>
          <w:rFonts w:cs="Calibri"/>
          <w:color w:val="000000" w:themeColor="text1"/>
          <w:sz w:val="24"/>
          <w:szCs w:val="24"/>
        </w:rPr>
        <w:instrText xml:space="preserve"> \* MERGEFORMAT </w:instrText>
      </w:r>
      <w:r w:rsidR="00524114" w:rsidRPr="00387F45">
        <w:rPr>
          <w:rFonts w:cs="Calibri"/>
          <w:color w:val="000000" w:themeColor="text1"/>
          <w:sz w:val="24"/>
          <w:szCs w:val="24"/>
        </w:rPr>
      </w:r>
      <w:r w:rsidR="00524114" w:rsidRPr="00387F45">
        <w:rPr>
          <w:rFonts w:cs="Calibri"/>
          <w:color w:val="000000" w:themeColor="text1"/>
          <w:sz w:val="24"/>
          <w:szCs w:val="24"/>
        </w:rPr>
        <w:fldChar w:fldCharType="separate"/>
      </w:r>
      <w:r w:rsidR="00FE1C21" w:rsidRPr="00387F45">
        <w:rPr>
          <w:b/>
        </w:rPr>
        <w:t xml:space="preserve">Figure </w:t>
      </w:r>
      <w:r w:rsidR="00FE1C21" w:rsidRPr="00387F45">
        <w:rPr>
          <w:b/>
          <w:noProof/>
        </w:rPr>
        <w:t>1</w:t>
      </w:r>
      <w:r w:rsidR="00524114" w:rsidRPr="00387F45">
        <w:rPr>
          <w:rFonts w:cs="Calibri"/>
          <w:color w:val="000000" w:themeColor="text1"/>
          <w:sz w:val="24"/>
          <w:szCs w:val="24"/>
        </w:rPr>
        <w:fldChar w:fldCharType="end"/>
      </w:r>
      <w:r w:rsidRPr="00387F45">
        <w:rPr>
          <w:rFonts w:cs="Calibri"/>
          <w:color w:val="000000" w:themeColor="text1"/>
          <w:sz w:val="24"/>
          <w:szCs w:val="24"/>
        </w:rPr>
        <w:t xml:space="preserve">). In </w:t>
      </w:r>
      <w:r w:rsidR="006D6005">
        <w:rPr>
          <w:rFonts w:cs="Calibri"/>
          <w:color w:val="000000" w:themeColor="text1"/>
          <w:sz w:val="24"/>
          <w:szCs w:val="24"/>
        </w:rPr>
        <w:t>XX</w:t>
      </w:r>
      <w:r w:rsidRPr="00387F45">
        <w:rPr>
          <w:rFonts w:cs="Calibri"/>
          <w:color w:val="000000" w:themeColor="text1"/>
          <w:sz w:val="24"/>
          <w:szCs w:val="24"/>
        </w:rPr>
        <w:t xml:space="preserve"> with males, there was </w:t>
      </w:r>
      <w:r w:rsidR="00984B0E">
        <w:rPr>
          <w:rFonts w:cs="Calibri"/>
          <w:color w:val="000000" w:themeColor="text1"/>
          <w:sz w:val="24"/>
          <w:szCs w:val="24"/>
        </w:rPr>
        <w:t>more/less</w:t>
      </w:r>
      <w:r w:rsidRPr="00387F45">
        <w:rPr>
          <w:rFonts w:cs="Calibri"/>
          <w:color w:val="000000" w:themeColor="text1"/>
          <w:sz w:val="24"/>
          <w:szCs w:val="24"/>
        </w:rPr>
        <w:t xml:space="preserve"> of an age gradient in females after </w:t>
      </w:r>
      <w:r w:rsidR="006D6005">
        <w:rPr>
          <w:rFonts w:cs="Calibri"/>
          <w:color w:val="000000" w:themeColor="text1"/>
          <w:sz w:val="24"/>
          <w:szCs w:val="24"/>
        </w:rPr>
        <w:t>XX</w:t>
      </w:r>
      <w:r w:rsidRPr="00387F45">
        <w:rPr>
          <w:rFonts w:cs="Calibri"/>
          <w:color w:val="000000" w:themeColor="text1"/>
          <w:sz w:val="24"/>
          <w:szCs w:val="24"/>
        </w:rPr>
        <w:t xml:space="preserve"> years of age.</w:t>
      </w:r>
    </w:p>
    <w:p w14:paraId="52318F5E" w14:textId="74CF619B" w:rsidR="008112A6" w:rsidRPr="00387F45" w:rsidRDefault="008112A6" w:rsidP="008112A6">
      <w:pPr>
        <w:spacing w:line="480" w:lineRule="auto"/>
        <w:ind w:firstLine="720"/>
        <w:jc w:val="both"/>
        <w:rPr>
          <w:rFonts w:cs="Calibri"/>
          <w:color w:val="000000" w:themeColor="text1"/>
          <w:sz w:val="24"/>
          <w:szCs w:val="24"/>
        </w:rPr>
      </w:pPr>
      <w:r w:rsidRPr="00387F45">
        <w:rPr>
          <w:rFonts w:cs="Calibri"/>
          <w:color w:val="000000" w:themeColor="text1"/>
          <w:sz w:val="24"/>
          <w:szCs w:val="24"/>
        </w:rPr>
        <w:t xml:space="preserve">Injuries from transport, falls, drownings, assault, and </w:t>
      </w:r>
      <w:r w:rsidR="00635395" w:rsidRPr="00387F45">
        <w:rPr>
          <w:rFonts w:cs="Calibri"/>
          <w:color w:val="000000" w:themeColor="text1"/>
          <w:sz w:val="24"/>
          <w:szCs w:val="24"/>
        </w:rPr>
        <w:t>suicide</w:t>
      </w:r>
      <w:r w:rsidRPr="00387F45">
        <w:rPr>
          <w:rFonts w:cs="Calibri"/>
          <w:color w:val="000000" w:themeColor="text1"/>
          <w:sz w:val="24"/>
          <w:szCs w:val="24"/>
        </w:rPr>
        <w:t xml:space="preserve"> accounted for 79.0% of injury deaths in males and 72.1% in females. The remainder were from a heterogeneous </w:t>
      </w:r>
      <w:r w:rsidRPr="00387F45">
        <w:rPr>
          <w:rFonts w:cs="Calibri"/>
          <w:color w:val="000000" w:themeColor="text1"/>
          <w:sz w:val="24"/>
          <w:szCs w:val="24"/>
        </w:rPr>
        <w:lastRenderedPageBreak/>
        <w:t>group of “other unintentional injuries” (</w:t>
      </w:r>
      <w:r w:rsidR="00440805" w:rsidRPr="00387F45">
        <w:rPr>
          <w:rFonts w:cs="Calibri"/>
          <w:color w:val="000000" w:themeColor="text1"/>
          <w:sz w:val="24"/>
          <w:szCs w:val="24"/>
        </w:rPr>
        <w:fldChar w:fldCharType="begin"/>
      </w:r>
      <w:r w:rsidR="00440805" w:rsidRPr="00387F45">
        <w:rPr>
          <w:rFonts w:cs="Calibri"/>
          <w:color w:val="000000" w:themeColor="text1"/>
          <w:sz w:val="24"/>
          <w:szCs w:val="24"/>
        </w:rPr>
        <w:instrText xml:space="preserve"> REF _Ref6323550 \h </w:instrText>
      </w:r>
      <w:r w:rsidR="000E2E78" w:rsidRPr="00387F45">
        <w:rPr>
          <w:rFonts w:cs="Calibri"/>
          <w:color w:val="000000" w:themeColor="text1"/>
          <w:sz w:val="24"/>
          <w:szCs w:val="24"/>
        </w:rPr>
        <w:instrText xml:space="preserve"> \* MERGEFORMAT </w:instrText>
      </w:r>
      <w:r w:rsidR="00440805" w:rsidRPr="00387F45">
        <w:rPr>
          <w:rFonts w:cs="Calibri"/>
          <w:color w:val="000000" w:themeColor="text1"/>
          <w:sz w:val="24"/>
          <w:szCs w:val="24"/>
        </w:rPr>
      </w:r>
      <w:r w:rsidR="00440805" w:rsidRPr="00387F45">
        <w:rPr>
          <w:rFonts w:cs="Calibri"/>
          <w:color w:val="000000" w:themeColor="text1"/>
          <w:sz w:val="24"/>
          <w:szCs w:val="24"/>
        </w:rPr>
        <w:fldChar w:fldCharType="separate"/>
      </w:r>
      <w:r w:rsidR="00FE1C21" w:rsidRPr="00387F45">
        <w:rPr>
          <w:b/>
        </w:rPr>
        <w:t xml:space="preserve">Figure </w:t>
      </w:r>
      <w:r w:rsidR="00FE1C21" w:rsidRPr="00387F45">
        <w:rPr>
          <w:b/>
          <w:noProof/>
        </w:rPr>
        <w:t>1</w:t>
      </w:r>
      <w:r w:rsidR="00440805" w:rsidRPr="00387F45">
        <w:rPr>
          <w:rFonts w:cs="Calibri"/>
          <w:color w:val="000000" w:themeColor="text1"/>
          <w:sz w:val="24"/>
          <w:szCs w:val="24"/>
        </w:rPr>
        <w:fldChar w:fldCharType="end"/>
      </w:r>
      <w:r w:rsidRPr="00387F45">
        <w:rPr>
          <w:rFonts w:cs="Calibri"/>
          <w:color w:val="000000" w:themeColor="text1"/>
          <w:sz w:val="24"/>
          <w:szCs w:val="24"/>
        </w:rPr>
        <w:t xml:space="preserve">), within which the type of injury that led to death varied by sex and age group. Transport was the leading injury cause of death in women younger than 75 years and men younger than 35 years. Between 35 and 74 years of age, more men died of </w:t>
      </w:r>
      <w:r w:rsidR="00635395" w:rsidRPr="00387F45">
        <w:rPr>
          <w:rFonts w:cs="Calibri"/>
          <w:color w:val="000000" w:themeColor="text1"/>
          <w:sz w:val="24"/>
          <w:szCs w:val="24"/>
        </w:rPr>
        <w:t>suicide</w:t>
      </w:r>
      <w:r w:rsidRPr="00387F45">
        <w:rPr>
          <w:rFonts w:cs="Calibri"/>
          <w:color w:val="000000" w:themeColor="text1"/>
          <w:sz w:val="24"/>
          <w:szCs w:val="24"/>
        </w:rPr>
        <w:t xml:space="preserve"> than any other injury. Above 75 years of age, falls were the largest cause of death in both men and women.  </w:t>
      </w:r>
    </w:p>
    <w:p w14:paraId="3CE64EFC" w14:textId="10D4B564" w:rsidR="008560EE" w:rsidRDefault="008112A6" w:rsidP="008560EE">
      <w:pPr>
        <w:spacing w:line="480" w:lineRule="auto"/>
        <w:ind w:firstLine="720"/>
        <w:jc w:val="both"/>
        <w:rPr>
          <w:rFonts w:cs="Calibri"/>
          <w:color w:val="000000" w:themeColor="text1"/>
          <w:sz w:val="24"/>
          <w:szCs w:val="24"/>
        </w:rPr>
      </w:pPr>
      <w:r w:rsidRPr="00387F45">
        <w:rPr>
          <w:rFonts w:cs="Calibri"/>
          <w:color w:val="000000" w:themeColor="text1"/>
          <w:sz w:val="24"/>
          <w:szCs w:val="24"/>
        </w:rPr>
        <w:t>There was a decline in age-standardised death rates of three out of five major injuries (transport, drownings and assault) from 1980 to 2016, although assault deaths have shown a recent increase since 2014 (</w:t>
      </w:r>
      <w:r w:rsidR="0006133B" w:rsidRPr="00387F45">
        <w:rPr>
          <w:rFonts w:cs="Calibri"/>
          <w:color w:val="000000" w:themeColor="text1"/>
          <w:sz w:val="24"/>
          <w:szCs w:val="24"/>
        </w:rPr>
        <w:fldChar w:fldCharType="begin"/>
      </w:r>
      <w:r w:rsidR="0006133B" w:rsidRPr="00387F45">
        <w:rPr>
          <w:rFonts w:cs="Calibri"/>
          <w:color w:val="000000" w:themeColor="text1"/>
          <w:sz w:val="24"/>
          <w:szCs w:val="24"/>
        </w:rPr>
        <w:instrText xml:space="preserve"> REF _Ref7182522 \h </w:instrText>
      </w:r>
      <w:r w:rsidR="000E2E78" w:rsidRPr="00387F45">
        <w:rPr>
          <w:rFonts w:cs="Calibri"/>
          <w:color w:val="000000" w:themeColor="text1"/>
          <w:sz w:val="24"/>
          <w:szCs w:val="24"/>
        </w:rPr>
        <w:instrText xml:space="preserve"> \* MERGEFORMAT </w:instrText>
      </w:r>
      <w:r w:rsidR="0006133B" w:rsidRPr="00387F45">
        <w:rPr>
          <w:rFonts w:cs="Calibri"/>
          <w:color w:val="000000" w:themeColor="text1"/>
          <w:sz w:val="24"/>
          <w:szCs w:val="24"/>
        </w:rPr>
      </w:r>
      <w:r w:rsidR="0006133B" w:rsidRPr="00387F45">
        <w:rPr>
          <w:rFonts w:cs="Calibri"/>
          <w:color w:val="000000" w:themeColor="text1"/>
          <w:sz w:val="24"/>
          <w:szCs w:val="24"/>
        </w:rPr>
        <w:fldChar w:fldCharType="separate"/>
      </w:r>
      <w:r w:rsidR="00FE1C21" w:rsidRPr="00387F45">
        <w:rPr>
          <w:b/>
        </w:rPr>
        <w:t xml:space="preserve">Figure </w:t>
      </w:r>
      <w:r w:rsidR="00FE1C21" w:rsidRPr="00387F45">
        <w:rPr>
          <w:b/>
          <w:noProof/>
        </w:rPr>
        <w:t>2</w:t>
      </w:r>
      <w:r w:rsidR="0006133B" w:rsidRPr="00387F45">
        <w:rPr>
          <w:rFonts w:cs="Calibri"/>
          <w:color w:val="000000" w:themeColor="text1"/>
          <w:sz w:val="24"/>
          <w:szCs w:val="24"/>
        </w:rPr>
        <w:fldChar w:fldCharType="end"/>
      </w:r>
      <w:r w:rsidRPr="00387F45">
        <w:rPr>
          <w:rFonts w:cs="Calibri"/>
          <w:color w:val="000000" w:themeColor="text1"/>
          <w:sz w:val="24"/>
          <w:szCs w:val="24"/>
        </w:rPr>
        <w:t xml:space="preserve">). In contrast, age-standardised death rates from falls increased over time while those from </w:t>
      </w:r>
      <w:r w:rsidR="00635395" w:rsidRPr="00387F45">
        <w:rPr>
          <w:rFonts w:cs="Calibri"/>
          <w:color w:val="000000" w:themeColor="text1"/>
          <w:sz w:val="24"/>
          <w:szCs w:val="24"/>
        </w:rPr>
        <w:t>suicide</w:t>
      </w:r>
      <w:r w:rsidRPr="00387F45">
        <w:rPr>
          <w:rFonts w:cs="Calibri"/>
          <w:color w:val="000000" w:themeColor="text1"/>
          <w:sz w:val="24"/>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4B3F74ED" w14:textId="6CB0DBCD" w:rsidR="00CE21B7" w:rsidRDefault="00CE21B7" w:rsidP="00CE21B7">
      <w:pPr>
        <w:pStyle w:val="Heading4"/>
      </w:pPr>
      <w:r>
        <w:t>Cancer and other deaths</w:t>
      </w:r>
    </w:p>
    <w:p w14:paraId="57ED3458" w14:textId="1FB604A0" w:rsidR="009F6C2B" w:rsidRPr="009F6C2B" w:rsidRDefault="009F6C2B" w:rsidP="009F6C2B">
      <w:r>
        <w:t>[[[WORDS]]]</w:t>
      </w:r>
    </w:p>
    <w:p w14:paraId="6673C2A9" w14:textId="77777777" w:rsidR="008560EE" w:rsidRPr="006126BB" w:rsidRDefault="008560EE" w:rsidP="008560EE">
      <w:pPr>
        <w:pStyle w:val="Heading3"/>
      </w:pPr>
      <w:bookmarkStart w:id="11" w:name="_Toc7509894"/>
      <w:r w:rsidRPr="006126BB">
        <w:t>Anomalous temperature</w:t>
      </w:r>
      <w:bookmarkEnd w:id="11"/>
    </w:p>
    <w:p w14:paraId="01FFB3FA" w14:textId="04CF2691" w:rsidR="008560EE" w:rsidRPr="006126BB" w:rsidRDefault="00964136" w:rsidP="008560EE">
      <w:pPr>
        <w:spacing w:line="480" w:lineRule="auto"/>
        <w:ind w:firstLine="720"/>
        <w:jc w:val="both"/>
        <w:rPr>
          <w:rFonts w:cs="Calibri"/>
          <w:color w:val="000000" w:themeColor="text1"/>
          <w:sz w:val="24"/>
          <w:szCs w:val="24"/>
        </w:rPr>
      </w:pPr>
      <w:r w:rsidRPr="006126BB">
        <w:rPr>
          <w:rFonts w:cs="Calibri"/>
          <w:color w:val="000000" w:themeColor="text1"/>
          <w:sz w:val="24"/>
          <w:szCs w:val="24"/>
        </w:rPr>
        <w:t>I</w:t>
      </w:r>
      <w:r w:rsidR="008560EE" w:rsidRPr="006126BB">
        <w:rPr>
          <w:rFonts w:cs="Calibri"/>
          <w:color w:val="000000" w:themeColor="text1"/>
          <w:sz w:val="24"/>
          <w:szCs w:val="24"/>
        </w:rPr>
        <w:t xml:space="preserve"> obtained data on temperature from ERA-Interim, which combines predictions from a physical model with in-situ and satellite measurements </w:t>
      </w:r>
      <w:r w:rsidR="008560EE" w:rsidRPr="006126BB">
        <w:rPr>
          <w:rFonts w:cs="Calibri"/>
          <w:sz w:val="24"/>
          <w:szCs w:val="24"/>
        </w:rPr>
        <w:fldChar w:fldCharType="begin" w:fldLock="1"/>
      </w:r>
      <w:r w:rsidR="008560EE" w:rsidRPr="006126BB">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8560EE" w:rsidRPr="006126BB">
        <w:rPr>
          <w:rFonts w:cs="Calibri"/>
          <w:sz w:val="24"/>
          <w:szCs w:val="24"/>
        </w:rPr>
        <w:fldChar w:fldCharType="separate"/>
      </w:r>
      <w:r w:rsidR="008560EE" w:rsidRPr="006126BB">
        <w:rPr>
          <w:rFonts w:cs="Calibri"/>
          <w:noProof/>
          <w:sz w:val="24"/>
          <w:szCs w:val="24"/>
        </w:rPr>
        <w:t>(Dee et al., 2011)</w:t>
      </w:r>
      <w:r w:rsidR="008560EE" w:rsidRPr="006126BB">
        <w:rPr>
          <w:rFonts w:cs="Calibri"/>
          <w:sz w:val="24"/>
          <w:szCs w:val="24"/>
        </w:rPr>
        <w:fldChar w:fldCharType="end"/>
      </w:r>
      <w:r w:rsidR="008560EE" w:rsidRPr="006126BB">
        <w:rPr>
          <w:rFonts w:cs="Calibri"/>
          <w:sz w:val="24"/>
          <w:szCs w:val="24"/>
        </w:rPr>
        <w:t>.</w:t>
      </w:r>
      <w:r w:rsidR="008560EE" w:rsidRPr="006126BB">
        <w:rPr>
          <w:rFonts w:cs="Calibri"/>
          <w:color w:val="000000" w:themeColor="text1"/>
          <w:sz w:val="24"/>
          <w:szCs w:val="24"/>
        </w:rPr>
        <w:t xml:space="preserve"> </w:t>
      </w:r>
      <w:r w:rsidRPr="006126BB">
        <w:rPr>
          <w:rFonts w:cs="Calibri"/>
          <w:color w:val="000000" w:themeColor="text1"/>
          <w:sz w:val="24"/>
          <w:szCs w:val="24"/>
        </w:rPr>
        <w:t>I</w:t>
      </w:r>
      <w:r w:rsidR="008560EE" w:rsidRPr="006126BB">
        <w:rPr>
          <w:rFonts w:cs="Calibri"/>
          <w:color w:val="000000" w:themeColor="text1"/>
          <w:sz w:val="24"/>
          <w:szCs w:val="24"/>
        </w:rPr>
        <w:t xml:space="preserve"> used gridded four-times-daily estimates at a resolution of 80 km to generate monthly population-weighted temperature by state throughout the analysis period. Full details of the method I developed to generate the data can be found in Chapter XX.</w:t>
      </w:r>
    </w:p>
    <w:p w14:paraId="526B99EF" w14:textId="77D4E1C6" w:rsidR="008560EE" w:rsidRPr="000E2E78" w:rsidRDefault="008560EE" w:rsidP="00F843A6">
      <w:pPr>
        <w:spacing w:line="480" w:lineRule="auto"/>
        <w:ind w:firstLine="720"/>
        <w:jc w:val="both"/>
        <w:rPr>
          <w:rFonts w:cs="Calibri"/>
          <w:strike/>
          <w:color w:val="000000" w:themeColor="text1"/>
          <w:sz w:val="24"/>
          <w:szCs w:val="24"/>
        </w:rPr>
        <w:sectPr w:rsidR="008560EE" w:rsidRPr="000E2E78" w:rsidSect="0083190B">
          <w:footerReference w:type="even" r:id="rId15"/>
          <w:footerReference w:type="default" r:id="rId16"/>
          <w:pgSz w:w="11900" w:h="16840"/>
          <w:pgMar w:top="1440" w:right="1440" w:bottom="1440" w:left="1440" w:header="720" w:footer="720" w:gutter="0"/>
          <w:lnNumType w:countBy="1" w:restart="continuous"/>
          <w:cols w:space="720"/>
          <w:docGrid w:linePitch="360"/>
        </w:sectPr>
      </w:pPr>
    </w:p>
    <w:p w14:paraId="55FBA691" w14:textId="3CCB6C58" w:rsidR="006E3FA3" w:rsidRPr="000E2E78" w:rsidRDefault="00D65214" w:rsidP="00AC3E20">
      <w:pPr>
        <w:suppressLineNumbers/>
        <w:spacing w:line="480" w:lineRule="auto"/>
        <w:ind w:firstLine="720"/>
        <w:rPr>
          <w:rFonts w:cs="Calibri"/>
          <w:strike/>
          <w:color w:val="000000" w:themeColor="text1"/>
          <w:sz w:val="24"/>
          <w:szCs w:val="24"/>
        </w:rPr>
        <w:sectPr w:rsidR="006E3FA3" w:rsidRPr="000E2E78" w:rsidSect="008A28F6">
          <w:pgSz w:w="16840" w:h="11900" w:orient="landscape"/>
          <w:pgMar w:top="720" w:right="720" w:bottom="720" w:left="720" w:header="720" w:footer="720" w:gutter="0"/>
          <w:lnNumType w:countBy="1" w:restart="continuous"/>
          <w:cols w:space="720"/>
          <w:docGrid w:linePitch="360"/>
        </w:sectPr>
      </w:pPr>
      <w:r w:rsidRPr="000E2E78">
        <w:rPr>
          <w:rFonts w:cs="Calibri"/>
          <w:i/>
          <w:strike/>
          <w:noProof/>
          <w:color w:val="000000" w:themeColor="text1"/>
          <w:sz w:val="24"/>
          <w:szCs w:val="24"/>
        </w:rPr>
        <w:lastRenderedPageBreak/>
        <w:drawing>
          <wp:inline distT="0" distB="0" distL="0" distR="0" wp14:anchorId="79DA3471" wp14:editId="562ADECC">
            <wp:extent cx="8719185" cy="576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7">
                      <a:extLst>
                        <a:ext uri="{28A0092B-C50C-407E-A947-70E740481C1C}">
                          <a14:useLocalDpi xmlns:a14="http://schemas.microsoft.com/office/drawing/2010/main" val="0"/>
                        </a:ext>
                      </a:extLst>
                    </a:blip>
                    <a:srcRect t="2839" b="3690"/>
                    <a:stretch/>
                  </pic:blipFill>
                  <pic:spPr bwMode="auto">
                    <a:xfrm>
                      <a:off x="0" y="0"/>
                      <a:ext cx="8719185" cy="5765800"/>
                    </a:xfrm>
                    <a:prstGeom prst="rect">
                      <a:avLst/>
                    </a:prstGeom>
                    <a:ln>
                      <a:noFill/>
                    </a:ln>
                    <a:extLst>
                      <a:ext uri="{53640926-AAD7-44D8-BBD7-CCE9431645EC}">
                        <a14:shadowObscured xmlns:a14="http://schemas.microsoft.com/office/drawing/2010/main"/>
                      </a:ext>
                    </a:extLst>
                  </pic:spPr>
                </pic:pic>
              </a:graphicData>
            </a:graphic>
          </wp:inline>
        </w:drawing>
      </w:r>
      <w:r w:rsidRPr="000E2E78">
        <w:rPr>
          <w:strike/>
          <w:noProof/>
        </w:rPr>
        <mc:AlternateContent>
          <mc:Choice Requires="wps">
            <w:drawing>
              <wp:anchor distT="0" distB="0" distL="114300" distR="114300" simplePos="0" relativeHeight="251660288" behindDoc="0" locked="0" layoutInCell="1" allowOverlap="1" wp14:anchorId="71908916" wp14:editId="1232B57B">
                <wp:simplePos x="0" y="0"/>
                <wp:positionH relativeFrom="column">
                  <wp:posOffset>-77470</wp:posOffset>
                </wp:positionH>
                <wp:positionV relativeFrom="paragraph">
                  <wp:posOffset>5947410</wp:posOffset>
                </wp:positionV>
                <wp:extent cx="9387840" cy="635"/>
                <wp:effectExtent l="0" t="0" r="0" b="1270"/>
                <wp:wrapTopAndBottom/>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330A67D0" w:rsidR="003B1140" w:rsidRPr="00AC2AD1" w:rsidRDefault="003B1140" w:rsidP="00AC3E20">
                            <w:pPr>
                              <w:suppressLineNumbers/>
                              <w:jc w:val="center"/>
                              <w:rPr>
                                <w:rFonts w:cs="Calibri"/>
                                <w:noProof/>
                              </w:rPr>
                            </w:pPr>
                            <w:bookmarkStart w:id="12" w:name="_Ref6323550"/>
                            <w:bookmarkStart w:id="13"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2"/>
                            <w:r>
                              <w:t>.</w:t>
                            </w:r>
                            <w:r w:rsidRPr="00C1349F">
                              <w:t xml:space="preserve"> </w:t>
                            </w:r>
                            <w:r>
                              <w:t>Number</w:t>
                            </w:r>
                            <w:r w:rsidRPr="00636C9B">
                              <w:t xml:space="preserve"> of</w:t>
                            </w:r>
                            <w:r>
                              <w:t xml:space="preserve"> </w:t>
                            </w:r>
                            <w:r w:rsidR="00E701ED">
                              <w:t>cardiorespiratory deaths</w:t>
                            </w:r>
                            <w:r>
                              <w:t xml:space="preserve"> deaths,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and (</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1pt;margin-top:468.3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6iVPnlAAAAEQEAAA8AAABkcnMvZG93bnJl&#13;&#10;di54bWxMTz1PwzAQ3ZH4D9YhsaDWaRq5kMapqgIDXSrSLmxu7MaB2I5spw3/nisLLCfdu3fvo1iN&#13;&#10;piNn5UPrLIfZNAGibO1kaxsOh/3r5BFIiMJK0TmrOHyrAKvy9qYQuXQX+67OVWwIitiQCw46xj6n&#13;&#10;NNRaGRGmrlcWbyfnjYi4+oZKLy4objqaJgmjRrQWHbTo1Uar+qsaDIdd9rHTD8PpZbvO5v7tMGzY&#13;&#10;Z1Nxfn83Pi9xrJdAohrj3wdcO2B+KDHY0Q1WBtJxmMzSFKkcnuaMAbkyMsYQOv5CC6BlQf83KX8A&#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LqJU+eUAAAARAQAADwAAAAAAAAAAAAAA&#13;&#10;AACFBAAAZHJzL2Rvd25yZXYueG1sUEsFBgAAAAAEAAQA8wAAAJcFAAAAAA==&#13;&#10;" stroked="f">
                <v:textbox style="mso-fit-shape-to-text:t" inset="0,0,0,0">
                  <w:txbxContent>
                    <w:p w14:paraId="2900EFF1" w14:textId="330A67D0" w:rsidR="003B1140" w:rsidRPr="00AC2AD1" w:rsidRDefault="003B1140" w:rsidP="00AC3E20">
                      <w:pPr>
                        <w:suppressLineNumbers/>
                        <w:jc w:val="center"/>
                        <w:rPr>
                          <w:rFonts w:cs="Calibri"/>
                          <w:noProof/>
                        </w:rPr>
                      </w:pPr>
                      <w:bookmarkStart w:id="14" w:name="_Ref6323550"/>
                      <w:bookmarkStart w:id="15"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4"/>
                      <w:r>
                        <w:t>.</w:t>
                      </w:r>
                      <w:r w:rsidRPr="00C1349F">
                        <w:t xml:space="preserve"> </w:t>
                      </w:r>
                      <w:r>
                        <w:t>Number</w:t>
                      </w:r>
                      <w:r w:rsidRPr="00636C9B">
                        <w:t xml:space="preserve"> of</w:t>
                      </w:r>
                      <w:r>
                        <w:t xml:space="preserve"> </w:t>
                      </w:r>
                      <w:r w:rsidR="00E701ED">
                        <w:t>cardiorespiratory deaths</w:t>
                      </w:r>
                      <w:r>
                        <w:t xml:space="preserve"> deaths,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and (</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15"/>
                    </w:p>
                  </w:txbxContent>
                </v:textbox>
                <w10:wrap type="topAndBottom"/>
              </v:shape>
            </w:pict>
          </mc:Fallback>
        </mc:AlternateContent>
      </w:r>
    </w:p>
    <w:p w14:paraId="6D168AE9" w14:textId="77777777" w:rsidR="00F778C5" w:rsidRPr="000E2E78" w:rsidRDefault="00F778C5" w:rsidP="00AC3E20">
      <w:pPr>
        <w:keepNext/>
        <w:suppressLineNumbers/>
        <w:spacing w:line="480" w:lineRule="auto"/>
        <w:ind w:firstLine="720"/>
        <w:rPr>
          <w:strike/>
        </w:rPr>
      </w:pPr>
      <w:r w:rsidRPr="000E2E78">
        <w:rPr>
          <w:rFonts w:cs="Calibri"/>
          <w:strike/>
          <w:noProof/>
          <w:color w:val="000000" w:themeColor="text1"/>
          <w:sz w:val="24"/>
          <w:szCs w:val="24"/>
        </w:rPr>
        <w:lastRenderedPageBreak/>
        <w:drawing>
          <wp:inline distT="0" distB="0" distL="0" distR="0" wp14:anchorId="557EB9B0" wp14:editId="0B7DFC91">
            <wp:extent cx="8407153" cy="5947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8">
                      <a:extLst>
                        <a:ext uri="{28A0092B-C50C-407E-A947-70E740481C1C}">
                          <a14:useLocalDpi xmlns:a14="http://schemas.microsoft.com/office/drawing/2010/main" val="0"/>
                        </a:ext>
                      </a:extLst>
                    </a:blip>
                    <a:stretch>
                      <a:fillRect/>
                    </a:stretch>
                  </pic:blipFill>
                  <pic:spPr bwMode="auto">
                    <a:xfrm>
                      <a:off x="0" y="0"/>
                      <a:ext cx="8418824" cy="5956242"/>
                    </a:xfrm>
                    <a:prstGeom prst="rect">
                      <a:avLst/>
                    </a:prstGeom>
                    <a:ln>
                      <a:noFill/>
                    </a:ln>
                    <a:extLst>
                      <a:ext uri="{53640926-AAD7-44D8-BBD7-CCE9431645EC}">
                        <a14:shadowObscured xmlns:a14="http://schemas.microsoft.com/office/drawing/2010/main"/>
                      </a:ext>
                    </a:extLst>
                  </pic:spPr>
                </pic:pic>
              </a:graphicData>
            </a:graphic>
          </wp:inline>
        </w:drawing>
      </w:r>
    </w:p>
    <w:p w14:paraId="794D1DB1" w14:textId="767654A2" w:rsidR="002B7F5E" w:rsidRDefault="00F778C5" w:rsidP="00FE5968">
      <w:pPr>
        <w:suppressLineNumbers/>
        <w:jc w:val="center"/>
        <w:rPr>
          <w:rFonts w:cs="Calibri"/>
          <w:color w:val="000000" w:themeColor="text1"/>
          <w:sz w:val="24"/>
          <w:szCs w:val="24"/>
        </w:rPr>
      </w:pPr>
      <w:bookmarkStart w:id="16" w:name="_Ref7182522"/>
      <w:bookmarkStart w:id="17" w:name="_Toc7526737"/>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FE1C21">
        <w:rPr>
          <w:b/>
          <w:noProof/>
        </w:rPr>
        <w:t>2</w:t>
      </w:r>
      <w:r w:rsidRPr="00015B75">
        <w:rPr>
          <w:b/>
        </w:rPr>
        <w:fldChar w:fldCharType="end"/>
      </w:r>
      <w:bookmarkEnd w:id="16"/>
      <w:r w:rsidRPr="00015B75">
        <w:t xml:space="preserve">. National </w:t>
      </w:r>
      <w:r w:rsidR="00015B75" w:rsidRPr="00015B75">
        <w:t xml:space="preserve">male </w:t>
      </w:r>
      <w:r w:rsidRPr="00015B75">
        <w:t xml:space="preserve">age-standardised death rates from 1980 to 2016, by </w:t>
      </w:r>
      <w:r w:rsidR="00D57C39" w:rsidRPr="00015B75">
        <w:t>cardiorespiratory disease</w:t>
      </w:r>
      <w:r w:rsidRPr="00015B75">
        <w:t xml:space="preserve"> and mo</w:t>
      </w:r>
      <w:r w:rsidR="008A4C06" w:rsidRPr="00015B75">
        <w:rPr>
          <w:rFonts w:cs="Calibri"/>
          <w:color w:val="000000" w:themeColor="text1"/>
          <w:sz w:val="24"/>
          <w:szCs w:val="24"/>
        </w:rPr>
        <w:t>nth</w:t>
      </w:r>
      <w:bookmarkEnd w:id="17"/>
    </w:p>
    <w:p w14:paraId="236B6796" w14:textId="77777777" w:rsidR="002B7F5E" w:rsidRPr="000E2E78" w:rsidRDefault="002B7F5E" w:rsidP="002B7F5E">
      <w:pPr>
        <w:keepNext/>
        <w:suppressLineNumbers/>
        <w:spacing w:line="480" w:lineRule="auto"/>
        <w:ind w:firstLine="720"/>
        <w:rPr>
          <w:strike/>
        </w:rPr>
      </w:pPr>
      <w:r w:rsidRPr="000E2E78">
        <w:rPr>
          <w:rFonts w:cs="Calibri"/>
          <w:strike/>
          <w:noProof/>
          <w:color w:val="000000" w:themeColor="text1"/>
          <w:sz w:val="24"/>
          <w:szCs w:val="24"/>
        </w:rPr>
        <w:lastRenderedPageBreak/>
        <w:drawing>
          <wp:inline distT="0" distB="0" distL="0" distR="0" wp14:anchorId="23F1E92A" wp14:editId="52EF1F6F">
            <wp:extent cx="8418822" cy="59562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9">
                      <a:extLst>
                        <a:ext uri="{28A0092B-C50C-407E-A947-70E740481C1C}">
                          <a14:useLocalDpi xmlns:a14="http://schemas.microsoft.com/office/drawing/2010/main" val="0"/>
                        </a:ext>
                      </a:extLst>
                    </a:blip>
                    <a:stretch>
                      <a:fillRect/>
                    </a:stretch>
                  </pic:blipFill>
                  <pic:spPr bwMode="auto">
                    <a:xfrm>
                      <a:off x="0" y="0"/>
                      <a:ext cx="8418822" cy="5956242"/>
                    </a:xfrm>
                    <a:prstGeom prst="rect">
                      <a:avLst/>
                    </a:prstGeom>
                    <a:ln>
                      <a:noFill/>
                    </a:ln>
                    <a:extLst>
                      <a:ext uri="{53640926-AAD7-44D8-BBD7-CCE9431645EC}">
                        <a14:shadowObscured xmlns:a14="http://schemas.microsoft.com/office/drawing/2010/main"/>
                      </a:ext>
                    </a:extLst>
                  </pic:spPr>
                </pic:pic>
              </a:graphicData>
            </a:graphic>
          </wp:inline>
        </w:drawing>
      </w:r>
    </w:p>
    <w:p w14:paraId="26FFAE92" w14:textId="77777777" w:rsidR="008A4C06" w:rsidRDefault="002B7F5E" w:rsidP="008A4C06">
      <w:pPr>
        <w:suppressLineNumbers/>
        <w:jc w:val="center"/>
        <w:rPr>
          <w:rFonts w:cs="Calibri"/>
          <w:color w:val="000000" w:themeColor="text1"/>
          <w:sz w:val="24"/>
          <w:szCs w:val="24"/>
        </w:rPr>
      </w:pPr>
      <w:bookmarkStart w:id="18" w:name="_Toc7526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FE1C21">
        <w:rPr>
          <w:b/>
          <w:noProof/>
        </w:rPr>
        <w:t>3</w:t>
      </w:r>
      <w:r w:rsidRPr="00015B75">
        <w:rPr>
          <w:b/>
        </w:rPr>
        <w:fldChar w:fldCharType="end"/>
      </w:r>
      <w:r w:rsidRPr="00015B75">
        <w:t xml:space="preserve">. National </w:t>
      </w:r>
      <w:r>
        <w:t>female</w:t>
      </w:r>
      <w:r w:rsidRPr="00015B75">
        <w:t xml:space="preserve"> age-standardised death rates from 1980 to 2016, by cardiorespiratory disease and mo</w:t>
      </w:r>
      <w:r w:rsidRPr="00015B75">
        <w:rPr>
          <w:rFonts w:cs="Calibri"/>
          <w:color w:val="000000" w:themeColor="text1"/>
          <w:sz w:val="24"/>
          <w:szCs w:val="24"/>
        </w:rPr>
        <w:t>nth</w:t>
      </w:r>
      <w:bookmarkEnd w:id="18"/>
    </w:p>
    <w:p w14:paraId="0AA8A824" w14:textId="77777777" w:rsidR="007D3012" w:rsidRPr="000E2E78" w:rsidRDefault="007D3012" w:rsidP="007D3012">
      <w:pPr>
        <w:keepNext/>
        <w:suppressLineNumbers/>
        <w:spacing w:line="480" w:lineRule="auto"/>
        <w:ind w:firstLine="720"/>
        <w:rPr>
          <w:strike/>
        </w:rPr>
      </w:pPr>
      <w:r w:rsidRPr="000E2E78">
        <w:rPr>
          <w:rFonts w:cs="Calibri"/>
          <w:strike/>
          <w:noProof/>
          <w:color w:val="000000" w:themeColor="text1"/>
          <w:sz w:val="24"/>
          <w:szCs w:val="24"/>
        </w:rPr>
        <w:lastRenderedPageBreak/>
        <w:drawing>
          <wp:inline distT="0" distB="0" distL="0" distR="0" wp14:anchorId="589971B3" wp14:editId="6E418135">
            <wp:extent cx="8418822" cy="59562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20">
                      <a:extLst>
                        <a:ext uri="{28A0092B-C50C-407E-A947-70E740481C1C}">
                          <a14:useLocalDpi xmlns:a14="http://schemas.microsoft.com/office/drawing/2010/main" val="0"/>
                        </a:ext>
                      </a:extLst>
                    </a:blip>
                    <a:stretch>
                      <a:fillRect/>
                    </a:stretch>
                  </pic:blipFill>
                  <pic:spPr bwMode="auto">
                    <a:xfrm>
                      <a:off x="0" y="0"/>
                      <a:ext cx="8418822" cy="5956241"/>
                    </a:xfrm>
                    <a:prstGeom prst="rect">
                      <a:avLst/>
                    </a:prstGeom>
                    <a:ln>
                      <a:noFill/>
                    </a:ln>
                    <a:extLst>
                      <a:ext uri="{53640926-AAD7-44D8-BBD7-CCE9431645EC}">
                        <a14:shadowObscured xmlns:a14="http://schemas.microsoft.com/office/drawing/2010/main"/>
                      </a:ext>
                    </a:extLst>
                  </pic:spPr>
                </pic:pic>
              </a:graphicData>
            </a:graphic>
          </wp:inline>
        </w:drawing>
      </w:r>
    </w:p>
    <w:p w14:paraId="03471265" w14:textId="77777777" w:rsidR="007D3012" w:rsidRDefault="007D3012" w:rsidP="007D3012">
      <w:pPr>
        <w:suppressLineNumbers/>
        <w:jc w:val="center"/>
        <w:rPr>
          <w:rFonts w:cs="Calibri"/>
          <w:color w:val="000000" w:themeColor="text1"/>
          <w:sz w:val="24"/>
          <w:szCs w:val="24"/>
        </w:rPr>
      </w:pPr>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Pr>
          <w:b/>
          <w:noProof/>
        </w:rPr>
        <w:t>3</w:t>
      </w:r>
      <w:r w:rsidRPr="00015B75">
        <w:rPr>
          <w:b/>
        </w:rPr>
        <w:fldChar w:fldCharType="end"/>
      </w:r>
      <w:r w:rsidRPr="00015B75">
        <w:t xml:space="preserve">. National </w:t>
      </w:r>
      <w:r>
        <w:t>female</w:t>
      </w:r>
      <w:r w:rsidRPr="00015B75">
        <w:t xml:space="preserve"> age-standardised death rates from 1980 to 2016, by cardiorespiratory disease and mo</w:t>
      </w:r>
      <w:r w:rsidRPr="00015B75">
        <w:rPr>
          <w:rFonts w:cs="Calibri"/>
          <w:color w:val="000000" w:themeColor="text1"/>
          <w:sz w:val="24"/>
          <w:szCs w:val="24"/>
        </w:rPr>
        <w:t>nth</w:t>
      </w:r>
    </w:p>
    <w:p w14:paraId="7736196C" w14:textId="1D0DBDE2" w:rsidR="007D3012" w:rsidRPr="00015B75" w:rsidRDefault="007D3012" w:rsidP="008A4C06">
      <w:pPr>
        <w:suppressLineNumbers/>
        <w:jc w:val="center"/>
        <w:rPr>
          <w:lang w:eastAsia="en-GB"/>
        </w:rPr>
        <w:sectPr w:rsidR="007D3012" w:rsidRPr="00015B75" w:rsidSect="00F778C5">
          <w:pgSz w:w="16840" w:h="11900" w:orient="landscape"/>
          <w:pgMar w:top="720" w:right="720" w:bottom="720" w:left="720" w:header="720" w:footer="720" w:gutter="0"/>
          <w:lnNumType w:countBy="1" w:restart="continuous"/>
          <w:cols w:space="720"/>
          <w:docGrid w:linePitch="360"/>
        </w:sectPr>
      </w:pPr>
    </w:p>
    <w:p w14:paraId="1949598C" w14:textId="17C9314B" w:rsidR="00CB5EEE" w:rsidRDefault="00CB5EEE" w:rsidP="00E97E74">
      <w:pPr>
        <w:pStyle w:val="Heading2"/>
      </w:pPr>
      <w:bookmarkStart w:id="19" w:name="_Toc7509895"/>
      <w:r w:rsidRPr="004423D4">
        <w:lastRenderedPageBreak/>
        <w:t>Statistical methods</w:t>
      </w:r>
      <w:bookmarkEnd w:id="19"/>
    </w:p>
    <w:p w14:paraId="1C74B974" w14:textId="49E840EF" w:rsidR="004423D4" w:rsidRPr="004423D4" w:rsidRDefault="004423D4" w:rsidP="004423D4">
      <w:pPr>
        <w:pStyle w:val="Heading3"/>
      </w:pPr>
      <w:r>
        <w:t>National temperature model</w:t>
      </w:r>
    </w:p>
    <w:p w14:paraId="183E0A81" w14:textId="435CBE23" w:rsidR="00E73977" w:rsidRDefault="00964136" w:rsidP="00E73977">
      <w:pPr>
        <w:spacing w:line="480" w:lineRule="auto"/>
        <w:ind w:firstLine="720"/>
        <w:jc w:val="both"/>
        <w:rPr>
          <w:sz w:val="24"/>
          <w:szCs w:val="24"/>
        </w:rPr>
      </w:pPr>
      <w:r w:rsidRPr="004423D4">
        <w:rPr>
          <w:sz w:val="24"/>
          <w:szCs w:val="24"/>
        </w:rPr>
        <w:t>I</w:t>
      </w:r>
      <w:r w:rsidR="00E73977" w:rsidRPr="004423D4">
        <w:rPr>
          <w:sz w:val="24"/>
          <w:szCs w:val="24"/>
        </w:rPr>
        <w:t xml:space="preserve"> then analysed the association of monthly </w:t>
      </w:r>
      <w:r w:rsidR="004423D4">
        <w:rPr>
          <w:sz w:val="24"/>
          <w:szCs w:val="24"/>
        </w:rPr>
        <w:t>cardiorespiratory</w:t>
      </w:r>
      <w:r w:rsidR="00E73977" w:rsidRPr="004423D4">
        <w:rPr>
          <w:sz w:val="24"/>
          <w:szCs w:val="24"/>
        </w:rPr>
        <w:t xml:space="preserve"> death rates with anomalous temperature using a Bayesian spatio-temporal model, described in </w:t>
      </w:r>
      <w:r w:rsidR="00362275" w:rsidRPr="004423D4">
        <w:rPr>
          <w:sz w:val="24"/>
          <w:szCs w:val="24"/>
        </w:rPr>
        <w:t>Chapter XX</w:t>
      </w:r>
      <w:r w:rsidR="00E73977" w:rsidRPr="004423D4">
        <w:rPr>
          <w:sz w:val="24"/>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sidRPr="004423D4">
        <w:rPr>
          <w:sz w:val="24"/>
          <w:szCs w:val="24"/>
        </w:rPr>
        <w:t>I</w:t>
      </w:r>
      <w:r w:rsidR="00E73977" w:rsidRPr="004423D4">
        <w:rPr>
          <w:sz w:val="24"/>
          <w:szCs w:val="24"/>
        </w:rPr>
        <w:t xml:space="preserve"> used the resultant risk estimates and the age-sex-specific death rates from each injury in 2016, to calculate additional deaths if each month in each state were +1</w:t>
      </w:r>
      <w:r w:rsidR="00E73977" w:rsidRPr="004423D4">
        <w:rPr>
          <w:bCs/>
          <w:sz w:val="24"/>
          <w:szCs w:val="24"/>
        </w:rPr>
        <w:t>°</w:t>
      </w:r>
      <w:r w:rsidR="00E73977" w:rsidRPr="004423D4">
        <w:rPr>
          <w:sz w:val="24"/>
          <w:szCs w:val="24"/>
        </w:rPr>
        <w:t xml:space="preserve">C above its long-term norm, by type of injury, sex, age group, state and month. </w:t>
      </w:r>
    </w:p>
    <w:p w14:paraId="57F711AA" w14:textId="0A736B6B" w:rsidR="004423D4" w:rsidRPr="004423D4" w:rsidRDefault="004423D4" w:rsidP="004423D4">
      <w:pPr>
        <w:pStyle w:val="Heading3"/>
      </w:pPr>
      <w:r>
        <w:t>Subnational temperature model</w:t>
      </w:r>
    </w:p>
    <w:p w14:paraId="42D2BB67" w14:textId="465E88B3" w:rsidR="00B72CFB" w:rsidRPr="004423D4" w:rsidRDefault="00CA0425" w:rsidP="00985170">
      <w:pPr>
        <w:spacing w:after="0" w:line="480" w:lineRule="auto"/>
        <w:jc w:val="both"/>
        <w:rPr>
          <w:rFonts w:cs="Calibri"/>
          <w:sz w:val="24"/>
          <w:szCs w:val="24"/>
        </w:rPr>
        <w:sectPr w:rsidR="00B72CFB" w:rsidRPr="004423D4" w:rsidSect="007F2DBD">
          <w:pgSz w:w="11900" w:h="16840"/>
          <w:pgMar w:top="1440" w:right="1440" w:bottom="1440" w:left="1440" w:header="720" w:footer="720" w:gutter="0"/>
          <w:lnNumType w:countBy="1" w:restart="continuous"/>
          <w:cols w:space="720"/>
          <w:docGrid w:linePitch="360"/>
        </w:sectPr>
      </w:pPr>
      <w:r w:rsidRPr="004423D4">
        <w:rPr>
          <w:sz w:val="24"/>
          <w:szCs w:val="24"/>
        </w:rPr>
        <w:tab/>
      </w:r>
      <w:r w:rsidR="00964136" w:rsidRPr="00390B37">
        <w:rPr>
          <w:sz w:val="24"/>
          <w:szCs w:val="24"/>
        </w:rPr>
        <w:t>I</w:t>
      </w:r>
      <w:r w:rsidRPr="00390B37">
        <w:rPr>
          <w:sz w:val="24"/>
          <w:szCs w:val="24"/>
        </w:rPr>
        <w:t xml:space="preserve"> also attempted </w:t>
      </w:r>
      <w:r w:rsidR="00180752" w:rsidRPr="00390B37">
        <w:rPr>
          <w:sz w:val="24"/>
          <w:szCs w:val="24"/>
        </w:rPr>
        <w:t xml:space="preserve">to run </w:t>
      </w:r>
      <w:r w:rsidRPr="00390B37">
        <w:rPr>
          <w:sz w:val="24"/>
          <w:szCs w:val="24"/>
        </w:rPr>
        <w:t>a model</w:t>
      </w:r>
      <w:r w:rsidR="002A6B7C" w:rsidRPr="00390B37">
        <w:rPr>
          <w:sz w:val="24"/>
          <w:szCs w:val="24"/>
        </w:rPr>
        <w:t xml:space="preserve"> where each state was given a separate temperature anomaly coefficient</w:t>
      </w:r>
      <w:r w:rsidR="00553487" w:rsidRPr="00390B37">
        <w:rPr>
          <w:sz w:val="24"/>
          <w:szCs w:val="24"/>
        </w:rPr>
        <w:t xml:space="preserve"> (Equation XX in Chapter XX)</w:t>
      </w:r>
      <w:r w:rsidR="002A6B7C" w:rsidRPr="00390B37">
        <w:rPr>
          <w:sz w:val="24"/>
          <w:szCs w:val="24"/>
        </w:rPr>
        <w:t xml:space="preserve">. </w:t>
      </w:r>
      <w:r w:rsidR="00180752" w:rsidRPr="00390B37">
        <w:rPr>
          <w:sz w:val="24"/>
          <w:szCs w:val="24"/>
        </w:rPr>
        <w:t>However, the model would either not converge or not achieve sensible results</w:t>
      </w:r>
      <w:r w:rsidR="004475A2" w:rsidRPr="00390B37">
        <w:rPr>
          <w:sz w:val="24"/>
          <w:szCs w:val="24"/>
        </w:rPr>
        <w:t xml:space="preserve"> without </w:t>
      </w:r>
      <w:r w:rsidR="00390B37" w:rsidRPr="00390B37">
        <w:rPr>
          <w:sz w:val="24"/>
          <w:szCs w:val="24"/>
        </w:rPr>
        <w:t>combining all cardiorespiratory diseases together.</w:t>
      </w:r>
      <w:r w:rsidR="002D5F5F">
        <w:rPr>
          <w:sz w:val="24"/>
          <w:szCs w:val="24"/>
        </w:rPr>
        <w:t xml:space="preserve"> In Results, I present some results from this analysis.</w:t>
      </w:r>
    </w:p>
    <w:p w14:paraId="7FF2728C" w14:textId="77777777" w:rsidR="008C2D9C" w:rsidRDefault="00964136" w:rsidP="00CE2F98">
      <w:pPr>
        <w:pStyle w:val="Heading2"/>
        <w:rPr>
          <w:rFonts w:cs="Calibri"/>
          <w:strike/>
          <w:sz w:val="24"/>
          <w:szCs w:val="24"/>
        </w:rPr>
        <w:sectPr w:rsidR="008C2D9C" w:rsidSect="00DE52A0">
          <w:pgSz w:w="11900" w:h="16840"/>
          <w:pgMar w:top="1440" w:right="1440" w:bottom="1440" w:left="1440" w:header="720" w:footer="720" w:gutter="0"/>
          <w:lnNumType w:countBy="1" w:restart="continuous"/>
          <w:cols w:space="720"/>
          <w:docGrid w:linePitch="360"/>
        </w:sectPr>
      </w:pPr>
      <w:bookmarkStart w:id="20" w:name="_Toc7509896"/>
      <w:r w:rsidRPr="004423D4">
        <w:lastRenderedPageBreak/>
        <w:t>Results</w:t>
      </w:r>
      <w:bookmarkEnd w:id="20"/>
      <w:r w:rsidRPr="000E2E78">
        <w:rPr>
          <w:rFonts w:cs="Calibri"/>
          <w:strike/>
          <w:sz w:val="24"/>
          <w:szCs w:val="24"/>
        </w:rPr>
        <w:t xml:space="preserve"> </w:t>
      </w:r>
    </w:p>
    <w:p w14:paraId="3E96C0FE" w14:textId="2A00E8DF" w:rsidR="00964136" w:rsidRPr="000E2E78" w:rsidRDefault="00964136" w:rsidP="008C2D9C">
      <w:pPr>
        <w:pStyle w:val="Heading2"/>
        <w:suppressLineNumbers/>
        <w:rPr>
          <w:strike/>
        </w:rPr>
      </w:pPr>
    </w:p>
    <w:p w14:paraId="00822780" w14:textId="77777777" w:rsidR="00FA43E1" w:rsidRPr="000E2E78" w:rsidRDefault="00DB2AF1" w:rsidP="008C2D9C">
      <w:pPr>
        <w:suppressLineNumbers/>
        <w:jc w:val="center"/>
        <w:rPr>
          <w:strike/>
        </w:rPr>
      </w:pPr>
      <w:r w:rsidRPr="000E2E78">
        <w:rPr>
          <w:strike/>
          <w:noProof/>
        </w:rPr>
        <w:drawing>
          <wp:inline distT="0" distB="0" distL="0" distR="0" wp14:anchorId="6C498B73" wp14:editId="5C1C1BB5">
            <wp:extent cx="8406378" cy="5521646"/>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rotWithShape="1">
                    <a:blip r:embed="rId21">
                      <a:extLst>
                        <a:ext uri="{28A0092B-C50C-407E-A947-70E740481C1C}">
                          <a14:useLocalDpi xmlns:a14="http://schemas.microsoft.com/office/drawing/2010/main" val="0"/>
                        </a:ext>
                      </a:extLst>
                    </a:blip>
                    <a:srcRect t="3880" b="3279"/>
                    <a:stretch/>
                  </pic:blipFill>
                  <pic:spPr bwMode="auto">
                    <a:xfrm>
                      <a:off x="0" y="0"/>
                      <a:ext cx="8407399" cy="5522317"/>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43EA94B" w:rsidR="004E50AE" w:rsidRPr="00F80C3C" w:rsidRDefault="00FA43E1" w:rsidP="008C2D9C">
      <w:pPr>
        <w:suppressLineNumbers/>
        <w:jc w:val="center"/>
        <w:sectPr w:rsidR="004E50AE" w:rsidRPr="00F80C3C" w:rsidSect="00FA43E1">
          <w:pgSz w:w="16840" w:h="11900" w:orient="landscape"/>
          <w:pgMar w:top="720" w:right="720" w:bottom="720" w:left="720" w:header="720" w:footer="720" w:gutter="0"/>
          <w:lnNumType w:countBy="1" w:restart="continuous"/>
          <w:cols w:space="720"/>
          <w:docGrid w:linePitch="360"/>
        </w:sectPr>
      </w:pPr>
      <w:bookmarkStart w:id="21" w:name="_Ref6395628"/>
      <w:bookmarkStart w:id="22" w:name="_Toc7526739"/>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FE1C21">
        <w:rPr>
          <w:b/>
          <w:noProof/>
        </w:rPr>
        <w:t>4</w:t>
      </w:r>
      <w:r w:rsidRPr="00F80C3C">
        <w:rPr>
          <w:b/>
        </w:rPr>
        <w:fldChar w:fldCharType="end"/>
      </w:r>
      <w:bookmarkEnd w:id="21"/>
      <w:r w:rsidRPr="00F80C3C">
        <w:t xml:space="preserve">. Percent change in death rates in year in which each month was +1°C compared with 1980-2009 norm temperatures by </w:t>
      </w:r>
      <w:r w:rsidR="00F80C3C" w:rsidRPr="00F80C3C">
        <w:t>cardiorespiratory disease</w:t>
      </w:r>
      <w:r w:rsidRPr="00F80C3C">
        <w:t>, sex and age group</w:t>
      </w:r>
      <w:r w:rsidR="004B259D" w:rsidRPr="00F80C3C">
        <w:t xml:space="preserve"> summarised across months</w:t>
      </w:r>
      <w:r w:rsidRPr="00F80C3C">
        <w:t>.</w:t>
      </w:r>
      <w:bookmarkEnd w:id="22"/>
    </w:p>
    <w:p w14:paraId="28A2214E" w14:textId="77777777" w:rsidR="00ED73AC" w:rsidRPr="000E2E78" w:rsidRDefault="00DB2AF1" w:rsidP="00A83F93">
      <w:pPr>
        <w:suppressLineNumbers/>
        <w:jc w:val="center"/>
        <w:rPr>
          <w:strike/>
        </w:rPr>
      </w:pPr>
      <w:r w:rsidRPr="000E2E78">
        <w:rPr>
          <w:strike/>
          <w:noProof/>
        </w:rPr>
        <w:lastRenderedPageBreak/>
        <w:drawing>
          <wp:inline distT="0" distB="0" distL="0" distR="0" wp14:anchorId="45A5188F" wp14:editId="7D770D02">
            <wp:extent cx="8406000" cy="59471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22">
                      <a:extLst>
                        <a:ext uri="{28A0092B-C50C-407E-A947-70E740481C1C}">
                          <a14:useLocalDpi xmlns:a14="http://schemas.microsoft.com/office/drawing/2010/main" val="0"/>
                        </a:ext>
                      </a:extLst>
                    </a:blip>
                    <a:stretch>
                      <a:fillRect/>
                    </a:stretch>
                  </pic:blipFill>
                  <pic:spPr>
                    <a:xfrm>
                      <a:off x="0" y="0"/>
                      <a:ext cx="8406000" cy="5947170"/>
                    </a:xfrm>
                    <a:prstGeom prst="rect">
                      <a:avLst/>
                    </a:prstGeom>
                  </pic:spPr>
                </pic:pic>
              </a:graphicData>
            </a:graphic>
          </wp:inline>
        </w:drawing>
      </w:r>
    </w:p>
    <w:p w14:paraId="1F9B1FED" w14:textId="77777777" w:rsidR="00BF2894" w:rsidRDefault="00ED73AC" w:rsidP="00A83F93">
      <w:pPr>
        <w:suppressLineNumbers/>
        <w:jc w:val="center"/>
        <w:sectPr w:rsidR="00BF2894" w:rsidSect="00FA43E1">
          <w:pgSz w:w="16840" w:h="11900" w:orient="landscape"/>
          <w:pgMar w:top="720" w:right="720" w:bottom="720" w:left="720" w:header="720" w:footer="720" w:gutter="0"/>
          <w:lnNumType w:countBy="1" w:restart="continuous"/>
          <w:cols w:space="720"/>
          <w:docGrid w:linePitch="360"/>
        </w:sectPr>
      </w:pPr>
      <w:bookmarkStart w:id="23" w:name="_Ref7182774"/>
      <w:bookmarkStart w:id="24" w:name="_Toc7526740"/>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FE1C21">
        <w:rPr>
          <w:b/>
          <w:noProof/>
        </w:rPr>
        <w:t>5</w:t>
      </w:r>
      <w:r w:rsidRPr="00F80C3C">
        <w:rPr>
          <w:b/>
        </w:rPr>
        <w:fldChar w:fldCharType="end"/>
      </w:r>
      <w:bookmarkEnd w:id="23"/>
      <w:r w:rsidRPr="00F80C3C">
        <w:t xml:space="preserve">. Percent change in death rates in year in which each month was +1°C compared with 1980-2009 norm temperatures by </w:t>
      </w:r>
      <w:r w:rsidR="00F80C3C" w:rsidRPr="00F80C3C">
        <w:t>cardiorespiratory disease</w:t>
      </w:r>
      <w:r w:rsidR="008C2D9C">
        <w:t>,</w:t>
      </w:r>
      <w:r w:rsidRPr="00F80C3C">
        <w:t xml:space="preserve"> sex and month</w:t>
      </w:r>
      <w:r w:rsidR="004B259D" w:rsidRPr="00F80C3C">
        <w:t xml:space="preserve"> summarised across age</w:t>
      </w:r>
      <w:bookmarkEnd w:id="24"/>
      <w:r w:rsidR="00C9510D">
        <w:t>.</w:t>
      </w:r>
    </w:p>
    <w:p w14:paraId="7533DFD8" w14:textId="77777777" w:rsidR="00BB6E75" w:rsidRPr="000E2E78" w:rsidRDefault="00BB6E75" w:rsidP="00BB6E75">
      <w:pPr>
        <w:suppressLineNumbers/>
        <w:jc w:val="center"/>
        <w:rPr>
          <w:strike/>
        </w:rPr>
      </w:pPr>
      <w:r w:rsidRPr="000E2E78">
        <w:rPr>
          <w:strike/>
          <w:noProof/>
        </w:rPr>
        <w:lastRenderedPageBreak/>
        <w:drawing>
          <wp:inline distT="0" distB="0" distL="0" distR="0" wp14:anchorId="66F60C32" wp14:editId="083EC205">
            <wp:extent cx="8406000" cy="59471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22">
                      <a:extLst>
                        <a:ext uri="{28A0092B-C50C-407E-A947-70E740481C1C}">
                          <a14:useLocalDpi xmlns:a14="http://schemas.microsoft.com/office/drawing/2010/main" val="0"/>
                        </a:ext>
                      </a:extLst>
                    </a:blip>
                    <a:stretch>
                      <a:fillRect/>
                    </a:stretch>
                  </pic:blipFill>
                  <pic:spPr>
                    <a:xfrm>
                      <a:off x="0" y="0"/>
                      <a:ext cx="8406000" cy="5947170"/>
                    </a:xfrm>
                    <a:prstGeom prst="rect">
                      <a:avLst/>
                    </a:prstGeom>
                  </pic:spPr>
                </pic:pic>
              </a:graphicData>
            </a:graphic>
          </wp:inline>
        </w:drawing>
      </w:r>
    </w:p>
    <w:p w14:paraId="4994C0EE" w14:textId="44B2005D" w:rsidR="00725419" w:rsidRPr="00F80C3C" w:rsidRDefault="00BB6E75" w:rsidP="00BB6E75">
      <w:pPr>
        <w:suppressLineNumbers/>
        <w:jc w:val="center"/>
        <w:sectPr w:rsidR="00725419" w:rsidRPr="00F80C3C" w:rsidSect="00FA43E1">
          <w:pgSz w:w="16840" w:h="11900" w:orient="landscape"/>
          <w:pgMar w:top="720" w:right="720" w:bottom="720" w:left="720" w:header="720" w:footer="720" w:gutter="0"/>
          <w:lnNumType w:countBy="1" w:restart="continuous"/>
          <w:cols w:space="720"/>
          <w:docGrid w:linePitch="360"/>
        </w:sect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Pr>
          <w:b/>
          <w:noProof/>
        </w:rPr>
        <w:t>5</w:t>
      </w:r>
      <w:r w:rsidRPr="00F80C3C">
        <w:rPr>
          <w:b/>
        </w:rPr>
        <w:fldChar w:fldCharType="end"/>
      </w:r>
      <w:r w:rsidRPr="00F80C3C">
        <w:t xml:space="preserve">. Percent change in </w:t>
      </w:r>
      <w:r w:rsidR="0043153B">
        <w:t xml:space="preserve">cancer </w:t>
      </w:r>
      <w:r w:rsidRPr="00F80C3C">
        <w:t>death rates in year in which each month was +1°C compared with 1980-2009 norm temperatures by sex and month summarised across age</w:t>
      </w:r>
      <w:r>
        <w:t>.</w:t>
      </w:r>
      <w:r w:rsidRPr="00F80C3C">
        <w:t xml:space="preserve"> </w:t>
      </w:r>
    </w:p>
    <w:p w14:paraId="0BA79267" w14:textId="77777777" w:rsidR="00725419" w:rsidRPr="000E2E78" w:rsidRDefault="00725419" w:rsidP="00617F0A">
      <w:pPr>
        <w:keepNext/>
        <w:suppressLineNumbers/>
        <w:spacing w:line="480" w:lineRule="auto"/>
        <w:rPr>
          <w:strike/>
        </w:rPr>
      </w:pPr>
      <w:r w:rsidRPr="000E2E78">
        <w:rPr>
          <w:rFonts w:cs="Calibri"/>
          <w:strike/>
          <w:noProof/>
          <w:sz w:val="24"/>
          <w:szCs w:val="24"/>
        </w:rPr>
        <w:lastRenderedPageBreak/>
        <w:drawing>
          <wp:anchor distT="0" distB="0" distL="114300" distR="114300" simplePos="0" relativeHeight="251675648" behindDoc="0" locked="0" layoutInCell="1" allowOverlap="1" wp14:anchorId="6D70179E" wp14:editId="1766CB3B">
            <wp:simplePos x="0" y="0"/>
            <wp:positionH relativeFrom="column">
              <wp:posOffset>414655</wp:posOffset>
            </wp:positionH>
            <wp:positionV relativeFrom="paragraph">
              <wp:posOffset>183515</wp:posOffset>
            </wp:positionV>
            <wp:extent cx="8702040" cy="564388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23">
                      <a:extLst>
                        <a:ext uri="{28A0092B-C50C-407E-A947-70E740481C1C}">
                          <a14:useLocalDpi xmlns:a14="http://schemas.microsoft.com/office/drawing/2010/main" val="0"/>
                        </a:ext>
                      </a:extLst>
                    </a:blip>
                    <a:srcRect t="4022" b="4323"/>
                    <a:stretch/>
                  </pic:blipFill>
                  <pic:spPr bwMode="auto">
                    <a:xfrm>
                      <a:off x="0" y="0"/>
                      <a:ext cx="8702040" cy="5643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7877F449" w:rsidR="004E50AE" w:rsidRPr="00562D13" w:rsidRDefault="00725419" w:rsidP="00E30C36">
      <w:pPr>
        <w:suppressLineNumbers/>
        <w:jc w:val="center"/>
        <w:sectPr w:rsidR="004E50AE" w:rsidRPr="00562D13" w:rsidSect="00FA43E1">
          <w:pgSz w:w="16840" w:h="11900" w:orient="landscape"/>
          <w:pgMar w:top="720" w:right="720" w:bottom="720" w:left="720" w:header="720" w:footer="720" w:gutter="0"/>
          <w:lnNumType w:countBy="1" w:restart="continuous"/>
          <w:cols w:space="720"/>
          <w:docGrid w:linePitch="360"/>
        </w:sectPr>
      </w:pPr>
      <w:bookmarkStart w:id="25" w:name="_Ref7182814"/>
      <w:bookmarkStart w:id="26" w:name="_Toc7526741"/>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FE1C21">
        <w:rPr>
          <w:b/>
          <w:noProof/>
        </w:rPr>
        <w:t>6</w:t>
      </w:r>
      <w:r w:rsidRPr="00562D13">
        <w:rPr>
          <w:b/>
        </w:rPr>
        <w:fldChar w:fldCharType="end"/>
      </w:r>
      <w:bookmarkEnd w:id="25"/>
      <w:r w:rsidRPr="00562D13">
        <w:t xml:space="preserve">. Additional annual </w:t>
      </w:r>
      <w:r w:rsidR="003E5F2A">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injury, sex and age group. The bottom row shows the break down by </w:t>
      </w:r>
      <w:r w:rsidR="003E5F2A">
        <w:t>cardiorespiratory disease</w:t>
      </w:r>
      <w:r w:rsidRPr="00562D13">
        <w:t>, sex and month. Black dots represent net changes in deaths for each set of bars.</w:t>
      </w:r>
      <w:bookmarkEnd w:id="26"/>
      <w:r w:rsidR="00E30C36" w:rsidRPr="00562D13">
        <w:t xml:space="preserve"> </w:t>
      </w:r>
    </w:p>
    <w:p w14:paraId="1C4E3F0F" w14:textId="6CECEF34" w:rsidR="00CF32ED" w:rsidRDefault="000732F9" w:rsidP="00CF32ED">
      <w:pPr>
        <w:pStyle w:val="Heading2"/>
      </w:pPr>
      <w:bookmarkStart w:id="27" w:name="_Toc7509897"/>
      <w:r w:rsidRPr="00CF32ED">
        <w:lastRenderedPageBreak/>
        <w:t>Discussion</w:t>
      </w:r>
      <w:bookmarkEnd w:id="27"/>
    </w:p>
    <w:p w14:paraId="58A18417" w14:textId="77777777" w:rsidR="00F02E33" w:rsidRPr="00F02E33" w:rsidRDefault="00F02E33" w:rsidP="00F02E33"/>
    <w:p w14:paraId="45B02434" w14:textId="7CCF2DD3" w:rsidR="00CF32ED" w:rsidRPr="00CF32ED" w:rsidRDefault="00ED551D" w:rsidP="00CF32ED">
      <w:pPr>
        <w:sectPr w:rsidR="00CF32ED" w:rsidRPr="00CF32ED" w:rsidSect="00DE52A0">
          <w:pgSz w:w="11900" w:h="16840"/>
          <w:pgMar w:top="1440" w:right="1440" w:bottom="1440" w:left="1440" w:header="720" w:footer="720" w:gutter="0"/>
          <w:lnNumType w:countBy="1" w:restart="continuous"/>
          <w:cols w:space="720"/>
          <w:docGrid w:linePitch="360"/>
        </w:sectPr>
      </w:pPr>
      <w:r>
        <w:t>[[[</w:t>
      </w:r>
      <w:r w:rsidR="00CF32ED">
        <w:t>Words</w:t>
      </w:r>
      <w:r>
        <w:t>]]]</w:t>
      </w:r>
    </w:p>
    <w:p w14:paraId="2496B0D0" w14:textId="1ECC8A44" w:rsidR="00985170" w:rsidRPr="000E2E78" w:rsidRDefault="003C6E53" w:rsidP="00985170">
      <w:pPr>
        <w:spacing w:line="480" w:lineRule="auto"/>
        <w:ind w:firstLine="720"/>
        <w:jc w:val="both"/>
        <w:rPr>
          <w:rFonts w:cs="Calibri"/>
          <w:strike/>
          <w:sz w:val="24"/>
          <w:szCs w:val="24"/>
        </w:rPr>
        <w:sectPr w:rsidR="00985170" w:rsidRPr="000E2E78" w:rsidSect="00CF32ED">
          <w:pgSz w:w="16840" w:h="11900" w:orient="landscape"/>
          <w:pgMar w:top="720" w:right="720" w:bottom="720" w:left="720" w:header="720" w:footer="720" w:gutter="0"/>
          <w:lnNumType w:countBy="1" w:restart="continuous"/>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04E0B324">
                <wp:simplePos x="0" y="0"/>
                <wp:positionH relativeFrom="column">
                  <wp:posOffset>0</wp:posOffset>
                </wp:positionH>
                <wp:positionV relativeFrom="paragraph">
                  <wp:posOffset>6084454</wp:posOffset>
                </wp:positionV>
                <wp:extent cx="9373870" cy="384348"/>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9373870" cy="384348"/>
                        </a:xfrm>
                        <a:prstGeom prst="rect">
                          <a:avLst/>
                        </a:prstGeom>
                        <a:solidFill>
                          <a:prstClr val="white"/>
                        </a:solidFill>
                        <a:ln>
                          <a:noFill/>
                        </a:ln>
                      </wps:spPr>
                      <wps:txbx>
                        <w:txbxContent>
                          <w:p w14:paraId="5A513B45" w14:textId="6CA52ABC" w:rsidR="003B1140" w:rsidRPr="003A0C00" w:rsidRDefault="003B1140" w:rsidP="003C6E53">
                            <w:pPr>
                              <w:jc w:val="center"/>
                              <w:rPr>
                                <w:rFonts w:cs="Calibri"/>
                                <w:b/>
                                <w:noProof/>
                              </w:rPr>
                            </w:pPr>
                            <w:bookmarkStart w:id="28" w:name="_Ref7260430"/>
                            <w:bookmarkStart w:id="29"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bookmarkEnd w:id="28"/>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27" type="#_x0000_t202" style="position:absolute;left:0;text-align:left;margin-left:0;margin-top:479.1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" stroked="f">
                <v:textbox inset="0,0,0,0">
                  <w:txbxContent>
                    <w:p w14:paraId="5A513B45" w14:textId="6CA52ABC" w:rsidR="003B1140" w:rsidRPr="003A0C00" w:rsidRDefault="003B1140" w:rsidP="003C6E53">
                      <w:pPr>
                        <w:jc w:val="center"/>
                        <w:rPr>
                          <w:rFonts w:cs="Calibri"/>
                          <w:b/>
                          <w:noProof/>
                        </w:rPr>
                      </w:pPr>
                      <w:bookmarkStart w:id="30" w:name="_Ref7260430"/>
                      <w:bookmarkStart w:id="31"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bookmarkEnd w:id="30"/>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31"/>
                    </w:p>
                  </w:txbxContent>
                </v:textbox>
                <w10:wrap type="topAndBottom"/>
              </v:shape>
            </w:pict>
          </mc:Fallback>
        </mc:AlternateContent>
      </w:r>
      <w:r w:rsidR="00985170" w:rsidRPr="000E2E78">
        <w:rPr>
          <w:strike/>
          <w:noProof/>
        </w:rPr>
        <w:drawing>
          <wp:anchor distT="0" distB="0" distL="114300" distR="114300" simplePos="0" relativeHeight="251663360" behindDoc="0" locked="0" layoutInCell="1" allowOverlap="1" wp14:anchorId="254C5612" wp14:editId="1815B086">
            <wp:simplePos x="0" y="0"/>
            <wp:positionH relativeFrom="column">
              <wp:posOffset>1270</wp:posOffset>
            </wp:positionH>
            <wp:positionV relativeFrom="paragraph">
              <wp:posOffset>0</wp:posOffset>
            </wp:positionV>
            <wp:extent cx="9270365" cy="6558915"/>
            <wp:effectExtent l="0" t="0" r="0" b="0"/>
            <wp:wrapTopAndBottom/>
            <wp:docPr id="2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270365" cy="6558915"/>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spacing w:line="480" w:lineRule="auto"/>
        <w:ind w:firstLine="720"/>
        <w:jc w:val="both"/>
        <w:rPr>
          <w:rFonts w:cs="Calibri"/>
          <w:strike/>
          <w:sz w:val="24"/>
          <w:szCs w:val="24"/>
        </w:rPr>
        <w:sectPr w:rsidR="00985170" w:rsidRPr="000E2E78" w:rsidSect="0094182F">
          <w:pgSz w:w="16840" w:h="11900" w:orient="landscape"/>
          <w:pgMar w:top="720" w:right="720" w:bottom="720" w:left="720" w:header="720" w:footer="720" w:gutter="0"/>
          <w:lnNumType w:countBy="1" w:restart="continuous"/>
          <w:cols w:space="720"/>
          <w:docGrid w:linePitch="360"/>
        </w:sectPr>
      </w:pPr>
      <w:r w:rsidRPr="000E2E78">
        <w:rPr>
          <w:rFonts w:cs="Calibri"/>
          <w:strike/>
          <w:noProof/>
          <w:sz w:val="24"/>
          <w:szCs w:val="24"/>
        </w:rPr>
        <w:lastRenderedPageBreak/>
        <mc:AlternateContent>
          <mc:Choice Requires="wps">
            <w:drawing>
              <wp:anchor distT="0" distB="0" distL="114300" distR="114300" simplePos="0" relativeHeight="251666432" behindDoc="0" locked="0" layoutInCell="1" allowOverlap="1" wp14:anchorId="1826DF21" wp14:editId="4BB8C65D">
                <wp:simplePos x="0" y="0"/>
                <wp:positionH relativeFrom="column">
                  <wp:posOffset>82550</wp:posOffset>
                </wp:positionH>
                <wp:positionV relativeFrom="paragraph">
                  <wp:posOffset>6083935</wp:posOffset>
                </wp:positionV>
                <wp:extent cx="9373870" cy="38417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9373870" cy="384175"/>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0479476D" w:rsidR="003B1140" w:rsidRPr="003A0C00" w:rsidRDefault="003B1140" w:rsidP="00635342">
                            <w:pPr>
                              <w:jc w:val="center"/>
                              <w:rPr>
                                <w:rFonts w:cs="Calibri"/>
                                <w:b/>
                                <w:noProof/>
                              </w:rPr>
                            </w:pPr>
                            <w:bookmarkStart w:id="3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28" type="#_x0000_t202" style="position:absolute;left:0;text-align:left;margin-left:6.5pt;margin-top:479.05pt;width:738.1pt;height:30.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J2Mk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" fillcolor="white [3201]" stroked="f" strokeweight="1pt">
                <v:textbox inset="0,0,0,0">
                  <w:txbxContent>
                    <w:p w14:paraId="795BAA2B" w14:textId="0479476D" w:rsidR="003B1140" w:rsidRPr="003A0C00" w:rsidRDefault="003B1140" w:rsidP="00635342">
                      <w:pPr>
                        <w:jc w:val="center"/>
                        <w:rPr>
                          <w:rFonts w:cs="Calibri"/>
                          <w:b/>
                          <w:noProof/>
                        </w:rPr>
                      </w:pPr>
                      <w:bookmarkStart w:id="33"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3"/>
                    </w:p>
                  </w:txbxContent>
                </v:textbox>
                <w10:wrap type="topAndBottom"/>
              </v:shape>
            </w:pict>
          </mc:Fallback>
        </mc:AlternateContent>
      </w:r>
      <w:r w:rsidR="00D7318B" w:rsidRPr="000E2E78">
        <w:rPr>
          <w:rFonts w:cs="Calibri"/>
          <w:strike/>
          <w:noProof/>
          <w:sz w:val="24"/>
          <w:szCs w:val="24"/>
        </w:rPr>
        <w:drawing>
          <wp:anchor distT="0" distB="0" distL="114300" distR="114300" simplePos="0" relativeHeight="251665408" behindDoc="0" locked="0" layoutInCell="1" allowOverlap="1" wp14:anchorId="1A0DE4D1" wp14:editId="3F35AFB7">
            <wp:simplePos x="0" y="0"/>
            <wp:positionH relativeFrom="column">
              <wp:posOffset>10160</wp:posOffset>
            </wp:positionH>
            <wp:positionV relativeFrom="paragraph">
              <wp:posOffset>0</wp:posOffset>
            </wp:positionV>
            <wp:extent cx="9269730" cy="655828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269730" cy="6558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243C6FEF" w:rsidR="00985170" w:rsidRPr="000E2E78" w:rsidRDefault="00D7318B" w:rsidP="00985170">
      <w:pPr>
        <w:spacing w:line="480" w:lineRule="auto"/>
        <w:ind w:firstLine="720"/>
        <w:jc w:val="both"/>
        <w:rPr>
          <w:rFonts w:cs="Calibri"/>
          <w:strike/>
          <w:sz w:val="24"/>
          <w:szCs w:val="24"/>
        </w:rPr>
        <w:sectPr w:rsidR="00985170" w:rsidRPr="000E2E78" w:rsidSect="0094182F">
          <w:pgSz w:w="16840" w:h="11900" w:orient="landscape"/>
          <w:pgMar w:top="720" w:right="720" w:bottom="720" w:left="720" w:header="720" w:footer="720" w:gutter="0"/>
          <w:lnNumType w:countBy="1" w:restart="continuous"/>
          <w:cols w:space="720"/>
          <w:docGrid w:linePitch="360"/>
        </w:sectPr>
      </w:pPr>
      <w:r w:rsidRPr="000E2E78">
        <w:rPr>
          <w:rFonts w:cs="Calibri"/>
          <w:strike/>
          <w:noProof/>
          <w:sz w:val="24"/>
          <w:szCs w:val="24"/>
        </w:rPr>
        <w:lastRenderedPageBreak/>
        <w:drawing>
          <wp:anchor distT="0" distB="0" distL="114300" distR="114300" simplePos="0" relativeHeight="251667456" behindDoc="0" locked="0" layoutInCell="1" allowOverlap="1" wp14:anchorId="6B3BB1DF" wp14:editId="3D4C87F5">
            <wp:simplePos x="0" y="0"/>
            <wp:positionH relativeFrom="column">
              <wp:posOffset>61595</wp:posOffset>
            </wp:positionH>
            <wp:positionV relativeFrom="paragraph">
              <wp:posOffset>0</wp:posOffset>
            </wp:positionV>
            <wp:extent cx="9271000" cy="6558915"/>
            <wp:effectExtent l="0" t="0" r="0" b="0"/>
            <wp:wrapTopAndBottom/>
            <wp:docPr id="1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0E2E78">
        <w:rPr>
          <w:rFonts w:cs="Calibri"/>
          <w:strike/>
          <w:noProof/>
          <w:sz w:val="24"/>
          <w:szCs w:val="24"/>
        </w:rPr>
        <mc:AlternateContent>
          <mc:Choice Requires="wps">
            <w:drawing>
              <wp:anchor distT="0" distB="0" distL="114300" distR="114300" simplePos="0" relativeHeight="251668480" behindDoc="0" locked="0" layoutInCell="1" allowOverlap="1" wp14:anchorId="5894EDBD" wp14:editId="3D9EE8FC">
                <wp:simplePos x="0" y="0"/>
                <wp:positionH relativeFrom="column">
                  <wp:posOffset>0</wp:posOffset>
                </wp:positionH>
                <wp:positionV relativeFrom="paragraph">
                  <wp:posOffset>6145474</wp:posOffset>
                </wp:positionV>
                <wp:extent cx="937387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4C9C273C" w14:textId="4EC7F7A5" w:rsidR="003B1140" w:rsidRPr="003A0C00" w:rsidRDefault="003B1140" w:rsidP="0075176F">
                            <w:pPr>
                              <w:jc w:val="center"/>
                              <w:rPr>
                                <w:rFonts w:cs="Calibri"/>
                                <w:b/>
                                <w:noProof/>
                              </w:rPr>
                            </w:pPr>
                            <w:bookmarkStart w:id="3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4EDBD" id="Text Box 14" o:spid="_x0000_s1029" type="#_x0000_t202" style="position:absolute;left:0;text-align:left;margin-left:0;margin-top:483.9pt;width:738.1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" stroked="f">
                <v:textbox style="mso-fit-shape-to-text:t" inset="0,0,0,0">
                  <w:txbxContent>
                    <w:p w14:paraId="4C9C273C" w14:textId="4EC7F7A5" w:rsidR="003B1140" w:rsidRPr="003A0C00" w:rsidRDefault="003B1140" w:rsidP="0075176F">
                      <w:pPr>
                        <w:jc w:val="center"/>
                        <w:rPr>
                          <w:rFonts w:cs="Calibri"/>
                          <w:b/>
                          <w:noProof/>
                        </w:rPr>
                      </w:pPr>
                      <w:bookmarkStart w:id="35"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5"/>
                    </w:p>
                  </w:txbxContent>
                </v:textbox>
                <w10:wrap type="topAndBottom"/>
              </v:shape>
            </w:pict>
          </mc:Fallback>
        </mc:AlternateContent>
      </w:r>
    </w:p>
    <w:p w14:paraId="7898A0A1" w14:textId="1A105D46" w:rsidR="00985170" w:rsidRPr="000E2E78" w:rsidRDefault="006605E9" w:rsidP="00985170">
      <w:pPr>
        <w:spacing w:line="480" w:lineRule="auto"/>
        <w:ind w:firstLine="720"/>
        <w:jc w:val="both"/>
        <w:rPr>
          <w:rFonts w:cs="Calibri"/>
          <w:strike/>
          <w:sz w:val="24"/>
          <w:szCs w:val="24"/>
        </w:rPr>
        <w:sectPr w:rsidR="00985170" w:rsidRPr="000E2E78" w:rsidSect="0094182F">
          <w:pgSz w:w="16840" w:h="11900" w:orient="landscape"/>
          <w:pgMar w:top="720" w:right="720" w:bottom="720" w:left="720" w:header="720" w:footer="720" w:gutter="0"/>
          <w:lnNumType w:countBy="1" w:restart="continuous"/>
          <w:cols w:space="720"/>
          <w:docGrid w:linePitch="360"/>
        </w:sectPr>
      </w:pPr>
      <w:r w:rsidRPr="000E2E78">
        <w:rPr>
          <w:rFonts w:cs="Calibri"/>
          <w:strike/>
          <w:noProof/>
          <w:sz w:val="24"/>
          <w:szCs w:val="24"/>
        </w:rPr>
        <w:lastRenderedPageBreak/>
        <mc:AlternateContent>
          <mc:Choice Requires="wps">
            <w:drawing>
              <wp:anchor distT="0" distB="0" distL="114300" distR="114300" simplePos="0" relativeHeight="251670528" behindDoc="0" locked="0" layoutInCell="1" allowOverlap="1" wp14:anchorId="3153683F" wp14:editId="25CB3556">
                <wp:simplePos x="0" y="0"/>
                <wp:positionH relativeFrom="column">
                  <wp:posOffset>0</wp:posOffset>
                </wp:positionH>
                <wp:positionV relativeFrom="paragraph">
                  <wp:posOffset>6112625</wp:posOffset>
                </wp:positionV>
                <wp:extent cx="9373870" cy="353176"/>
                <wp:effectExtent l="0" t="0" r="0" b="2540"/>
                <wp:wrapTopAndBottom/>
                <wp:docPr id="16" name="Text Box 16"/>
                <wp:cNvGraphicFramePr/>
                <a:graphic xmlns:a="http://schemas.openxmlformats.org/drawingml/2006/main">
                  <a:graphicData uri="http://schemas.microsoft.com/office/word/2010/wordprocessingShape">
                    <wps:wsp>
                      <wps:cNvSpPr txBox="1"/>
                      <wps:spPr>
                        <a:xfrm>
                          <a:off x="0" y="0"/>
                          <a:ext cx="9373870" cy="353176"/>
                        </a:xfrm>
                        <a:prstGeom prst="rect">
                          <a:avLst/>
                        </a:prstGeom>
                        <a:solidFill>
                          <a:prstClr val="white"/>
                        </a:solidFill>
                        <a:ln>
                          <a:noFill/>
                        </a:ln>
                      </wps:spPr>
                      <wps:txbx>
                        <w:txbxContent>
                          <w:p w14:paraId="1D9A0D21" w14:textId="01849973" w:rsidR="003B1140" w:rsidRPr="003A0C00" w:rsidRDefault="003B1140" w:rsidP="0075176F">
                            <w:pPr>
                              <w:jc w:val="center"/>
                              <w:rPr>
                                <w:rFonts w:cs="Calibri"/>
                                <w:b/>
                                <w:noProof/>
                              </w:rPr>
                            </w:pPr>
                            <w:bookmarkStart w:id="3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0" type="#_x0000_t202" style="position:absolute;left:0;text-align:left;margin-left:0;margin-top:481.3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" stroked="f">
                <v:textbox inset="0,0,0,0">
                  <w:txbxContent>
                    <w:p w14:paraId="1D9A0D21" w14:textId="01849973" w:rsidR="003B1140" w:rsidRPr="003A0C00" w:rsidRDefault="003B1140" w:rsidP="0075176F">
                      <w:pPr>
                        <w:jc w:val="center"/>
                        <w:rPr>
                          <w:rFonts w:cs="Calibri"/>
                          <w:b/>
                          <w:noProof/>
                        </w:rPr>
                      </w:pPr>
                      <w:bookmarkStart w:id="37"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7"/>
                    </w:p>
                  </w:txbxContent>
                </v:textbox>
                <w10:wrap type="topAndBottom"/>
              </v:shape>
            </w:pict>
          </mc:Fallback>
        </mc:AlternateContent>
      </w:r>
      <w:r w:rsidR="00D7318B" w:rsidRPr="000E2E78">
        <w:rPr>
          <w:rFonts w:cs="Calibri"/>
          <w:strike/>
          <w:noProof/>
          <w:sz w:val="24"/>
          <w:szCs w:val="24"/>
        </w:rPr>
        <w:drawing>
          <wp:anchor distT="0" distB="0" distL="114300" distR="114300" simplePos="0" relativeHeight="251669504" behindDoc="0" locked="0" layoutInCell="1" allowOverlap="1" wp14:anchorId="2537D5A0" wp14:editId="318B407C">
            <wp:simplePos x="0" y="0"/>
            <wp:positionH relativeFrom="column">
              <wp:posOffset>51435</wp:posOffset>
            </wp:positionH>
            <wp:positionV relativeFrom="paragraph">
              <wp:posOffset>0</wp:posOffset>
            </wp:positionV>
            <wp:extent cx="9271000"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spacing w:line="480" w:lineRule="auto"/>
        <w:ind w:firstLine="720"/>
        <w:jc w:val="both"/>
        <w:rPr>
          <w:rFonts w:cs="Calibri"/>
          <w:strike/>
          <w:sz w:val="24"/>
          <w:szCs w:val="24"/>
        </w:rPr>
        <w:sectPr w:rsidR="00985170" w:rsidRPr="000E2E78" w:rsidSect="007124C4">
          <w:pgSz w:w="16840" w:h="11900" w:orient="landscape"/>
          <w:pgMar w:top="720" w:right="720" w:bottom="720" w:left="720" w:header="720" w:footer="720" w:gutter="0"/>
          <w:lnNumType w:countBy="1" w:restart="continuous"/>
          <w:cols w:space="720"/>
          <w:docGrid w:linePitch="360"/>
        </w:sectPr>
      </w:pPr>
      <w:r w:rsidRPr="000E2E78">
        <w:rPr>
          <w:rFonts w:cs="Calibri"/>
          <w:strike/>
          <w:noProof/>
          <w:sz w:val="24"/>
          <w:szCs w:val="24"/>
        </w:rPr>
        <w:lastRenderedPageBreak/>
        <mc:AlternateContent>
          <mc:Choice Requires="wps">
            <w:drawing>
              <wp:anchor distT="0" distB="0" distL="114300" distR="114300" simplePos="0" relativeHeight="251672576" behindDoc="0" locked="0" layoutInCell="1" allowOverlap="1" wp14:anchorId="4A6BFFDE" wp14:editId="7C83DCB8">
                <wp:simplePos x="0" y="0"/>
                <wp:positionH relativeFrom="column">
                  <wp:posOffset>20320</wp:posOffset>
                </wp:positionH>
                <wp:positionV relativeFrom="paragraph">
                  <wp:posOffset>6057900</wp:posOffset>
                </wp:positionV>
                <wp:extent cx="9373870" cy="351790"/>
                <wp:effectExtent l="0" t="0" r="0" b="3810"/>
                <wp:wrapTopAndBottom/>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6C010117" w:rsidR="003B1140" w:rsidRPr="00752547" w:rsidRDefault="003B1140" w:rsidP="00985170">
                            <w:pPr>
                              <w:jc w:val="center"/>
                              <w:rPr>
                                <w:rFonts w:cs="Calibri"/>
                                <w:b/>
                                <w:noProof/>
                              </w:rPr>
                            </w:pPr>
                            <w:bookmarkStart w:id="38" w:name="_Ref7260437"/>
                            <w:bookmarkStart w:id="39"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10</w:t>
                            </w:r>
                            <w:r w:rsidRPr="00752547">
                              <w:rPr>
                                <w:b/>
                              </w:rPr>
                              <w:fldChar w:fldCharType="end"/>
                            </w:r>
                            <w:bookmarkEnd w:id="38"/>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1" type="#_x0000_t202" style="position:absolute;left:0;text-align:left;margin-left:1.6pt;margin-top:477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" stroked="f">
                <v:textbox inset="0,0,0,0">
                  <w:txbxContent>
                    <w:p w14:paraId="39F666C8" w14:textId="6C010117" w:rsidR="003B1140" w:rsidRPr="00752547" w:rsidRDefault="003B1140" w:rsidP="00985170">
                      <w:pPr>
                        <w:jc w:val="center"/>
                        <w:rPr>
                          <w:rFonts w:cs="Calibri"/>
                          <w:b/>
                          <w:noProof/>
                        </w:rPr>
                      </w:pPr>
                      <w:bookmarkStart w:id="40" w:name="_Ref7260437"/>
                      <w:bookmarkStart w:id="41"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10</w:t>
                      </w:r>
                      <w:r w:rsidRPr="00752547">
                        <w:rPr>
                          <w:b/>
                        </w:rPr>
                        <w:fldChar w:fldCharType="end"/>
                      </w:r>
                      <w:bookmarkEnd w:id="40"/>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41"/>
                    </w:p>
                  </w:txbxContent>
                </v:textbox>
                <w10:wrap type="topAndBottom"/>
              </v:shape>
            </w:pict>
          </mc:Fallback>
        </mc:AlternateContent>
      </w:r>
      <w:r w:rsidR="00D7318B" w:rsidRPr="000E2E78">
        <w:rPr>
          <w:rFonts w:cs="Calibri"/>
          <w:strike/>
          <w:noProof/>
          <w:sz w:val="24"/>
          <w:szCs w:val="24"/>
        </w:rPr>
        <w:drawing>
          <wp:anchor distT="0" distB="0" distL="114300" distR="114300" simplePos="0" relativeHeight="251662336" behindDoc="0" locked="0" layoutInCell="1" allowOverlap="1" wp14:anchorId="578A5059" wp14:editId="512CA59F">
            <wp:simplePos x="0" y="0"/>
            <wp:positionH relativeFrom="column">
              <wp:posOffset>10160</wp:posOffset>
            </wp:positionH>
            <wp:positionV relativeFrom="paragraph">
              <wp:posOffset>0</wp:posOffset>
            </wp:positionV>
            <wp:extent cx="9270365" cy="6558915"/>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8">
                      <a:extLst>
                        <a:ext uri="{28A0092B-C50C-407E-A947-70E740481C1C}">
                          <a14:useLocalDpi xmlns:a14="http://schemas.microsoft.com/office/drawing/2010/main" val="0"/>
                        </a:ext>
                      </a:extLst>
                    </a:blip>
                    <a:stretch>
                      <a:fillRect/>
                    </a:stretch>
                  </pic:blipFill>
                  <pic:spPr bwMode="auto">
                    <a:xfrm>
                      <a:off x="0" y="0"/>
                      <a:ext cx="9270365" cy="6558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spacing w:line="480" w:lineRule="auto"/>
        <w:ind w:firstLine="720"/>
        <w:jc w:val="both"/>
        <w:rPr>
          <w:rFonts w:cs="Calibri"/>
          <w:strike/>
          <w:sz w:val="24"/>
          <w:szCs w:val="24"/>
        </w:rPr>
        <w:sectPr w:rsidR="00985170" w:rsidRPr="000E2E78" w:rsidSect="005B0B99">
          <w:pgSz w:w="16840" w:h="11900" w:orient="landscape"/>
          <w:pgMar w:top="720" w:right="720" w:bottom="720" w:left="720" w:header="720" w:footer="720" w:gutter="0"/>
          <w:lnNumType w:countBy="1" w:restart="continuous"/>
          <w:cols w:space="720"/>
          <w:docGrid w:linePitch="360"/>
        </w:sectPr>
      </w:pPr>
      <w:r w:rsidRPr="000E2E78">
        <w:rPr>
          <w:rFonts w:cs="Calibri"/>
          <w:strike/>
          <w:noProof/>
          <w:sz w:val="24"/>
          <w:szCs w:val="24"/>
        </w:rPr>
        <w:lastRenderedPageBreak/>
        <mc:AlternateContent>
          <mc:Choice Requires="wps">
            <w:drawing>
              <wp:anchor distT="0" distB="0" distL="114300" distR="114300" simplePos="0" relativeHeight="251674624" behindDoc="0" locked="0" layoutInCell="1" allowOverlap="1" wp14:anchorId="63A3F883" wp14:editId="4B9D28D5">
                <wp:simplePos x="0" y="0"/>
                <wp:positionH relativeFrom="column">
                  <wp:posOffset>0</wp:posOffset>
                </wp:positionH>
                <wp:positionV relativeFrom="paragraph">
                  <wp:posOffset>6099406</wp:posOffset>
                </wp:positionV>
                <wp:extent cx="9373870" cy="369130"/>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9373870" cy="369130"/>
                        </a:xfrm>
                        <a:prstGeom prst="rect">
                          <a:avLst/>
                        </a:prstGeom>
                        <a:solidFill>
                          <a:prstClr val="white"/>
                        </a:solidFill>
                        <a:ln>
                          <a:noFill/>
                        </a:ln>
                      </wps:spPr>
                      <wps:txbx>
                        <w:txbxContent>
                          <w:p w14:paraId="3CD1DE8C" w14:textId="6E2E0AB0" w:rsidR="003B1140" w:rsidRPr="00752547" w:rsidRDefault="003B1140" w:rsidP="00985170">
                            <w:pPr>
                              <w:jc w:val="center"/>
                              <w:rPr>
                                <w:rFonts w:cs="Calibri"/>
                                <w:b/>
                                <w:noProof/>
                              </w:rPr>
                            </w:pPr>
                            <w:bookmarkStart w:id="42" w:name="_Ref7260386"/>
                            <w:bookmarkStart w:id="43"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bookmarkEnd w:id="42"/>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2" type="#_x0000_t202" style="position:absolute;left:0;text-align:left;margin-left:0;margin-top:480.2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" stroked="f">
                <v:textbox inset="0,0,0,0">
                  <w:txbxContent>
                    <w:p w14:paraId="3CD1DE8C" w14:textId="6E2E0AB0" w:rsidR="003B1140" w:rsidRPr="00752547" w:rsidRDefault="003B1140" w:rsidP="00985170">
                      <w:pPr>
                        <w:jc w:val="center"/>
                        <w:rPr>
                          <w:rFonts w:cs="Calibri"/>
                          <w:b/>
                          <w:noProof/>
                        </w:rPr>
                      </w:pPr>
                      <w:bookmarkStart w:id="44" w:name="_Ref7260386"/>
                      <w:bookmarkStart w:id="45"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bookmarkEnd w:id="44"/>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5"/>
                    </w:p>
                  </w:txbxContent>
                </v:textbox>
                <w10:wrap type="topAndBottom"/>
              </v:shape>
            </w:pict>
          </mc:Fallback>
        </mc:AlternateContent>
      </w:r>
      <w:r w:rsidRPr="000E2E78">
        <w:rPr>
          <w:rFonts w:cs="Calibri"/>
          <w:strike/>
          <w:noProof/>
          <w:sz w:val="24"/>
          <w:szCs w:val="24"/>
        </w:rPr>
        <w:drawing>
          <wp:anchor distT="0" distB="0" distL="114300" distR="114300" simplePos="0" relativeHeight="251673600" behindDoc="0" locked="0" layoutInCell="1" allowOverlap="1" wp14:anchorId="1AFEA941" wp14:editId="51304498">
            <wp:simplePos x="0" y="0"/>
            <wp:positionH relativeFrom="column">
              <wp:posOffset>0</wp:posOffset>
            </wp:positionH>
            <wp:positionV relativeFrom="paragraph">
              <wp:posOffset>-462</wp:posOffset>
            </wp:positionV>
            <wp:extent cx="9270000" cy="655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9">
                      <a:extLst>
                        <a:ext uri="{28A0092B-C50C-407E-A947-70E740481C1C}">
                          <a14:useLocalDpi xmlns:a14="http://schemas.microsoft.com/office/drawing/2010/main" val="0"/>
                        </a:ext>
                      </a:extLst>
                    </a:blip>
                    <a:stretch>
                      <a:fillRect/>
                    </a:stretch>
                  </pic:blipFill>
                  <pic:spPr bwMode="auto">
                    <a:xfrm>
                      <a:off x="0" y="0"/>
                      <a:ext cx="92700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34DC2" w14:textId="496BAA24" w:rsidR="00B12A90" w:rsidRDefault="00B12A90" w:rsidP="006675AE">
      <w:pPr>
        <w:pStyle w:val="Heading2"/>
        <w:sectPr w:rsidR="00B12A90" w:rsidSect="00B12A90">
          <w:pgSz w:w="16840" w:h="11900" w:orient="landscape"/>
          <w:pgMar w:top="720" w:right="720" w:bottom="720" w:left="720" w:header="720" w:footer="720" w:gutter="0"/>
          <w:lnNumType w:countBy="1" w:restart="continuous"/>
          <w:cols w:space="720"/>
          <w:docGrid w:linePitch="360"/>
        </w:sectPr>
      </w:pPr>
      <w:bookmarkStart w:id="46" w:name="_Toc7509898"/>
      <w:commentRangeStart w:id="47"/>
      <w:r w:rsidRPr="00B12A90">
        <w:lastRenderedPageBreak/>
        <w:drawing>
          <wp:anchor distT="0" distB="0" distL="114300" distR="114300" simplePos="0" relativeHeight="251677696" behindDoc="0" locked="0" layoutInCell="1" allowOverlap="1" wp14:anchorId="426B0051" wp14:editId="1DF80A14">
            <wp:simplePos x="0" y="0"/>
            <wp:positionH relativeFrom="column">
              <wp:posOffset>0</wp:posOffset>
            </wp:positionH>
            <wp:positionV relativeFrom="paragraph">
              <wp:posOffset>0</wp:posOffset>
            </wp:positionV>
            <wp:extent cx="9270000" cy="65592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9">
                      <a:extLst>
                        <a:ext uri="{28A0092B-C50C-407E-A947-70E740481C1C}">
                          <a14:useLocalDpi xmlns:a14="http://schemas.microsoft.com/office/drawing/2010/main" val="0"/>
                        </a:ext>
                      </a:extLst>
                    </a:blip>
                    <a:stretch>
                      <a:fillRect/>
                    </a:stretch>
                  </pic:blipFill>
                  <pic:spPr bwMode="auto">
                    <a:xfrm>
                      <a:off x="0" y="0"/>
                      <a:ext cx="9270000" cy="6559200"/>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47"/>
      <w:r w:rsidR="001C6868">
        <w:rPr>
          <w:rStyle w:val="CommentReference"/>
          <w:rFonts w:asciiTheme="minorHAnsi" w:eastAsiaTheme="minorHAnsi" w:hAnsiTheme="minorHAnsi" w:cstheme="minorBidi"/>
          <w:color w:val="auto"/>
        </w:rPr>
        <w:commentReference w:id="47"/>
      </w:r>
      <w:r w:rsidRPr="00B12A90">
        <mc:AlternateContent>
          <mc:Choice Requires="wps">
            <w:drawing>
              <wp:anchor distT="0" distB="0" distL="114300" distR="114300" simplePos="0" relativeHeight="251678720" behindDoc="0" locked="0" layoutInCell="1" allowOverlap="1" wp14:anchorId="4FA77542" wp14:editId="664A5691">
                <wp:simplePos x="0" y="0"/>
                <wp:positionH relativeFrom="column">
                  <wp:posOffset>0</wp:posOffset>
                </wp:positionH>
                <wp:positionV relativeFrom="paragraph">
                  <wp:posOffset>6099175</wp:posOffset>
                </wp:positionV>
                <wp:extent cx="9373870" cy="369130"/>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9373870" cy="369130"/>
                        </a:xfrm>
                        <a:prstGeom prst="rect">
                          <a:avLst/>
                        </a:prstGeom>
                        <a:solidFill>
                          <a:prstClr val="white"/>
                        </a:solidFill>
                        <a:ln>
                          <a:noFill/>
                        </a:ln>
                      </wps:spPr>
                      <wps:txbx>
                        <w:txbxContent>
                          <w:p w14:paraId="4779C008" w14:textId="3CF06A62" w:rsidR="00B12A90" w:rsidRPr="00752547" w:rsidRDefault="00B12A90" w:rsidP="00B12A90">
                            <w:pPr>
                              <w:jc w:val="center"/>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3" type="#_x0000_t202" style="position:absolute;margin-left:0;margin-top:480.2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" stroked="f">
                <v:textbox inset="0,0,0,0">
                  <w:txbxContent>
                    <w:p w14:paraId="4779C008" w14:textId="3CF06A62" w:rsidR="00B12A90" w:rsidRPr="00752547" w:rsidRDefault="00B12A90" w:rsidP="00B12A90">
                      <w:pPr>
                        <w:jc w:val="center"/>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w10:wrap type="topAndBottom"/>
              </v:shape>
            </w:pict>
          </mc:Fallback>
        </mc:AlternateContent>
      </w:r>
    </w:p>
    <w:p w14:paraId="52B00068" w14:textId="334E98CC" w:rsidR="001C6868" w:rsidRDefault="001C6868" w:rsidP="006675AE">
      <w:pPr>
        <w:pStyle w:val="Heading2"/>
        <w:sectPr w:rsidR="001C6868" w:rsidSect="001C6868">
          <w:pgSz w:w="16840" w:h="11900" w:orient="landscape"/>
          <w:pgMar w:top="720" w:right="720" w:bottom="720" w:left="720" w:header="720" w:footer="720" w:gutter="0"/>
          <w:lnNumType w:countBy="1" w:restart="continuous"/>
          <w:cols w:space="720"/>
          <w:docGrid w:linePitch="360"/>
        </w:sectPr>
      </w:pPr>
      <w:r w:rsidRPr="001C6868">
        <w:lastRenderedPageBreak/>
        <w:drawing>
          <wp:anchor distT="0" distB="0" distL="114300" distR="114300" simplePos="0" relativeHeight="251680768" behindDoc="0" locked="0" layoutInCell="1" allowOverlap="1" wp14:anchorId="69489ABB" wp14:editId="2164E2DC">
            <wp:simplePos x="0" y="0"/>
            <wp:positionH relativeFrom="column">
              <wp:posOffset>0</wp:posOffset>
            </wp:positionH>
            <wp:positionV relativeFrom="paragraph">
              <wp:posOffset>0</wp:posOffset>
            </wp:positionV>
            <wp:extent cx="9270000" cy="65592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9">
                      <a:extLst>
                        <a:ext uri="{28A0092B-C50C-407E-A947-70E740481C1C}">
                          <a14:useLocalDpi xmlns:a14="http://schemas.microsoft.com/office/drawing/2010/main" val="0"/>
                        </a:ext>
                      </a:extLst>
                    </a:blip>
                    <a:stretch>
                      <a:fillRect/>
                    </a:stretch>
                  </pic:blipFill>
                  <pic:spPr bwMode="auto">
                    <a:xfrm>
                      <a:off x="0" y="0"/>
                      <a:ext cx="9270000" cy="6559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6868">
        <mc:AlternateContent>
          <mc:Choice Requires="wps">
            <w:drawing>
              <wp:anchor distT="0" distB="0" distL="114300" distR="114300" simplePos="0" relativeHeight="251681792" behindDoc="0" locked="0" layoutInCell="1" allowOverlap="1" wp14:anchorId="365FCD1E" wp14:editId="144CBE69">
                <wp:simplePos x="0" y="0"/>
                <wp:positionH relativeFrom="column">
                  <wp:posOffset>0</wp:posOffset>
                </wp:positionH>
                <wp:positionV relativeFrom="paragraph">
                  <wp:posOffset>6099175</wp:posOffset>
                </wp:positionV>
                <wp:extent cx="9373870" cy="369130"/>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9373870" cy="369130"/>
                        </a:xfrm>
                        <a:prstGeom prst="rect">
                          <a:avLst/>
                        </a:prstGeom>
                        <a:solidFill>
                          <a:prstClr val="white"/>
                        </a:solidFill>
                        <a:ln>
                          <a:noFill/>
                        </a:ln>
                      </wps:spPr>
                      <wps:txbx>
                        <w:txbxContent>
                          <w:p w14:paraId="6816E153" w14:textId="117B416A" w:rsidR="001C6868" w:rsidRPr="00752547" w:rsidRDefault="001C6868" w:rsidP="001C6868">
                            <w:pPr>
                              <w:jc w:val="center"/>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r w:rsidRPr="00752547">
                              <w:t xml:space="preserve">. Percent change in </w:t>
                            </w:r>
                            <w:r w:rsidR="001334DE">
                              <w:t>OTHER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34" type="#_x0000_t202" style="position:absolute;margin-left:0;margin-top:480.25pt;width:738.1pt;height:29.0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" stroked="f">
                <v:textbox inset="0,0,0,0">
                  <w:txbxContent>
                    <w:p w14:paraId="6816E153" w14:textId="117B416A" w:rsidR="001C6868" w:rsidRPr="00752547" w:rsidRDefault="001C6868" w:rsidP="001C6868">
                      <w:pPr>
                        <w:jc w:val="center"/>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r w:rsidRPr="00752547">
                        <w:t xml:space="preserve">. Percent change in </w:t>
                      </w:r>
                      <w:r w:rsidR="001334DE">
                        <w:t>OTHER</w:t>
                      </w:r>
                      <w:r w:rsidRPr="00752547">
                        <w:t xml:space="preserve"> death rates in year in which each month was +1°C compared with 1980-2009 norm temperatures by month, sex and age group.</w:t>
                      </w:r>
                    </w:p>
                  </w:txbxContent>
                </v:textbox>
                <w10:wrap type="topAndBottom"/>
              </v:shape>
            </w:pict>
          </mc:Fallback>
        </mc:AlternateContent>
      </w:r>
    </w:p>
    <w:p w14:paraId="368CC578" w14:textId="59E8CA91" w:rsidR="006675AE" w:rsidRPr="006126BB" w:rsidRDefault="006675AE" w:rsidP="006675AE">
      <w:pPr>
        <w:pStyle w:val="Heading2"/>
      </w:pPr>
      <w:r w:rsidRPr="006126BB">
        <w:lastRenderedPageBreak/>
        <w:t>References</w:t>
      </w:r>
      <w:bookmarkEnd w:id="6"/>
      <w:bookmarkEnd w:id="46"/>
    </w:p>
    <w:p w14:paraId="36CC4871" w14:textId="5603DA7C" w:rsidR="00B239AF" w:rsidRPr="00B239AF" w:rsidRDefault="006675AE" w:rsidP="00B239AF">
      <w:pPr>
        <w:widowControl w:val="0"/>
        <w:autoSpaceDE w:val="0"/>
        <w:autoSpaceDN w:val="0"/>
        <w:adjustRightInd w:val="0"/>
        <w:spacing w:line="240" w:lineRule="auto"/>
        <w:ind w:left="480" w:hanging="480"/>
        <w:rPr>
          <w:noProof/>
          <w:sz w:val="24"/>
        </w:rPr>
      </w:pPr>
      <w:r w:rsidRPr="006126BB">
        <w:rPr>
          <w:b/>
          <w:sz w:val="24"/>
          <w:szCs w:val="24"/>
        </w:rPr>
        <w:fldChar w:fldCharType="begin" w:fldLock="1"/>
      </w:r>
      <w:r w:rsidRPr="006126BB">
        <w:rPr>
          <w:b/>
          <w:sz w:val="24"/>
          <w:szCs w:val="24"/>
        </w:rPr>
        <w:instrText xml:space="preserve">ADDIN Mendeley Bibliography CSL_BIBLIOGRAPHY </w:instrText>
      </w:r>
      <w:r w:rsidRPr="006126BB">
        <w:rPr>
          <w:b/>
          <w:sz w:val="24"/>
          <w:szCs w:val="24"/>
        </w:rPr>
        <w:fldChar w:fldCharType="separate"/>
      </w:r>
      <w:r w:rsidR="00B239AF" w:rsidRPr="00B239AF">
        <w:rPr>
          <w:noProof/>
          <w:sz w:val="24"/>
          <w:lang w:val="en-US"/>
        </w:rPr>
        <w:t xml:space="preserve">Dee, D. P., Uppala, S. M., Simmons, A. J., Berrisford, P., Poli, P., Kobayashi, S., … Vitart, F. (2011). The ERA-Interim reanalysis: configuration and performance of the data assimilation system. </w:t>
      </w:r>
      <w:r w:rsidR="00B239AF" w:rsidRPr="00B239AF">
        <w:rPr>
          <w:i/>
          <w:iCs/>
          <w:noProof/>
          <w:sz w:val="24"/>
          <w:lang w:val="en-US"/>
        </w:rPr>
        <w:t>Quarterly Journal of the Royal Meteorological Society</w:t>
      </w:r>
      <w:r w:rsidR="00B239AF" w:rsidRPr="00B239AF">
        <w:rPr>
          <w:noProof/>
          <w:sz w:val="24"/>
          <w:lang w:val="en-US"/>
        </w:rPr>
        <w:t xml:space="preserve">, </w:t>
      </w:r>
      <w:r w:rsidR="00B239AF" w:rsidRPr="00B239AF">
        <w:rPr>
          <w:i/>
          <w:iCs/>
          <w:noProof/>
          <w:sz w:val="24"/>
          <w:lang w:val="en-US"/>
        </w:rPr>
        <w:t>137</w:t>
      </w:r>
      <w:r w:rsidR="00B239AF" w:rsidRPr="00B239AF">
        <w:rPr>
          <w:noProof/>
          <w:sz w:val="24"/>
          <w:lang w:val="en-US"/>
        </w:rPr>
        <w:t>(656), 553–597. https://doi.org/10.1002/qj.828</w:t>
      </w:r>
    </w:p>
    <w:p w14:paraId="2B228869" w14:textId="79D23D5A" w:rsidR="006675AE" w:rsidRPr="006126BB" w:rsidRDefault="006675AE" w:rsidP="00B239AF">
      <w:pPr>
        <w:widowControl w:val="0"/>
        <w:autoSpaceDE w:val="0"/>
        <w:autoSpaceDN w:val="0"/>
        <w:adjustRightInd w:val="0"/>
        <w:spacing w:line="240" w:lineRule="auto"/>
        <w:ind w:left="480" w:hanging="480"/>
      </w:pPr>
      <w:r w:rsidRPr="006126BB">
        <w:rPr>
          <w:sz w:val="24"/>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83190B">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7" w:author="Robbie Parks" w:date="2019-05-01T09:59:00Z" w:initials="RP">
    <w:p w14:paraId="52BB9077" w14:textId="047E4B43" w:rsidR="001C6868" w:rsidRDefault="001C6868">
      <w:pPr>
        <w:pStyle w:val="CommentText"/>
      </w:pPr>
      <w:r>
        <w:rPr>
          <w:rStyle w:val="CommentReference"/>
        </w:rPr>
        <w:annotationRef/>
      </w:r>
      <w:r w:rsidR="00BA28C0">
        <w:rPr>
          <w:noProof/>
        </w:rPr>
        <w:t>R</w:t>
      </w:r>
      <w:r w:rsidR="00BA28C0">
        <w:rPr>
          <w:noProof/>
        </w:rPr>
        <w:t>e</w:t>
      </w:r>
      <w:r w:rsidR="00BA28C0">
        <w:rPr>
          <w:noProof/>
        </w:rPr>
        <w:t>p</w:t>
      </w:r>
      <w:r w:rsidR="00BA28C0">
        <w:rPr>
          <w:noProof/>
        </w:rPr>
        <w:t>la</w:t>
      </w:r>
      <w:r w:rsidR="00BA28C0">
        <w:rPr>
          <w:noProof/>
        </w:rPr>
        <w:t>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2BB907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2BB9077" w16cid:durableId="2073EC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B15C16" w14:textId="77777777" w:rsidR="00BA28C0" w:rsidRDefault="00BA28C0">
      <w:pPr>
        <w:spacing w:after="0" w:line="240" w:lineRule="auto"/>
      </w:pPr>
      <w:r>
        <w:separator/>
      </w:r>
    </w:p>
    <w:p w14:paraId="42267A27" w14:textId="77777777" w:rsidR="00BA28C0" w:rsidRDefault="00BA28C0"/>
  </w:endnote>
  <w:endnote w:type="continuationSeparator" w:id="0">
    <w:p w14:paraId="17C798AA" w14:textId="77777777" w:rsidR="00BA28C0" w:rsidRDefault="00BA28C0">
      <w:pPr>
        <w:spacing w:after="0" w:line="240" w:lineRule="auto"/>
      </w:pPr>
      <w:r>
        <w:continuationSeparator/>
      </w:r>
    </w:p>
    <w:p w14:paraId="5F387CAF" w14:textId="77777777" w:rsidR="00BA28C0" w:rsidRDefault="00BA28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0268699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82787146"/>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2AFC81" w14:textId="77777777" w:rsidR="00BA28C0" w:rsidRDefault="00BA28C0">
      <w:pPr>
        <w:spacing w:after="0" w:line="240" w:lineRule="auto"/>
      </w:pPr>
      <w:r>
        <w:separator/>
      </w:r>
    </w:p>
    <w:p w14:paraId="0A258D4D" w14:textId="77777777" w:rsidR="00BA28C0" w:rsidRDefault="00BA28C0"/>
  </w:footnote>
  <w:footnote w:type="continuationSeparator" w:id="0">
    <w:p w14:paraId="6DE85E75" w14:textId="77777777" w:rsidR="00BA28C0" w:rsidRDefault="00BA28C0">
      <w:pPr>
        <w:spacing w:after="0" w:line="240" w:lineRule="auto"/>
      </w:pPr>
      <w:r>
        <w:continuationSeparator/>
      </w:r>
    </w:p>
    <w:p w14:paraId="067CA63E" w14:textId="77777777" w:rsidR="00BA28C0" w:rsidRDefault="00BA28C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6F45FA"/>
    <w:multiLevelType w:val="hybridMultilevel"/>
    <w:tmpl w:val="C256E6F2"/>
    <w:lvl w:ilvl="0" w:tplc="83D40178">
      <w:start w:val="11"/>
      <w:numFmt w:val="bullet"/>
      <w:lvlText w:val="-"/>
      <w:lvlJc w:val="left"/>
      <w:pPr>
        <w:ind w:left="1080" w:hanging="360"/>
      </w:pPr>
      <w:rPr>
        <w:rFonts w:ascii="Calibri" w:eastAsia="Calibri"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0EC787E"/>
    <w:multiLevelType w:val="hybridMultilevel"/>
    <w:tmpl w:val="B6A8DBA4"/>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43"/>
  </w:num>
  <w:num w:numId="3">
    <w:abstractNumId w:val="35"/>
  </w:num>
  <w:num w:numId="4">
    <w:abstractNumId w:val="42"/>
  </w:num>
  <w:num w:numId="5">
    <w:abstractNumId w:val="6"/>
  </w:num>
  <w:num w:numId="6">
    <w:abstractNumId w:val="12"/>
  </w:num>
  <w:num w:numId="7">
    <w:abstractNumId w:val="1"/>
  </w:num>
  <w:num w:numId="8">
    <w:abstractNumId w:val="30"/>
  </w:num>
  <w:num w:numId="9">
    <w:abstractNumId w:val="37"/>
  </w:num>
  <w:num w:numId="10">
    <w:abstractNumId w:val="28"/>
  </w:num>
  <w:num w:numId="11">
    <w:abstractNumId w:val="31"/>
  </w:num>
  <w:num w:numId="12">
    <w:abstractNumId w:val="27"/>
  </w:num>
  <w:num w:numId="13">
    <w:abstractNumId w:val="23"/>
  </w:num>
  <w:num w:numId="14">
    <w:abstractNumId w:val="17"/>
  </w:num>
  <w:num w:numId="15">
    <w:abstractNumId w:val="40"/>
  </w:num>
  <w:num w:numId="16">
    <w:abstractNumId w:val="45"/>
  </w:num>
  <w:num w:numId="17">
    <w:abstractNumId w:val="24"/>
  </w:num>
  <w:num w:numId="18">
    <w:abstractNumId w:val="22"/>
  </w:num>
  <w:num w:numId="19">
    <w:abstractNumId w:val="11"/>
  </w:num>
  <w:num w:numId="20">
    <w:abstractNumId w:val="25"/>
  </w:num>
  <w:num w:numId="21">
    <w:abstractNumId w:val="0"/>
  </w:num>
  <w:num w:numId="22">
    <w:abstractNumId w:val="8"/>
  </w:num>
  <w:num w:numId="23">
    <w:abstractNumId w:val="33"/>
  </w:num>
  <w:num w:numId="24">
    <w:abstractNumId w:val="20"/>
  </w:num>
  <w:num w:numId="25">
    <w:abstractNumId w:val="9"/>
  </w:num>
  <w:num w:numId="26">
    <w:abstractNumId w:val="44"/>
  </w:num>
  <w:num w:numId="27">
    <w:abstractNumId w:val="18"/>
  </w:num>
  <w:num w:numId="28">
    <w:abstractNumId w:val="16"/>
  </w:num>
  <w:num w:numId="29">
    <w:abstractNumId w:val="3"/>
  </w:num>
  <w:num w:numId="30">
    <w:abstractNumId w:val="15"/>
  </w:num>
  <w:num w:numId="31">
    <w:abstractNumId w:val="39"/>
  </w:num>
  <w:num w:numId="32">
    <w:abstractNumId w:val="36"/>
  </w:num>
  <w:num w:numId="33">
    <w:abstractNumId w:val="13"/>
  </w:num>
  <w:num w:numId="34">
    <w:abstractNumId w:val="41"/>
  </w:num>
  <w:num w:numId="35">
    <w:abstractNumId w:val="4"/>
  </w:num>
  <w:num w:numId="36">
    <w:abstractNumId w:val="21"/>
  </w:num>
  <w:num w:numId="37">
    <w:abstractNumId w:val="29"/>
  </w:num>
  <w:num w:numId="38">
    <w:abstractNumId w:val="34"/>
  </w:num>
  <w:num w:numId="39">
    <w:abstractNumId w:val="7"/>
  </w:num>
  <w:num w:numId="40">
    <w:abstractNumId w:val="32"/>
  </w:num>
  <w:num w:numId="41">
    <w:abstractNumId w:val="19"/>
  </w:num>
  <w:num w:numId="42">
    <w:abstractNumId w:val="14"/>
  </w:num>
  <w:num w:numId="43">
    <w:abstractNumId w:val="10"/>
  </w:num>
  <w:num w:numId="44">
    <w:abstractNumId w:val="5"/>
  </w:num>
  <w:num w:numId="45">
    <w:abstractNumId w:val="2"/>
  </w:num>
  <w:num w:numId="46">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AFF"/>
    <w:rsid w:val="00015B75"/>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3C4E"/>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61EF"/>
    <w:rsid w:val="00206446"/>
    <w:rsid w:val="00206A3E"/>
    <w:rsid w:val="00206E7C"/>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5F2A"/>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D4"/>
    <w:rsid w:val="00442AF2"/>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BDC"/>
    <w:rsid w:val="007460FB"/>
    <w:rsid w:val="00746991"/>
    <w:rsid w:val="00746BF9"/>
    <w:rsid w:val="00746F68"/>
    <w:rsid w:val="007471B0"/>
    <w:rsid w:val="00747BDF"/>
    <w:rsid w:val="00747F42"/>
    <w:rsid w:val="007504B4"/>
    <w:rsid w:val="00750B80"/>
    <w:rsid w:val="00750F22"/>
    <w:rsid w:val="007510CB"/>
    <w:rsid w:val="00751171"/>
    <w:rsid w:val="0075176F"/>
    <w:rsid w:val="00752388"/>
    <w:rsid w:val="00752547"/>
    <w:rsid w:val="0075393E"/>
    <w:rsid w:val="00753D15"/>
    <w:rsid w:val="00753EA7"/>
    <w:rsid w:val="007548DC"/>
    <w:rsid w:val="00755262"/>
    <w:rsid w:val="00755632"/>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29F"/>
    <w:rsid w:val="007F13BB"/>
    <w:rsid w:val="007F16E4"/>
    <w:rsid w:val="007F1D43"/>
    <w:rsid w:val="007F1E4D"/>
    <w:rsid w:val="007F1EBD"/>
    <w:rsid w:val="007F214C"/>
    <w:rsid w:val="007F2DBD"/>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29D5"/>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A90"/>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9AF"/>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1EF5"/>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2E33"/>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46A6"/>
    <w:rsid w:val="00FE4975"/>
    <w:rsid w:val="00FE4B6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70"/>
    <w:rsid w:val="00FF4519"/>
    <w:rsid w:val="00FF479A"/>
    <w:rsid w:val="00FF4A40"/>
    <w:rsid w:val="00FF57A3"/>
    <w:rsid w:val="00FF5B78"/>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 w:type="table" w:customStyle="1" w:styleId="TableGrid1">
    <w:name w:val="Table Grid1"/>
    <w:basedOn w:val="TableNormal"/>
    <w:next w:val="TableGrid"/>
    <w:uiPriority w:val="39"/>
    <w:rsid w:val="002F1F6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675AE"/>
    <w:pPr>
      <w:spacing w:after="240" w:line="240" w:lineRule="atLeast"/>
      <w:ind w:firstLine="720"/>
      <w:jc w:val="both"/>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6675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Users/rmiparks/git/mortality/USA/state/write_ups/99_thesis/06_Cardio/Cardio%202019%2004%2030.docx" TargetMode="External"/><Relationship Id="rId18" Type="http://schemas.openxmlformats.org/officeDocument/2006/relationships/image" Target="media/image2.emf"/><Relationship Id="rId26"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5.emf"/><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file:////Users/rmiparks/git/mortality/USA/state/write_ups/99_thesis/06_Cardio/Cardio%202019%2004%2030.docx" TargetMode="External"/><Relationship Id="rId17" Type="http://schemas.openxmlformats.org/officeDocument/2006/relationships/image" Target="media/image1.emf"/><Relationship Id="rId25" Type="http://schemas.openxmlformats.org/officeDocument/2006/relationships/image" Target="media/image9.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4.emf"/><Relationship Id="rId29"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miparks/git/mortality/USA/state/write_ups/99_thesis/06_Cardio/Cardio%202019%2004%2030.docx" TargetMode="External"/><Relationship Id="rId24" Type="http://schemas.openxmlformats.org/officeDocument/2006/relationships/image" Target="media/image8.emf"/><Relationship Id="rId32"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7.emf"/><Relationship Id="rId28" Type="http://schemas.openxmlformats.org/officeDocument/2006/relationships/image" Target="media/image12.emf"/><Relationship Id="rId10" Type="http://schemas.openxmlformats.org/officeDocument/2006/relationships/hyperlink" Target="file:////Users/rmiparks/git/mortality/USA/state/write_ups/99_thesis/06_Cardio/Cardio%202019%2004%2030.docx" TargetMode="External"/><Relationship Id="rId19" Type="http://schemas.openxmlformats.org/officeDocument/2006/relationships/image" Target="media/image3.emf"/><Relationship Id="rId31"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hyperlink" Target="file:////Users/rmiparks/git/mortality/USA/state/write_ups/99_thesis/06_Cardio/Cardio%202019%2004%2030.docx" TargetMode="External"/><Relationship Id="rId14" Type="http://schemas.openxmlformats.org/officeDocument/2006/relationships/hyperlink" Target="file:////Users/rmiparks/git/mortality/USA/state/write_ups/99_thesis/06_Cardio/Cardio%202019%2004%2030.docx" TargetMode="External"/><Relationship Id="rId22" Type="http://schemas.openxmlformats.org/officeDocument/2006/relationships/image" Target="media/image6.emf"/><Relationship Id="rId27" Type="http://schemas.openxmlformats.org/officeDocument/2006/relationships/image" Target="media/image11.emf"/><Relationship Id="rId30" Type="http://schemas.openxmlformats.org/officeDocument/2006/relationships/comments" Target="comments.xml"/><Relationship Id="rId35" Type="http://schemas.openxmlformats.org/officeDocument/2006/relationships/theme" Target="theme/theme1.xml"/><Relationship Id="rId8" Type="http://schemas.openxmlformats.org/officeDocument/2006/relationships/hyperlink" Target="file:////Users/rmiparks/git/mortality/USA/state/write_ups/99_thesis/06_Cardio/Cardio%202019%2004%2030.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2D9D950-BE01-5F43-B8DD-D4086E61F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24</Pages>
  <Words>2879</Words>
  <Characters>16414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147</cp:revision>
  <cp:lastPrinted>2019-04-05T14:52:00Z</cp:lastPrinted>
  <dcterms:created xsi:type="dcterms:W3CDTF">2019-04-27T10:34:00Z</dcterms:created>
  <dcterms:modified xsi:type="dcterms:W3CDTF">2019-05-01T09:07:00Z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