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bookmarkStart w:id="0" w:name="_GoBack"/>
        <w:bookmarkEnd w:id="0"/>
        <w:p w14:paraId="36B44526" w14:textId="050A0A06" w:rsidR="00BD04EE"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387480" w:history="1">
            <w:r w:rsidR="00BD04EE" w:rsidRPr="0054520A">
              <w:rPr>
                <w:rStyle w:val="Hyperlink"/>
                <w:noProof/>
              </w:rPr>
              <w:t>Data</w:t>
            </w:r>
            <w:r w:rsidR="00BD04EE">
              <w:rPr>
                <w:noProof/>
                <w:webHidden/>
              </w:rPr>
              <w:tab/>
            </w:r>
            <w:r w:rsidR="00BD04EE">
              <w:rPr>
                <w:noProof/>
                <w:webHidden/>
              </w:rPr>
              <w:fldChar w:fldCharType="begin"/>
            </w:r>
            <w:r w:rsidR="00BD04EE">
              <w:rPr>
                <w:noProof/>
                <w:webHidden/>
              </w:rPr>
              <w:instrText xml:space="preserve"> PAGEREF _Toc3387480 \h </w:instrText>
            </w:r>
            <w:r w:rsidR="00BD04EE">
              <w:rPr>
                <w:noProof/>
                <w:webHidden/>
              </w:rPr>
            </w:r>
            <w:r w:rsidR="00BD04EE">
              <w:rPr>
                <w:noProof/>
                <w:webHidden/>
              </w:rPr>
              <w:fldChar w:fldCharType="separate"/>
            </w:r>
            <w:r w:rsidR="00BD04EE">
              <w:rPr>
                <w:noProof/>
                <w:webHidden/>
              </w:rPr>
              <w:t>2</w:t>
            </w:r>
            <w:r w:rsidR="00BD04EE">
              <w:rPr>
                <w:noProof/>
                <w:webHidden/>
              </w:rPr>
              <w:fldChar w:fldCharType="end"/>
            </w:r>
          </w:hyperlink>
        </w:p>
        <w:p w14:paraId="3CCD918E" w14:textId="7E8C5A71" w:rsidR="00BD04EE" w:rsidRDefault="00BD04EE">
          <w:pPr>
            <w:pStyle w:val="TOC2"/>
            <w:tabs>
              <w:tab w:val="left" w:pos="660"/>
              <w:tab w:val="right" w:leader="dot" w:pos="9010"/>
            </w:tabs>
            <w:rPr>
              <w:rFonts w:eastAsiaTheme="minorEastAsia" w:cstheme="minorBidi"/>
              <w:b w:val="0"/>
              <w:bCs w:val="0"/>
              <w:noProof/>
              <w:sz w:val="24"/>
              <w:szCs w:val="24"/>
            </w:rPr>
          </w:pPr>
          <w:hyperlink w:anchor="_Toc3387481" w:history="1">
            <w:r w:rsidRPr="0054520A">
              <w:rPr>
                <w:rStyle w:val="Hyperlink"/>
                <w:noProof/>
              </w:rPr>
              <w:t>A.</w:t>
            </w:r>
            <w:r>
              <w:rPr>
                <w:rFonts w:eastAsiaTheme="minorEastAsia" w:cstheme="minorBidi"/>
                <w:b w:val="0"/>
                <w:bCs w:val="0"/>
                <w:noProof/>
                <w:sz w:val="24"/>
                <w:szCs w:val="24"/>
              </w:rPr>
              <w:tab/>
            </w:r>
            <w:r w:rsidRPr="0054520A">
              <w:rPr>
                <w:rStyle w:val="Hyperlink"/>
                <w:noProof/>
              </w:rPr>
              <w:t>Cause-specific death rates</w:t>
            </w:r>
            <w:r>
              <w:rPr>
                <w:noProof/>
                <w:webHidden/>
              </w:rPr>
              <w:tab/>
            </w:r>
            <w:r>
              <w:rPr>
                <w:noProof/>
                <w:webHidden/>
              </w:rPr>
              <w:fldChar w:fldCharType="begin"/>
            </w:r>
            <w:r>
              <w:rPr>
                <w:noProof/>
                <w:webHidden/>
              </w:rPr>
              <w:instrText xml:space="preserve"> PAGEREF _Toc3387481 \h </w:instrText>
            </w:r>
            <w:r>
              <w:rPr>
                <w:noProof/>
                <w:webHidden/>
              </w:rPr>
            </w:r>
            <w:r>
              <w:rPr>
                <w:noProof/>
                <w:webHidden/>
              </w:rPr>
              <w:fldChar w:fldCharType="separate"/>
            </w:r>
            <w:r>
              <w:rPr>
                <w:noProof/>
                <w:webHidden/>
              </w:rPr>
              <w:t>2</w:t>
            </w:r>
            <w:r>
              <w:rPr>
                <w:noProof/>
                <w:webHidden/>
              </w:rPr>
              <w:fldChar w:fldCharType="end"/>
            </w:r>
          </w:hyperlink>
        </w:p>
        <w:p w14:paraId="3555CAC1" w14:textId="4799B540" w:rsidR="00BD04EE" w:rsidRDefault="00BD04EE">
          <w:pPr>
            <w:pStyle w:val="TOC3"/>
            <w:tabs>
              <w:tab w:val="right" w:leader="dot" w:pos="9010"/>
            </w:tabs>
            <w:rPr>
              <w:rFonts w:eastAsiaTheme="minorEastAsia" w:cstheme="minorBidi"/>
              <w:noProof/>
              <w:sz w:val="24"/>
              <w:szCs w:val="24"/>
            </w:rPr>
          </w:pPr>
          <w:hyperlink w:anchor="_Toc3387482" w:history="1">
            <w:r w:rsidRPr="0054520A">
              <w:rPr>
                <w:rStyle w:val="Hyperlink"/>
                <w:noProof/>
              </w:rPr>
              <w:t>Sources of mortality and population data</w:t>
            </w:r>
            <w:r>
              <w:rPr>
                <w:noProof/>
                <w:webHidden/>
              </w:rPr>
              <w:tab/>
            </w:r>
            <w:r>
              <w:rPr>
                <w:noProof/>
                <w:webHidden/>
              </w:rPr>
              <w:fldChar w:fldCharType="begin"/>
            </w:r>
            <w:r>
              <w:rPr>
                <w:noProof/>
                <w:webHidden/>
              </w:rPr>
              <w:instrText xml:space="preserve"> PAGEREF _Toc3387482 \h </w:instrText>
            </w:r>
            <w:r>
              <w:rPr>
                <w:noProof/>
                <w:webHidden/>
              </w:rPr>
            </w:r>
            <w:r>
              <w:rPr>
                <w:noProof/>
                <w:webHidden/>
              </w:rPr>
              <w:fldChar w:fldCharType="separate"/>
            </w:r>
            <w:r>
              <w:rPr>
                <w:noProof/>
                <w:webHidden/>
              </w:rPr>
              <w:t>2</w:t>
            </w:r>
            <w:r>
              <w:rPr>
                <w:noProof/>
                <w:webHidden/>
              </w:rPr>
              <w:fldChar w:fldCharType="end"/>
            </w:r>
          </w:hyperlink>
        </w:p>
        <w:p w14:paraId="3750239B" w14:textId="7427241B" w:rsidR="00BD04EE" w:rsidRDefault="00BD04EE">
          <w:pPr>
            <w:pStyle w:val="TOC3"/>
            <w:tabs>
              <w:tab w:val="right" w:leader="dot" w:pos="9010"/>
            </w:tabs>
            <w:rPr>
              <w:rFonts w:eastAsiaTheme="minorEastAsia" w:cstheme="minorBidi"/>
              <w:noProof/>
              <w:sz w:val="24"/>
              <w:szCs w:val="24"/>
            </w:rPr>
          </w:pPr>
          <w:hyperlink w:anchor="_Toc3387483" w:history="1">
            <w:r w:rsidRPr="0054520A">
              <w:rPr>
                <w:rStyle w:val="Hyperlink"/>
                <w:noProof/>
              </w:rPr>
              <w:t>Assigning causes of death</w:t>
            </w:r>
            <w:r>
              <w:rPr>
                <w:noProof/>
                <w:webHidden/>
              </w:rPr>
              <w:tab/>
            </w:r>
            <w:r>
              <w:rPr>
                <w:noProof/>
                <w:webHidden/>
              </w:rPr>
              <w:fldChar w:fldCharType="begin"/>
            </w:r>
            <w:r>
              <w:rPr>
                <w:noProof/>
                <w:webHidden/>
              </w:rPr>
              <w:instrText xml:space="preserve"> PAGEREF _Toc3387483 \h </w:instrText>
            </w:r>
            <w:r>
              <w:rPr>
                <w:noProof/>
                <w:webHidden/>
              </w:rPr>
            </w:r>
            <w:r>
              <w:rPr>
                <w:noProof/>
                <w:webHidden/>
              </w:rPr>
              <w:fldChar w:fldCharType="separate"/>
            </w:r>
            <w:r>
              <w:rPr>
                <w:noProof/>
                <w:webHidden/>
              </w:rPr>
              <w:t>3</w:t>
            </w:r>
            <w:r>
              <w:rPr>
                <w:noProof/>
                <w:webHidden/>
              </w:rPr>
              <w:fldChar w:fldCharType="end"/>
            </w:r>
          </w:hyperlink>
        </w:p>
        <w:p w14:paraId="1872D4D1" w14:textId="77124E52" w:rsidR="00BD04EE" w:rsidRDefault="00BD04EE">
          <w:pPr>
            <w:pStyle w:val="TOC3"/>
            <w:tabs>
              <w:tab w:val="right" w:leader="dot" w:pos="9010"/>
            </w:tabs>
            <w:rPr>
              <w:rFonts w:eastAsiaTheme="minorEastAsia" w:cstheme="minorBidi"/>
              <w:noProof/>
              <w:sz w:val="24"/>
              <w:szCs w:val="24"/>
            </w:rPr>
          </w:pPr>
          <w:hyperlink w:anchor="_Toc3387484" w:history="1">
            <w:r w:rsidRPr="0054520A">
              <w:rPr>
                <w:rStyle w:val="Hyperlink"/>
                <w:noProof/>
              </w:rPr>
              <w:t>Breakdown of causes of death relating to temperature</w:t>
            </w:r>
            <w:r>
              <w:rPr>
                <w:noProof/>
                <w:webHidden/>
              </w:rPr>
              <w:tab/>
            </w:r>
            <w:r>
              <w:rPr>
                <w:noProof/>
                <w:webHidden/>
              </w:rPr>
              <w:fldChar w:fldCharType="begin"/>
            </w:r>
            <w:r>
              <w:rPr>
                <w:noProof/>
                <w:webHidden/>
              </w:rPr>
              <w:instrText xml:space="preserve"> PAGEREF _Toc3387484 \h </w:instrText>
            </w:r>
            <w:r>
              <w:rPr>
                <w:noProof/>
                <w:webHidden/>
              </w:rPr>
            </w:r>
            <w:r>
              <w:rPr>
                <w:noProof/>
                <w:webHidden/>
              </w:rPr>
              <w:fldChar w:fldCharType="separate"/>
            </w:r>
            <w:r>
              <w:rPr>
                <w:noProof/>
                <w:webHidden/>
              </w:rPr>
              <w:t>4</w:t>
            </w:r>
            <w:r>
              <w:rPr>
                <w:noProof/>
                <w:webHidden/>
              </w:rPr>
              <w:fldChar w:fldCharType="end"/>
            </w:r>
          </w:hyperlink>
        </w:p>
        <w:p w14:paraId="085B11CC" w14:textId="79AC522F" w:rsidR="00BD04EE" w:rsidRDefault="00BD04EE">
          <w:pPr>
            <w:pStyle w:val="TOC2"/>
            <w:tabs>
              <w:tab w:val="left" w:pos="660"/>
              <w:tab w:val="right" w:leader="dot" w:pos="9010"/>
            </w:tabs>
            <w:rPr>
              <w:rFonts w:eastAsiaTheme="minorEastAsia" w:cstheme="minorBidi"/>
              <w:b w:val="0"/>
              <w:bCs w:val="0"/>
              <w:noProof/>
              <w:sz w:val="24"/>
              <w:szCs w:val="24"/>
            </w:rPr>
          </w:pPr>
          <w:hyperlink w:anchor="_Toc3387485" w:history="1">
            <w:r w:rsidRPr="0054520A">
              <w:rPr>
                <w:rStyle w:val="Hyperlink"/>
                <w:noProof/>
              </w:rPr>
              <w:t>B.</w:t>
            </w:r>
            <w:r>
              <w:rPr>
                <w:rFonts w:eastAsiaTheme="minorEastAsia" w:cstheme="minorBidi"/>
                <w:b w:val="0"/>
                <w:bCs w:val="0"/>
                <w:noProof/>
                <w:sz w:val="24"/>
                <w:szCs w:val="24"/>
              </w:rPr>
              <w:tab/>
            </w:r>
            <w:r w:rsidRPr="0054520A">
              <w:rPr>
                <w:rStyle w:val="Hyperlink"/>
                <w:noProof/>
              </w:rPr>
              <w:t>Meteorological data</w:t>
            </w:r>
            <w:r>
              <w:rPr>
                <w:noProof/>
                <w:webHidden/>
              </w:rPr>
              <w:tab/>
            </w:r>
            <w:r>
              <w:rPr>
                <w:noProof/>
                <w:webHidden/>
              </w:rPr>
              <w:fldChar w:fldCharType="begin"/>
            </w:r>
            <w:r>
              <w:rPr>
                <w:noProof/>
                <w:webHidden/>
              </w:rPr>
              <w:instrText xml:space="preserve"> PAGEREF _Toc3387485 \h </w:instrText>
            </w:r>
            <w:r>
              <w:rPr>
                <w:noProof/>
                <w:webHidden/>
              </w:rPr>
            </w:r>
            <w:r>
              <w:rPr>
                <w:noProof/>
                <w:webHidden/>
              </w:rPr>
              <w:fldChar w:fldCharType="separate"/>
            </w:r>
            <w:r>
              <w:rPr>
                <w:noProof/>
                <w:webHidden/>
              </w:rPr>
              <w:t>5</w:t>
            </w:r>
            <w:r>
              <w:rPr>
                <w:noProof/>
                <w:webHidden/>
              </w:rPr>
              <w:fldChar w:fldCharType="end"/>
            </w:r>
          </w:hyperlink>
        </w:p>
        <w:p w14:paraId="28C6779B" w14:textId="1AC93574" w:rsidR="00BD04EE" w:rsidRDefault="00BD04EE">
          <w:pPr>
            <w:pStyle w:val="TOC3"/>
            <w:tabs>
              <w:tab w:val="right" w:leader="dot" w:pos="9010"/>
            </w:tabs>
            <w:rPr>
              <w:rFonts w:eastAsiaTheme="minorEastAsia" w:cstheme="minorBidi"/>
              <w:noProof/>
              <w:sz w:val="24"/>
              <w:szCs w:val="24"/>
            </w:rPr>
          </w:pPr>
          <w:hyperlink w:anchor="_Toc3387486" w:history="1">
            <w:r w:rsidRPr="0054520A">
              <w:rPr>
                <w:rStyle w:val="Hyperlink"/>
                <w:noProof/>
              </w:rPr>
              <w:t>Sources of cause of meteorological data</w:t>
            </w:r>
            <w:r>
              <w:rPr>
                <w:noProof/>
                <w:webHidden/>
              </w:rPr>
              <w:tab/>
            </w:r>
            <w:r>
              <w:rPr>
                <w:noProof/>
                <w:webHidden/>
              </w:rPr>
              <w:fldChar w:fldCharType="begin"/>
            </w:r>
            <w:r>
              <w:rPr>
                <w:noProof/>
                <w:webHidden/>
              </w:rPr>
              <w:instrText xml:space="preserve"> PAGEREF _Toc3387486 \h </w:instrText>
            </w:r>
            <w:r>
              <w:rPr>
                <w:noProof/>
                <w:webHidden/>
              </w:rPr>
            </w:r>
            <w:r>
              <w:rPr>
                <w:noProof/>
                <w:webHidden/>
              </w:rPr>
              <w:fldChar w:fldCharType="separate"/>
            </w:r>
            <w:r>
              <w:rPr>
                <w:noProof/>
                <w:webHidden/>
              </w:rPr>
              <w:t>5</w:t>
            </w:r>
            <w:r>
              <w:rPr>
                <w:noProof/>
                <w:webHidden/>
              </w:rPr>
              <w:fldChar w:fldCharType="end"/>
            </w:r>
          </w:hyperlink>
        </w:p>
        <w:p w14:paraId="60E74D7F" w14:textId="551CA8A2" w:rsidR="00BD04EE" w:rsidRDefault="00BD04EE">
          <w:pPr>
            <w:pStyle w:val="TOC3"/>
            <w:tabs>
              <w:tab w:val="right" w:leader="dot" w:pos="9010"/>
            </w:tabs>
            <w:rPr>
              <w:rFonts w:eastAsiaTheme="minorEastAsia" w:cstheme="minorBidi"/>
              <w:noProof/>
              <w:sz w:val="24"/>
              <w:szCs w:val="24"/>
            </w:rPr>
          </w:pPr>
          <w:hyperlink w:anchor="_Toc3387487" w:history="1">
            <w:r w:rsidRPr="0054520A">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_Toc3387487 \h </w:instrText>
            </w:r>
            <w:r>
              <w:rPr>
                <w:noProof/>
                <w:webHidden/>
              </w:rPr>
            </w:r>
            <w:r>
              <w:rPr>
                <w:noProof/>
                <w:webHidden/>
              </w:rPr>
              <w:fldChar w:fldCharType="separate"/>
            </w:r>
            <w:r>
              <w:rPr>
                <w:noProof/>
                <w:webHidden/>
              </w:rPr>
              <w:t>6</w:t>
            </w:r>
            <w:r>
              <w:rPr>
                <w:noProof/>
                <w:webHidden/>
              </w:rPr>
              <w:fldChar w:fldCharType="end"/>
            </w:r>
          </w:hyperlink>
        </w:p>
        <w:p w14:paraId="2494F953" w14:textId="33E1037F" w:rsidR="00BD04EE" w:rsidRDefault="00BD04EE">
          <w:pPr>
            <w:pStyle w:val="TOC3"/>
            <w:tabs>
              <w:tab w:val="right" w:leader="dot" w:pos="9010"/>
            </w:tabs>
            <w:rPr>
              <w:rFonts w:eastAsiaTheme="minorEastAsia" w:cstheme="minorBidi"/>
              <w:noProof/>
              <w:sz w:val="24"/>
              <w:szCs w:val="24"/>
            </w:rPr>
          </w:pPr>
          <w:hyperlink w:anchor="_Toc3387488" w:history="1">
            <w:r w:rsidRPr="0054520A">
              <w:rPr>
                <w:rStyle w:val="Hyperlink"/>
                <w:noProof/>
              </w:rPr>
              <w:t>Overview of output</w:t>
            </w:r>
            <w:r>
              <w:rPr>
                <w:noProof/>
                <w:webHidden/>
              </w:rPr>
              <w:tab/>
            </w:r>
            <w:r>
              <w:rPr>
                <w:noProof/>
                <w:webHidden/>
              </w:rPr>
              <w:fldChar w:fldCharType="begin"/>
            </w:r>
            <w:r>
              <w:rPr>
                <w:noProof/>
                <w:webHidden/>
              </w:rPr>
              <w:instrText xml:space="preserve"> PAGEREF _Toc3387488 \h </w:instrText>
            </w:r>
            <w:r>
              <w:rPr>
                <w:noProof/>
                <w:webHidden/>
              </w:rPr>
            </w:r>
            <w:r>
              <w:rPr>
                <w:noProof/>
                <w:webHidden/>
              </w:rPr>
              <w:fldChar w:fldCharType="separate"/>
            </w:r>
            <w:r>
              <w:rPr>
                <w:noProof/>
                <w:webHidden/>
              </w:rPr>
              <w:t>6</w:t>
            </w:r>
            <w:r>
              <w:rPr>
                <w:noProof/>
                <w:webHidden/>
              </w:rPr>
              <w:fldChar w:fldCharType="end"/>
            </w:r>
          </w:hyperlink>
        </w:p>
        <w:p w14:paraId="022DA61F" w14:textId="60753966" w:rsidR="00BD04EE" w:rsidRDefault="00BD04EE">
          <w:pPr>
            <w:pStyle w:val="TOC3"/>
            <w:tabs>
              <w:tab w:val="right" w:leader="dot" w:pos="9010"/>
            </w:tabs>
            <w:rPr>
              <w:rFonts w:eastAsiaTheme="minorEastAsia" w:cstheme="minorBidi"/>
              <w:noProof/>
              <w:sz w:val="24"/>
              <w:szCs w:val="24"/>
            </w:rPr>
          </w:pPr>
          <w:hyperlink w:anchor="_Toc3387489" w:history="1">
            <w:r w:rsidRPr="0054520A">
              <w:rPr>
                <w:rStyle w:val="Hyperlink"/>
                <w:noProof/>
              </w:rPr>
              <w:t>Applicability to other studies</w:t>
            </w:r>
            <w:r>
              <w:rPr>
                <w:noProof/>
                <w:webHidden/>
              </w:rPr>
              <w:tab/>
            </w:r>
            <w:r>
              <w:rPr>
                <w:noProof/>
                <w:webHidden/>
              </w:rPr>
              <w:fldChar w:fldCharType="begin"/>
            </w:r>
            <w:r>
              <w:rPr>
                <w:noProof/>
                <w:webHidden/>
              </w:rPr>
              <w:instrText xml:space="preserve"> PAGEREF _Toc3387489 \h </w:instrText>
            </w:r>
            <w:r>
              <w:rPr>
                <w:noProof/>
                <w:webHidden/>
              </w:rPr>
            </w:r>
            <w:r>
              <w:rPr>
                <w:noProof/>
                <w:webHidden/>
              </w:rPr>
              <w:fldChar w:fldCharType="separate"/>
            </w:r>
            <w:r>
              <w:rPr>
                <w:noProof/>
                <w:webHidden/>
              </w:rPr>
              <w:t>6</w:t>
            </w:r>
            <w:r>
              <w:rPr>
                <w:noProof/>
                <w:webHidden/>
              </w:rPr>
              <w:fldChar w:fldCharType="end"/>
            </w:r>
          </w:hyperlink>
        </w:p>
        <w:p w14:paraId="2C4A92E2" w14:textId="6CF7CC54" w:rsidR="00BD04EE" w:rsidRDefault="00BD04EE">
          <w:pPr>
            <w:pStyle w:val="TOC2"/>
            <w:tabs>
              <w:tab w:val="right" w:leader="dot" w:pos="9010"/>
            </w:tabs>
            <w:rPr>
              <w:rFonts w:eastAsiaTheme="minorEastAsia" w:cstheme="minorBidi"/>
              <w:b w:val="0"/>
              <w:bCs w:val="0"/>
              <w:noProof/>
              <w:sz w:val="24"/>
              <w:szCs w:val="24"/>
            </w:rPr>
          </w:pPr>
          <w:hyperlink w:anchor="_Toc3387490" w:history="1">
            <w:r w:rsidRPr="0054520A">
              <w:rPr>
                <w:rStyle w:val="Hyperlink"/>
                <w:noProof/>
              </w:rPr>
              <w:t>Discussion</w:t>
            </w:r>
            <w:r>
              <w:rPr>
                <w:noProof/>
                <w:webHidden/>
              </w:rPr>
              <w:tab/>
            </w:r>
            <w:r>
              <w:rPr>
                <w:noProof/>
                <w:webHidden/>
              </w:rPr>
              <w:fldChar w:fldCharType="begin"/>
            </w:r>
            <w:r>
              <w:rPr>
                <w:noProof/>
                <w:webHidden/>
              </w:rPr>
              <w:instrText xml:space="preserve"> PAGEREF _Toc3387490 \h </w:instrText>
            </w:r>
            <w:r>
              <w:rPr>
                <w:noProof/>
                <w:webHidden/>
              </w:rPr>
            </w:r>
            <w:r>
              <w:rPr>
                <w:noProof/>
                <w:webHidden/>
              </w:rPr>
              <w:fldChar w:fldCharType="separate"/>
            </w:r>
            <w:r>
              <w:rPr>
                <w:noProof/>
                <w:webHidden/>
              </w:rPr>
              <w:t>7</w:t>
            </w:r>
            <w:r>
              <w:rPr>
                <w:noProof/>
                <w:webHidden/>
              </w:rPr>
              <w:fldChar w:fldCharType="end"/>
            </w:r>
          </w:hyperlink>
        </w:p>
        <w:p w14:paraId="1545E444" w14:textId="6DBE4043" w:rsidR="00ED7B5F" w:rsidRDefault="00102468" w:rsidP="00BB7DC3">
          <w:pPr>
            <w:rPr>
              <w:noProof/>
            </w:rPr>
          </w:pPr>
          <w:r>
            <w:rPr>
              <w:b/>
              <w:bCs/>
              <w:noProof/>
            </w:rPr>
            <w:fldChar w:fldCharType="end"/>
          </w:r>
        </w:p>
      </w:sdtContent>
    </w:sdt>
    <w:p w14:paraId="55F2BED9" w14:textId="5F13CA54" w:rsidR="00C0748B" w:rsidRPr="00BB7DC3" w:rsidRDefault="00C0748B" w:rsidP="00BB7DC3">
      <w:pPr>
        <w:rPr>
          <w:noProof/>
        </w:rPr>
      </w:pPr>
      <w:r>
        <w:br w:type="page"/>
      </w:r>
    </w:p>
    <w:p w14:paraId="0779B206" w14:textId="70BB84B8" w:rsidR="00DD5ECA" w:rsidRDefault="0032398D" w:rsidP="007717E3">
      <w:pPr>
        <w:pStyle w:val="Heading1"/>
      </w:pPr>
      <w:bookmarkStart w:id="1" w:name="_Toc3387480"/>
      <w:r>
        <w:lastRenderedPageBreak/>
        <w:t>Data</w:t>
      </w:r>
      <w:bookmarkEnd w:id="1"/>
    </w:p>
    <w:p w14:paraId="64DF701E" w14:textId="77777777" w:rsidR="007717E3" w:rsidRPr="007717E3" w:rsidRDefault="007717E3" w:rsidP="007717E3"/>
    <w:p w14:paraId="1DB63F64" w14:textId="5FA9D354" w:rsidR="00DD5ECA" w:rsidRPr="00E6236E" w:rsidRDefault="00DD5ECA" w:rsidP="00004433">
      <w:pPr>
        <w:spacing w:line="480" w:lineRule="auto"/>
        <w:jc w:val="both"/>
        <w:rPr>
          <w:rFonts w:ascii="Times New Roman" w:hAnsi="Times New Roman"/>
          <w:sz w:val="24"/>
          <w:szCs w:val="24"/>
        </w:rPr>
      </w:pPr>
      <w:r w:rsidRPr="00E6236E">
        <w:rPr>
          <w:rFonts w:ascii="Times New Roman" w:hAnsi="Times New Roman"/>
          <w:sz w:val="24"/>
          <w:szCs w:val="24"/>
        </w:rPr>
        <w:t xml:space="preserve">Before I can make any analysis of </w:t>
      </w:r>
      <w:r w:rsidR="00E37D3B" w:rsidRPr="00E6236E">
        <w:rPr>
          <w:rFonts w:ascii="Times New Roman" w:hAnsi="Times New Roman"/>
          <w:sz w:val="24"/>
          <w:szCs w:val="24"/>
        </w:rPr>
        <w:t xml:space="preserve">seasonal </w:t>
      </w:r>
      <w:r w:rsidRPr="00E6236E">
        <w:rPr>
          <w:rFonts w:ascii="Times New Roman" w:hAnsi="Times New Roman"/>
          <w:sz w:val="24"/>
          <w:szCs w:val="24"/>
        </w:rPr>
        <w:t>mortality</w:t>
      </w:r>
      <w:r w:rsidR="00E37D3B" w:rsidRPr="00E6236E">
        <w:rPr>
          <w:rFonts w:ascii="Times New Roman" w:hAnsi="Times New Roman"/>
          <w:sz w:val="24"/>
          <w:szCs w:val="24"/>
        </w:rPr>
        <w:t xml:space="preserve"> or </w:t>
      </w:r>
      <w:r w:rsidR="00D22F47" w:rsidRPr="00E6236E">
        <w:rPr>
          <w:rFonts w:ascii="Times New Roman" w:hAnsi="Times New Roman"/>
          <w:sz w:val="24"/>
          <w:szCs w:val="24"/>
        </w:rPr>
        <w:t>a particular cause of death’s</w:t>
      </w:r>
      <w:r w:rsidR="00E37D3B" w:rsidRPr="00E6236E">
        <w:rPr>
          <w:rFonts w:ascii="Times New Roman" w:hAnsi="Times New Roman"/>
          <w:sz w:val="24"/>
          <w:szCs w:val="24"/>
        </w:rPr>
        <w:t xml:space="preserve"> relationship with temperature, I need to ensure that the cause-specific mortality</w:t>
      </w:r>
      <w:r w:rsidR="00F462A1" w:rsidRPr="00E6236E">
        <w:rPr>
          <w:rFonts w:ascii="Times New Roman" w:hAnsi="Times New Roman"/>
          <w:sz w:val="24"/>
          <w:szCs w:val="24"/>
        </w:rPr>
        <w:t xml:space="preserve"> and temperature</w:t>
      </w:r>
      <w:r w:rsidR="00E37D3B" w:rsidRPr="00E6236E">
        <w:rPr>
          <w:rFonts w:ascii="Times New Roman" w:hAnsi="Times New Roman"/>
          <w:sz w:val="24"/>
          <w:szCs w:val="24"/>
        </w:rPr>
        <w:t xml:space="preserve"> inputs are valid and useful. </w:t>
      </w:r>
      <w:r w:rsidR="0083161F" w:rsidRPr="00E6236E">
        <w:rPr>
          <w:rFonts w:ascii="Times New Roman" w:hAnsi="Times New Roman"/>
          <w:sz w:val="24"/>
          <w:szCs w:val="24"/>
        </w:rPr>
        <w:t xml:space="preserve">I will need to pre-process the data and make it suitable for modelling, which </w:t>
      </w:r>
      <w:r w:rsidR="00891FEC" w:rsidRPr="00E6236E">
        <w:rPr>
          <w:rFonts w:ascii="Times New Roman" w:hAnsi="Times New Roman"/>
          <w:sz w:val="24"/>
          <w:szCs w:val="24"/>
        </w:rPr>
        <w:t>requires a great deal of work and attention to detail</w:t>
      </w:r>
      <w:r w:rsidR="00255C69" w:rsidRPr="00E6236E">
        <w:rPr>
          <w:rFonts w:ascii="Times New Roman" w:hAnsi="Times New Roman"/>
          <w:sz w:val="24"/>
          <w:szCs w:val="24"/>
        </w:rPr>
        <w:t xml:space="preserve">. </w:t>
      </w:r>
      <w:r w:rsidR="008B5898" w:rsidRPr="00E6236E">
        <w:rPr>
          <w:rFonts w:ascii="Times New Roman" w:hAnsi="Times New Roman"/>
          <w:sz w:val="24"/>
          <w:szCs w:val="24"/>
        </w:rPr>
        <w:t xml:space="preserve">In this chapter I </w:t>
      </w:r>
      <w:r w:rsidR="003430C3" w:rsidRPr="00E6236E">
        <w:rPr>
          <w:rFonts w:ascii="Times New Roman" w:hAnsi="Times New Roman"/>
          <w:sz w:val="24"/>
          <w:szCs w:val="24"/>
        </w:rPr>
        <w:t xml:space="preserve">give an overview of </w:t>
      </w:r>
      <w:r w:rsidR="00CE7A14" w:rsidRPr="00E6236E">
        <w:rPr>
          <w:rFonts w:ascii="Times New Roman" w:hAnsi="Times New Roman"/>
          <w:sz w:val="24"/>
          <w:szCs w:val="24"/>
        </w:rPr>
        <w:t xml:space="preserve">mortality </w:t>
      </w:r>
      <w:r w:rsidR="00071CDF" w:rsidRPr="00E6236E">
        <w:rPr>
          <w:rFonts w:ascii="Times New Roman" w:hAnsi="Times New Roman"/>
          <w:sz w:val="24"/>
          <w:szCs w:val="24"/>
        </w:rPr>
        <w:t xml:space="preserve">and temperature </w:t>
      </w:r>
      <w:r w:rsidR="00CE7A14" w:rsidRPr="00E6236E">
        <w:rPr>
          <w:rFonts w:ascii="Times New Roman" w:hAnsi="Times New Roman"/>
          <w:sz w:val="24"/>
          <w:szCs w:val="24"/>
        </w:rPr>
        <w:t>data sources</w:t>
      </w:r>
      <w:r w:rsidR="00183067" w:rsidRPr="00E6236E">
        <w:rPr>
          <w:rFonts w:ascii="Times New Roman" w:hAnsi="Times New Roman"/>
          <w:sz w:val="24"/>
          <w:szCs w:val="24"/>
        </w:rPr>
        <w:t xml:space="preserve">. I </w:t>
      </w:r>
      <w:r w:rsidR="001F34DC" w:rsidRPr="00E6236E">
        <w:rPr>
          <w:rFonts w:ascii="Times New Roman" w:hAnsi="Times New Roman"/>
          <w:sz w:val="24"/>
          <w:szCs w:val="24"/>
        </w:rPr>
        <w:t>then</w:t>
      </w:r>
      <w:r w:rsidR="00853C02" w:rsidRPr="00E6236E">
        <w:rPr>
          <w:rFonts w:ascii="Times New Roman" w:hAnsi="Times New Roman"/>
          <w:sz w:val="24"/>
          <w:szCs w:val="24"/>
        </w:rPr>
        <w:t xml:space="preserve"> </w:t>
      </w:r>
      <w:r w:rsidR="00183067" w:rsidRPr="00E6236E">
        <w:rPr>
          <w:rFonts w:ascii="Times New Roman" w:hAnsi="Times New Roman"/>
          <w:sz w:val="24"/>
          <w:szCs w:val="24"/>
        </w:rPr>
        <w:t>present my</w:t>
      </w:r>
      <w:r w:rsidR="00853C02" w:rsidRPr="00E6236E">
        <w:rPr>
          <w:rFonts w:ascii="Times New Roman" w:hAnsi="Times New Roman"/>
          <w:sz w:val="24"/>
          <w:szCs w:val="24"/>
        </w:rPr>
        <w:t xml:space="preserve"> new </w:t>
      </w:r>
      <w:r w:rsidR="00D22F47" w:rsidRPr="00E6236E">
        <w:rPr>
          <w:rFonts w:ascii="Times New Roman" w:hAnsi="Times New Roman"/>
          <w:sz w:val="24"/>
          <w:szCs w:val="24"/>
        </w:rPr>
        <w:t xml:space="preserve">generalisable </w:t>
      </w:r>
      <w:r w:rsidR="00183067" w:rsidRPr="00E6236E">
        <w:rPr>
          <w:rFonts w:ascii="Times New Roman" w:hAnsi="Times New Roman"/>
          <w:sz w:val="24"/>
          <w:szCs w:val="24"/>
        </w:rPr>
        <w:t xml:space="preserve">method for finding </w:t>
      </w:r>
      <w:r w:rsidR="00853C02" w:rsidRPr="00E6236E">
        <w:rPr>
          <w:rFonts w:ascii="Times New Roman" w:hAnsi="Times New Roman"/>
          <w:sz w:val="24"/>
          <w:szCs w:val="24"/>
        </w:rPr>
        <w:t xml:space="preserve">population-weighted monthly </w:t>
      </w:r>
      <w:r w:rsidR="00BD3169" w:rsidRPr="00E6236E">
        <w:rPr>
          <w:rFonts w:ascii="Times New Roman" w:hAnsi="Times New Roman"/>
          <w:sz w:val="24"/>
          <w:szCs w:val="24"/>
        </w:rPr>
        <w:t>meteorological</w:t>
      </w:r>
      <w:r w:rsidR="00853C02" w:rsidRPr="00E6236E">
        <w:rPr>
          <w:rFonts w:ascii="Times New Roman" w:hAnsi="Times New Roman"/>
          <w:sz w:val="24"/>
          <w:szCs w:val="24"/>
        </w:rPr>
        <w:t xml:space="preserve"> statistics, converting grid square temperature into county-level temperature values</w:t>
      </w:r>
      <w:r w:rsidR="00D22F47" w:rsidRPr="00E6236E">
        <w:rPr>
          <w:rFonts w:ascii="Times New Roman" w:hAnsi="Times New Roman"/>
          <w:sz w:val="24"/>
          <w:szCs w:val="24"/>
        </w:rPr>
        <w:t>. This method forms</w:t>
      </w:r>
      <w:r w:rsidR="00853C02" w:rsidRPr="00E6236E">
        <w:rPr>
          <w:rFonts w:ascii="Times New Roman" w:hAnsi="Times New Roman"/>
          <w:sz w:val="24"/>
          <w:szCs w:val="24"/>
        </w:rPr>
        <w:t xml:space="preserve"> an essential component of the subsequent model</w:t>
      </w:r>
      <w:r w:rsidR="0068274B" w:rsidRPr="00E6236E">
        <w:rPr>
          <w:rFonts w:ascii="Times New Roman" w:hAnsi="Times New Roman"/>
          <w:sz w:val="24"/>
          <w:szCs w:val="24"/>
        </w:rPr>
        <w:t>ling process</w:t>
      </w:r>
      <w:r w:rsidR="00D22F47" w:rsidRPr="00E6236E">
        <w:rPr>
          <w:rFonts w:ascii="Times New Roman" w:hAnsi="Times New Roman"/>
          <w:sz w:val="24"/>
          <w:szCs w:val="24"/>
        </w:rPr>
        <w:t xml:space="preserve">, and is generalisable to be capable of turning commonly-found large gridded meteorological datasets, such as ERA-Interim, into district-specific summaries anywhere in the world. </w:t>
      </w:r>
    </w:p>
    <w:p w14:paraId="7094202C" w14:textId="4DD603C0" w:rsidR="00C162B9" w:rsidRDefault="00071CDF" w:rsidP="00CF3F56">
      <w:pPr>
        <w:pStyle w:val="Heading2"/>
        <w:numPr>
          <w:ilvl w:val="0"/>
          <w:numId w:val="21"/>
        </w:numPr>
      </w:pPr>
      <w:bookmarkStart w:id="2" w:name="_Toc3387481"/>
      <w:r>
        <w:t>Cause</w:t>
      </w:r>
      <w:r w:rsidR="009D4C90">
        <w:t xml:space="preserve">-specific </w:t>
      </w:r>
      <w:r w:rsidR="00905058">
        <w:t>death rates</w:t>
      </w:r>
      <w:bookmarkEnd w:id="2"/>
    </w:p>
    <w:p w14:paraId="2EA4CF29" w14:textId="77777777" w:rsidR="007717E3" w:rsidRPr="007717E3" w:rsidRDefault="007717E3" w:rsidP="007717E3"/>
    <w:p w14:paraId="543AA985" w14:textId="0445ECC8" w:rsidR="006F40D7" w:rsidRPr="00C162B9" w:rsidRDefault="00C162B9" w:rsidP="00041754">
      <w:pPr>
        <w:spacing w:line="480" w:lineRule="auto"/>
        <w:jc w:val="both"/>
        <w:rPr>
          <w:rFonts w:ascii="Times New Roman" w:hAnsi="Times New Roman"/>
          <w:sz w:val="24"/>
          <w:szCs w:val="24"/>
        </w:rPr>
      </w:pPr>
      <w:r>
        <w:rPr>
          <w:rFonts w:ascii="Times New Roman" w:hAnsi="Times New Roman"/>
          <w:sz w:val="24"/>
          <w:szCs w:val="24"/>
        </w:rPr>
        <w:t xml:space="preserve">First, I describe how </w:t>
      </w:r>
      <w:r w:rsidR="00400500">
        <w:rPr>
          <w:rFonts w:ascii="Times New Roman" w:hAnsi="Times New Roman"/>
          <w:sz w:val="24"/>
          <w:szCs w:val="24"/>
        </w:rPr>
        <w:t xml:space="preserve">I </w:t>
      </w:r>
      <w:r w:rsidR="00721553">
        <w:rPr>
          <w:rFonts w:ascii="Times New Roman" w:hAnsi="Times New Roman"/>
          <w:sz w:val="24"/>
          <w:szCs w:val="24"/>
        </w:rPr>
        <w:t xml:space="preserve">deal with </w:t>
      </w:r>
      <w:r w:rsidR="00DC0369">
        <w:rPr>
          <w:rFonts w:ascii="Times New Roman" w:hAnsi="Times New Roman"/>
          <w:sz w:val="24"/>
          <w:szCs w:val="24"/>
        </w:rPr>
        <w:t xml:space="preserve">finding a reliable data source for death records, how </w:t>
      </w:r>
      <w:r w:rsidR="00B04655">
        <w:rPr>
          <w:rFonts w:ascii="Times New Roman" w:hAnsi="Times New Roman"/>
          <w:sz w:val="24"/>
          <w:szCs w:val="24"/>
        </w:rPr>
        <w:t xml:space="preserve">I </w:t>
      </w:r>
      <w:r w:rsidR="00DC0369">
        <w:rPr>
          <w:rFonts w:ascii="Times New Roman" w:hAnsi="Times New Roman"/>
          <w:sz w:val="24"/>
          <w:szCs w:val="24"/>
        </w:rPr>
        <w:t xml:space="preserve">categorise death </w:t>
      </w:r>
      <w:r w:rsidR="00041754">
        <w:rPr>
          <w:rFonts w:ascii="Times New Roman" w:hAnsi="Times New Roman"/>
          <w:sz w:val="24"/>
          <w:szCs w:val="24"/>
        </w:rPr>
        <w:t xml:space="preserve">records </w:t>
      </w:r>
      <w:r w:rsidR="00B04655">
        <w:rPr>
          <w:rFonts w:ascii="Times New Roman" w:hAnsi="Times New Roman"/>
          <w:sz w:val="24"/>
          <w:szCs w:val="24"/>
        </w:rPr>
        <w:t>and then how I group categories into a mutually exclusive and collectively exhaustive combination of causes of death.</w:t>
      </w:r>
    </w:p>
    <w:p w14:paraId="4B513C3F" w14:textId="0BE8AEB6" w:rsidR="007717E3" w:rsidRDefault="00BD6267" w:rsidP="009D4C90">
      <w:pPr>
        <w:pStyle w:val="Heading3"/>
      </w:pPr>
      <w:bookmarkStart w:id="3" w:name="_Toc3387482"/>
      <w:r>
        <w:t>S</w:t>
      </w:r>
      <w:r w:rsidR="009D4C90">
        <w:t>ources</w:t>
      </w:r>
      <w:r>
        <w:t xml:space="preserve"> of </w:t>
      </w:r>
      <w:r w:rsidR="00407DA9">
        <w:t>mortality and population</w:t>
      </w:r>
      <w:r>
        <w:t xml:space="preserve"> data</w:t>
      </w:r>
      <w:bookmarkEnd w:id="3"/>
    </w:p>
    <w:p w14:paraId="1AEA3AE1" w14:textId="6F918092" w:rsidR="00111FB4" w:rsidRDefault="00DA3946" w:rsidP="009D4C90">
      <w:pPr>
        <w:spacing w:line="480" w:lineRule="auto"/>
        <w:jc w:val="both"/>
        <w:rPr>
          <w:rFonts w:ascii="Times New Roman" w:hAnsi="Times New Roman"/>
          <w:sz w:val="24"/>
          <w:szCs w:val="24"/>
        </w:rPr>
      </w:pPr>
      <w:r>
        <w:rPr>
          <w:rFonts w:ascii="Times New Roman" w:hAnsi="Times New Roman"/>
          <w:sz w:val="24"/>
          <w:szCs w:val="24"/>
        </w:rPr>
        <w:t>Sources of d</w:t>
      </w:r>
      <w:r w:rsidR="00E6236E" w:rsidRPr="009D168A">
        <w:rPr>
          <w:rFonts w:ascii="Times New Roman" w:hAnsi="Times New Roman"/>
          <w:sz w:val="24"/>
          <w:szCs w:val="24"/>
        </w:rPr>
        <w:t xml:space="preserve">ata on causes of death </w:t>
      </w:r>
      <w:r>
        <w:rPr>
          <w:rFonts w:ascii="Times New Roman" w:hAnsi="Times New Roman"/>
          <w:sz w:val="24"/>
          <w:szCs w:val="24"/>
        </w:rPr>
        <w:t>are varied</w:t>
      </w:r>
      <w:r w:rsidR="007777FF">
        <w:rPr>
          <w:rFonts w:ascii="Times New Roman" w:hAnsi="Times New Roman"/>
          <w:sz w:val="24"/>
          <w:szCs w:val="24"/>
        </w:rPr>
        <w:t>. These include</w:t>
      </w:r>
      <w:r w:rsidR="00E6236E" w:rsidRPr="009D168A">
        <w:rPr>
          <w:rFonts w:ascii="Times New Roman" w:hAnsi="Times New Roman"/>
          <w:sz w:val="24"/>
          <w:szCs w:val="24"/>
        </w:rPr>
        <w:t xml:space="preserve"> vital registration (VR) systems, population censuses, mortality surveillance systems, verbal autopsy (VA) studies, hospital data, police records, mortuary records, and household surveys.</w:t>
      </w:r>
      <w:r w:rsidR="00093C20" w:rsidRPr="009D168A">
        <w:rPr>
          <w:rFonts w:ascii="Times New Roman" w:hAnsi="Times New Roman"/>
          <w:sz w:val="24"/>
          <w:szCs w:val="24"/>
        </w:rPr>
        <w:t xml:space="preserve"> </w:t>
      </w:r>
      <w:r w:rsidR="00B85166">
        <w:rPr>
          <w:rFonts w:ascii="Times New Roman" w:hAnsi="Times New Roman"/>
          <w:sz w:val="24"/>
          <w:szCs w:val="24"/>
        </w:rPr>
        <w:t xml:space="preserve">These </w:t>
      </w:r>
      <w:r w:rsidR="00DE5DA0">
        <w:rPr>
          <w:rFonts w:ascii="Times New Roman" w:hAnsi="Times New Roman"/>
          <w:sz w:val="24"/>
          <w:szCs w:val="24"/>
        </w:rPr>
        <w:t>sources</w:t>
      </w:r>
      <w:r w:rsidR="00111FB4">
        <w:rPr>
          <w:rFonts w:ascii="Times New Roman" w:hAnsi="Times New Roman"/>
          <w:sz w:val="24"/>
          <w:szCs w:val="24"/>
        </w:rPr>
        <w:t>, however,</w:t>
      </w:r>
      <w:r w:rsidR="00DE5DA0">
        <w:rPr>
          <w:rFonts w:ascii="Times New Roman" w:hAnsi="Times New Roman"/>
          <w:sz w:val="24"/>
          <w:szCs w:val="24"/>
        </w:rPr>
        <w:t xml:space="preserve"> are not consistently matched</w:t>
      </w:r>
      <w:r w:rsidR="00111FB4">
        <w:rPr>
          <w:rFonts w:ascii="Times New Roman" w:hAnsi="Times New Roman"/>
          <w:sz w:val="24"/>
          <w:szCs w:val="24"/>
        </w:rPr>
        <w:t xml:space="preserve"> </w:t>
      </w:r>
      <w:r w:rsidR="00D66545">
        <w:rPr>
          <w:rFonts w:ascii="Times New Roman" w:hAnsi="Times New Roman"/>
          <w:sz w:val="24"/>
          <w:szCs w:val="24"/>
        </w:rPr>
        <w:t xml:space="preserve">in terms of </w:t>
      </w:r>
      <w:r w:rsidR="00DE5DA0">
        <w:rPr>
          <w:rFonts w:ascii="Times New Roman" w:hAnsi="Times New Roman"/>
          <w:sz w:val="24"/>
          <w:szCs w:val="24"/>
        </w:rPr>
        <w:t xml:space="preserve">coverage, </w:t>
      </w:r>
      <w:r w:rsidR="00D66545">
        <w:rPr>
          <w:rFonts w:ascii="Times New Roman" w:hAnsi="Times New Roman"/>
          <w:sz w:val="24"/>
          <w:szCs w:val="24"/>
        </w:rPr>
        <w:t xml:space="preserve">quality and completeness. </w:t>
      </w:r>
    </w:p>
    <w:p w14:paraId="03C5A30B" w14:textId="602DE250" w:rsidR="00CB3381" w:rsidRDefault="0039313E" w:rsidP="00226EB9">
      <w:pPr>
        <w:spacing w:line="480" w:lineRule="auto"/>
        <w:jc w:val="both"/>
        <w:rPr>
          <w:rFonts w:ascii="Times New Roman" w:hAnsi="Times New Roman"/>
          <w:sz w:val="24"/>
          <w:szCs w:val="24"/>
        </w:rPr>
      </w:pPr>
      <w:r>
        <w:rPr>
          <w:rFonts w:ascii="Times New Roman" w:hAnsi="Times New Roman"/>
          <w:sz w:val="24"/>
          <w:szCs w:val="24"/>
        </w:rPr>
        <w:t xml:space="preserve">Of these, VR systems are the most common systems, covering </w:t>
      </w:r>
      <w:r w:rsidR="001917D5">
        <w:rPr>
          <w:rFonts w:ascii="Times New Roman" w:hAnsi="Times New Roman"/>
          <w:sz w:val="24"/>
          <w:szCs w:val="24"/>
        </w:rPr>
        <w:t>XX million deaths in 20XX, around XX% of the total world death</w:t>
      </w:r>
      <w:r w:rsidR="00500FC5">
        <w:rPr>
          <w:rFonts w:ascii="Times New Roman" w:hAnsi="Times New Roman"/>
          <w:sz w:val="24"/>
          <w:szCs w:val="24"/>
        </w:rPr>
        <w:t>.</w:t>
      </w:r>
      <w:r w:rsidR="00DE5DA0">
        <w:rPr>
          <w:rFonts w:ascii="Times New Roman" w:hAnsi="Times New Roman"/>
          <w:sz w:val="24"/>
          <w:szCs w:val="24"/>
        </w:rPr>
        <w:t xml:space="preserve"> </w:t>
      </w:r>
      <w:r w:rsidR="008C782E">
        <w:rPr>
          <w:rFonts w:ascii="Times New Roman" w:hAnsi="Times New Roman"/>
          <w:sz w:val="24"/>
          <w:szCs w:val="24"/>
        </w:rPr>
        <w:t xml:space="preserve">VR systems are generally considered the highest quality of </w:t>
      </w:r>
      <w:r w:rsidR="002E7DC5">
        <w:rPr>
          <w:rFonts w:ascii="Times New Roman" w:hAnsi="Times New Roman"/>
          <w:sz w:val="24"/>
          <w:szCs w:val="24"/>
        </w:rPr>
        <w:t>VR data</w:t>
      </w:r>
      <w:r w:rsidR="00AA5128">
        <w:rPr>
          <w:rFonts w:ascii="Times New Roman" w:hAnsi="Times New Roman"/>
          <w:sz w:val="24"/>
          <w:szCs w:val="24"/>
        </w:rPr>
        <w:t xml:space="preserve"> available. However, VR systems are generally </w:t>
      </w:r>
      <w:r w:rsidR="00226EB9">
        <w:rPr>
          <w:rFonts w:ascii="Times New Roman" w:hAnsi="Times New Roman"/>
          <w:sz w:val="24"/>
          <w:szCs w:val="24"/>
        </w:rPr>
        <w:t>concentrated</w:t>
      </w:r>
      <w:r w:rsidR="00AA5128">
        <w:rPr>
          <w:rFonts w:ascii="Times New Roman" w:hAnsi="Times New Roman"/>
          <w:sz w:val="24"/>
          <w:szCs w:val="24"/>
        </w:rPr>
        <w:t xml:space="preserve"> </w:t>
      </w:r>
      <w:r w:rsidR="00AF1A5E">
        <w:rPr>
          <w:rFonts w:ascii="Times New Roman" w:hAnsi="Times New Roman"/>
          <w:sz w:val="24"/>
          <w:szCs w:val="24"/>
        </w:rPr>
        <w:t>in developed</w:t>
      </w:r>
      <w:r w:rsidR="00EE2AA4">
        <w:rPr>
          <w:rFonts w:ascii="Times New Roman" w:hAnsi="Times New Roman"/>
          <w:sz w:val="24"/>
          <w:szCs w:val="24"/>
        </w:rPr>
        <w:t xml:space="preserve"> </w:t>
      </w:r>
      <w:r w:rsidR="00AF1A5E">
        <w:rPr>
          <w:rFonts w:ascii="Times New Roman" w:hAnsi="Times New Roman"/>
          <w:sz w:val="24"/>
          <w:szCs w:val="24"/>
        </w:rPr>
        <w:t>nations.</w:t>
      </w:r>
      <w:r w:rsidR="00D21683">
        <w:rPr>
          <w:rFonts w:ascii="Times New Roman" w:hAnsi="Times New Roman"/>
          <w:sz w:val="24"/>
          <w:szCs w:val="24"/>
        </w:rPr>
        <w:t xml:space="preserve"> </w:t>
      </w:r>
      <w:r w:rsidR="000E4CA9" w:rsidRPr="00226EB9">
        <w:rPr>
          <w:rFonts w:ascii="Times New Roman" w:hAnsi="Times New Roman"/>
          <w:sz w:val="24"/>
          <w:szCs w:val="24"/>
        </w:rPr>
        <w:lastRenderedPageBreak/>
        <w:t xml:space="preserve">In </w:t>
      </w:r>
      <w:r w:rsidR="00226EB9">
        <w:rPr>
          <w:rFonts w:ascii="Times New Roman" w:hAnsi="Times New Roman"/>
          <w:sz w:val="24"/>
          <w:szCs w:val="24"/>
        </w:rPr>
        <w:t>20XX</w:t>
      </w:r>
      <w:r w:rsidR="000E4CA9" w:rsidRPr="00226EB9">
        <w:rPr>
          <w:rFonts w:ascii="Times New Roman" w:hAnsi="Times New Roman"/>
          <w:sz w:val="24"/>
          <w:szCs w:val="24"/>
        </w:rPr>
        <w:t>, WHO</w:t>
      </w:r>
      <w:r w:rsidR="00226EB9">
        <w:rPr>
          <w:rFonts w:ascii="Times New Roman" w:hAnsi="Times New Roman"/>
          <w:sz w:val="24"/>
          <w:szCs w:val="24"/>
        </w:rPr>
        <w:t xml:space="preserve"> </w:t>
      </w:r>
      <w:r w:rsidR="000E4CA9" w:rsidRPr="00226EB9">
        <w:rPr>
          <w:rFonts w:ascii="Times New Roman" w:hAnsi="Times New Roman"/>
          <w:sz w:val="24"/>
          <w:szCs w:val="24"/>
        </w:rPr>
        <w:t xml:space="preserve">estimated that only </w:t>
      </w:r>
      <w:r w:rsidR="00226EB9">
        <w:rPr>
          <w:rFonts w:ascii="Times New Roman" w:hAnsi="Times New Roman"/>
          <w:sz w:val="24"/>
          <w:szCs w:val="24"/>
        </w:rPr>
        <w:t>XX</w:t>
      </w:r>
      <w:r w:rsidR="000E4CA9" w:rsidRPr="00226EB9">
        <w:rPr>
          <w:rFonts w:ascii="Times New Roman" w:hAnsi="Times New Roman"/>
          <w:sz w:val="24"/>
          <w:szCs w:val="24"/>
        </w:rPr>
        <w:t xml:space="preserve"> countries had complete death registration</w:t>
      </w:r>
      <w:r w:rsidR="00025D22">
        <w:rPr>
          <w:rFonts w:ascii="Times New Roman" w:hAnsi="Times New Roman"/>
          <w:sz w:val="24"/>
          <w:szCs w:val="24"/>
        </w:rPr>
        <w:t>, mostly in American, European and the Pacific regions</w:t>
      </w:r>
      <w:r w:rsidR="00F1194C">
        <w:rPr>
          <w:rFonts w:ascii="Times New Roman" w:hAnsi="Times New Roman"/>
          <w:sz w:val="24"/>
          <w:szCs w:val="24"/>
        </w:rPr>
        <w:t xml:space="preserve">. </w:t>
      </w:r>
      <w:r w:rsidR="00E507B1">
        <w:rPr>
          <w:rFonts w:ascii="Times New Roman" w:hAnsi="Times New Roman"/>
          <w:sz w:val="24"/>
          <w:szCs w:val="24"/>
        </w:rPr>
        <w:t xml:space="preserve">My work covers the United States, an advanced nation. </w:t>
      </w:r>
      <w:r w:rsidR="00025D22">
        <w:rPr>
          <w:rFonts w:ascii="Times New Roman" w:hAnsi="Times New Roman"/>
          <w:sz w:val="24"/>
          <w:szCs w:val="24"/>
        </w:rPr>
        <w:t xml:space="preserve">Even within </w:t>
      </w:r>
      <w:r w:rsidR="00E507B1">
        <w:rPr>
          <w:rFonts w:ascii="Times New Roman" w:hAnsi="Times New Roman"/>
          <w:sz w:val="24"/>
          <w:szCs w:val="24"/>
        </w:rPr>
        <w:t>a</w:t>
      </w:r>
      <w:r w:rsidR="00025D22">
        <w:rPr>
          <w:rFonts w:ascii="Times New Roman" w:hAnsi="Times New Roman"/>
          <w:sz w:val="24"/>
          <w:szCs w:val="24"/>
        </w:rPr>
        <w:t xml:space="preserve"> developed countr</w:t>
      </w:r>
      <w:r w:rsidR="00E507B1">
        <w:rPr>
          <w:rFonts w:ascii="Times New Roman" w:hAnsi="Times New Roman"/>
          <w:sz w:val="24"/>
          <w:szCs w:val="24"/>
        </w:rPr>
        <w:t>y such as the United States</w:t>
      </w:r>
      <w:r w:rsidR="00025D22">
        <w:rPr>
          <w:rFonts w:ascii="Times New Roman" w:hAnsi="Times New Roman"/>
          <w:sz w:val="24"/>
          <w:szCs w:val="24"/>
        </w:rPr>
        <w:t xml:space="preserve">, </w:t>
      </w:r>
      <w:r w:rsidR="007222F1">
        <w:rPr>
          <w:rFonts w:ascii="Times New Roman" w:hAnsi="Times New Roman"/>
          <w:sz w:val="24"/>
          <w:szCs w:val="24"/>
        </w:rPr>
        <w:t>the quality of c</w:t>
      </w:r>
      <w:r w:rsidR="00025D22">
        <w:rPr>
          <w:rFonts w:ascii="Times New Roman" w:hAnsi="Times New Roman"/>
          <w:sz w:val="24"/>
          <w:szCs w:val="24"/>
        </w:rPr>
        <w:t xml:space="preserve">ause of death data </w:t>
      </w:r>
      <w:r w:rsidR="007222F1">
        <w:rPr>
          <w:rFonts w:ascii="Times New Roman" w:hAnsi="Times New Roman"/>
          <w:sz w:val="24"/>
          <w:szCs w:val="24"/>
        </w:rPr>
        <w:t xml:space="preserve">is not </w:t>
      </w:r>
      <w:r w:rsidR="00252D7A">
        <w:rPr>
          <w:rFonts w:ascii="Times New Roman" w:hAnsi="Times New Roman"/>
          <w:sz w:val="24"/>
          <w:szCs w:val="24"/>
        </w:rPr>
        <w:t>consistent. This can cause system</w:t>
      </w:r>
      <w:r w:rsidR="002C2980">
        <w:rPr>
          <w:rFonts w:ascii="Times New Roman" w:hAnsi="Times New Roman"/>
          <w:sz w:val="24"/>
          <w:szCs w:val="24"/>
        </w:rPr>
        <w:t>ic</w:t>
      </w:r>
      <w:r w:rsidR="00252D7A">
        <w:rPr>
          <w:rFonts w:ascii="Times New Roman" w:hAnsi="Times New Roman"/>
          <w:sz w:val="24"/>
          <w:szCs w:val="24"/>
        </w:rPr>
        <w:t xml:space="preserve"> problems with reliability of data.</w:t>
      </w:r>
      <w:r w:rsidR="00D409E3">
        <w:rPr>
          <w:rFonts w:ascii="Times New Roman" w:hAnsi="Times New Roman"/>
          <w:sz w:val="24"/>
          <w:szCs w:val="24"/>
        </w:rPr>
        <w:t xml:space="preserve"> [[[[finish]]]</w:t>
      </w:r>
    </w:p>
    <w:p w14:paraId="7E9E241C" w14:textId="31011EAC" w:rsidR="002C2980" w:rsidRDefault="005C5540" w:rsidP="00226EB9">
      <w:pPr>
        <w:spacing w:line="480" w:lineRule="auto"/>
        <w:jc w:val="both"/>
        <w:rPr>
          <w:rFonts w:ascii="Times New Roman" w:hAnsi="Times New Roman"/>
          <w:sz w:val="24"/>
          <w:szCs w:val="24"/>
        </w:rPr>
      </w:pPr>
      <w:r>
        <w:rPr>
          <w:rFonts w:ascii="Times New Roman" w:hAnsi="Times New Roman"/>
          <w:sz w:val="24"/>
          <w:szCs w:val="24"/>
        </w:rPr>
        <w:t>Populat</w:t>
      </w:r>
      <w:r w:rsidR="00B523E1">
        <w:rPr>
          <w:rFonts w:ascii="Times New Roman" w:hAnsi="Times New Roman"/>
          <w:sz w:val="24"/>
          <w:szCs w:val="24"/>
        </w:rPr>
        <w:t>ion data is necessary to create death rates</w:t>
      </w:r>
      <w:r w:rsidR="00950878">
        <w:rPr>
          <w:rFonts w:ascii="Times New Roman" w:hAnsi="Times New Roman"/>
          <w:sz w:val="24"/>
          <w:szCs w:val="24"/>
        </w:rPr>
        <w:t xml:space="preserve">, with the number of deaths the numerator and the </w:t>
      </w:r>
      <w:r w:rsidR="000A6B95">
        <w:rPr>
          <w:rFonts w:ascii="Times New Roman" w:hAnsi="Times New Roman"/>
          <w:sz w:val="24"/>
          <w:szCs w:val="24"/>
        </w:rPr>
        <w:t xml:space="preserve">population the denominator. In the United States, population data by county </w:t>
      </w:r>
      <w:r w:rsidR="006D674F">
        <w:rPr>
          <w:rFonts w:ascii="Times New Roman" w:hAnsi="Times New Roman"/>
          <w:sz w:val="24"/>
          <w:szCs w:val="24"/>
        </w:rPr>
        <w:t>is</w:t>
      </w:r>
      <w:r w:rsidR="000A6B95">
        <w:rPr>
          <w:rFonts w:ascii="Times New Roman" w:hAnsi="Times New Roman"/>
          <w:sz w:val="24"/>
          <w:szCs w:val="24"/>
        </w:rPr>
        <w:t xml:space="preserve"> available by year</w:t>
      </w:r>
      <w:r w:rsidR="002C05EF">
        <w:rPr>
          <w:rFonts w:ascii="Times New Roman" w:hAnsi="Times New Roman"/>
          <w:sz w:val="24"/>
          <w:szCs w:val="24"/>
        </w:rPr>
        <w:t>, centred around July</w:t>
      </w:r>
      <w:r w:rsidR="000A6B95">
        <w:rPr>
          <w:rFonts w:ascii="Times New Roman" w:hAnsi="Times New Roman"/>
          <w:sz w:val="24"/>
          <w:szCs w:val="24"/>
        </w:rPr>
        <w:t>.</w:t>
      </w:r>
      <w:r w:rsidR="00FF07B0">
        <w:rPr>
          <w:rFonts w:ascii="Times New Roman" w:hAnsi="Times New Roman"/>
          <w:sz w:val="24"/>
          <w:szCs w:val="24"/>
        </w:rPr>
        <w:t xml:space="preserve"> </w:t>
      </w:r>
      <w:r w:rsidR="00F45088">
        <w:rPr>
          <w:rFonts w:ascii="Times New Roman" w:hAnsi="Times New Roman"/>
          <w:sz w:val="24"/>
          <w:szCs w:val="24"/>
        </w:rPr>
        <w:t>However, we required monthly data, which is not commonly obtainable. We used two competing models</w:t>
      </w:r>
      <w:r w:rsidR="00F04656">
        <w:rPr>
          <w:rFonts w:ascii="Times New Roman" w:hAnsi="Times New Roman"/>
          <w:sz w:val="24"/>
          <w:szCs w:val="24"/>
        </w:rPr>
        <w:t>, one of which assumed exponential growth between</w:t>
      </w:r>
      <w:r w:rsidR="002C05EF">
        <w:rPr>
          <w:rFonts w:ascii="Times New Roman" w:hAnsi="Times New Roman"/>
          <w:sz w:val="24"/>
          <w:szCs w:val="24"/>
        </w:rPr>
        <w:t xml:space="preserve"> years</w:t>
      </w:r>
      <w:r w:rsidR="00F04656">
        <w:rPr>
          <w:rFonts w:ascii="Times New Roman" w:hAnsi="Times New Roman"/>
          <w:sz w:val="24"/>
          <w:szCs w:val="24"/>
        </w:rPr>
        <w:t>, with the other assuming linear growth.</w:t>
      </w:r>
      <w:r w:rsidR="0076032C">
        <w:rPr>
          <w:rFonts w:ascii="Times New Roman" w:hAnsi="Times New Roman"/>
          <w:sz w:val="24"/>
          <w:szCs w:val="24"/>
        </w:rPr>
        <w:t xml:space="preserve"> </w:t>
      </w:r>
      <w:r w:rsidR="00352A97">
        <w:rPr>
          <w:rFonts w:ascii="Times New Roman" w:hAnsi="Times New Roman"/>
          <w:sz w:val="24"/>
          <w:szCs w:val="24"/>
        </w:rPr>
        <w:t>The monthly population results were not sensitive to our choice.</w:t>
      </w:r>
      <w:r w:rsidR="002C05EF">
        <w:rPr>
          <w:rFonts w:ascii="Times New Roman" w:hAnsi="Times New Roman"/>
          <w:sz w:val="24"/>
          <w:szCs w:val="24"/>
        </w:rPr>
        <w:t xml:space="preserve"> </w:t>
      </w:r>
      <w:r w:rsidR="00BF1D0A" w:rsidRPr="00BF1D0A">
        <w:rPr>
          <w:rFonts w:ascii="Times New Roman" w:hAnsi="Times New Roman"/>
          <w:sz w:val="24"/>
          <w:szCs w:val="24"/>
        </w:rPr>
        <w:t xml:space="preserve">We </w:t>
      </w:r>
      <w:r w:rsidR="00BF1D0A">
        <w:rPr>
          <w:rFonts w:ascii="Times New Roman" w:hAnsi="Times New Roman"/>
          <w:sz w:val="24"/>
          <w:szCs w:val="24"/>
        </w:rPr>
        <w:t xml:space="preserve">thus </w:t>
      </w:r>
      <w:r w:rsidR="00BF1D0A" w:rsidRPr="00BF1D0A">
        <w:rPr>
          <w:rFonts w:ascii="Times New Roman" w:hAnsi="Times New Roman"/>
          <w:sz w:val="24"/>
          <w:szCs w:val="24"/>
        </w:rPr>
        <w:t>calculated monthly population counts through linear interpolation, assigning each yearly count to July</w:t>
      </w:r>
      <w:r w:rsidR="007241C5">
        <w:rPr>
          <w:rFonts w:ascii="Times New Roman" w:hAnsi="Times New Roman"/>
          <w:sz w:val="24"/>
          <w:szCs w:val="24"/>
        </w:rPr>
        <w:t xml:space="preserve"> (Figure XX)</w:t>
      </w:r>
      <w:r w:rsidR="00BF1D0A" w:rsidRPr="00BF1D0A">
        <w:rPr>
          <w:rFonts w:ascii="Times New Roman" w:hAnsi="Times New Roman"/>
          <w:sz w:val="24"/>
          <w:szCs w:val="24"/>
        </w:rPr>
        <w:t>.</w:t>
      </w:r>
    </w:p>
    <w:p w14:paraId="586A0044" w14:textId="07CE311D" w:rsidR="00737174" w:rsidRDefault="00737174" w:rsidP="00737174">
      <w:pPr>
        <w:pStyle w:val="Heading3"/>
      </w:pPr>
      <w:bookmarkStart w:id="4" w:name="_Toc3387483"/>
      <w:r>
        <w:t>Assigning causes of death</w:t>
      </w:r>
      <w:bookmarkEnd w:id="4"/>
    </w:p>
    <w:p w14:paraId="0C3ED21F" w14:textId="77777777" w:rsidR="007717E3" w:rsidRDefault="007717E3" w:rsidP="00737174">
      <w:pPr>
        <w:pStyle w:val="Heading3"/>
      </w:pPr>
    </w:p>
    <w:p w14:paraId="602094BA" w14:textId="0EB437A5" w:rsidR="00D54C45" w:rsidRPr="009D168A" w:rsidRDefault="00D54C45" w:rsidP="00D54C45">
      <w:pPr>
        <w:rPr>
          <w:rFonts w:ascii="Times New Roman" w:hAnsi="Times New Roman"/>
          <w:sz w:val="24"/>
          <w:szCs w:val="24"/>
        </w:rPr>
      </w:pPr>
      <w:r w:rsidRPr="009D168A">
        <w:rPr>
          <w:rFonts w:ascii="Times New Roman" w:hAnsi="Times New Roman"/>
          <w:sz w:val="24"/>
          <w:szCs w:val="24"/>
        </w:rPr>
        <w:t xml:space="preserve">[[[Discussion over </w:t>
      </w:r>
      <w:r w:rsidR="00093C20" w:rsidRPr="009D168A">
        <w:rPr>
          <w:rFonts w:ascii="Times New Roman" w:hAnsi="Times New Roman"/>
          <w:sz w:val="24"/>
          <w:szCs w:val="24"/>
        </w:rPr>
        <w:t>how we decide causes of death</w:t>
      </w:r>
      <w:r w:rsidR="00FC72BC" w:rsidRPr="009D168A">
        <w:rPr>
          <w:rFonts w:ascii="Times New Roman" w:hAnsi="Times New Roman"/>
          <w:sz w:val="24"/>
          <w:szCs w:val="24"/>
        </w:rPr>
        <w:t xml:space="preserve"> in relation to temperature</w:t>
      </w:r>
      <w:r w:rsidRPr="009D168A">
        <w:rPr>
          <w:rFonts w:ascii="Times New Roman" w:hAnsi="Times New Roman"/>
          <w:sz w:val="24"/>
          <w:szCs w:val="24"/>
        </w:rPr>
        <w:t>]]]</w:t>
      </w:r>
    </w:p>
    <w:p w14:paraId="32C769C4" w14:textId="6FD0C1F2" w:rsidR="00FC72BC" w:rsidRPr="009D168A" w:rsidRDefault="00AB5512"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Challenging to use VR data because each death must be assigned a single underlying cause.</w:t>
      </w:r>
    </w:p>
    <w:p w14:paraId="36AD428C" w14:textId="60894154" w:rsidR="00AB5512" w:rsidRPr="009D168A" w:rsidRDefault="00FE321B"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 xml:space="preserve">Patient dies, then physicians </w:t>
      </w:r>
      <w:proofErr w:type="gramStart"/>
      <w:r w:rsidRPr="009D168A">
        <w:rPr>
          <w:rFonts w:ascii="Times New Roman" w:hAnsi="Times New Roman"/>
          <w:sz w:val="24"/>
          <w:szCs w:val="24"/>
        </w:rPr>
        <w:t>fills</w:t>
      </w:r>
      <w:proofErr w:type="gramEnd"/>
      <w:r w:rsidRPr="009D168A">
        <w:rPr>
          <w:rFonts w:ascii="Times New Roman" w:hAnsi="Times New Roman"/>
          <w:sz w:val="24"/>
          <w:szCs w:val="24"/>
        </w:rPr>
        <w:t xml:space="preserve"> out death certificate.</w:t>
      </w:r>
    </w:p>
    <w:p w14:paraId="0C9C1081" w14:textId="728112F1" w:rsidR="00FE321B" w:rsidRPr="009D168A" w:rsidRDefault="00FE321B"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In US this is five or more lines listing causal chain of events leading up to death.</w:t>
      </w:r>
    </w:p>
    <w:p w14:paraId="5CC0A5F4" w14:textId="3C7762C6" w:rsidR="00FE321B" w:rsidRPr="009D168A" w:rsidRDefault="00FE321B"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International Classification of Diseases (ICD)</w:t>
      </w:r>
      <w:r w:rsidR="00DE5467" w:rsidRPr="009D168A">
        <w:rPr>
          <w:rFonts w:ascii="Times New Roman" w:hAnsi="Times New Roman"/>
          <w:sz w:val="24"/>
          <w:szCs w:val="24"/>
        </w:rPr>
        <w:t xml:space="preserve"> to assign immediate, contributing, and underlying causes of death</w:t>
      </w:r>
      <w:r w:rsidR="00171B58" w:rsidRPr="009D168A">
        <w:rPr>
          <w:rFonts w:ascii="Times New Roman" w:hAnsi="Times New Roman"/>
          <w:sz w:val="24"/>
          <w:szCs w:val="24"/>
        </w:rPr>
        <w:t>.</w:t>
      </w:r>
    </w:p>
    <w:p w14:paraId="253108BC" w14:textId="0782EE76" w:rsidR="008D0583" w:rsidRPr="008D0583" w:rsidRDefault="00295725" w:rsidP="008D0583">
      <w:pPr>
        <w:pStyle w:val="ListParagraph"/>
        <w:numPr>
          <w:ilvl w:val="0"/>
          <w:numId w:val="19"/>
        </w:numPr>
        <w:rPr>
          <w:rFonts w:ascii="Times New Roman" w:hAnsi="Times New Roman"/>
          <w:sz w:val="24"/>
          <w:szCs w:val="24"/>
        </w:rPr>
      </w:pPr>
      <w:r w:rsidRPr="009D168A">
        <w:rPr>
          <w:rFonts w:ascii="Times New Roman" w:hAnsi="Times New Roman"/>
          <w:sz w:val="24"/>
          <w:szCs w:val="24"/>
        </w:rPr>
        <w:t xml:space="preserve">Problem with ICD codes being assigned because tens of thousands of them and </w:t>
      </w:r>
      <w:r w:rsidR="00E850CA" w:rsidRPr="009D168A">
        <w:rPr>
          <w:rFonts w:ascii="Times New Roman" w:hAnsi="Times New Roman"/>
          <w:sz w:val="24"/>
          <w:szCs w:val="24"/>
        </w:rPr>
        <w:t>too many for what might be considered useful for public health applications.</w:t>
      </w:r>
    </w:p>
    <w:p w14:paraId="747039CD" w14:textId="38DE31A2" w:rsidR="00952C48" w:rsidRPr="00846DFD" w:rsidRDefault="008D0583" w:rsidP="00AB5512">
      <w:pPr>
        <w:pStyle w:val="ListParagraph"/>
        <w:numPr>
          <w:ilvl w:val="0"/>
          <w:numId w:val="19"/>
        </w:numPr>
        <w:rPr>
          <w:rFonts w:ascii="Times New Roman" w:hAnsi="Times New Roman"/>
          <w:sz w:val="24"/>
          <w:szCs w:val="24"/>
        </w:rPr>
      </w:pPr>
      <w:r w:rsidRPr="00846DFD">
        <w:rPr>
          <w:rFonts w:ascii="Times New Roman" w:hAnsi="Times New Roman"/>
          <w:sz w:val="24"/>
          <w:szCs w:val="24"/>
        </w:rPr>
        <w:t xml:space="preserve">Type of research which </w:t>
      </w:r>
      <w:r w:rsidR="00846DFD">
        <w:rPr>
          <w:rFonts w:ascii="Times New Roman" w:hAnsi="Times New Roman"/>
          <w:sz w:val="24"/>
          <w:szCs w:val="24"/>
        </w:rPr>
        <w:t xml:space="preserve">is </w:t>
      </w:r>
      <w:r w:rsidR="002061EF">
        <w:rPr>
          <w:rFonts w:ascii="Times New Roman" w:hAnsi="Times New Roman"/>
          <w:sz w:val="24"/>
          <w:szCs w:val="24"/>
        </w:rPr>
        <w:t xml:space="preserve">across multiple decades will necessarily </w:t>
      </w:r>
      <w:r w:rsidR="00C3013A">
        <w:rPr>
          <w:rFonts w:ascii="Times New Roman" w:hAnsi="Times New Roman"/>
          <w:sz w:val="24"/>
          <w:szCs w:val="24"/>
        </w:rPr>
        <w:t>involve</w:t>
      </w:r>
      <w:r w:rsidR="00EA40AE">
        <w:rPr>
          <w:rFonts w:ascii="Times New Roman" w:hAnsi="Times New Roman"/>
          <w:sz w:val="24"/>
          <w:szCs w:val="24"/>
        </w:rPr>
        <w:t xml:space="preserve"> creating a unifying list of causes that can be applied across ICD revisions.</w:t>
      </w:r>
    </w:p>
    <w:p w14:paraId="059786A4" w14:textId="33B3127E" w:rsidR="00C24999" w:rsidRPr="00C24999" w:rsidRDefault="00AE6F83" w:rsidP="005D168F">
      <w:pPr>
        <w:pStyle w:val="Heading4"/>
      </w:pPr>
      <w:r>
        <w:t>Objectives</w:t>
      </w:r>
    </w:p>
    <w:p w14:paraId="6F257313" w14:textId="6F13EFF6" w:rsidR="00D54C45" w:rsidRPr="00B87870" w:rsidRDefault="00952C48" w:rsidP="00C43306">
      <w:pPr>
        <w:spacing w:line="480" w:lineRule="auto"/>
        <w:jc w:val="both"/>
        <w:rPr>
          <w:rFonts w:ascii="Times New Roman" w:hAnsi="Times New Roman"/>
          <w:sz w:val="24"/>
          <w:szCs w:val="24"/>
        </w:rPr>
      </w:pPr>
      <w:r w:rsidRPr="00B87870">
        <w:rPr>
          <w:rFonts w:ascii="Times New Roman" w:hAnsi="Times New Roman"/>
          <w:sz w:val="24"/>
          <w:szCs w:val="24"/>
        </w:rPr>
        <w:t xml:space="preserve">My objectives </w:t>
      </w:r>
      <w:r w:rsidR="00CB4AEB" w:rsidRPr="00B87870">
        <w:rPr>
          <w:rFonts w:ascii="Times New Roman" w:hAnsi="Times New Roman"/>
          <w:sz w:val="24"/>
          <w:szCs w:val="24"/>
        </w:rPr>
        <w:t xml:space="preserve">in designing the cause of death classification </w:t>
      </w:r>
      <w:r w:rsidR="005907FC" w:rsidRPr="00B87870">
        <w:rPr>
          <w:rFonts w:ascii="Times New Roman" w:hAnsi="Times New Roman"/>
          <w:sz w:val="24"/>
          <w:szCs w:val="24"/>
        </w:rPr>
        <w:t xml:space="preserve">included capturing significant causes of death within the country; grouping causes that </w:t>
      </w:r>
      <w:r w:rsidR="00CC4EC2">
        <w:rPr>
          <w:rFonts w:ascii="Times New Roman" w:hAnsi="Times New Roman"/>
          <w:sz w:val="24"/>
          <w:szCs w:val="24"/>
        </w:rPr>
        <w:t>possess</w:t>
      </w:r>
      <w:r w:rsidR="00DE5960" w:rsidRPr="00B87870">
        <w:rPr>
          <w:rFonts w:ascii="Times New Roman" w:hAnsi="Times New Roman"/>
          <w:sz w:val="24"/>
          <w:szCs w:val="24"/>
        </w:rPr>
        <w:t xml:space="preserve"> </w:t>
      </w:r>
      <w:r w:rsidR="000F0A29" w:rsidRPr="00B87870">
        <w:rPr>
          <w:rFonts w:ascii="Times New Roman" w:hAnsi="Times New Roman"/>
          <w:sz w:val="24"/>
          <w:szCs w:val="24"/>
        </w:rPr>
        <w:t>comparable vulnerabilities to temperature</w:t>
      </w:r>
      <w:r w:rsidR="002A6760" w:rsidRPr="00B87870">
        <w:rPr>
          <w:rFonts w:ascii="Times New Roman" w:hAnsi="Times New Roman"/>
          <w:sz w:val="24"/>
          <w:szCs w:val="24"/>
        </w:rPr>
        <w:t xml:space="preserve">; avoiding small numbers issues by </w:t>
      </w:r>
      <w:r w:rsidR="005617CC">
        <w:rPr>
          <w:rFonts w:ascii="Times New Roman" w:hAnsi="Times New Roman"/>
          <w:sz w:val="24"/>
          <w:szCs w:val="24"/>
        </w:rPr>
        <w:t>collecting</w:t>
      </w:r>
      <w:r w:rsidR="002A6760" w:rsidRPr="00B87870">
        <w:rPr>
          <w:rFonts w:ascii="Times New Roman" w:hAnsi="Times New Roman"/>
          <w:sz w:val="24"/>
          <w:szCs w:val="24"/>
        </w:rPr>
        <w:t xml:space="preserve"> detailed but consistent causes of </w:t>
      </w:r>
      <w:r w:rsidR="002A6760" w:rsidRPr="00B87870">
        <w:rPr>
          <w:rFonts w:ascii="Times New Roman" w:hAnsi="Times New Roman"/>
          <w:sz w:val="24"/>
          <w:szCs w:val="24"/>
        </w:rPr>
        <w:lastRenderedPageBreak/>
        <w:t>death</w:t>
      </w:r>
      <w:r w:rsidR="00914898" w:rsidRPr="00B87870">
        <w:rPr>
          <w:rFonts w:ascii="Times New Roman" w:hAnsi="Times New Roman"/>
          <w:sz w:val="24"/>
          <w:szCs w:val="24"/>
        </w:rPr>
        <w:t xml:space="preserve">; and </w:t>
      </w:r>
      <w:r w:rsidR="005079C7" w:rsidRPr="00B87870">
        <w:rPr>
          <w:rFonts w:ascii="Times New Roman" w:hAnsi="Times New Roman"/>
          <w:sz w:val="24"/>
          <w:szCs w:val="24"/>
        </w:rPr>
        <w:t>clustering mortality outcomes whic</w:t>
      </w:r>
      <w:r w:rsidR="00383774">
        <w:rPr>
          <w:rFonts w:ascii="Times New Roman" w:hAnsi="Times New Roman"/>
          <w:sz w:val="24"/>
          <w:szCs w:val="24"/>
        </w:rPr>
        <w:t>h</w:t>
      </w:r>
      <w:r w:rsidR="005079C7" w:rsidRPr="00B87870">
        <w:rPr>
          <w:rFonts w:ascii="Times New Roman" w:hAnsi="Times New Roman"/>
          <w:sz w:val="24"/>
          <w:szCs w:val="24"/>
        </w:rPr>
        <w:t xml:space="preserve"> contain similar seasonality behaviour</w:t>
      </w:r>
      <w:r w:rsidR="0015063D" w:rsidRPr="00B87870">
        <w:rPr>
          <w:rFonts w:ascii="Times New Roman" w:hAnsi="Times New Roman"/>
          <w:sz w:val="24"/>
          <w:szCs w:val="24"/>
        </w:rPr>
        <w:t xml:space="preserve"> over time, age and</w:t>
      </w:r>
      <w:r w:rsidR="00EC51F2" w:rsidRPr="00B87870">
        <w:rPr>
          <w:rFonts w:ascii="Times New Roman" w:hAnsi="Times New Roman"/>
          <w:sz w:val="24"/>
          <w:szCs w:val="24"/>
        </w:rPr>
        <w:t>/or</w:t>
      </w:r>
      <w:r w:rsidR="0015063D" w:rsidRPr="00B87870">
        <w:rPr>
          <w:rFonts w:ascii="Times New Roman" w:hAnsi="Times New Roman"/>
          <w:sz w:val="24"/>
          <w:szCs w:val="24"/>
        </w:rPr>
        <w:t xml:space="preserve"> </w:t>
      </w:r>
      <w:r w:rsidR="00EC51F2" w:rsidRPr="00B87870">
        <w:rPr>
          <w:rFonts w:ascii="Times New Roman" w:hAnsi="Times New Roman"/>
          <w:sz w:val="24"/>
          <w:szCs w:val="24"/>
        </w:rPr>
        <w:t>space</w:t>
      </w:r>
      <w:r w:rsidR="0015063D" w:rsidRPr="00B87870">
        <w:rPr>
          <w:rFonts w:ascii="Times New Roman" w:hAnsi="Times New Roman"/>
          <w:sz w:val="24"/>
          <w:szCs w:val="24"/>
        </w:rPr>
        <w:t>.</w:t>
      </w:r>
    </w:p>
    <w:p w14:paraId="2A622B20" w14:textId="3A164825" w:rsidR="007717E3" w:rsidRDefault="00005524" w:rsidP="00005524">
      <w:pPr>
        <w:pStyle w:val="Heading3"/>
      </w:pPr>
      <w:bookmarkStart w:id="5" w:name="_Toc3387484"/>
      <w:r>
        <w:t>Breakdown of causes of death relating to temperature</w:t>
      </w:r>
      <w:bookmarkEnd w:id="5"/>
    </w:p>
    <w:p w14:paraId="07596DC1" w14:textId="5D2D96E7" w:rsidR="00A24A94" w:rsidRPr="00A24A94" w:rsidRDefault="00A24A94" w:rsidP="00A24A94">
      <w:pPr>
        <w:spacing w:line="480" w:lineRule="auto"/>
        <w:jc w:val="both"/>
        <w:rPr>
          <w:rFonts w:ascii="Times New Roman" w:hAnsi="Times New Roman"/>
          <w:sz w:val="24"/>
          <w:szCs w:val="24"/>
        </w:rPr>
      </w:pPr>
      <w:r w:rsidRPr="00E9307E">
        <w:rPr>
          <w:rFonts w:ascii="Times New Roman" w:hAnsi="Times New Roman"/>
          <w:sz w:val="24"/>
          <w:szCs w:val="24"/>
        </w:rPr>
        <w:t xml:space="preserve">Drawing from previous research, I developed mappings </w:t>
      </w:r>
      <w:r>
        <w:rPr>
          <w:rFonts w:ascii="Times New Roman" w:hAnsi="Times New Roman"/>
          <w:sz w:val="24"/>
          <w:szCs w:val="24"/>
        </w:rPr>
        <w:t>of ICD9 and ICD10 to a mutually exclusive and collectively exhaustive set of XX causes of death which are of public health interest in the US and elsewhere, as well as possessing potential vulnerabilities to temperature (Table XX).</w:t>
      </w:r>
    </w:p>
    <w:p w14:paraId="095A7C6F" w14:textId="77777777" w:rsidR="00E32A6B" w:rsidRPr="002E6D98" w:rsidRDefault="00E32A6B" w:rsidP="00E32A6B">
      <w:pPr>
        <w:spacing w:after="0" w:line="240" w:lineRule="auto"/>
        <w:rPr>
          <w:rFonts w:ascii="Arial" w:hAnsi="Arial" w:cs="Arial"/>
          <w:u w:val="single"/>
        </w:rPr>
      </w:pPr>
      <w:r w:rsidRPr="002E6D98">
        <w:rPr>
          <w:rFonts w:ascii="Arial" w:hAnsi="Arial" w:cs="Arial"/>
          <w:u w:val="single"/>
        </w:rPr>
        <w:t>Figures and tables to include:</w:t>
      </w:r>
    </w:p>
    <w:p w14:paraId="6F646EFC" w14:textId="77777777" w:rsidR="00E32A6B" w:rsidRPr="002E6D98" w:rsidRDefault="00E32A6B" w:rsidP="00E32A6B">
      <w:pPr>
        <w:spacing w:after="0" w:line="240" w:lineRule="auto"/>
        <w:rPr>
          <w:rFonts w:ascii="Arial" w:hAnsi="Arial" w:cs="Arial"/>
        </w:rPr>
      </w:pPr>
    </w:p>
    <w:p w14:paraId="7B02B061" w14:textId="77777777" w:rsidR="00E32A6B" w:rsidRPr="00853379" w:rsidRDefault="00E32A6B" w:rsidP="00E32A6B">
      <w:pPr>
        <w:pStyle w:val="ListParagraph"/>
        <w:numPr>
          <w:ilvl w:val="0"/>
          <w:numId w:val="15"/>
        </w:numPr>
        <w:spacing w:after="0" w:line="240" w:lineRule="auto"/>
        <w:rPr>
          <w:rFonts w:ascii="Arial" w:hAnsi="Arial" w:cs="Arial"/>
          <w:color w:val="FF0000"/>
        </w:rPr>
      </w:pPr>
      <w:r w:rsidRPr="00853379">
        <w:rPr>
          <w:rFonts w:ascii="Arial" w:hAnsi="Arial" w:cs="Arial"/>
          <w:color w:val="FF0000"/>
        </w:rPr>
        <w:t>Table of breakdown of causes of death into categories and sub-categories (Kyle page 38)</w:t>
      </w:r>
    </w:p>
    <w:p w14:paraId="76101A83" w14:textId="1B700952" w:rsidR="00E32A6B" w:rsidRDefault="00E32A6B" w:rsidP="00005524">
      <w:pPr>
        <w:pStyle w:val="ListParagraph"/>
        <w:numPr>
          <w:ilvl w:val="0"/>
          <w:numId w:val="15"/>
        </w:numPr>
        <w:spacing w:after="0" w:line="240" w:lineRule="auto"/>
        <w:rPr>
          <w:rFonts w:ascii="Arial" w:hAnsi="Arial" w:cs="Arial"/>
          <w:color w:val="FF0000"/>
        </w:rPr>
      </w:pPr>
      <w:r w:rsidRPr="00853379">
        <w:rPr>
          <w:rFonts w:ascii="Arial" w:hAnsi="Arial" w:cs="Arial"/>
          <w:color w:val="FF0000"/>
        </w:rPr>
        <w:t>Tree structure of selected causes of death (Kyle page 39)</w:t>
      </w:r>
    </w:p>
    <w:p w14:paraId="342246D6" w14:textId="16B33903" w:rsidR="00E32A6B" w:rsidRDefault="00E32A6B" w:rsidP="00830179">
      <w:pPr>
        <w:spacing w:after="0" w:line="240" w:lineRule="auto"/>
        <w:rPr>
          <w:rFonts w:ascii="Arial" w:hAnsi="Arial" w:cs="Arial"/>
          <w:color w:val="FF0000"/>
        </w:rPr>
      </w:pPr>
    </w:p>
    <w:p w14:paraId="686A7949" w14:textId="77777777" w:rsidR="00830179" w:rsidRPr="00853379" w:rsidRDefault="00830179" w:rsidP="00830179">
      <w:pPr>
        <w:spacing w:after="0" w:line="240" w:lineRule="auto"/>
        <w:rPr>
          <w:rFonts w:ascii="Arial" w:eastAsiaTheme="majorEastAsia" w:hAnsi="Arial" w:cs="Arial"/>
          <w:color w:val="FF0000"/>
          <w:sz w:val="26"/>
          <w:szCs w:val="26"/>
        </w:rPr>
      </w:pPr>
      <w:r w:rsidRPr="00853379">
        <w:rPr>
          <w:rFonts w:ascii="Arial" w:hAnsi="Arial" w:cs="Arial"/>
          <w:color w:val="FF0000"/>
        </w:rPr>
        <w:t>All sub causes stacked:</w:t>
      </w:r>
    </w:p>
    <w:p w14:paraId="749EE5AE" w14:textId="7B17E4DB" w:rsidR="00830179" w:rsidRPr="00830179" w:rsidRDefault="00830179" w:rsidP="00830179">
      <w:pPr>
        <w:pStyle w:val="ListParagraph"/>
        <w:numPr>
          <w:ilvl w:val="0"/>
          <w:numId w:val="15"/>
        </w:numPr>
      </w:pPr>
      <w:r w:rsidRPr="00853379">
        <w:rPr>
          <w:rFonts w:ascii="Arial" w:hAnsi="Arial" w:cs="Arial"/>
          <w:color w:val="FF0000"/>
        </w:rPr>
        <w:t>Stacked time series (yearly) of sub causes of ASDR death rates (Kyle p102)</w:t>
      </w:r>
      <w:r w:rsidRPr="00853379">
        <w:rPr>
          <w:color w:val="FF0000"/>
        </w:rPr>
        <w:t xml:space="preserve"> </w:t>
      </w:r>
    </w:p>
    <w:p w14:paraId="536C3BF0" w14:textId="10623933" w:rsidR="00005524" w:rsidRDefault="00E32A6B" w:rsidP="00E32A6B">
      <w:pPr>
        <w:pStyle w:val="Heading4"/>
      </w:pPr>
      <w:r>
        <w:t>Broad causes of death</w:t>
      </w:r>
    </w:p>
    <w:p w14:paraId="7C4102D0" w14:textId="009E08C9" w:rsidR="00964BFC" w:rsidRPr="002E6D98" w:rsidRDefault="00964BFC">
      <w:pPr>
        <w:spacing w:after="0" w:line="240" w:lineRule="auto"/>
        <w:rPr>
          <w:rFonts w:ascii="Arial" w:hAnsi="Arial" w:cs="Arial"/>
        </w:rPr>
      </w:pPr>
    </w:p>
    <w:p w14:paraId="7F38B7AC" w14:textId="1EC4B882" w:rsidR="007D45B6" w:rsidRPr="00636B88" w:rsidRDefault="007D45B6" w:rsidP="001800DA">
      <w:pPr>
        <w:pStyle w:val="ListParagraph"/>
        <w:numPr>
          <w:ilvl w:val="0"/>
          <w:numId w:val="15"/>
        </w:numPr>
        <w:spacing w:after="0" w:line="240" w:lineRule="auto"/>
        <w:rPr>
          <w:rFonts w:ascii="Arial" w:hAnsi="Arial" w:cs="Arial"/>
          <w:color w:val="00B050"/>
        </w:rPr>
      </w:pPr>
      <w:r w:rsidRPr="00636B88">
        <w:rPr>
          <w:rFonts w:ascii="Arial" w:hAnsi="Arial" w:cs="Arial"/>
          <w:color w:val="00B050"/>
        </w:rPr>
        <w:t>Time series</w:t>
      </w:r>
      <w:r w:rsidR="004A4EDE" w:rsidRPr="00636B88">
        <w:rPr>
          <w:rFonts w:ascii="Arial" w:hAnsi="Arial" w:cs="Arial"/>
          <w:color w:val="00B050"/>
        </w:rPr>
        <w:t xml:space="preserve"> (yearly)</w:t>
      </w:r>
      <w:r w:rsidRPr="00636B88">
        <w:rPr>
          <w:rFonts w:ascii="Arial" w:hAnsi="Arial" w:cs="Arial"/>
          <w:color w:val="00B050"/>
        </w:rPr>
        <w:t xml:space="preserve"> of </w:t>
      </w:r>
      <w:r w:rsidR="009A55C2" w:rsidRPr="00636B88">
        <w:rPr>
          <w:rFonts w:ascii="Arial" w:hAnsi="Arial" w:cs="Arial"/>
          <w:color w:val="00B050"/>
        </w:rPr>
        <w:t xml:space="preserve">broad </w:t>
      </w:r>
      <w:r w:rsidRPr="00636B88">
        <w:rPr>
          <w:rFonts w:ascii="Arial" w:hAnsi="Arial" w:cs="Arial"/>
          <w:color w:val="00B050"/>
        </w:rPr>
        <w:t>cause specific death rates</w:t>
      </w:r>
      <w:r w:rsidR="0083662C" w:rsidRPr="00636B88">
        <w:rPr>
          <w:rFonts w:ascii="Arial" w:hAnsi="Arial" w:cs="Arial"/>
          <w:color w:val="00B050"/>
        </w:rPr>
        <w:t xml:space="preserve"> </w:t>
      </w:r>
      <w:r w:rsidR="00250D24" w:rsidRPr="00636B88">
        <w:rPr>
          <w:rFonts w:ascii="Arial" w:hAnsi="Arial" w:cs="Arial"/>
          <w:color w:val="00B050"/>
        </w:rPr>
        <w:t xml:space="preserve">by age group and sex </w:t>
      </w:r>
      <w:r w:rsidR="0083662C" w:rsidRPr="00636B88">
        <w:rPr>
          <w:rFonts w:ascii="Arial" w:hAnsi="Arial" w:cs="Arial"/>
          <w:color w:val="00B050"/>
        </w:rPr>
        <w:t>(Kyle page 54)</w:t>
      </w:r>
    </w:p>
    <w:p w14:paraId="7BE70FB1" w14:textId="6297E8A0" w:rsidR="00853379" w:rsidRPr="00636B88" w:rsidRDefault="00853379" w:rsidP="00853379">
      <w:pPr>
        <w:pStyle w:val="ListParagraph"/>
        <w:numPr>
          <w:ilvl w:val="1"/>
          <w:numId w:val="15"/>
        </w:numPr>
        <w:spacing w:after="0" w:line="240" w:lineRule="auto"/>
        <w:rPr>
          <w:rFonts w:ascii="Arial" w:hAnsi="Arial" w:cs="Arial"/>
          <w:color w:val="00B050"/>
        </w:rPr>
      </w:pPr>
      <w:r w:rsidRPr="00636B88">
        <w:rPr>
          <w:rFonts w:ascii="Arial" w:hAnsi="Arial" w:cs="Arial"/>
          <w:color w:val="00B050"/>
        </w:rPr>
        <w:t>Fixed scale</w:t>
      </w:r>
    </w:p>
    <w:p w14:paraId="78C42E2B" w14:textId="1B028E47" w:rsidR="00853379" w:rsidRPr="00636B88" w:rsidRDefault="00853379" w:rsidP="00853379">
      <w:pPr>
        <w:pStyle w:val="ListParagraph"/>
        <w:numPr>
          <w:ilvl w:val="1"/>
          <w:numId w:val="15"/>
        </w:numPr>
        <w:spacing w:after="0" w:line="240" w:lineRule="auto"/>
        <w:rPr>
          <w:rFonts w:ascii="Arial" w:hAnsi="Arial" w:cs="Arial"/>
          <w:color w:val="00B050"/>
        </w:rPr>
      </w:pPr>
      <w:r w:rsidRPr="00636B88">
        <w:rPr>
          <w:rFonts w:ascii="Arial" w:hAnsi="Arial" w:cs="Arial"/>
          <w:color w:val="00B050"/>
        </w:rPr>
        <w:t>Free scale</w:t>
      </w:r>
    </w:p>
    <w:p w14:paraId="7A786AFE" w14:textId="2FD8A76C" w:rsidR="004A4EDE" w:rsidRPr="00EC32A6" w:rsidRDefault="00761BD2" w:rsidP="001800DA">
      <w:pPr>
        <w:pStyle w:val="ListParagraph"/>
        <w:numPr>
          <w:ilvl w:val="0"/>
          <w:numId w:val="15"/>
        </w:numPr>
        <w:spacing w:after="0" w:line="240" w:lineRule="auto"/>
        <w:rPr>
          <w:rFonts w:ascii="Arial" w:hAnsi="Arial" w:cs="Arial"/>
          <w:color w:val="00B050"/>
        </w:rPr>
      </w:pPr>
      <w:r w:rsidRPr="00EC32A6">
        <w:rPr>
          <w:rFonts w:ascii="Arial" w:hAnsi="Arial" w:cs="Arial"/>
          <w:color w:val="00B050"/>
        </w:rPr>
        <w:t xml:space="preserve">Time series (monthly) of broad cause specific ASDRs </w:t>
      </w:r>
      <w:r w:rsidR="007128A0" w:rsidRPr="00EC32A6">
        <w:rPr>
          <w:rFonts w:ascii="Arial" w:hAnsi="Arial" w:cs="Arial"/>
          <w:color w:val="00B050"/>
        </w:rPr>
        <w:t>(gold and silver plots)</w:t>
      </w:r>
    </w:p>
    <w:p w14:paraId="0B5B22AE" w14:textId="3BC0B67E" w:rsidR="00250D24" w:rsidRPr="000B788B" w:rsidRDefault="009A55C2" w:rsidP="00250D24">
      <w:pPr>
        <w:pStyle w:val="ListParagraph"/>
        <w:numPr>
          <w:ilvl w:val="0"/>
          <w:numId w:val="15"/>
        </w:numPr>
        <w:spacing w:after="0" w:line="240" w:lineRule="auto"/>
        <w:rPr>
          <w:rFonts w:ascii="Arial" w:hAnsi="Arial" w:cs="Arial"/>
          <w:color w:val="00B050"/>
        </w:rPr>
      </w:pPr>
      <w:r w:rsidRPr="000B788B">
        <w:rPr>
          <w:rFonts w:ascii="Arial" w:hAnsi="Arial" w:cs="Arial"/>
          <w:color w:val="00B050"/>
        </w:rPr>
        <w:t xml:space="preserve">Breakdown of broad cause specific </w:t>
      </w:r>
      <w:r w:rsidR="00250D24" w:rsidRPr="000B788B">
        <w:rPr>
          <w:rFonts w:ascii="Arial" w:hAnsi="Arial" w:cs="Arial"/>
          <w:color w:val="00B050"/>
        </w:rPr>
        <w:t>death rates by age group and sex</w:t>
      </w:r>
      <w:r w:rsidR="005018D2" w:rsidRPr="000B788B">
        <w:rPr>
          <w:rFonts w:ascii="Arial" w:hAnsi="Arial" w:cs="Arial"/>
          <w:color w:val="00B050"/>
        </w:rPr>
        <w:t>:</w:t>
      </w:r>
    </w:p>
    <w:p w14:paraId="75E28586" w14:textId="10D3EBD1" w:rsidR="00250D24" w:rsidRPr="000B788B" w:rsidRDefault="00250D24" w:rsidP="00250D2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610E734E" w14:textId="385A5C9F" w:rsidR="00E27B55" w:rsidRDefault="00250D24" w:rsidP="00E27B55">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proportion</w:t>
      </w:r>
    </w:p>
    <w:p w14:paraId="2CEC05EE" w14:textId="77777777" w:rsidR="00E32A6B" w:rsidRDefault="00E32A6B" w:rsidP="00E32A6B">
      <w:pPr>
        <w:pStyle w:val="Heading4"/>
      </w:pPr>
    </w:p>
    <w:p w14:paraId="7DA01254" w14:textId="1D2911BF" w:rsidR="00E32A6B" w:rsidRPr="00830179" w:rsidRDefault="00E32A6B" w:rsidP="00830179">
      <w:pPr>
        <w:pStyle w:val="Heading4"/>
      </w:pPr>
      <w:r>
        <w:t>Cardiorespiratory deaths</w:t>
      </w:r>
    </w:p>
    <w:p w14:paraId="303E9CEA" w14:textId="6638A484" w:rsidR="00964BFC" w:rsidRPr="002E6D98" w:rsidRDefault="00964BFC" w:rsidP="00964BFC">
      <w:pPr>
        <w:spacing w:after="0" w:line="240" w:lineRule="auto"/>
        <w:rPr>
          <w:rFonts w:ascii="Arial" w:hAnsi="Arial" w:cs="Arial"/>
        </w:rPr>
      </w:pPr>
    </w:p>
    <w:p w14:paraId="488847B4" w14:textId="6605F658" w:rsidR="005018D2" w:rsidRPr="00310F46" w:rsidRDefault="005018D2" w:rsidP="005018D2">
      <w:pPr>
        <w:pStyle w:val="ListParagraph"/>
        <w:numPr>
          <w:ilvl w:val="0"/>
          <w:numId w:val="15"/>
        </w:numPr>
        <w:spacing w:after="0" w:line="240" w:lineRule="auto"/>
        <w:rPr>
          <w:rFonts w:ascii="Arial" w:hAnsi="Arial" w:cs="Arial"/>
          <w:b/>
          <w:color w:val="FF0000"/>
        </w:rPr>
      </w:pPr>
      <w:r w:rsidRPr="00310F46">
        <w:rPr>
          <w:rFonts w:ascii="Arial" w:hAnsi="Arial" w:cs="Arial"/>
          <w:b/>
          <w:color w:val="FF0000"/>
        </w:rPr>
        <w:t xml:space="preserve">Time series </w:t>
      </w:r>
      <w:r w:rsidR="00F77F68" w:rsidRPr="00310F46">
        <w:rPr>
          <w:rFonts w:ascii="Arial" w:hAnsi="Arial" w:cs="Arial"/>
          <w:b/>
          <w:color w:val="FF0000"/>
        </w:rPr>
        <w:t xml:space="preserve">(yearly) </w:t>
      </w:r>
      <w:r w:rsidRPr="00310F46">
        <w:rPr>
          <w:rFonts w:ascii="Arial" w:hAnsi="Arial" w:cs="Arial"/>
          <w:b/>
          <w:color w:val="FF0000"/>
        </w:rPr>
        <w:t>of cardiorespiratory death rates by age group and sex (Kyle p54)</w:t>
      </w:r>
    </w:p>
    <w:p w14:paraId="75A4A855" w14:textId="77777777" w:rsidR="00853379" w:rsidRPr="00310F46" w:rsidRDefault="00853379" w:rsidP="00853379">
      <w:pPr>
        <w:pStyle w:val="ListParagraph"/>
        <w:numPr>
          <w:ilvl w:val="1"/>
          <w:numId w:val="15"/>
        </w:numPr>
        <w:spacing w:after="0" w:line="240" w:lineRule="auto"/>
        <w:rPr>
          <w:rFonts w:ascii="Arial" w:hAnsi="Arial" w:cs="Arial"/>
          <w:b/>
          <w:color w:val="FF0000"/>
        </w:rPr>
      </w:pPr>
      <w:r w:rsidRPr="00310F46">
        <w:rPr>
          <w:rFonts w:ascii="Arial" w:hAnsi="Arial" w:cs="Arial"/>
          <w:b/>
          <w:color w:val="FF0000"/>
        </w:rPr>
        <w:t>Fixed scale</w:t>
      </w:r>
    </w:p>
    <w:p w14:paraId="0DC88A21" w14:textId="676A1177" w:rsidR="00853379" w:rsidRPr="00310F46" w:rsidRDefault="00853379" w:rsidP="00853379">
      <w:pPr>
        <w:pStyle w:val="ListParagraph"/>
        <w:numPr>
          <w:ilvl w:val="1"/>
          <w:numId w:val="15"/>
        </w:numPr>
        <w:spacing w:after="0" w:line="240" w:lineRule="auto"/>
        <w:rPr>
          <w:rFonts w:ascii="Arial" w:hAnsi="Arial" w:cs="Arial"/>
          <w:b/>
          <w:color w:val="FF0000"/>
        </w:rPr>
      </w:pPr>
      <w:r w:rsidRPr="00310F46">
        <w:rPr>
          <w:rFonts w:ascii="Arial" w:hAnsi="Arial" w:cs="Arial"/>
          <w:b/>
          <w:color w:val="FF0000"/>
        </w:rPr>
        <w:t>Free scale</w:t>
      </w:r>
    </w:p>
    <w:p w14:paraId="779F28FB" w14:textId="7B62CF7C" w:rsidR="00F77F68" w:rsidRPr="008E498C" w:rsidRDefault="00F77F68" w:rsidP="00F77F68">
      <w:pPr>
        <w:pStyle w:val="ListParagraph"/>
        <w:numPr>
          <w:ilvl w:val="0"/>
          <w:numId w:val="15"/>
        </w:numPr>
        <w:spacing w:after="0" w:line="240" w:lineRule="auto"/>
        <w:rPr>
          <w:rFonts w:ascii="Arial" w:hAnsi="Arial" w:cs="Arial"/>
          <w:color w:val="00B050"/>
        </w:rPr>
      </w:pPr>
      <w:r w:rsidRPr="008E498C">
        <w:rPr>
          <w:rFonts w:ascii="Arial" w:hAnsi="Arial" w:cs="Arial"/>
          <w:color w:val="00B050"/>
        </w:rPr>
        <w:t>Time series (monthly) of cardiorespiratory ASDRs (gold and silver plots)</w:t>
      </w:r>
    </w:p>
    <w:p w14:paraId="1229FFEB" w14:textId="773CFD6A" w:rsidR="005018D2" w:rsidRPr="008E498C" w:rsidRDefault="005018D2" w:rsidP="005018D2">
      <w:pPr>
        <w:pStyle w:val="ListParagraph"/>
        <w:numPr>
          <w:ilvl w:val="0"/>
          <w:numId w:val="15"/>
        </w:numPr>
        <w:spacing w:after="0" w:line="240" w:lineRule="auto"/>
        <w:rPr>
          <w:rFonts w:ascii="Arial" w:hAnsi="Arial" w:cs="Arial"/>
          <w:color w:val="00B050"/>
        </w:rPr>
      </w:pPr>
      <w:r w:rsidRPr="008E498C">
        <w:rPr>
          <w:rFonts w:ascii="Arial" w:hAnsi="Arial" w:cs="Arial"/>
          <w:color w:val="00B050"/>
        </w:rPr>
        <w:t>Breakdown of cardiorespiratory death rates by age group and sex:</w:t>
      </w:r>
    </w:p>
    <w:p w14:paraId="79D2D573" w14:textId="6C5D1387" w:rsidR="005018D2" w:rsidRPr="008E498C" w:rsidRDefault="005018D2" w:rsidP="005018D2">
      <w:pPr>
        <w:pStyle w:val="ListParagraph"/>
        <w:numPr>
          <w:ilvl w:val="1"/>
          <w:numId w:val="15"/>
        </w:numPr>
        <w:spacing w:after="0" w:line="240" w:lineRule="auto"/>
        <w:rPr>
          <w:rFonts w:ascii="Arial" w:hAnsi="Arial" w:cs="Arial"/>
          <w:color w:val="00B050"/>
        </w:rPr>
      </w:pPr>
      <w:r w:rsidRPr="008E498C">
        <w:rPr>
          <w:rFonts w:ascii="Arial" w:hAnsi="Arial" w:cs="Arial"/>
          <w:color w:val="00B050"/>
        </w:rPr>
        <w:t>By number</w:t>
      </w:r>
    </w:p>
    <w:p w14:paraId="49C30E64" w14:textId="3159CECB" w:rsidR="005018D2" w:rsidRPr="00F40934" w:rsidRDefault="005018D2" w:rsidP="005018D2">
      <w:pPr>
        <w:pStyle w:val="ListParagraph"/>
        <w:numPr>
          <w:ilvl w:val="1"/>
          <w:numId w:val="15"/>
        </w:numPr>
        <w:spacing w:after="0" w:line="240" w:lineRule="auto"/>
        <w:rPr>
          <w:rFonts w:ascii="Arial" w:hAnsi="Arial" w:cs="Arial"/>
          <w:color w:val="00B050"/>
        </w:rPr>
      </w:pPr>
      <w:r w:rsidRPr="00F40934">
        <w:rPr>
          <w:rFonts w:ascii="Arial" w:hAnsi="Arial" w:cs="Arial"/>
          <w:color w:val="00B050"/>
        </w:rPr>
        <w:t>By proportion</w:t>
      </w:r>
    </w:p>
    <w:p w14:paraId="23E61C46" w14:textId="77777777" w:rsidR="00E32A6B" w:rsidRPr="002E6D98" w:rsidRDefault="00E32A6B" w:rsidP="00250D24">
      <w:pPr>
        <w:spacing w:after="0" w:line="240" w:lineRule="auto"/>
        <w:rPr>
          <w:rFonts w:ascii="Arial" w:hAnsi="Arial" w:cs="Arial"/>
        </w:rPr>
      </w:pPr>
    </w:p>
    <w:p w14:paraId="6030BEED" w14:textId="1440E514" w:rsidR="00964BFC" w:rsidRPr="00E32A6B" w:rsidRDefault="00E00E96" w:rsidP="00E32A6B">
      <w:pPr>
        <w:pStyle w:val="Heading4"/>
      </w:pPr>
      <w:r w:rsidRPr="002E6D98">
        <w:t xml:space="preserve">Injury </w:t>
      </w:r>
      <w:r w:rsidR="00E32A6B">
        <w:t>deaths</w:t>
      </w:r>
    </w:p>
    <w:p w14:paraId="18A0DF53" w14:textId="77777777" w:rsidR="00E32A6B" w:rsidRPr="002E6D98" w:rsidRDefault="00E32A6B" w:rsidP="00250D24">
      <w:pPr>
        <w:spacing w:after="0" w:line="240" w:lineRule="auto"/>
        <w:rPr>
          <w:rFonts w:ascii="Arial" w:hAnsi="Arial" w:cs="Arial"/>
        </w:rPr>
      </w:pPr>
    </w:p>
    <w:p w14:paraId="6846744A" w14:textId="58CB94C9" w:rsidR="00F1367B" w:rsidRPr="000836F6" w:rsidRDefault="00F1367B" w:rsidP="00F1367B">
      <w:pPr>
        <w:pStyle w:val="ListParagraph"/>
        <w:numPr>
          <w:ilvl w:val="0"/>
          <w:numId w:val="15"/>
        </w:numPr>
        <w:spacing w:after="0" w:line="240" w:lineRule="auto"/>
        <w:rPr>
          <w:rFonts w:ascii="Arial" w:hAnsi="Arial" w:cs="Arial"/>
          <w:color w:val="00B050"/>
        </w:rPr>
      </w:pPr>
      <w:r w:rsidRPr="000836F6">
        <w:rPr>
          <w:rFonts w:ascii="Arial" w:hAnsi="Arial" w:cs="Arial"/>
          <w:color w:val="00B050"/>
        </w:rPr>
        <w:t>Time series (yearly) of injury death rates by age group and sex (Kyle p54)</w:t>
      </w:r>
    </w:p>
    <w:p w14:paraId="60093410" w14:textId="77777777" w:rsidR="00853379" w:rsidRPr="000836F6" w:rsidRDefault="00853379" w:rsidP="00853379">
      <w:pPr>
        <w:pStyle w:val="ListParagraph"/>
        <w:numPr>
          <w:ilvl w:val="1"/>
          <w:numId w:val="15"/>
        </w:numPr>
        <w:spacing w:after="0" w:line="240" w:lineRule="auto"/>
        <w:rPr>
          <w:rFonts w:ascii="Arial" w:hAnsi="Arial" w:cs="Arial"/>
          <w:color w:val="00B050"/>
        </w:rPr>
      </w:pPr>
      <w:r w:rsidRPr="000836F6">
        <w:rPr>
          <w:rFonts w:ascii="Arial" w:hAnsi="Arial" w:cs="Arial"/>
          <w:color w:val="00B050"/>
        </w:rPr>
        <w:t>Fixed scale</w:t>
      </w:r>
    </w:p>
    <w:p w14:paraId="5C1F3722" w14:textId="77777777" w:rsidR="00853379" w:rsidRPr="000836F6" w:rsidRDefault="00853379" w:rsidP="00853379">
      <w:pPr>
        <w:pStyle w:val="ListParagraph"/>
        <w:numPr>
          <w:ilvl w:val="1"/>
          <w:numId w:val="15"/>
        </w:numPr>
        <w:spacing w:after="0" w:line="240" w:lineRule="auto"/>
        <w:rPr>
          <w:rFonts w:ascii="Arial" w:hAnsi="Arial" w:cs="Arial"/>
          <w:color w:val="00B050"/>
        </w:rPr>
      </w:pPr>
      <w:r w:rsidRPr="000836F6">
        <w:rPr>
          <w:rFonts w:ascii="Arial" w:hAnsi="Arial" w:cs="Arial"/>
          <w:color w:val="00B050"/>
        </w:rPr>
        <w:t>Free scale</w:t>
      </w:r>
    </w:p>
    <w:p w14:paraId="1517C82D" w14:textId="77777777" w:rsidR="00853379" w:rsidRPr="00E41A2D" w:rsidRDefault="00853379" w:rsidP="00F1367B">
      <w:pPr>
        <w:pStyle w:val="ListParagraph"/>
        <w:numPr>
          <w:ilvl w:val="0"/>
          <w:numId w:val="15"/>
        </w:numPr>
        <w:spacing w:after="0" w:line="240" w:lineRule="auto"/>
        <w:rPr>
          <w:rFonts w:ascii="Arial" w:hAnsi="Arial" w:cs="Arial"/>
          <w:color w:val="00B050"/>
        </w:rPr>
      </w:pPr>
    </w:p>
    <w:p w14:paraId="431379AE" w14:textId="48B477C9" w:rsidR="00F1367B" w:rsidRPr="00E41A2D" w:rsidRDefault="00F1367B" w:rsidP="00F1367B">
      <w:pPr>
        <w:pStyle w:val="ListParagraph"/>
        <w:numPr>
          <w:ilvl w:val="0"/>
          <w:numId w:val="15"/>
        </w:numPr>
        <w:spacing w:after="0" w:line="240" w:lineRule="auto"/>
        <w:rPr>
          <w:rFonts w:ascii="Arial" w:hAnsi="Arial" w:cs="Arial"/>
          <w:color w:val="00B050"/>
        </w:rPr>
      </w:pPr>
      <w:r w:rsidRPr="00E41A2D">
        <w:rPr>
          <w:rFonts w:ascii="Arial" w:hAnsi="Arial" w:cs="Arial"/>
          <w:color w:val="00B050"/>
        </w:rPr>
        <w:t>Time series (monthly of injury ASDRs (gold and silver plots)</w:t>
      </w:r>
    </w:p>
    <w:p w14:paraId="45F5DD7A" w14:textId="77777777" w:rsidR="00F1367B" w:rsidRPr="00E41A2D" w:rsidRDefault="00F1367B" w:rsidP="00F1367B">
      <w:pPr>
        <w:pStyle w:val="ListParagraph"/>
        <w:numPr>
          <w:ilvl w:val="0"/>
          <w:numId w:val="15"/>
        </w:numPr>
        <w:spacing w:after="0" w:line="240" w:lineRule="auto"/>
        <w:rPr>
          <w:rFonts w:ascii="Arial" w:eastAsiaTheme="majorEastAsia" w:hAnsi="Arial" w:cs="Arial"/>
          <w:color w:val="00B050"/>
          <w:sz w:val="26"/>
          <w:szCs w:val="26"/>
        </w:rPr>
      </w:pPr>
      <w:r w:rsidRPr="00E41A2D">
        <w:rPr>
          <w:rFonts w:ascii="Arial" w:hAnsi="Arial" w:cs="Arial"/>
          <w:color w:val="00B050"/>
        </w:rPr>
        <w:t>Breakdown of injury death rates by age group and sex:</w:t>
      </w:r>
    </w:p>
    <w:p w14:paraId="217C3824" w14:textId="77777777" w:rsidR="00F1367B" w:rsidRPr="00E41A2D" w:rsidRDefault="00F1367B" w:rsidP="00F1367B">
      <w:pPr>
        <w:pStyle w:val="ListParagraph"/>
        <w:numPr>
          <w:ilvl w:val="1"/>
          <w:numId w:val="15"/>
        </w:numPr>
        <w:spacing w:after="0" w:line="240" w:lineRule="auto"/>
        <w:rPr>
          <w:rFonts w:ascii="Arial" w:eastAsiaTheme="majorEastAsia" w:hAnsi="Arial" w:cs="Arial"/>
          <w:color w:val="00B050"/>
          <w:sz w:val="26"/>
          <w:szCs w:val="26"/>
        </w:rPr>
      </w:pPr>
      <w:r w:rsidRPr="00E41A2D">
        <w:rPr>
          <w:rFonts w:ascii="Arial" w:hAnsi="Arial" w:cs="Arial"/>
          <w:color w:val="00B050"/>
        </w:rPr>
        <w:t>By number</w:t>
      </w:r>
    </w:p>
    <w:p w14:paraId="5B6D38E1" w14:textId="5BD03701" w:rsidR="00D14BD2" w:rsidRPr="00E32A6B" w:rsidRDefault="00F1367B" w:rsidP="000836F6">
      <w:pPr>
        <w:pStyle w:val="ListParagraph"/>
        <w:numPr>
          <w:ilvl w:val="1"/>
          <w:numId w:val="15"/>
        </w:numPr>
        <w:spacing w:after="0" w:line="240" w:lineRule="auto"/>
        <w:rPr>
          <w:rFonts w:ascii="Arial" w:eastAsiaTheme="majorEastAsia" w:hAnsi="Arial" w:cs="Arial"/>
          <w:color w:val="00B050"/>
          <w:sz w:val="26"/>
          <w:szCs w:val="26"/>
        </w:rPr>
      </w:pPr>
      <w:r w:rsidRPr="00167719">
        <w:rPr>
          <w:rFonts w:ascii="Arial" w:hAnsi="Arial" w:cs="Arial"/>
          <w:color w:val="00B050"/>
        </w:rPr>
        <w:t>By proportion</w:t>
      </w:r>
    </w:p>
    <w:p w14:paraId="5DDB0B76" w14:textId="4683D4AE" w:rsidR="00E32A6B" w:rsidRDefault="00E32A6B" w:rsidP="00E32A6B">
      <w:pPr>
        <w:spacing w:after="0" w:line="240" w:lineRule="auto"/>
        <w:rPr>
          <w:rFonts w:ascii="Arial" w:eastAsiaTheme="majorEastAsia" w:hAnsi="Arial" w:cs="Arial"/>
          <w:color w:val="00B050"/>
          <w:sz w:val="26"/>
          <w:szCs w:val="26"/>
        </w:rPr>
      </w:pPr>
    </w:p>
    <w:p w14:paraId="4A82F373" w14:textId="6968D1D4" w:rsidR="00E32A6B" w:rsidRPr="00E32A6B" w:rsidRDefault="00E32A6B" w:rsidP="00E32A6B">
      <w:pPr>
        <w:pStyle w:val="Heading4"/>
      </w:pPr>
      <w:r>
        <w:t>Other causes of death</w:t>
      </w:r>
    </w:p>
    <w:p w14:paraId="4DCA58E0" w14:textId="77777777" w:rsidR="00AE6F83" w:rsidRPr="00AE6F83" w:rsidRDefault="00AE6F83" w:rsidP="00AE6F83"/>
    <w:p w14:paraId="0428E497" w14:textId="4FDA2CDE" w:rsidR="00793F3A" w:rsidRDefault="009D4C90" w:rsidP="00CF3F56">
      <w:pPr>
        <w:pStyle w:val="Heading2"/>
        <w:numPr>
          <w:ilvl w:val="0"/>
          <w:numId w:val="21"/>
        </w:numPr>
      </w:pPr>
      <w:bookmarkStart w:id="6" w:name="_Toc3387485"/>
      <w:r>
        <w:t>Meteorological data</w:t>
      </w:r>
      <w:bookmarkEnd w:id="6"/>
    </w:p>
    <w:p w14:paraId="6D4AF209" w14:textId="294D8B14" w:rsidR="00793F3A" w:rsidRDefault="00793F3A" w:rsidP="00793F3A">
      <w:pPr>
        <w:pStyle w:val="Heading2"/>
      </w:pPr>
    </w:p>
    <w:p w14:paraId="0A0EC985" w14:textId="291D6C39" w:rsidR="00DC60BD" w:rsidRPr="00C162B9" w:rsidRDefault="00DC60BD" w:rsidP="00DC60BD">
      <w:pPr>
        <w:spacing w:line="480" w:lineRule="auto"/>
        <w:jc w:val="both"/>
        <w:rPr>
          <w:rFonts w:ascii="Times New Roman" w:hAnsi="Times New Roman"/>
          <w:sz w:val="24"/>
          <w:szCs w:val="24"/>
        </w:rPr>
      </w:pPr>
      <w:r>
        <w:rPr>
          <w:rFonts w:ascii="Times New Roman" w:hAnsi="Times New Roman"/>
          <w:sz w:val="24"/>
          <w:szCs w:val="24"/>
        </w:rPr>
        <w:t xml:space="preserve">Next, I describe how I deal with finding a reliable data source for </w:t>
      </w:r>
      <w:r w:rsidR="002A4CEB">
        <w:rPr>
          <w:rFonts w:ascii="Times New Roman" w:hAnsi="Times New Roman"/>
          <w:sz w:val="24"/>
          <w:szCs w:val="24"/>
        </w:rPr>
        <w:t>meteorological</w:t>
      </w:r>
      <w:r>
        <w:rPr>
          <w:rFonts w:ascii="Times New Roman" w:hAnsi="Times New Roman"/>
          <w:sz w:val="24"/>
          <w:szCs w:val="24"/>
        </w:rPr>
        <w:t xml:space="preserve"> records</w:t>
      </w:r>
      <w:r w:rsidR="008646C7">
        <w:rPr>
          <w:rFonts w:ascii="Times New Roman" w:hAnsi="Times New Roman"/>
          <w:sz w:val="24"/>
          <w:szCs w:val="24"/>
        </w:rPr>
        <w:t xml:space="preserve"> and</w:t>
      </w:r>
      <w:r>
        <w:rPr>
          <w:rFonts w:ascii="Times New Roman" w:hAnsi="Times New Roman"/>
          <w:sz w:val="24"/>
          <w:szCs w:val="24"/>
        </w:rPr>
        <w:t xml:space="preserve"> how I </w:t>
      </w:r>
      <w:r w:rsidR="008646C7">
        <w:rPr>
          <w:rFonts w:ascii="Times New Roman" w:hAnsi="Times New Roman"/>
          <w:sz w:val="24"/>
          <w:szCs w:val="24"/>
        </w:rPr>
        <w:t xml:space="preserve">process meteorological records </w:t>
      </w:r>
      <w:r w:rsidR="00594BC1">
        <w:rPr>
          <w:rFonts w:ascii="Times New Roman" w:hAnsi="Times New Roman"/>
          <w:sz w:val="24"/>
          <w:szCs w:val="24"/>
        </w:rPr>
        <w:t>for use in my epidemiological model</w:t>
      </w:r>
      <w:r>
        <w:rPr>
          <w:rFonts w:ascii="Times New Roman" w:hAnsi="Times New Roman"/>
          <w:sz w:val="24"/>
          <w:szCs w:val="24"/>
        </w:rPr>
        <w:t>.</w:t>
      </w:r>
    </w:p>
    <w:p w14:paraId="1349DFFD" w14:textId="77777777" w:rsidR="00DC60BD" w:rsidRPr="00DC60BD" w:rsidRDefault="00DC60BD" w:rsidP="00DC60BD"/>
    <w:p w14:paraId="581C2EA2" w14:textId="68DF60F6" w:rsidR="004649B3" w:rsidRDefault="00BD6267" w:rsidP="00616EA9">
      <w:pPr>
        <w:pStyle w:val="Heading3"/>
      </w:pPr>
      <w:bookmarkStart w:id="7" w:name="_Toc3387486"/>
      <w:r>
        <w:t xml:space="preserve">Sources of cause of </w:t>
      </w:r>
      <w:r w:rsidR="00AC766E">
        <w:t>meteorological</w:t>
      </w:r>
      <w:r>
        <w:t xml:space="preserve"> data</w:t>
      </w:r>
      <w:bookmarkEnd w:id="7"/>
    </w:p>
    <w:p w14:paraId="5C97A0CC" w14:textId="77777777" w:rsidR="00BB7DC3" w:rsidRDefault="00BB7DC3" w:rsidP="00616EA9">
      <w:pPr>
        <w:pStyle w:val="Heading3"/>
      </w:pPr>
    </w:p>
    <w:p w14:paraId="2B16CA2F" w14:textId="483E450C" w:rsidR="004649B3" w:rsidRPr="00FC2A1E" w:rsidRDefault="00756618"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 xml:space="preserve">Records of </w:t>
      </w:r>
      <w:r w:rsidR="0019766E" w:rsidRPr="00FC2A1E">
        <w:rPr>
          <w:rFonts w:ascii="Times New Roman" w:hAnsi="Times New Roman"/>
          <w:sz w:val="24"/>
          <w:szCs w:val="24"/>
        </w:rPr>
        <w:t xml:space="preserve">local </w:t>
      </w:r>
      <w:r w:rsidRPr="00FC2A1E">
        <w:rPr>
          <w:rFonts w:ascii="Times New Roman" w:hAnsi="Times New Roman"/>
          <w:sz w:val="24"/>
          <w:szCs w:val="24"/>
        </w:rPr>
        <w:t xml:space="preserve">weather data have been collected for </w:t>
      </w:r>
      <w:r w:rsidR="0019766E" w:rsidRPr="00FC2A1E">
        <w:rPr>
          <w:rFonts w:ascii="Times New Roman" w:hAnsi="Times New Roman"/>
          <w:sz w:val="24"/>
          <w:szCs w:val="24"/>
        </w:rPr>
        <w:t xml:space="preserve">several centuries in certain places. </w:t>
      </w:r>
    </w:p>
    <w:p w14:paraId="17EBA9B7" w14:textId="34FE8702" w:rsidR="000E2C6C" w:rsidRPr="00FC2A1E"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Earliest records for data collection were …</w:t>
      </w:r>
    </w:p>
    <w:p w14:paraId="238E3431" w14:textId="1A721C1C" w:rsidR="000E2C6C" w:rsidRPr="00FC2A1E"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In the USA weather stations have collected since</w:t>
      </w:r>
      <w:r w:rsidR="00431B7A">
        <w:rPr>
          <w:rFonts w:ascii="Times New Roman" w:hAnsi="Times New Roman"/>
          <w:sz w:val="24"/>
          <w:szCs w:val="24"/>
        </w:rPr>
        <w:t xml:space="preserve"> XX</w:t>
      </w:r>
    </w:p>
    <w:p w14:paraId="553A0990" w14:textId="43E2CD52" w:rsidR="000E2C6C"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 xml:space="preserve">Steadily growing </w:t>
      </w:r>
      <w:r w:rsidR="008905E0" w:rsidRPr="00FC2A1E">
        <w:rPr>
          <w:rFonts w:ascii="Times New Roman" w:hAnsi="Times New Roman"/>
          <w:sz w:val="24"/>
          <w:szCs w:val="24"/>
        </w:rPr>
        <w:t>numbers of weather stations in advanced nations; contrasts with less developed nations</w:t>
      </w:r>
    </w:p>
    <w:p w14:paraId="6EEBA6F7" w14:textId="639003FD" w:rsidR="00431B7A" w:rsidRDefault="00813F6C" w:rsidP="000E2C6C">
      <w:pPr>
        <w:pStyle w:val="ListParagraph"/>
        <w:numPr>
          <w:ilvl w:val="0"/>
          <w:numId w:val="15"/>
        </w:numPr>
        <w:rPr>
          <w:rFonts w:ascii="Times New Roman" w:hAnsi="Times New Roman"/>
          <w:sz w:val="24"/>
          <w:szCs w:val="24"/>
        </w:rPr>
      </w:pPr>
      <w:r>
        <w:rPr>
          <w:rFonts w:ascii="Times New Roman" w:hAnsi="Times New Roman"/>
          <w:sz w:val="24"/>
          <w:szCs w:val="24"/>
        </w:rPr>
        <w:t>Problem with weather station data is complexity and lack of unified</w:t>
      </w:r>
      <w:r w:rsidR="0059251A">
        <w:rPr>
          <w:rFonts w:ascii="Times New Roman" w:hAnsi="Times New Roman"/>
          <w:sz w:val="24"/>
          <w:szCs w:val="24"/>
        </w:rPr>
        <w:t xml:space="preserve"> national data coverage</w:t>
      </w:r>
    </w:p>
    <w:p w14:paraId="26F5DC8D" w14:textId="3105CECE" w:rsidR="0059251A" w:rsidRDefault="0059251A" w:rsidP="000E2C6C">
      <w:pPr>
        <w:pStyle w:val="ListParagraph"/>
        <w:numPr>
          <w:ilvl w:val="0"/>
          <w:numId w:val="15"/>
        </w:numPr>
        <w:rPr>
          <w:rFonts w:ascii="Times New Roman" w:hAnsi="Times New Roman"/>
          <w:sz w:val="24"/>
          <w:szCs w:val="24"/>
        </w:rPr>
      </w:pPr>
      <w:r>
        <w:rPr>
          <w:rFonts w:ascii="Times New Roman" w:hAnsi="Times New Roman"/>
          <w:sz w:val="24"/>
          <w:szCs w:val="24"/>
        </w:rPr>
        <w:t xml:space="preserve">Purely satellite data contains complete coverage </w:t>
      </w:r>
      <w:r w:rsidR="00A85B06">
        <w:rPr>
          <w:rFonts w:ascii="Times New Roman" w:hAnsi="Times New Roman"/>
          <w:sz w:val="24"/>
          <w:szCs w:val="24"/>
        </w:rPr>
        <w:t xml:space="preserve">but also </w:t>
      </w:r>
      <w:r w:rsidR="006D4390">
        <w:rPr>
          <w:rFonts w:ascii="Times New Roman" w:hAnsi="Times New Roman"/>
          <w:sz w:val="24"/>
          <w:szCs w:val="24"/>
        </w:rPr>
        <w:t xml:space="preserve">is problematic because there are discrepancies between satellite and ground-based measurements </w:t>
      </w:r>
    </w:p>
    <w:p w14:paraId="46DB7BDE" w14:textId="3C46A2DD" w:rsidR="00E6538E" w:rsidRDefault="001B25A0" w:rsidP="000E2C6C">
      <w:pPr>
        <w:pStyle w:val="ListParagraph"/>
        <w:numPr>
          <w:ilvl w:val="0"/>
          <w:numId w:val="15"/>
        </w:numPr>
        <w:rPr>
          <w:rFonts w:ascii="Times New Roman" w:hAnsi="Times New Roman"/>
          <w:sz w:val="24"/>
          <w:szCs w:val="24"/>
        </w:rPr>
      </w:pPr>
      <w:r>
        <w:rPr>
          <w:rFonts w:ascii="Times New Roman" w:hAnsi="Times New Roman"/>
          <w:sz w:val="24"/>
          <w:szCs w:val="24"/>
        </w:rPr>
        <w:t>Best option is reanalysis data.</w:t>
      </w:r>
      <w:r w:rsidR="00610A20">
        <w:rPr>
          <w:rFonts w:ascii="Times New Roman" w:hAnsi="Times New Roman"/>
          <w:sz w:val="24"/>
          <w:szCs w:val="24"/>
        </w:rPr>
        <w:t xml:space="preserve"> What is reanalysis data?</w:t>
      </w:r>
    </w:p>
    <w:p w14:paraId="47E35464" w14:textId="7EC6A1A8" w:rsidR="004649B3" w:rsidRDefault="0010644A" w:rsidP="004649B3">
      <w:pPr>
        <w:pStyle w:val="ListParagraph"/>
        <w:numPr>
          <w:ilvl w:val="0"/>
          <w:numId w:val="15"/>
        </w:numPr>
        <w:rPr>
          <w:rFonts w:ascii="Times New Roman" w:hAnsi="Times New Roman"/>
          <w:sz w:val="24"/>
          <w:szCs w:val="24"/>
        </w:rPr>
      </w:pPr>
      <w:r>
        <w:rPr>
          <w:rFonts w:ascii="Times New Roman" w:hAnsi="Times New Roman"/>
          <w:sz w:val="24"/>
          <w:szCs w:val="24"/>
        </w:rPr>
        <w:t xml:space="preserve">ERA-Interim </w:t>
      </w:r>
      <w:r w:rsidR="001D33CC">
        <w:rPr>
          <w:rFonts w:ascii="Times New Roman" w:hAnsi="Times New Roman"/>
          <w:sz w:val="24"/>
          <w:szCs w:val="24"/>
        </w:rPr>
        <w:t>has global coverage</w:t>
      </w:r>
      <w:r w:rsidR="00DC5FE3">
        <w:rPr>
          <w:rFonts w:ascii="Times New Roman" w:hAnsi="Times New Roman"/>
          <w:sz w:val="24"/>
          <w:szCs w:val="24"/>
        </w:rPr>
        <w:t xml:space="preserve"> across several decades</w:t>
      </w:r>
      <w:r w:rsidR="001D33CC">
        <w:rPr>
          <w:rFonts w:ascii="Times New Roman" w:hAnsi="Times New Roman"/>
          <w:sz w:val="24"/>
          <w:szCs w:val="24"/>
        </w:rPr>
        <w:t xml:space="preserve">, with many different </w:t>
      </w:r>
      <w:r w:rsidR="00DC5FE3">
        <w:rPr>
          <w:rFonts w:ascii="Times New Roman" w:hAnsi="Times New Roman"/>
          <w:sz w:val="24"/>
          <w:szCs w:val="24"/>
        </w:rPr>
        <w:t xml:space="preserve">variables </w:t>
      </w:r>
      <w:r w:rsidR="00413129">
        <w:rPr>
          <w:rFonts w:ascii="Times New Roman" w:hAnsi="Times New Roman"/>
          <w:sz w:val="24"/>
          <w:szCs w:val="24"/>
        </w:rPr>
        <w:t>available</w:t>
      </w:r>
    </w:p>
    <w:p w14:paraId="2534AAD6" w14:textId="6A653FCF" w:rsidR="00002325" w:rsidRDefault="00002325" w:rsidP="004649B3">
      <w:pPr>
        <w:pStyle w:val="ListParagraph"/>
        <w:numPr>
          <w:ilvl w:val="0"/>
          <w:numId w:val="15"/>
        </w:numPr>
        <w:rPr>
          <w:rFonts w:ascii="Times New Roman" w:hAnsi="Times New Roman"/>
          <w:sz w:val="24"/>
          <w:szCs w:val="24"/>
        </w:rPr>
      </w:pPr>
      <w:r>
        <w:rPr>
          <w:rFonts w:ascii="Times New Roman" w:hAnsi="Times New Roman"/>
          <w:sz w:val="24"/>
          <w:szCs w:val="24"/>
        </w:rPr>
        <w:t>Chose ERA-Interim as reliable in the United States while also being available elsewhere, as distinct from PRISM.</w:t>
      </w:r>
    </w:p>
    <w:p w14:paraId="494DE807" w14:textId="3791FC82" w:rsidR="00A10A1E" w:rsidRDefault="00A10A1E" w:rsidP="004649B3">
      <w:pPr>
        <w:pStyle w:val="ListParagraph"/>
        <w:numPr>
          <w:ilvl w:val="0"/>
          <w:numId w:val="15"/>
        </w:numPr>
        <w:rPr>
          <w:rFonts w:ascii="Times New Roman" w:hAnsi="Times New Roman"/>
          <w:sz w:val="24"/>
          <w:szCs w:val="24"/>
        </w:rPr>
      </w:pPr>
      <w:r>
        <w:rPr>
          <w:rFonts w:ascii="Times New Roman" w:hAnsi="Times New Roman"/>
          <w:sz w:val="24"/>
          <w:szCs w:val="24"/>
        </w:rPr>
        <w:t>Gridded population not really useful</w:t>
      </w:r>
    </w:p>
    <w:p w14:paraId="21E4A8F8" w14:textId="1C664459" w:rsidR="00A10A1E" w:rsidRPr="00E94570" w:rsidRDefault="00E32A71" w:rsidP="00E94570">
      <w:pPr>
        <w:pStyle w:val="ListParagraph"/>
        <w:numPr>
          <w:ilvl w:val="0"/>
          <w:numId w:val="15"/>
        </w:numPr>
        <w:rPr>
          <w:rFonts w:ascii="Times New Roman" w:hAnsi="Times New Roman"/>
          <w:sz w:val="24"/>
          <w:szCs w:val="24"/>
        </w:rPr>
      </w:pPr>
      <w:r>
        <w:rPr>
          <w:rFonts w:ascii="Times New Roman" w:hAnsi="Times New Roman"/>
          <w:sz w:val="24"/>
          <w:szCs w:val="24"/>
        </w:rPr>
        <w:t xml:space="preserve">State-wide temperature data not really available </w:t>
      </w:r>
      <w:r w:rsidR="001B1940">
        <w:rPr>
          <w:rFonts w:ascii="Times New Roman" w:hAnsi="Times New Roman"/>
          <w:sz w:val="24"/>
          <w:szCs w:val="24"/>
        </w:rPr>
        <w:t>and so needed to build up from county-level.</w:t>
      </w:r>
    </w:p>
    <w:p w14:paraId="3FC1A3F1" w14:textId="4CC34F6C" w:rsidR="00616EA9" w:rsidRDefault="00616EA9" w:rsidP="00616EA9">
      <w:pPr>
        <w:pStyle w:val="Heading4"/>
      </w:pPr>
      <w:r>
        <w:t>Objectives</w:t>
      </w:r>
    </w:p>
    <w:p w14:paraId="7BCAB028" w14:textId="77777777" w:rsidR="00DC5FE3" w:rsidRPr="00DC5FE3" w:rsidRDefault="00DC5FE3" w:rsidP="00D60F7C">
      <w:pPr>
        <w:pStyle w:val="Heading3"/>
      </w:pPr>
    </w:p>
    <w:p w14:paraId="7095872C" w14:textId="7EB309AC" w:rsidR="00386C6E" w:rsidRPr="00B814B7" w:rsidRDefault="00E744E2" w:rsidP="000E2C6C">
      <w:pPr>
        <w:spacing w:line="480" w:lineRule="auto"/>
        <w:rPr>
          <w:rFonts w:ascii="Times" w:hAnsi="Times"/>
          <w:sz w:val="24"/>
          <w:szCs w:val="24"/>
        </w:rPr>
      </w:pPr>
      <w:r w:rsidRPr="00B814B7">
        <w:rPr>
          <w:rFonts w:ascii="Times" w:hAnsi="Times"/>
          <w:sz w:val="24"/>
          <w:szCs w:val="24"/>
        </w:rPr>
        <w:lastRenderedPageBreak/>
        <w:t xml:space="preserve">My objectives </w:t>
      </w:r>
      <w:r w:rsidR="00B814B7" w:rsidRPr="00B814B7">
        <w:rPr>
          <w:rFonts w:ascii="Times" w:hAnsi="Times"/>
          <w:sz w:val="24"/>
          <w:szCs w:val="24"/>
        </w:rPr>
        <w:t xml:space="preserve">involved </w:t>
      </w:r>
      <w:r w:rsidRPr="00B814B7">
        <w:rPr>
          <w:rFonts w:ascii="Times" w:hAnsi="Times"/>
          <w:sz w:val="24"/>
          <w:szCs w:val="24"/>
        </w:rPr>
        <w:t xml:space="preserve">designing a </w:t>
      </w:r>
      <w:r w:rsidR="000877F6" w:rsidRPr="00B814B7">
        <w:rPr>
          <w:rFonts w:ascii="Times" w:hAnsi="Times"/>
          <w:sz w:val="24"/>
          <w:szCs w:val="24"/>
        </w:rPr>
        <w:t xml:space="preserve">method of taking </w:t>
      </w:r>
      <w:r w:rsidR="00766684" w:rsidRPr="00B814B7">
        <w:rPr>
          <w:rFonts w:ascii="Times" w:hAnsi="Times"/>
          <w:sz w:val="24"/>
          <w:szCs w:val="24"/>
        </w:rPr>
        <w:t>gridded reanalysis weather data</w:t>
      </w:r>
      <w:r w:rsidR="00403F05">
        <w:rPr>
          <w:rFonts w:ascii="Times" w:hAnsi="Times"/>
          <w:sz w:val="24"/>
          <w:szCs w:val="24"/>
        </w:rPr>
        <w:t xml:space="preserve"> and converting it to US county-level summaries</w:t>
      </w:r>
      <w:r w:rsidR="00766684" w:rsidRPr="00B814B7">
        <w:rPr>
          <w:rFonts w:ascii="Times" w:hAnsi="Times"/>
          <w:sz w:val="24"/>
          <w:szCs w:val="24"/>
        </w:rPr>
        <w:t>;</w:t>
      </w:r>
      <w:r w:rsidR="000877F6" w:rsidRPr="00B814B7">
        <w:rPr>
          <w:rFonts w:ascii="Times" w:hAnsi="Times"/>
          <w:sz w:val="24"/>
          <w:szCs w:val="24"/>
        </w:rPr>
        <w:t xml:space="preserve"> </w:t>
      </w:r>
      <w:r w:rsidR="006C0A40">
        <w:rPr>
          <w:rFonts w:ascii="Times" w:hAnsi="Times"/>
          <w:sz w:val="24"/>
          <w:szCs w:val="24"/>
        </w:rPr>
        <w:t xml:space="preserve">creating population-weighted monthly means by US state; </w:t>
      </w:r>
      <w:r w:rsidR="004315AD">
        <w:rPr>
          <w:rFonts w:ascii="Times" w:hAnsi="Times"/>
          <w:sz w:val="24"/>
          <w:szCs w:val="24"/>
        </w:rPr>
        <w:t xml:space="preserve">generalising method </w:t>
      </w:r>
      <w:r w:rsidR="000B0D63">
        <w:rPr>
          <w:rFonts w:ascii="Times" w:hAnsi="Times"/>
          <w:sz w:val="24"/>
          <w:szCs w:val="24"/>
        </w:rPr>
        <w:t xml:space="preserve">to </w:t>
      </w:r>
      <w:r w:rsidR="00056C50">
        <w:rPr>
          <w:rFonts w:ascii="Times" w:hAnsi="Times"/>
          <w:sz w:val="24"/>
          <w:szCs w:val="24"/>
        </w:rPr>
        <w:t>enable application for other</w:t>
      </w:r>
      <w:r w:rsidR="00C86036">
        <w:rPr>
          <w:rFonts w:ascii="Times" w:hAnsi="Times"/>
          <w:sz w:val="24"/>
          <w:szCs w:val="24"/>
        </w:rPr>
        <w:t xml:space="preserve"> </w:t>
      </w:r>
      <w:r w:rsidR="00056C50">
        <w:rPr>
          <w:rFonts w:ascii="Times" w:hAnsi="Times"/>
          <w:sz w:val="24"/>
          <w:szCs w:val="24"/>
        </w:rPr>
        <w:t>variables</w:t>
      </w:r>
      <w:r w:rsidR="00C86036">
        <w:rPr>
          <w:rFonts w:ascii="Times" w:hAnsi="Times"/>
          <w:sz w:val="24"/>
          <w:szCs w:val="24"/>
        </w:rPr>
        <w:t xml:space="preserve"> </w:t>
      </w:r>
      <w:r w:rsidR="00056C50">
        <w:rPr>
          <w:rFonts w:ascii="Times" w:hAnsi="Times"/>
          <w:sz w:val="24"/>
          <w:szCs w:val="24"/>
        </w:rPr>
        <w:t>location</w:t>
      </w:r>
      <w:r w:rsidR="00C86036">
        <w:rPr>
          <w:rFonts w:ascii="Times" w:hAnsi="Times"/>
          <w:sz w:val="24"/>
          <w:szCs w:val="24"/>
        </w:rPr>
        <w:t>s and studies</w:t>
      </w:r>
      <w:r w:rsidR="00275019">
        <w:rPr>
          <w:rFonts w:ascii="Times" w:hAnsi="Times"/>
          <w:sz w:val="24"/>
          <w:szCs w:val="24"/>
        </w:rPr>
        <w:t>.</w:t>
      </w:r>
    </w:p>
    <w:p w14:paraId="3765E206" w14:textId="72639E31" w:rsidR="00386C6E" w:rsidRDefault="00386C6E" w:rsidP="00386C6E">
      <w:pPr>
        <w:pStyle w:val="Heading3"/>
      </w:pPr>
      <w:bookmarkStart w:id="8" w:name="_Toc3387487"/>
      <w:r>
        <w:t>Converting gridded meteorological to county-level data</w:t>
      </w:r>
      <w:bookmarkEnd w:id="8"/>
    </w:p>
    <w:p w14:paraId="72B8BF80" w14:textId="77777777" w:rsidR="00BB7DC3" w:rsidRDefault="00BB7DC3" w:rsidP="00386C6E">
      <w:pPr>
        <w:pStyle w:val="Heading3"/>
      </w:pPr>
    </w:p>
    <w:p w14:paraId="55B86220" w14:textId="01896CA2" w:rsidR="00781F13" w:rsidRPr="00386C6E" w:rsidRDefault="00781F13" w:rsidP="00781F13">
      <w:pPr>
        <w:pStyle w:val="Heading4"/>
      </w:pPr>
      <w:r>
        <w:t>Area-</w:t>
      </w:r>
      <w:r w:rsidR="00066A3C">
        <w:t>weighting from grid- to county-</w:t>
      </w:r>
      <w:r>
        <w:t xml:space="preserve"> </w:t>
      </w:r>
      <w:r w:rsidR="00000AD4">
        <w:t>values</w:t>
      </w:r>
    </w:p>
    <w:p w14:paraId="3B8DC6FB" w14:textId="7576E563" w:rsidR="00970C3F" w:rsidRPr="00136438" w:rsidRDefault="001E67E6" w:rsidP="00793F3A">
      <w:pPr>
        <w:rPr>
          <w:rFonts w:ascii="Times New Roman" w:hAnsi="Times New Roman"/>
          <w:sz w:val="24"/>
          <w:szCs w:val="24"/>
        </w:rPr>
      </w:pPr>
      <w:r w:rsidRPr="00136438">
        <w:rPr>
          <w:rFonts w:ascii="Times New Roman" w:hAnsi="Times New Roman"/>
          <w:sz w:val="24"/>
          <w:szCs w:val="24"/>
        </w:rPr>
        <w:t xml:space="preserve">Key process followed when </w:t>
      </w:r>
      <w:r w:rsidR="00970C3F" w:rsidRPr="00136438">
        <w:rPr>
          <w:rFonts w:ascii="Times New Roman" w:hAnsi="Times New Roman"/>
          <w:sz w:val="24"/>
          <w:szCs w:val="24"/>
        </w:rPr>
        <w:t>processing data:</w:t>
      </w:r>
    </w:p>
    <w:p w14:paraId="3C7F5B5D" w14:textId="0F70FE6D" w:rsidR="00970C3F" w:rsidRPr="00136438" w:rsidRDefault="004A5313"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 xml:space="preserve">Extracting and converting </w:t>
      </w:r>
      <w:proofErr w:type="spellStart"/>
      <w:r w:rsidRPr="00136438">
        <w:rPr>
          <w:rFonts w:ascii="Times New Roman" w:hAnsi="Times New Roman"/>
          <w:sz w:val="24"/>
          <w:szCs w:val="24"/>
        </w:rPr>
        <w:t>netcdf</w:t>
      </w:r>
      <w:proofErr w:type="spellEnd"/>
      <w:r w:rsidRPr="00136438">
        <w:rPr>
          <w:rFonts w:ascii="Times New Roman" w:hAnsi="Times New Roman"/>
          <w:sz w:val="24"/>
          <w:szCs w:val="24"/>
        </w:rPr>
        <w:t xml:space="preserve"> data</w:t>
      </w:r>
    </w:p>
    <w:p w14:paraId="7CDD4B2C" w14:textId="4CBBE267" w:rsidR="004A5313" w:rsidRPr="00136438" w:rsidRDefault="00451798"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Grid and count intersection calculation</w:t>
      </w:r>
    </w:p>
    <w:p w14:paraId="2233E35C" w14:textId="51073AEF" w:rsidR="00000AD4" w:rsidRPr="00000AD4" w:rsidRDefault="00000AD4" w:rsidP="00000AD4">
      <w:pPr>
        <w:pStyle w:val="Heading4"/>
      </w:pPr>
      <w:r>
        <w:t>Population-</w:t>
      </w:r>
      <w:r w:rsidR="00066A3C">
        <w:t xml:space="preserve">weighting from </w:t>
      </w:r>
      <w:r w:rsidR="00AD35AE">
        <w:t>county- to state-</w:t>
      </w:r>
      <w:r>
        <w:t xml:space="preserve"> values</w:t>
      </w:r>
    </w:p>
    <w:p w14:paraId="50A94F61" w14:textId="4B671CE4" w:rsidR="00451798" w:rsidRPr="00136438" w:rsidRDefault="00451798"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 xml:space="preserve">Take population-weighted </w:t>
      </w:r>
      <w:r w:rsidR="00B963CF" w:rsidRPr="00136438">
        <w:rPr>
          <w:rFonts w:ascii="Times New Roman" w:hAnsi="Times New Roman"/>
          <w:sz w:val="24"/>
          <w:szCs w:val="24"/>
        </w:rPr>
        <w:t xml:space="preserve">monthly </w:t>
      </w:r>
      <w:r w:rsidRPr="00136438">
        <w:rPr>
          <w:rFonts w:ascii="Times New Roman" w:hAnsi="Times New Roman"/>
          <w:sz w:val="24"/>
          <w:szCs w:val="24"/>
        </w:rPr>
        <w:t>mean</w:t>
      </w:r>
    </w:p>
    <w:p w14:paraId="1CE3FDBA" w14:textId="09C7B1AC" w:rsidR="00AD35AE" w:rsidRDefault="00640B72" w:rsidP="00AD35AE">
      <w:pPr>
        <w:pStyle w:val="ListParagraph"/>
        <w:numPr>
          <w:ilvl w:val="0"/>
          <w:numId w:val="15"/>
        </w:numPr>
        <w:rPr>
          <w:rFonts w:ascii="Times New Roman" w:hAnsi="Times New Roman"/>
          <w:sz w:val="24"/>
          <w:szCs w:val="24"/>
        </w:rPr>
      </w:pPr>
      <w:r w:rsidRPr="00136438">
        <w:rPr>
          <w:rFonts w:ascii="Times New Roman" w:hAnsi="Times New Roman"/>
          <w:sz w:val="24"/>
          <w:szCs w:val="24"/>
        </w:rPr>
        <w:t>Generate statistics from that</w:t>
      </w:r>
    </w:p>
    <w:p w14:paraId="4CF7BF04" w14:textId="56F3137F" w:rsidR="00D60F7C" w:rsidRDefault="00D60F7C" w:rsidP="00D60F7C">
      <w:pPr>
        <w:rPr>
          <w:rFonts w:ascii="Times New Roman" w:hAnsi="Times New Roman"/>
          <w:sz w:val="24"/>
          <w:szCs w:val="24"/>
        </w:rPr>
      </w:pPr>
    </w:p>
    <w:p w14:paraId="463FE659" w14:textId="7491C085" w:rsidR="00D60F7C" w:rsidRDefault="00D60F7C" w:rsidP="00D60F7C">
      <w:pPr>
        <w:pStyle w:val="Heading3"/>
      </w:pPr>
      <w:bookmarkStart w:id="9" w:name="_Toc3387488"/>
      <w:r>
        <w:t>Overview of output</w:t>
      </w:r>
      <w:bookmarkEnd w:id="9"/>
    </w:p>
    <w:p w14:paraId="17D6C588" w14:textId="77777777" w:rsidR="00D60F7C" w:rsidRPr="00D60F7C" w:rsidRDefault="00D60F7C" w:rsidP="00D60F7C">
      <w:pPr>
        <w:rPr>
          <w:rFonts w:ascii="Times New Roman" w:hAnsi="Times New Roman"/>
          <w:sz w:val="24"/>
          <w:szCs w:val="24"/>
        </w:rPr>
      </w:pPr>
    </w:p>
    <w:p w14:paraId="1A21B22C" w14:textId="0E158C52" w:rsidR="00AD35AE" w:rsidRDefault="00AD35AE" w:rsidP="00AD35AE">
      <w:pPr>
        <w:pStyle w:val="Heading3"/>
      </w:pPr>
      <w:bookmarkStart w:id="10" w:name="_Toc3387489"/>
      <w:r>
        <w:t>Applicability to other studies</w:t>
      </w:r>
      <w:bookmarkEnd w:id="10"/>
    </w:p>
    <w:p w14:paraId="6BB4EA0C" w14:textId="2E5268DD" w:rsidR="0010422E" w:rsidRDefault="00273F2D" w:rsidP="00137883">
      <w:pPr>
        <w:pStyle w:val="ListParagraph"/>
        <w:numPr>
          <w:ilvl w:val="0"/>
          <w:numId w:val="15"/>
        </w:numPr>
        <w:jc w:val="both"/>
        <w:rPr>
          <w:rFonts w:ascii="Times New Roman" w:hAnsi="Times New Roman"/>
          <w:sz w:val="24"/>
          <w:szCs w:val="24"/>
        </w:rPr>
      </w:pPr>
      <w:r w:rsidRPr="00275019">
        <w:rPr>
          <w:rFonts w:ascii="Times New Roman" w:hAnsi="Times New Roman"/>
          <w:sz w:val="24"/>
          <w:szCs w:val="24"/>
        </w:rPr>
        <w:t>As well</w:t>
      </w:r>
      <w:r w:rsidR="007D7697" w:rsidRPr="00275019">
        <w:rPr>
          <w:rFonts w:ascii="Times New Roman" w:hAnsi="Times New Roman"/>
          <w:sz w:val="24"/>
          <w:szCs w:val="24"/>
        </w:rPr>
        <w:t xml:space="preserve"> as design</w:t>
      </w:r>
      <w:r w:rsidR="00F5537A" w:rsidRPr="00275019">
        <w:rPr>
          <w:rFonts w:ascii="Times New Roman" w:hAnsi="Times New Roman"/>
          <w:sz w:val="24"/>
          <w:szCs w:val="24"/>
        </w:rPr>
        <w:t xml:space="preserve">ing </w:t>
      </w:r>
      <w:r w:rsidR="009A2C5E" w:rsidRPr="00275019">
        <w:rPr>
          <w:rFonts w:ascii="Times New Roman" w:hAnsi="Times New Roman"/>
          <w:sz w:val="24"/>
          <w:szCs w:val="24"/>
        </w:rPr>
        <w:t>the methodology</w:t>
      </w:r>
      <w:r w:rsidR="007D7697" w:rsidRPr="00275019">
        <w:rPr>
          <w:rFonts w:ascii="Times New Roman" w:hAnsi="Times New Roman"/>
          <w:sz w:val="24"/>
          <w:szCs w:val="24"/>
        </w:rPr>
        <w:t xml:space="preserve"> </w:t>
      </w:r>
      <w:r w:rsidR="009A2C5E" w:rsidRPr="00275019">
        <w:rPr>
          <w:rFonts w:ascii="Times New Roman" w:hAnsi="Times New Roman"/>
          <w:sz w:val="24"/>
          <w:szCs w:val="24"/>
        </w:rPr>
        <w:t xml:space="preserve">for the </w:t>
      </w:r>
      <w:r w:rsidR="00AE03FB" w:rsidRPr="00275019">
        <w:rPr>
          <w:rFonts w:ascii="Times New Roman" w:hAnsi="Times New Roman"/>
          <w:sz w:val="24"/>
          <w:szCs w:val="24"/>
        </w:rPr>
        <w:t>purposes of my research,</w:t>
      </w:r>
      <w:r w:rsidR="002B13CE" w:rsidRPr="00275019">
        <w:rPr>
          <w:rFonts w:ascii="Times New Roman" w:hAnsi="Times New Roman"/>
          <w:sz w:val="24"/>
          <w:szCs w:val="24"/>
        </w:rPr>
        <w:t xml:space="preserve"> it is applicable for </w:t>
      </w:r>
      <w:r w:rsidR="00345B92" w:rsidRPr="00275019">
        <w:rPr>
          <w:rFonts w:ascii="Times New Roman" w:hAnsi="Times New Roman"/>
          <w:sz w:val="24"/>
          <w:szCs w:val="24"/>
        </w:rPr>
        <w:t>other studies anywhere in the world</w:t>
      </w:r>
      <w:r w:rsidR="00275019" w:rsidRPr="00275019">
        <w:rPr>
          <w:rFonts w:ascii="Times New Roman" w:hAnsi="Times New Roman"/>
          <w:sz w:val="24"/>
          <w:szCs w:val="24"/>
        </w:rPr>
        <w:t>.</w:t>
      </w:r>
    </w:p>
    <w:p w14:paraId="2A8DC42C" w14:textId="1D8FF867" w:rsidR="00275019" w:rsidRDefault="00275019" w:rsidP="00137883">
      <w:pPr>
        <w:pStyle w:val="ListParagraph"/>
        <w:numPr>
          <w:ilvl w:val="0"/>
          <w:numId w:val="15"/>
        </w:numPr>
        <w:jc w:val="both"/>
        <w:rPr>
          <w:rFonts w:ascii="Times New Roman" w:hAnsi="Times New Roman"/>
          <w:sz w:val="24"/>
          <w:szCs w:val="24"/>
        </w:rPr>
      </w:pPr>
      <w:r>
        <w:rPr>
          <w:rFonts w:ascii="Times New Roman" w:hAnsi="Times New Roman"/>
          <w:sz w:val="24"/>
          <w:szCs w:val="24"/>
        </w:rPr>
        <w:t>Used to add covariates to another study [[[reference Helen’s pollution paper]]]</w:t>
      </w:r>
    </w:p>
    <w:p w14:paraId="37395498" w14:textId="5490300C" w:rsidR="00275019" w:rsidRPr="00275019" w:rsidRDefault="00275019" w:rsidP="00137883">
      <w:pPr>
        <w:pStyle w:val="ListParagraph"/>
        <w:numPr>
          <w:ilvl w:val="0"/>
          <w:numId w:val="15"/>
        </w:numPr>
        <w:jc w:val="both"/>
        <w:rPr>
          <w:rFonts w:ascii="Times New Roman" w:hAnsi="Times New Roman"/>
          <w:sz w:val="24"/>
          <w:szCs w:val="24"/>
        </w:rPr>
      </w:pPr>
      <w:r>
        <w:rPr>
          <w:rFonts w:ascii="Times New Roman" w:hAnsi="Times New Roman"/>
          <w:sz w:val="24"/>
          <w:szCs w:val="24"/>
        </w:rPr>
        <w:t xml:space="preserve">Also used for other datasets </w:t>
      </w:r>
      <w:r w:rsidR="001966DF">
        <w:rPr>
          <w:rFonts w:ascii="Times New Roman" w:hAnsi="Times New Roman"/>
          <w:sz w:val="24"/>
          <w:szCs w:val="24"/>
        </w:rPr>
        <w:t xml:space="preserve">which </w:t>
      </w:r>
    </w:p>
    <w:p w14:paraId="4ED51179" w14:textId="77777777" w:rsidR="0010422E" w:rsidRPr="00AD35AE" w:rsidRDefault="0010422E" w:rsidP="00AD35AE">
      <w:pPr>
        <w:pStyle w:val="Heading3"/>
      </w:pPr>
    </w:p>
    <w:p w14:paraId="12DFDC1C" w14:textId="77777777" w:rsidR="00631143" w:rsidRPr="00B8255E" w:rsidRDefault="005E2023" w:rsidP="005E2023">
      <w:pPr>
        <w:rPr>
          <w:rFonts w:ascii="Times New Roman" w:hAnsi="Times New Roman"/>
          <w:b/>
          <w:sz w:val="24"/>
          <w:szCs w:val="24"/>
        </w:rPr>
      </w:pPr>
      <w:r w:rsidRPr="00B8255E">
        <w:rPr>
          <w:rFonts w:ascii="Times New Roman" w:hAnsi="Times New Roman"/>
          <w:sz w:val="24"/>
          <w:szCs w:val="24"/>
          <w:u w:val="single"/>
        </w:rPr>
        <w:t>Figures and tables to include</w:t>
      </w:r>
      <w:r w:rsidR="00631143" w:rsidRPr="00B8255E">
        <w:rPr>
          <w:rFonts w:ascii="Times New Roman" w:hAnsi="Times New Roman"/>
          <w:b/>
          <w:sz w:val="24"/>
          <w:szCs w:val="24"/>
        </w:rPr>
        <w:t>:</w:t>
      </w:r>
    </w:p>
    <w:p w14:paraId="43FCD2D6" w14:textId="1A274C6F" w:rsidR="000C7603" w:rsidRPr="00B8255E" w:rsidRDefault="007A3C09" w:rsidP="00631143">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Processing average </w:t>
      </w:r>
      <w:r w:rsidR="00970C3F" w:rsidRPr="00B8255E">
        <w:rPr>
          <w:rFonts w:ascii="Times New Roman" w:hAnsi="Times New Roman"/>
          <w:sz w:val="24"/>
          <w:szCs w:val="24"/>
        </w:rPr>
        <w:t>county values from grids</w:t>
      </w:r>
    </w:p>
    <w:p w14:paraId="70ABFDA3" w14:textId="4BF8AE3C" w:rsidR="00004A1E" w:rsidRPr="00B8255E" w:rsidRDefault="00004A1E" w:rsidP="00631143">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Highlighting any extreme difference in population distribution by age to show how </w:t>
      </w:r>
      <w:r w:rsidR="00964224" w:rsidRPr="00B8255E">
        <w:rPr>
          <w:rFonts w:ascii="Times New Roman" w:hAnsi="Times New Roman"/>
          <w:sz w:val="24"/>
          <w:szCs w:val="24"/>
        </w:rPr>
        <w:t>it may be relevant to generate temperature by age group and sex.</w:t>
      </w:r>
    </w:p>
    <w:p w14:paraId="450A8E43" w14:textId="78233EB4" w:rsidR="003C1E14" w:rsidRPr="00B8255E" w:rsidRDefault="00631143"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Map of average temperatures </w:t>
      </w:r>
      <w:r w:rsidR="00BC3125" w:rsidRPr="00B8255E">
        <w:rPr>
          <w:rFonts w:ascii="Times New Roman" w:hAnsi="Times New Roman"/>
          <w:sz w:val="24"/>
          <w:szCs w:val="24"/>
        </w:rPr>
        <w:t>by month and state</w:t>
      </w:r>
      <w:r w:rsidR="00ED60D0" w:rsidRPr="00B8255E">
        <w:rPr>
          <w:rFonts w:ascii="Times New Roman" w:hAnsi="Times New Roman"/>
          <w:sz w:val="24"/>
          <w:szCs w:val="24"/>
        </w:rPr>
        <w:t xml:space="preserve"> (longterm_nonnormals_map.pdf)</w:t>
      </w:r>
    </w:p>
    <w:p w14:paraId="4F6F077E" w14:textId="78F34C42" w:rsidR="003C1E14" w:rsidRPr="00B8255E" w:rsidRDefault="003C1E14"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Table of correlation values between statistics, include percentiles, heat wave, </w:t>
      </w:r>
      <w:proofErr w:type="spellStart"/>
      <w:r w:rsidRPr="00B8255E">
        <w:rPr>
          <w:rFonts w:ascii="Times New Roman" w:hAnsi="Times New Roman"/>
          <w:sz w:val="24"/>
          <w:szCs w:val="24"/>
        </w:rPr>
        <w:t>sd</w:t>
      </w:r>
      <w:proofErr w:type="spellEnd"/>
    </w:p>
    <w:p w14:paraId="28C17C49" w14:textId="27FE30AD" w:rsidR="00133794" w:rsidRPr="00B8255E" w:rsidRDefault="00133794"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p w14:paraId="5D9E2A06" w14:textId="7EAA5C38" w:rsidR="00133794" w:rsidRPr="00B8255E" w:rsidRDefault="004340F8"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Mean populat</w:t>
      </w:r>
      <w:r w:rsidR="00E94333" w:rsidRPr="00B8255E">
        <w:rPr>
          <w:rFonts w:ascii="Times New Roman" w:hAnsi="Times New Roman"/>
          <w:sz w:val="24"/>
          <w:szCs w:val="24"/>
        </w:rPr>
        <w:t>i</w:t>
      </w:r>
      <w:r w:rsidRPr="00B8255E">
        <w:rPr>
          <w:rFonts w:ascii="Times New Roman" w:hAnsi="Times New Roman"/>
          <w:sz w:val="24"/>
          <w:szCs w:val="24"/>
        </w:rPr>
        <w:t>on-weighted temperature over time by month and state (only necessary for one age group to illustrate)</w:t>
      </w:r>
      <w:r w:rsidR="006272ED" w:rsidRPr="00B8255E">
        <w:rPr>
          <w:rFonts w:ascii="Times New Roman" w:hAnsi="Times New Roman"/>
          <w:sz w:val="24"/>
          <w:szCs w:val="24"/>
        </w:rPr>
        <w:t xml:space="preserve"> look in </w:t>
      </w:r>
      <w:proofErr w:type="spellStart"/>
      <w:r w:rsidR="006272ED" w:rsidRPr="00B8255E">
        <w:rPr>
          <w:rFonts w:ascii="Times New Roman" w:hAnsi="Times New Roman"/>
          <w:sz w:val="24"/>
          <w:szCs w:val="24"/>
        </w:rPr>
        <w:t>metrics_</w:t>
      </w:r>
      <w:proofErr w:type="gramStart"/>
      <w:r w:rsidR="006272ED" w:rsidRPr="00B8255E">
        <w:rPr>
          <w:rFonts w:ascii="Times New Roman" w:hAnsi="Times New Roman"/>
          <w:sz w:val="24"/>
          <w:szCs w:val="24"/>
        </w:rPr>
        <w:t>statistics.R</w:t>
      </w:r>
      <w:proofErr w:type="spellEnd"/>
      <w:proofErr w:type="gramEnd"/>
      <w:r w:rsidR="006272ED" w:rsidRPr="00B8255E">
        <w:rPr>
          <w:rFonts w:ascii="Times New Roman" w:hAnsi="Times New Roman"/>
          <w:sz w:val="24"/>
          <w:szCs w:val="24"/>
        </w:rPr>
        <w:t xml:space="preserve"> code</w:t>
      </w:r>
    </w:p>
    <w:p w14:paraId="68A0C634" w14:textId="1191348D" w:rsidR="00DA31AD" w:rsidRPr="00B8255E" w:rsidRDefault="00DA31AD"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Longterm_nonnormals.pdf for summaries of long-term statistics</w:t>
      </w:r>
    </w:p>
    <w:p w14:paraId="0A99AE23" w14:textId="6D0E0F9F" w:rsidR="00A731CF" w:rsidRPr="00B8255E" w:rsidRDefault="00A731CF"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Schematic of anomalous temperature (TBC)</w:t>
      </w:r>
    </w:p>
    <w:p w14:paraId="4F7A4A1C" w14:textId="344F41B1" w:rsidR="00A731CF" w:rsidRDefault="00D23180" w:rsidP="003C1E14">
      <w:pPr>
        <w:pStyle w:val="ListParagraph"/>
        <w:numPr>
          <w:ilvl w:val="0"/>
          <w:numId w:val="15"/>
        </w:numPr>
        <w:rPr>
          <w:rFonts w:ascii="Arial" w:hAnsi="Arial" w:cs="Arial"/>
        </w:rPr>
      </w:pPr>
      <w:r>
        <w:rPr>
          <w:rFonts w:ascii="Arial" w:hAnsi="Arial" w:cs="Arial"/>
        </w:rPr>
        <w:lastRenderedPageBreak/>
        <w:t xml:space="preserve"> </w:t>
      </w:r>
    </w:p>
    <w:p w14:paraId="45C2D864" w14:textId="77777777" w:rsidR="00423417" w:rsidRDefault="007915F6" w:rsidP="007915F6">
      <w:pPr>
        <w:pStyle w:val="Heading2"/>
      </w:pPr>
      <w:bookmarkStart w:id="11" w:name="_Toc3387490"/>
      <w:r>
        <w:t>Discussion</w:t>
      </w:r>
      <w:bookmarkEnd w:id="11"/>
    </w:p>
    <w:p w14:paraId="68F2AA2D" w14:textId="77777777" w:rsidR="00423417" w:rsidRDefault="00423417" w:rsidP="007915F6">
      <w:pPr>
        <w:pStyle w:val="Heading2"/>
      </w:pPr>
    </w:p>
    <w:p w14:paraId="412A6251" w14:textId="530B16E6" w:rsidR="00DB7D32" w:rsidRPr="00D60F7C" w:rsidRDefault="00423417" w:rsidP="00D60F7C">
      <w:pPr>
        <w:pStyle w:val="ListParagraph"/>
        <w:numPr>
          <w:ilvl w:val="0"/>
          <w:numId w:val="15"/>
        </w:numPr>
        <w:rPr>
          <w:rFonts w:ascii="Times New Roman" w:hAnsi="Times New Roman"/>
          <w:sz w:val="24"/>
          <w:szCs w:val="24"/>
        </w:rPr>
      </w:pPr>
      <w:r w:rsidRPr="00D60F7C">
        <w:rPr>
          <w:rFonts w:ascii="Times New Roman" w:hAnsi="Times New Roman"/>
        </w:rPr>
        <w:t xml:space="preserve">I </w:t>
      </w:r>
      <w:r w:rsidRPr="00D60F7C">
        <w:rPr>
          <w:rFonts w:ascii="Times New Roman" w:hAnsi="Times New Roman"/>
          <w:sz w:val="24"/>
          <w:szCs w:val="24"/>
        </w:rPr>
        <w:t>develop</w:t>
      </w:r>
      <w:r w:rsidR="00D60F7C" w:rsidRPr="00D60F7C">
        <w:rPr>
          <w:rFonts w:ascii="Times New Roman" w:hAnsi="Times New Roman"/>
          <w:sz w:val="24"/>
          <w:szCs w:val="24"/>
        </w:rPr>
        <w:t>ed</w:t>
      </w:r>
      <w:r w:rsidR="00D60F7C">
        <w:rPr>
          <w:rFonts w:ascii="Times New Roman" w:hAnsi="Times New Roman"/>
          <w:sz w:val="24"/>
          <w:szCs w:val="24"/>
        </w:rPr>
        <w:t xml:space="preserve"> a method</w:t>
      </w:r>
      <w:r w:rsidR="00DB7D32" w:rsidRPr="00D60F7C">
        <w:rPr>
          <w:rFonts w:ascii="Times New Roman" w:hAnsi="Times New Roman"/>
          <w:sz w:val="24"/>
          <w:szCs w:val="24"/>
        </w:rPr>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27304BE6" w14:textId="02DC6F48" w:rsidR="00071CDF" w:rsidRPr="00071CDF" w:rsidRDefault="00A55581" w:rsidP="00071CDF">
      <w:pPr>
        <w:widowControl w:val="0"/>
        <w:autoSpaceDE w:val="0"/>
        <w:autoSpaceDN w:val="0"/>
        <w:adjustRightInd w:val="0"/>
        <w:spacing w:line="240" w:lineRule="auto"/>
        <w:rPr>
          <w:rFonts w:ascii="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71CDF" w:rsidRPr="00071CDF">
        <w:rPr>
          <w:rFonts w:ascii="Times New Roman" w:hAnsi="Times New Roman"/>
          <w:noProof/>
          <w:sz w:val="24"/>
          <w:lang w:val="en-US"/>
        </w:rPr>
        <w:t>Use the "Insert Citation" button to add citations to this document.</w:t>
      </w:r>
    </w:p>
    <w:p w14:paraId="14D0E6E5" w14:textId="2B710B50" w:rsidR="009011C5" w:rsidRPr="00636C9B" w:rsidRDefault="00A55581" w:rsidP="00071CDF">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94F67C" w14:textId="77777777" w:rsidR="00503EAF" w:rsidRDefault="00503EAF">
      <w:pPr>
        <w:spacing w:after="0" w:line="240" w:lineRule="auto"/>
      </w:pPr>
      <w:r>
        <w:separator/>
      </w:r>
    </w:p>
  </w:endnote>
  <w:endnote w:type="continuationSeparator" w:id="0">
    <w:p w14:paraId="232241EB" w14:textId="77777777" w:rsidR="00503EAF" w:rsidRDefault="00503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721553" w:rsidRDefault="0072155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721553" w:rsidRDefault="00721553"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721553" w:rsidRDefault="0072155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721553" w:rsidRDefault="00721553"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0EFA2D" w14:textId="77777777" w:rsidR="00503EAF" w:rsidRDefault="00503EAF">
      <w:pPr>
        <w:spacing w:after="0" w:line="240" w:lineRule="auto"/>
      </w:pPr>
      <w:r>
        <w:separator/>
      </w:r>
    </w:p>
  </w:footnote>
  <w:footnote w:type="continuationSeparator" w:id="0">
    <w:p w14:paraId="04FAF6FB" w14:textId="77777777" w:rsidR="00503EAF" w:rsidRDefault="00503E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0"/>
  </w:num>
  <w:num w:numId="3">
    <w:abstractNumId w:val="16"/>
  </w:num>
  <w:num w:numId="4">
    <w:abstractNumId w:val="19"/>
  </w:num>
  <w:num w:numId="5">
    <w:abstractNumId w:val="2"/>
  </w:num>
  <w:num w:numId="6">
    <w:abstractNumId w:val="5"/>
  </w:num>
  <w:num w:numId="7">
    <w:abstractNumId w:val="1"/>
  </w:num>
  <w:num w:numId="8">
    <w:abstractNumId w:val="14"/>
  </w:num>
  <w:num w:numId="9">
    <w:abstractNumId w:val="17"/>
  </w:num>
  <w:num w:numId="10">
    <w:abstractNumId w:val="13"/>
  </w:num>
  <w:num w:numId="11">
    <w:abstractNumId w:val="15"/>
  </w:num>
  <w:num w:numId="12">
    <w:abstractNumId w:val="12"/>
  </w:num>
  <w:num w:numId="13">
    <w:abstractNumId w:val="8"/>
  </w:num>
  <w:num w:numId="14">
    <w:abstractNumId w:val="6"/>
  </w:num>
  <w:num w:numId="15">
    <w:abstractNumId w:val="18"/>
  </w:num>
  <w:num w:numId="16">
    <w:abstractNumId w:val="21"/>
  </w:num>
  <w:num w:numId="17">
    <w:abstractNumId w:val="9"/>
  </w:num>
  <w:num w:numId="18">
    <w:abstractNumId w:val="7"/>
  </w:num>
  <w:num w:numId="19">
    <w:abstractNumId w:val="4"/>
  </w:num>
  <w:num w:numId="20">
    <w:abstractNumId w:val="10"/>
  </w:num>
  <w:num w:numId="21">
    <w:abstractNumId w:val="0"/>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7AED"/>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5D22"/>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0"/>
    <w:rsid w:val="00056C5A"/>
    <w:rsid w:val="0006104B"/>
    <w:rsid w:val="00061AAA"/>
    <w:rsid w:val="00061C7F"/>
    <w:rsid w:val="00061E82"/>
    <w:rsid w:val="000620CC"/>
    <w:rsid w:val="000622B4"/>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E47"/>
    <w:rsid w:val="0007648C"/>
    <w:rsid w:val="000765BB"/>
    <w:rsid w:val="00077731"/>
    <w:rsid w:val="00077792"/>
    <w:rsid w:val="00081296"/>
    <w:rsid w:val="000818D3"/>
    <w:rsid w:val="000819BC"/>
    <w:rsid w:val="000822D3"/>
    <w:rsid w:val="00082C81"/>
    <w:rsid w:val="0008315C"/>
    <w:rsid w:val="000836F6"/>
    <w:rsid w:val="0008437C"/>
    <w:rsid w:val="000844F7"/>
    <w:rsid w:val="000852B4"/>
    <w:rsid w:val="00085345"/>
    <w:rsid w:val="000858BC"/>
    <w:rsid w:val="0008595D"/>
    <w:rsid w:val="00085A4E"/>
    <w:rsid w:val="0008612A"/>
    <w:rsid w:val="00086317"/>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A27"/>
    <w:rsid w:val="000B0766"/>
    <w:rsid w:val="000B0D4A"/>
    <w:rsid w:val="000B0D63"/>
    <w:rsid w:val="000B1E93"/>
    <w:rsid w:val="000B2BE8"/>
    <w:rsid w:val="000B3932"/>
    <w:rsid w:val="000B49C7"/>
    <w:rsid w:val="000B523F"/>
    <w:rsid w:val="000B57F2"/>
    <w:rsid w:val="000B5BB0"/>
    <w:rsid w:val="000B5D70"/>
    <w:rsid w:val="000B634E"/>
    <w:rsid w:val="000B6495"/>
    <w:rsid w:val="000B7055"/>
    <w:rsid w:val="000B7625"/>
    <w:rsid w:val="000B788B"/>
    <w:rsid w:val="000B7A12"/>
    <w:rsid w:val="000B7F6A"/>
    <w:rsid w:val="000C07D3"/>
    <w:rsid w:val="000C36FE"/>
    <w:rsid w:val="000C3C3E"/>
    <w:rsid w:val="000C3F6D"/>
    <w:rsid w:val="000C6935"/>
    <w:rsid w:val="000C7277"/>
    <w:rsid w:val="000C7603"/>
    <w:rsid w:val="000C76E6"/>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1694"/>
    <w:rsid w:val="00111FB4"/>
    <w:rsid w:val="00112077"/>
    <w:rsid w:val="00112085"/>
    <w:rsid w:val="001121F5"/>
    <w:rsid w:val="00112CB4"/>
    <w:rsid w:val="00112F7C"/>
    <w:rsid w:val="00113023"/>
    <w:rsid w:val="00113FD5"/>
    <w:rsid w:val="00114168"/>
    <w:rsid w:val="0011579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3794"/>
    <w:rsid w:val="001343C0"/>
    <w:rsid w:val="00134480"/>
    <w:rsid w:val="00135AB0"/>
    <w:rsid w:val="00136284"/>
    <w:rsid w:val="00136438"/>
    <w:rsid w:val="0013717B"/>
    <w:rsid w:val="00137883"/>
    <w:rsid w:val="001402A7"/>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063D"/>
    <w:rsid w:val="00151901"/>
    <w:rsid w:val="001519F2"/>
    <w:rsid w:val="00151D3C"/>
    <w:rsid w:val="00152658"/>
    <w:rsid w:val="00152F5E"/>
    <w:rsid w:val="00153B94"/>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4DF3"/>
    <w:rsid w:val="00185708"/>
    <w:rsid w:val="00185879"/>
    <w:rsid w:val="001876DA"/>
    <w:rsid w:val="00187D66"/>
    <w:rsid w:val="00190108"/>
    <w:rsid w:val="001910F8"/>
    <w:rsid w:val="0019142A"/>
    <w:rsid w:val="001917D5"/>
    <w:rsid w:val="001918BF"/>
    <w:rsid w:val="00192959"/>
    <w:rsid w:val="00194696"/>
    <w:rsid w:val="00194A92"/>
    <w:rsid w:val="00195693"/>
    <w:rsid w:val="001956B1"/>
    <w:rsid w:val="0019644B"/>
    <w:rsid w:val="001966DF"/>
    <w:rsid w:val="00196C4A"/>
    <w:rsid w:val="00196C5E"/>
    <w:rsid w:val="00196E66"/>
    <w:rsid w:val="0019766E"/>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FC"/>
    <w:rsid w:val="001D7BA9"/>
    <w:rsid w:val="001E0F71"/>
    <w:rsid w:val="001E0FAC"/>
    <w:rsid w:val="001E107B"/>
    <w:rsid w:val="001E184E"/>
    <w:rsid w:val="001E298C"/>
    <w:rsid w:val="001E2DDB"/>
    <w:rsid w:val="001E3C37"/>
    <w:rsid w:val="001E5C03"/>
    <w:rsid w:val="001E5CD7"/>
    <w:rsid w:val="001E611A"/>
    <w:rsid w:val="001E67E6"/>
    <w:rsid w:val="001E6FA9"/>
    <w:rsid w:val="001E738D"/>
    <w:rsid w:val="001E73A0"/>
    <w:rsid w:val="001E7732"/>
    <w:rsid w:val="001F0274"/>
    <w:rsid w:val="001F07A4"/>
    <w:rsid w:val="001F0FFF"/>
    <w:rsid w:val="001F2807"/>
    <w:rsid w:val="001F34DC"/>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1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2D"/>
    <w:rsid w:val="00273FC0"/>
    <w:rsid w:val="00274FC3"/>
    <w:rsid w:val="00275019"/>
    <w:rsid w:val="002754D2"/>
    <w:rsid w:val="00277143"/>
    <w:rsid w:val="002773C7"/>
    <w:rsid w:val="00280E5B"/>
    <w:rsid w:val="00281454"/>
    <w:rsid w:val="00282769"/>
    <w:rsid w:val="002833DC"/>
    <w:rsid w:val="002836E4"/>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5725"/>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58E"/>
    <w:rsid w:val="002A6760"/>
    <w:rsid w:val="002A7720"/>
    <w:rsid w:val="002A772A"/>
    <w:rsid w:val="002B0B58"/>
    <w:rsid w:val="002B13CE"/>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5EF"/>
    <w:rsid w:val="002C0846"/>
    <w:rsid w:val="002C1B3A"/>
    <w:rsid w:val="002C2541"/>
    <w:rsid w:val="002C2980"/>
    <w:rsid w:val="002C2D96"/>
    <w:rsid w:val="002C30DF"/>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E7DC5"/>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0F46"/>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8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0C3"/>
    <w:rsid w:val="00343EBC"/>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774"/>
    <w:rsid w:val="003841EC"/>
    <w:rsid w:val="00384336"/>
    <w:rsid w:val="00384AC9"/>
    <w:rsid w:val="00385306"/>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C42"/>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64FC"/>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700"/>
    <w:rsid w:val="004077EB"/>
    <w:rsid w:val="00407942"/>
    <w:rsid w:val="00407DA9"/>
    <w:rsid w:val="004100F6"/>
    <w:rsid w:val="00410654"/>
    <w:rsid w:val="00411019"/>
    <w:rsid w:val="0041265F"/>
    <w:rsid w:val="0041272D"/>
    <w:rsid w:val="004127F2"/>
    <w:rsid w:val="00413062"/>
    <w:rsid w:val="00413129"/>
    <w:rsid w:val="004150F8"/>
    <w:rsid w:val="0041557B"/>
    <w:rsid w:val="004163E8"/>
    <w:rsid w:val="00416A32"/>
    <w:rsid w:val="00416B2F"/>
    <w:rsid w:val="00417CF6"/>
    <w:rsid w:val="00420EA0"/>
    <w:rsid w:val="00422A12"/>
    <w:rsid w:val="00422D34"/>
    <w:rsid w:val="00423243"/>
    <w:rsid w:val="00423417"/>
    <w:rsid w:val="0042400B"/>
    <w:rsid w:val="00424D01"/>
    <w:rsid w:val="00425D77"/>
    <w:rsid w:val="00426492"/>
    <w:rsid w:val="004264D7"/>
    <w:rsid w:val="00426BE3"/>
    <w:rsid w:val="00427C04"/>
    <w:rsid w:val="00427EA4"/>
    <w:rsid w:val="00430B68"/>
    <w:rsid w:val="004312AF"/>
    <w:rsid w:val="004313A3"/>
    <w:rsid w:val="004314DF"/>
    <w:rsid w:val="004315AD"/>
    <w:rsid w:val="00431B7A"/>
    <w:rsid w:val="00431E3F"/>
    <w:rsid w:val="00431E5E"/>
    <w:rsid w:val="004337CB"/>
    <w:rsid w:val="00433CE6"/>
    <w:rsid w:val="00433EDB"/>
    <w:rsid w:val="004340F8"/>
    <w:rsid w:val="00434C0F"/>
    <w:rsid w:val="00434F33"/>
    <w:rsid w:val="00435FBB"/>
    <w:rsid w:val="0043664C"/>
    <w:rsid w:val="00436EFD"/>
    <w:rsid w:val="00436F7C"/>
    <w:rsid w:val="00440177"/>
    <w:rsid w:val="0044079D"/>
    <w:rsid w:val="00441DFA"/>
    <w:rsid w:val="004421A6"/>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F67"/>
    <w:rsid w:val="0047049F"/>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4EDE"/>
    <w:rsid w:val="004A5074"/>
    <w:rsid w:val="004A5313"/>
    <w:rsid w:val="004A5369"/>
    <w:rsid w:val="004A5D7D"/>
    <w:rsid w:val="004B031E"/>
    <w:rsid w:val="004B0A34"/>
    <w:rsid w:val="004B16A0"/>
    <w:rsid w:val="004B2216"/>
    <w:rsid w:val="004B2C0D"/>
    <w:rsid w:val="004B2E20"/>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4FD"/>
    <w:rsid w:val="004D280A"/>
    <w:rsid w:val="004D2983"/>
    <w:rsid w:val="004D2A65"/>
    <w:rsid w:val="004D3AAB"/>
    <w:rsid w:val="004D3C7F"/>
    <w:rsid w:val="004D4C88"/>
    <w:rsid w:val="004D5642"/>
    <w:rsid w:val="004D68DE"/>
    <w:rsid w:val="004D6D31"/>
    <w:rsid w:val="004D6DF0"/>
    <w:rsid w:val="004D7526"/>
    <w:rsid w:val="004E2224"/>
    <w:rsid w:val="004E2671"/>
    <w:rsid w:val="004E2682"/>
    <w:rsid w:val="004E2756"/>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3EAF"/>
    <w:rsid w:val="005050EC"/>
    <w:rsid w:val="00505130"/>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59D2"/>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1C63"/>
    <w:rsid w:val="0058211A"/>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540"/>
    <w:rsid w:val="005C5FCB"/>
    <w:rsid w:val="005C6E29"/>
    <w:rsid w:val="005C6F3E"/>
    <w:rsid w:val="005C776A"/>
    <w:rsid w:val="005D0899"/>
    <w:rsid w:val="005D0E66"/>
    <w:rsid w:val="005D0FB3"/>
    <w:rsid w:val="005D168F"/>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023"/>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2"/>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6B88"/>
    <w:rsid w:val="00636C9B"/>
    <w:rsid w:val="00636ED8"/>
    <w:rsid w:val="00637323"/>
    <w:rsid w:val="00637748"/>
    <w:rsid w:val="00637860"/>
    <w:rsid w:val="006405F4"/>
    <w:rsid w:val="00640B72"/>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201"/>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74B"/>
    <w:rsid w:val="00682E67"/>
    <w:rsid w:val="00682EB0"/>
    <w:rsid w:val="006831FA"/>
    <w:rsid w:val="006838D1"/>
    <w:rsid w:val="00685249"/>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92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0D7"/>
    <w:rsid w:val="006F42DE"/>
    <w:rsid w:val="006F4ACA"/>
    <w:rsid w:val="006F4CA6"/>
    <w:rsid w:val="006F56D4"/>
    <w:rsid w:val="006F59ED"/>
    <w:rsid w:val="006F5C3F"/>
    <w:rsid w:val="006F6FBB"/>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174"/>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618"/>
    <w:rsid w:val="00756E96"/>
    <w:rsid w:val="00757AB9"/>
    <w:rsid w:val="0076032C"/>
    <w:rsid w:val="007611D2"/>
    <w:rsid w:val="00761A26"/>
    <w:rsid w:val="00761BD2"/>
    <w:rsid w:val="00762ABB"/>
    <w:rsid w:val="007636FD"/>
    <w:rsid w:val="0076378F"/>
    <w:rsid w:val="00763825"/>
    <w:rsid w:val="00764465"/>
    <w:rsid w:val="00764B5F"/>
    <w:rsid w:val="00764E00"/>
    <w:rsid w:val="007655FC"/>
    <w:rsid w:val="007657EB"/>
    <w:rsid w:val="00766684"/>
    <w:rsid w:val="00770A73"/>
    <w:rsid w:val="0077162C"/>
    <w:rsid w:val="007717CF"/>
    <w:rsid w:val="007717E3"/>
    <w:rsid w:val="00771920"/>
    <w:rsid w:val="007724C0"/>
    <w:rsid w:val="00772531"/>
    <w:rsid w:val="0077284C"/>
    <w:rsid w:val="00774847"/>
    <w:rsid w:val="00775537"/>
    <w:rsid w:val="00776444"/>
    <w:rsid w:val="007777FF"/>
    <w:rsid w:val="00777AB6"/>
    <w:rsid w:val="0078079D"/>
    <w:rsid w:val="0078091F"/>
    <w:rsid w:val="00780977"/>
    <w:rsid w:val="00780B25"/>
    <w:rsid w:val="00780D35"/>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1079"/>
    <w:rsid w:val="007915F6"/>
    <w:rsid w:val="00792201"/>
    <w:rsid w:val="00793F3A"/>
    <w:rsid w:val="00795C52"/>
    <w:rsid w:val="00795E96"/>
    <w:rsid w:val="00796152"/>
    <w:rsid w:val="00796BF1"/>
    <w:rsid w:val="00797CAA"/>
    <w:rsid w:val="00797D2E"/>
    <w:rsid w:val="007A02F0"/>
    <w:rsid w:val="007A322B"/>
    <w:rsid w:val="007A3650"/>
    <w:rsid w:val="007A3C09"/>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0CC1"/>
    <w:rsid w:val="007C122F"/>
    <w:rsid w:val="007C1278"/>
    <w:rsid w:val="007C1CA1"/>
    <w:rsid w:val="007C262A"/>
    <w:rsid w:val="007C2F38"/>
    <w:rsid w:val="007C39A5"/>
    <w:rsid w:val="007C427C"/>
    <w:rsid w:val="007C5028"/>
    <w:rsid w:val="007C555C"/>
    <w:rsid w:val="007C5659"/>
    <w:rsid w:val="007C6648"/>
    <w:rsid w:val="007C719B"/>
    <w:rsid w:val="007C72BF"/>
    <w:rsid w:val="007D0628"/>
    <w:rsid w:val="007D17AC"/>
    <w:rsid w:val="007D3014"/>
    <w:rsid w:val="007D3C6D"/>
    <w:rsid w:val="007D3E45"/>
    <w:rsid w:val="007D45B6"/>
    <w:rsid w:val="007D5008"/>
    <w:rsid w:val="007D570D"/>
    <w:rsid w:val="007D5A16"/>
    <w:rsid w:val="007D5C88"/>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6CC7"/>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655"/>
    <w:rsid w:val="00820034"/>
    <w:rsid w:val="0082159D"/>
    <w:rsid w:val="00821A19"/>
    <w:rsid w:val="00821D05"/>
    <w:rsid w:val="00822192"/>
    <w:rsid w:val="008224C8"/>
    <w:rsid w:val="00822CD2"/>
    <w:rsid w:val="00822DBF"/>
    <w:rsid w:val="008237C8"/>
    <w:rsid w:val="008238A5"/>
    <w:rsid w:val="00823B30"/>
    <w:rsid w:val="00823EE6"/>
    <w:rsid w:val="008240D7"/>
    <w:rsid w:val="00824136"/>
    <w:rsid w:val="008241A9"/>
    <w:rsid w:val="0082437F"/>
    <w:rsid w:val="00824AE3"/>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DFD"/>
    <w:rsid w:val="0084714F"/>
    <w:rsid w:val="008474C9"/>
    <w:rsid w:val="0085055E"/>
    <w:rsid w:val="00850FD2"/>
    <w:rsid w:val="00851625"/>
    <w:rsid w:val="00851793"/>
    <w:rsid w:val="008522E2"/>
    <w:rsid w:val="00853379"/>
    <w:rsid w:val="008537D1"/>
    <w:rsid w:val="008539F0"/>
    <w:rsid w:val="00853C02"/>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CA5"/>
    <w:rsid w:val="008B1AD4"/>
    <w:rsid w:val="008B2746"/>
    <w:rsid w:val="008B34D1"/>
    <w:rsid w:val="008B4F1F"/>
    <w:rsid w:val="008B5845"/>
    <w:rsid w:val="008B5898"/>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2E"/>
    <w:rsid w:val="008C78DE"/>
    <w:rsid w:val="008C7EAE"/>
    <w:rsid w:val="008D0583"/>
    <w:rsid w:val="008D09DD"/>
    <w:rsid w:val="008D122B"/>
    <w:rsid w:val="008D1C1A"/>
    <w:rsid w:val="008D33C0"/>
    <w:rsid w:val="008D3953"/>
    <w:rsid w:val="008D4144"/>
    <w:rsid w:val="008D4556"/>
    <w:rsid w:val="008D5215"/>
    <w:rsid w:val="008D56BA"/>
    <w:rsid w:val="008D5E33"/>
    <w:rsid w:val="008D6C53"/>
    <w:rsid w:val="008D7ED7"/>
    <w:rsid w:val="008D7FE8"/>
    <w:rsid w:val="008E075D"/>
    <w:rsid w:val="008E0D70"/>
    <w:rsid w:val="008E2660"/>
    <w:rsid w:val="008E28FB"/>
    <w:rsid w:val="008E306C"/>
    <w:rsid w:val="008E3720"/>
    <w:rsid w:val="008E4099"/>
    <w:rsid w:val="008E4654"/>
    <w:rsid w:val="008E498C"/>
    <w:rsid w:val="008E57DC"/>
    <w:rsid w:val="008E5F26"/>
    <w:rsid w:val="008E7BA0"/>
    <w:rsid w:val="008F00AD"/>
    <w:rsid w:val="008F16FF"/>
    <w:rsid w:val="008F2E65"/>
    <w:rsid w:val="008F3258"/>
    <w:rsid w:val="008F32CB"/>
    <w:rsid w:val="008F43E0"/>
    <w:rsid w:val="008F49D2"/>
    <w:rsid w:val="008F59D7"/>
    <w:rsid w:val="008F5B74"/>
    <w:rsid w:val="008F5C6A"/>
    <w:rsid w:val="008F5F5B"/>
    <w:rsid w:val="008F6163"/>
    <w:rsid w:val="008F6F54"/>
    <w:rsid w:val="008F7B3F"/>
    <w:rsid w:val="008F7DAE"/>
    <w:rsid w:val="008F7DEA"/>
    <w:rsid w:val="009008B3"/>
    <w:rsid w:val="00900DAF"/>
    <w:rsid w:val="009011C5"/>
    <w:rsid w:val="009022C6"/>
    <w:rsid w:val="009034A8"/>
    <w:rsid w:val="00903C59"/>
    <w:rsid w:val="00903EED"/>
    <w:rsid w:val="00903F16"/>
    <w:rsid w:val="00905058"/>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D90"/>
    <w:rsid w:val="0091722D"/>
    <w:rsid w:val="009177FF"/>
    <w:rsid w:val="0091791E"/>
    <w:rsid w:val="0092067E"/>
    <w:rsid w:val="0092068A"/>
    <w:rsid w:val="00920765"/>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B03"/>
    <w:rsid w:val="00943F70"/>
    <w:rsid w:val="009443A5"/>
    <w:rsid w:val="009446D6"/>
    <w:rsid w:val="00944F8F"/>
    <w:rsid w:val="009457A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627"/>
    <w:rsid w:val="00961B3A"/>
    <w:rsid w:val="0096283C"/>
    <w:rsid w:val="00963CCF"/>
    <w:rsid w:val="00964224"/>
    <w:rsid w:val="00964BFC"/>
    <w:rsid w:val="00964E09"/>
    <w:rsid w:val="0096536C"/>
    <w:rsid w:val="00965843"/>
    <w:rsid w:val="0096626C"/>
    <w:rsid w:val="00966723"/>
    <w:rsid w:val="00967C24"/>
    <w:rsid w:val="00970C3F"/>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68A"/>
    <w:rsid w:val="009D1AA9"/>
    <w:rsid w:val="009D27BF"/>
    <w:rsid w:val="009D2BAD"/>
    <w:rsid w:val="009D3641"/>
    <w:rsid w:val="009D4C90"/>
    <w:rsid w:val="009D4D69"/>
    <w:rsid w:val="009D4F56"/>
    <w:rsid w:val="009D5647"/>
    <w:rsid w:val="009D6B29"/>
    <w:rsid w:val="009D6CBC"/>
    <w:rsid w:val="009D7528"/>
    <w:rsid w:val="009E03B2"/>
    <w:rsid w:val="009E0616"/>
    <w:rsid w:val="009E0C48"/>
    <w:rsid w:val="009E0D0F"/>
    <w:rsid w:val="009E25B4"/>
    <w:rsid w:val="009E2B09"/>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A1E"/>
    <w:rsid w:val="00A10B0F"/>
    <w:rsid w:val="00A1135E"/>
    <w:rsid w:val="00A124D6"/>
    <w:rsid w:val="00A12752"/>
    <w:rsid w:val="00A13233"/>
    <w:rsid w:val="00A13D22"/>
    <w:rsid w:val="00A14613"/>
    <w:rsid w:val="00A1562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1F98"/>
    <w:rsid w:val="00A5317D"/>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579"/>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9BC"/>
    <w:rsid w:val="00A86D9D"/>
    <w:rsid w:val="00A87EFB"/>
    <w:rsid w:val="00A905D5"/>
    <w:rsid w:val="00A91090"/>
    <w:rsid w:val="00A92649"/>
    <w:rsid w:val="00A92732"/>
    <w:rsid w:val="00A927F7"/>
    <w:rsid w:val="00A92AD0"/>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128"/>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A7C"/>
    <w:rsid w:val="00AC6B2D"/>
    <w:rsid w:val="00AC6DC4"/>
    <w:rsid w:val="00AC766E"/>
    <w:rsid w:val="00AD1745"/>
    <w:rsid w:val="00AD18FB"/>
    <w:rsid w:val="00AD19F6"/>
    <w:rsid w:val="00AD1E39"/>
    <w:rsid w:val="00AD2AF9"/>
    <w:rsid w:val="00AD2D64"/>
    <w:rsid w:val="00AD2DD2"/>
    <w:rsid w:val="00AD3106"/>
    <w:rsid w:val="00AD35AE"/>
    <w:rsid w:val="00AD3B38"/>
    <w:rsid w:val="00AD3B42"/>
    <w:rsid w:val="00AD45F1"/>
    <w:rsid w:val="00AD4712"/>
    <w:rsid w:val="00AD55FC"/>
    <w:rsid w:val="00AD60E9"/>
    <w:rsid w:val="00AE004C"/>
    <w:rsid w:val="00AE00A1"/>
    <w:rsid w:val="00AE0241"/>
    <w:rsid w:val="00AE02C9"/>
    <w:rsid w:val="00AE03FB"/>
    <w:rsid w:val="00AE077A"/>
    <w:rsid w:val="00AE2912"/>
    <w:rsid w:val="00AE3126"/>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3A9"/>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870"/>
    <w:rsid w:val="00B87AB1"/>
    <w:rsid w:val="00B91584"/>
    <w:rsid w:val="00B93782"/>
    <w:rsid w:val="00B94549"/>
    <w:rsid w:val="00B9455F"/>
    <w:rsid w:val="00B945DA"/>
    <w:rsid w:val="00B950F6"/>
    <w:rsid w:val="00B95386"/>
    <w:rsid w:val="00B95A90"/>
    <w:rsid w:val="00B95EDC"/>
    <w:rsid w:val="00B963CF"/>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0A"/>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162B9"/>
    <w:rsid w:val="00C2004E"/>
    <w:rsid w:val="00C200FC"/>
    <w:rsid w:val="00C204F6"/>
    <w:rsid w:val="00C20DA6"/>
    <w:rsid w:val="00C2345C"/>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E57"/>
    <w:rsid w:val="00C42F21"/>
    <w:rsid w:val="00C43306"/>
    <w:rsid w:val="00C43486"/>
    <w:rsid w:val="00C436BA"/>
    <w:rsid w:val="00C43BA2"/>
    <w:rsid w:val="00C4447B"/>
    <w:rsid w:val="00C44565"/>
    <w:rsid w:val="00C45D6A"/>
    <w:rsid w:val="00C45EE7"/>
    <w:rsid w:val="00C46331"/>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38F"/>
    <w:rsid w:val="00CF279B"/>
    <w:rsid w:val="00CF2B2F"/>
    <w:rsid w:val="00CF318B"/>
    <w:rsid w:val="00CF3383"/>
    <w:rsid w:val="00CF3447"/>
    <w:rsid w:val="00CF3A39"/>
    <w:rsid w:val="00CF3E79"/>
    <w:rsid w:val="00CF3EBF"/>
    <w:rsid w:val="00CF3F56"/>
    <w:rsid w:val="00CF3FEE"/>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369"/>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09E3"/>
    <w:rsid w:val="00D41C09"/>
    <w:rsid w:val="00D422D0"/>
    <w:rsid w:val="00D424E6"/>
    <w:rsid w:val="00D426D7"/>
    <w:rsid w:val="00D435B3"/>
    <w:rsid w:val="00D44595"/>
    <w:rsid w:val="00D44AA8"/>
    <w:rsid w:val="00D46DA8"/>
    <w:rsid w:val="00D47B6C"/>
    <w:rsid w:val="00D47D7C"/>
    <w:rsid w:val="00D502DF"/>
    <w:rsid w:val="00D50FCA"/>
    <w:rsid w:val="00D51553"/>
    <w:rsid w:val="00D52154"/>
    <w:rsid w:val="00D52369"/>
    <w:rsid w:val="00D52DE5"/>
    <w:rsid w:val="00D53010"/>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92F"/>
    <w:rsid w:val="00D63B2B"/>
    <w:rsid w:val="00D63BA5"/>
    <w:rsid w:val="00D63F60"/>
    <w:rsid w:val="00D64639"/>
    <w:rsid w:val="00D64877"/>
    <w:rsid w:val="00D64956"/>
    <w:rsid w:val="00D64CF4"/>
    <w:rsid w:val="00D65CE2"/>
    <w:rsid w:val="00D6607E"/>
    <w:rsid w:val="00D66545"/>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0A5"/>
    <w:rsid w:val="00D96D1F"/>
    <w:rsid w:val="00D97AD2"/>
    <w:rsid w:val="00DA0B56"/>
    <w:rsid w:val="00DA1289"/>
    <w:rsid w:val="00DA17AC"/>
    <w:rsid w:val="00DA2BC8"/>
    <w:rsid w:val="00DA2D75"/>
    <w:rsid w:val="00DA31AD"/>
    <w:rsid w:val="00DA3946"/>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B7D32"/>
    <w:rsid w:val="00DC0369"/>
    <w:rsid w:val="00DC0D53"/>
    <w:rsid w:val="00DC161F"/>
    <w:rsid w:val="00DC1680"/>
    <w:rsid w:val="00DC16D6"/>
    <w:rsid w:val="00DC1A7E"/>
    <w:rsid w:val="00DC1B4B"/>
    <w:rsid w:val="00DC2765"/>
    <w:rsid w:val="00DC4352"/>
    <w:rsid w:val="00DC445A"/>
    <w:rsid w:val="00DC4B04"/>
    <w:rsid w:val="00DC4BBE"/>
    <w:rsid w:val="00DC5FE3"/>
    <w:rsid w:val="00DC60BD"/>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5ECA"/>
    <w:rsid w:val="00DD61A0"/>
    <w:rsid w:val="00DD7554"/>
    <w:rsid w:val="00DD7CE7"/>
    <w:rsid w:val="00DE0CCC"/>
    <w:rsid w:val="00DE1306"/>
    <w:rsid w:val="00DE45FC"/>
    <w:rsid w:val="00DE46D0"/>
    <w:rsid w:val="00DE47D6"/>
    <w:rsid w:val="00DE484C"/>
    <w:rsid w:val="00DE4FFF"/>
    <w:rsid w:val="00DE5467"/>
    <w:rsid w:val="00DE5960"/>
    <w:rsid w:val="00DE5DA0"/>
    <w:rsid w:val="00DE5F29"/>
    <w:rsid w:val="00DE6702"/>
    <w:rsid w:val="00DE6C99"/>
    <w:rsid w:val="00DF072C"/>
    <w:rsid w:val="00DF0A76"/>
    <w:rsid w:val="00DF0F82"/>
    <w:rsid w:val="00DF12D1"/>
    <w:rsid w:val="00DF172D"/>
    <w:rsid w:val="00DF21C5"/>
    <w:rsid w:val="00DF278B"/>
    <w:rsid w:val="00DF3FB6"/>
    <w:rsid w:val="00DF42F9"/>
    <w:rsid w:val="00DF44C4"/>
    <w:rsid w:val="00DF4A03"/>
    <w:rsid w:val="00DF5653"/>
    <w:rsid w:val="00DF782D"/>
    <w:rsid w:val="00E00271"/>
    <w:rsid w:val="00E00482"/>
    <w:rsid w:val="00E00E96"/>
    <w:rsid w:val="00E013C3"/>
    <w:rsid w:val="00E01BC9"/>
    <w:rsid w:val="00E02007"/>
    <w:rsid w:val="00E026E6"/>
    <w:rsid w:val="00E03995"/>
    <w:rsid w:val="00E04629"/>
    <w:rsid w:val="00E0474D"/>
    <w:rsid w:val="00E049D4"/>
    <w:rsid w:val="00E051A3"/>
    <w:rsid w:val="00E07BAA"/>
    <w:rsid w:val="00E108B5"/>
    <w:rsid w:val="00E10B3F"/>
    <w:rsid w:val="00E113C4"/>
    <w:rsid w:val="00E12081"/>
    <w:rsid w:val="00E12F28"/>
    <w:rsid w:val="00E13370"/>
    <w:rsid w:val="00E138BC"/>
    <w:rsid w:val="00E138DA"/>
    <w:rsid w:val="00E1416B"/>
    <w:rsid w:val="00E142C7"/>
    <w:rsid w:val="00E151AE"/>
    <w:rsid w:val="00E16C0A"/>
    <w:rsid w:val="00E17A66"/>
    <w:rsid w:val="00E17F7C"/>
    <w:rsid w:val="00E20E63"/>
    <w:rsid w:val="00E22191"/>
    <w:rsid w:val="00E22C3E"/>
    <w:rsid w:val="00E252C8"/>
    <w:rsid w:val="00E26D38"/>
    <w:rsid w:val="00E2758D"/>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37D3B"/>
    <w:rsid w:val="00E40183"/>
    <w:rsid w:val="00E4095A"/>
    <w:rsid w:val="00E40A77"/>
    <w:rsid w:val="00E41099"/>
    <w:rsid w:val="00E41432"/>
    <w:rsid w:val="00E41A2D"/>
    <w:rsid w:val="00E426B8"/>
    <w:rsid w:val="00E42A6B"/>
    <w:rsid w:val="00E42E99"/>
    <w:rsid w:val="00E42FFD"/>
    <w:rsid w:val="00E433AE"/>
    <w:rsid w:val="00E4405F"/>
    <w:rsid w:val="00E45550"/>
    <w:rsid w:val="00E45FED"/>
    <w:rsid w:val="00E47949"/>
    <w:rsid w:val="00E507B1"/>
    <w:rsid w:val="00E50CDD"/>
    <w:rsid w:val="00E50E8E"/>
    <w:rsid w:val="00E52409"/>
    <w:rsid w:val="00E531D1"/>
    <w:rsid w:val="00E53260"/>
    <w:rsid w:val="00E53E2B"/>
    <w:rsid w:val="00E54236"/>
    <w:rsid w:val="00E54738"/>
    <w:rsid w:val="00E5509B"/>
    <w:rsid w:val="00E55B0A"/>
    <w:rsid w:val="00E57986"/>
    <w:rsid w:val="00E6053A"/>
    <w:rsid w:val="00E60F2F"/>
    <w:rsid w:val="00E61186"/>
    <w:rsid w:val="00E6231C"/>
    <w:rsid w:val="00E6236E"/>
    <w:rsid w:val="00E62AEB"/>
    <w:rsid w:val="00E62B75"/>
    <w:rsid w:val="00E63EAE"/>
    <w:rsid w:val="00E63F26"/>
    <w:rsid w:val="00E6459A"/>
    <w:rsid w:val="00E6481D"/>
    <w:rsid w:val="00E65190"/>
    <w:rsid w:val="00E6538E"/>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CB5"/>
    <w:rsid w:val="00E72E60"/>
    <w:rsid w:val="00E73C21"/>
    <w:rsid w:val="00E744E2"/>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0CA"/>
    <w:rsid w:val="00E85A6C"/>
    <w:rsid w:val="00E85B65"/>
    <w:rsid w:val="00E85CDA"/>
    <w:rsid w:val="00E86386"/>
    <w:rsid w:val="00E869B6"/>
    <w:rsid w:val="00E86F1B"/>
    <w:rsid w:val="00E878C3"/>
    <w:rsid w:val="00E879D2"/>
    <w:rsid w:val="00E908B1"/>
    <w:rsid w:val="00E91DA9"/>
    <w:rsid w:val="00E92CD8"/>
    <w:rsid w:val="00E9307E"/>
    <w:rsid w:val="00E94333"/>
    <w:rsid w:val="00E94570"/>
    <w:rsid w:val="00E948ED"/>
    <w:rsid w:val="00E95D65"/>
    <w:rsid w:val="00E95DD2"/>
    <w:rsid w:val="00E95EB2"/>
    <w:rsid w:val="00E974B1"/>
    <w:rsid w:val="00E97B3B"/>
    <w:rsid w:val="00EA0603"/>
    <w:rsid w:val="00EA0822"/>
    <w:rsid w:val="00EA1027"/>
    <w:rsid w:val="00EA1C1C"/>
    <w:rsid w:val="00EA2AAE"/>
    <w:rsid w:val="00EA40AE"/>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60D0"/>
    <w:rsid w:val="00ED6525"/>
    <w:rsid w:val="00ED673A"/>
    <w:rsid w:val="00ED6CCE"/>
    <w:rsid w:val="00ED6F45"/>
    <w:rsid w:val="00ED7B5F"/>
    <w:rsid w:val="00ED7C0F"/>
    <w:rsid w:val="00ED7F13"/>
    <w:rsid w:val="00EE0CA6"/>
    <w:rsid w:val="00EE14D8"/>
    <w:rsid w:val="00EE19FF"/>
    <w:rsid w:val="00EE2AA4"/>
    <w:rsid w:val="00EE3B3A"/>
    <w:rsid w:val="00EE3C62"/>
    <w:rsid w:val="00EE41FE"/>
    <w:rsid w:val="00EE455B"/>
    <w:rsid w:val="00EE524F"/>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656"/>
    <w:rsid w:val="00F04E91"/>
    <w:rsid w:val="00F054CB"/>
    <w:rsid w:val="00F056CD"/>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934"/>
    <w:rsid w:val="00F40DF4"/>
    <w:rsid w:val="00F416F9"/>
    <w:rsid w:val="00F43484"/>
    <w:rsid w:val="00F436EF"/>
    <w:rsid w:val="00F43908"/>
    <w:rsid w:val="00F43D5F"/>
    <w:rsid w:val="00F442AD"/>
    <w:rsid w:val="00F44E3D"/>
    <w:rsid w:val="00F45088"/>
    <w:rsid w:val="00F45468"/>
    <w:rsid w:val="00F45701"/>
    <w:rsid w:val="00F462A1"/>
    <w:rsid w:val="00F46347"/>
    <w:rsid w:val="00F46744"/>
    <w:rsid w:val="00F46897"/>
    <w:rsid w:val="00F47B5D"/>
    <w:rsid w:val="00F50715"/>
    <w:rsid w:val="00F52CE2"/>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6FA"/>
    <w:rsid w:val="00FA292F"/>
    <w:rsid w:val="00FA3045"/>
    <w:rsid w:val="00FA5554"/>
    <w:rsid w:val="00FA5998"/>
    <w:rsid w:val="00FA60A0"/>
    <w:rsid w:val="00FA6273"/>
    <w:rsid w:val="00FA65A5"/>
    <w:rsid w:val="00FA6908"/>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2A1E"/>
    <w:rsid w:val="00FC385E"/>
    <w:rsid w:val="00FC5106"/>
    <w:rsid w:val="00FC5299"/>
    <w:rsid w:val="00FC58FF"/>
    <w:rsid w:val="00FC6F21"/>
    <w:rsid w:val="00FC6F4E"/>
    <w:rsid w:val="00FC72BC"/>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321B"/>
    <w:rsid w:val="00FE46A6"/>
    <w:rsid w:val="00FE4975"/>
    <w:rsid w:val="00FE4B63"/>
    <w:rsid w:val="00FE4DDF"/>
    <w:rsid w:val="00FE5ABC"/>
    <w:rsid w:val="00FE5FE6"/>
    <w:rsid w:val="00FE6A4B"/>
    <w:rsid w:val="00FE7F57"/>
    <w:rsid w:val="00FF07B0"/>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CF5EC12-0095-8347-972D-BA7E51EC9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8</Pages>
  <Words>1405</Words>
  <Characters>8015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64</cp:revision>
  <dcterms:created xsi:type="dcterms:W3CDTF">2019-03-12T16:30:00Z</dcterms:created>
  <dcterms:modified xsi:type="dcterms:W3CDTF">2019-03-13T16:37:00Z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