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D344B3" w:rsidRDefault="00CE7300" w:rsidP="00B45B6C">
      <w:pPr>
        <w:jc w:val="both"/>
        <w:rPr>
          <w:b/>
          <w:bCs/>
          <w:lang w:val="en-US"/>
        </w:rPr>
      </w:pPr>
      <w:r w:rsidRPr="00D344B3">
        <w:rPr>
          <w:b/>
          <w:bCs/>
          <w:lang w:val="en-US"/>
        </w:rPr>
        <w:t>Comments from the editors</w:t>
      </w:r>
    </w:p>
    <w:p w14:paraId="2AA4F507" w14:textId="77777777" w:rsidR="00A96335" w:rsidRPr="00D344B3" w:rsidRDefault="00A96335" w:rsidP="00B45B6C">
      <w:pPr>
        <w:jc w:val="both"/>
        <w:rPr>
          <w:b/>
          <w:bCs/>
          <w:lang w:val="en-US"/>
        </w:rPr>
      </w:pPr>
    </w:p>
    <w:p w14:paraId="57346DA0" w14:textId="16616EC8" w:rsidR="00A96335" w:rsidRPr="00D344B3" w:rsidRDefault="00A96335" w:rsidP="00A96335">
      <w:pPr>
        <w:jc w:val="both"/>
        <w:rPr>
          <w:lang w:val="en-US"/>
        </w:rPr>
      </w:pPr>
      <w:r w:rsidRPr="00D344B3">
        <w:rPr>
          <w:lang w:val="en-US"/>
        </w:rPr>
        <w:t xml:space="preserve">We thank the Editors </w:t>
      </w:r>
      <w:r w:rsidR="00306A9E" w:rsidRPr="00D344B3">
        <w:rPr>
          <w:lang w:val="en-US"/>
        </w:rPr>
        <w:t xml:space="preserve">and Reviewers </w:t>
      </w:r>
      <w:r w:rsidRPr="00D344B3">
        <w:rPr>
          <w:lang w:val="en-US"/>
        </w:rPr>
        <w:t>for their thoughtful and constructive suggestions. We have revised the manuscript in response to the</w:t>
      </w:r>
      <w:r w:rsidR="00306A9E" w:rsidRPr="00D344B3">
        <w:rPr>
          <w:lang w:val="en-US"/>
        </w:rPr>
        <w:t>ir</w:t>
      </w:r>
      <w:r w:rsidRPr="00D344B3">
        <w:rPr>
          <w:lang w:val="en-US"/>
        </w:rPr>
        <w:t xml:space="preserve"> comments, as detailed below.</w:t>
      </w:r>
    </w:p>
    <w:p w14:paraId="115E80AC" w14:textId="77777777" w:rsidR="00A96335" w:rsidRPr="00D344B3" w:rsidRDefault="00A96335" w:rsidP="00A96335">
      <w:pPr>
        <w:jc w:val="both"/>
        <w:rPr>
          <w:lang w:val="en-US"/>
        </w:rPr>
      </w:pPr>
    </w:p>
    <w:p w14:paraId="0B1995A9" w14:textId="190A3F0E" w:rsidR="00A96335" w:rsidRPr="00D344B3" w:rsidRDefault="00A96335" w:rsidP="00B45B6C">
      <w:pPr>
        <w:jc w:val="both"/>
        <w:rPr>
          <w:lang w:val="en-US"/>
        </w:rPr>
      </w:pPr>
      <w:r w:rsidRPr="00D344B3">
        <w:rPr>
          <w:lang w:val="en-US"/>
        </w:rPr>
        <w:t xml:space="preserve">All page/line/reference numbers refer to the </w:t>
      </w:r>
      <w:r w:rsidRPr="00D344B3">
        <w:rPr>
          <w:u w:val="single"/>
          <w:lang w:val="en-US"/>
        </w:rPr>
        <w:t>clean</w:t>
      </w:r>
      <w:r w:rsidRPr="00D344B3">
        <w:rPr>
          <w:lang w:val="en-US"/>
        </w:rPr>
        <w:t xml:space="preserve"> revised manuscript.</w:t>
      </w:r>
    </w:p>
    <w:p w14:paraId="3DD7CEE7" w14:textId="77777777" w:rsidR="00AA4969" w:rsidRPr="00D344B3" w:rsidRDefault="00AA4969" w:rsidP="00B45B6C">
      <w:pPr>
        <w:jc w:val="both"/>
        <w:rPr>
          <w:b/>
          <w:bCs/>
          <w:lang w:val="en-US"/>
        </w:rPr>
      </w:pPr>
    </w:p>
    <w:p w14:paraId="45F4B32E" w14:textId="1C05D8BD" w:rsidR="007C30DC" w:rsidRDefault="007C30DC" w:rsidP="007C30DC">
      <w:pPr>
        <w:jc w:val="both"/>
        <w:rPr>
          <w:b/>
          <w:bCs/>
          <w:lang w:val="en-US"/>
        </w:rPr>
      </w:pPr>
      <w:r w:rsidRPr="00D344B3">
        <w:rPr>
          <w:b/>
          <w:bCs/>
          <w:lang w:val="en-US"/>
        </w:rPr>
        <w:t>Comments from reviewers and editors' concerns</w:t>
      </w:r>
    </w:p>
    <w:p w14:paraId="275886FB" w14:textId="0A3F0721" w:rsidR="00BE1EBB" w:rsidRDefault="00BE1EBB" w:rsidP="007C30DC">
      <w:pPr>
        <w:jc w:val="both"/>
        <w:rPr>
          <w:b/>
          <w:bCs/>
          <w:lang w:val="en-US"/>
        </w:rPr>
      </w:pPr>
    </w:p>
    <w:p w14:paraId="55EE3FD1" w14:textId="77777777" w:rsidR="002E6806" w:rsidRDefault="00BE1EBB" w:rsidP="00BE1EBB">
      <w:pPr>
        <w:jc w:val="both"/>
        <w:rPr>
          <w:b/>
          <w:bCs/>
        </w:rPr>
      </w:pPr>
      <w:r w:rsidRPr="00BE1EBB">
        <w:rPr>
          <w:b/>
          <w:bCs/>
        </w:rPr>
        <w:t>Editors' concerns</w:t>
      </w:r>
    </w:p>
    <w:p w14:paraId="49E0338B" w14:textId="77777777" w:rsidR="002E6806" w:rsidRDefault="00BE1EBB" w:rsidP="00BE1EBB">
      <w:pPr>
        <w:jc w:val="both"/>
        <w:rPr>
          <w:b/>
          <w:bCs/>
        </w:rPr>
      </w:pPr>
      <w:r w:rsidRPr="00BE1EBB">
        <w:rPr>
          <w:b/>
          <w:bCs/>
        </w:rPr>
        <w:br/>
        <w:t>Dear authors, thank you for your responses and revision. There are just a few more minor</w:t>
      </w:r>
    </w:p>
    <w:p w14:paraId="291C8C95" w14:textId="65780EE4" w:rsidR="00BE1EBB" w:rsidRPr="00BE1EBB" w:rsidRDefault="00BE1EBB" w:rsidP="00BE1EBB">
      <w:pPr>
        <w:jc w:val="both"/>
        <w:rPr>
          <w:b/>
          <w:bCs/>
        </w:rPr>
      </w:pPr>
      <w:r w:rsidRPr="00BE1EBB">
        <w:rPr>
          <w:b/>
          <w:bCs/>
        </w:rPr>
        <w:t>comments to handle prior to moving this manuscript forward:</w:t>
      </w:r>
    </w:p>
    <w:p w14:paraId="2F013C74" w14:textId="77777777" w:rsidR="00BE1EBB" w:rsidRPr="00D344B3" w:rsidRDefault="00BE1EBB" w:rsidP="007C30DC">
      <w:pPr>
        <w:jc w:val="both"/>
        <w:rPr>
          <w:b/>
          <w:bCs/>
          <w:lang w:val="en-US"/>
        </w:rPr>
      </w:pPr>
    </w:p>
    <w:p w14:paraId="667C2FCF" w14:textId="77777777" w:rsidR="002E6806" w:rsidRDefault="00BE1EBB" w:rsidP="00BE1EBB">
      <w:pPr>
        <w:jc w:val="both"/>
        <w:rPr>
          <w:b/>
          <w:bCs/>
        </w:rPr>
      </w:pPr>
      <w:r w:rsidRPr="00BE1EBB">
        <w:rPr>
          <w:b/>
          <w:bCs/>
        </w:rPr>
        <w:t>1. The abstract reads much better than before. A few additional suggested changes:</w:t>
      </w:r>
    </w:p>
    <w:p w14:paraId="4BFDFA03" w14:textId="77777777" w:rsidR="002E6806" w:rsidRDefault="00BE1EBB" w:rsidP="00BE1EBB">
      <w:pPr>
        <w:jc w:val="both"/>
        <w:rPr>
          <w:b/>
          <w:bCs/>
        </w:rPr>
      </w:pPr>
      <w:r w:rsidRPr="00BE1EBB">
        <w:rPr>
          <w:b/>
          <w:bCs/>
        </w:rPr>
        <w:t>a. Abstract Results, line 17 – please add ‘with an increase in odds of ALS’.</w:t>
      </w:r>
    </w:p>
    <w:p w14:paraId="1B1A38B2" w14:textId="77777777" w:rsidR="002E6806" w:rsidRDefault="002E6806" w:rsidP="00BE1EBB">
      <w:pPr>
        <w:jc w:val="both"/>
        <w:rPr>
          <w:b/>
          <w:bCs/>
        </w:rPr>
      </w:pPr>
    </w:p>
    <w:p w14:paraId="3C65A50D" w14:textId="1EE57DB5" w:rsidR="002E6806" w:rsidRDefault="001B7565" w:rsidP="00BE1EBB">
      <w:pPr>
        <w:jc w:val="both"/>
        <w:rPr>
          <w:lang w:val="en-US"/>
        </w:rPr>
      </w:pPr>
      <w:r>
        <w:t xml:space="preserve">We have added this to the revised manuscript </w:t>
      </w:r>
      <w:r w:rsidRPr="00611A6D">
        <w:rPr>
          <w:lang w:val="en-US"/>
        </w:rPr>
        <w:t xml:space="preserve">(P. </w:t>
      </w:r>
      <w:r w:rsidR="008F0183" w:rsidRPr="00611A6D">
        <w:rPr>
          <w:lang w:val="en-US"/>
        </w:rPr>
        <w:t>1</w:t>
      </w:r>
      <w:r w:rsidRPr="00611A6D">
        <w:rPr>
          <w:lang w:val="en-US"/>
        </w:rPr>
        <w:t xml:space="preserve">, Lines </w:t>
      </w:r>
      <w:r w:rsidR="008F0183" w:rsidRPr="00611A6D">
        <w:rPr>
          <w:lang w:val="en-US"/>
        </w:rPr>
        <w:t>16</w:t>
      </w:r>
      <w:r w:rsidRPr="00611A6D">
        <w:rPr>
          <w:lang w:val="en-US"/>
        </w:rPr>
        <w:t>-</w:t>
      </w:r>
      <w:r w:rsidR="008F0183" w:rsidRPr="00611A6D">
        <w:rPr>
          <w:lang w:val="en-US"/>
        </w:rPr>
        <w:t>18</w:t>
      </w:r>
      <w:r w:rsidRPr="00611A6D">
        <w:rPr>
          <w:lang w:val="en-US"/>
        </w:rPr>
        <w:t>):</w:t>
      </w:r>
    </w:p>
    <w:p w14:paraId="115BBB47" w14:textId="072C406E" w:rsidR="001B7565" w:rsidRDefault="001B7565" w:rsidP="00BE1EBB">
      <w:pPr>
        <w:jc w:val="both"/>
        <w:rPr>
          <w:lang w:val="en-US"/>
        </w:rPr>
      </w:pPr>
    </w:p>
    <w:p w14:paraId="33057383" w14:textId="2E2FB261" w:rsidR="002E6806" w:rsidRDefault="00294AF1" w:rsidP="00BE1EBB">
      <w:pPr>
        <w:jc w:val="both"/>
        <w:rPr>
          <w:i/>
          <w:iCs/>
          <w:lang w:val="en-US"/>
        </w:rPr>
      </w:pPr>
      <w:r w:rsidRPr="00A57AF8">
        <w:rPr>
          <w:i/>
          <w:iCs/>
          <w:lang w:val="en-US"/>
        </w:rPr>
        <w:t>For a standard deviation (SD) increase in 5-year average concentrations, EC (SD=</w:t>
      </w:r>
      <w:r w:rsidRPr="00A57AF8">
        <w:rPr>
          <w:bCs/>
          <w:i/>
          <w:iCs/>
          <w:lang w:val="en-US"/>
        </w:rPr>
        <w:t>0.42</w:t>
      </w:r>
      <w:r w:rsidRPr="00A57AF8">
        <w:rPr>
          <w:i/>
          <w:iCs/>
          <w:lang w:val="en-US"/>
        </w:rPr>
        <w:t>µg/m</w:t>
      </w:r>
      <w:r w:rsidRPr="00A57AF8">
        <w:rPr>
          <w:i/>
          <w:iCs/>
          <w:vertAlign w:val="superscript"/>
          <w:lang w:val="en-US"/>
        </w:rPr>
        <w:t>3</w:t>
      </w:r>
      <w:r w:rsidRPr="00A57AF8">
        <w:rPr>
          <w:i/>
          <w:iCs/>
          <w:lang w:val="en-US"/>
        </w:rPr>
        <w:t>) had a high probability of being individually associated with an increase in odds of ALS</w:t>
      </w:r>
      <w:r w:rsidRPr="00A57AF8">
        <w:rPr>
          <w:i/>
          <w:iCs/>
          <w:lang w:val="en-US"/>
        </w:rPr>
        <w:t xml:space="preserve"> […]</w:t>
      </w:r>
    </w:p>
    <w:p w14:paraId="1613C116" w14:textId="77777777" w:rsidR="00294AF1" w:rsidRDefault="00294AF1" w:rsidP="00BE1EBB">
      <w:pPr>
        <w:jc w:val="both"/>
        <w:rPr>
          <w:b/>
          <w:bCs/>
        </w:rPr>
      </w:pPr>
    </w:p>
    <w:p w14:paraId="532082F2" w14:textId="77777777" w:rsidR="007A7C93" w:rsidRDefault="00BE1EBB" w:rsidP="00BE1EBB">
      <w:pPr>
        <w:jc w:val="both"/>
        <w:rPr>
          <w:b/>
          <w:bCs/>
        </w:rPr>
      </w:pPr>
      <w:r w:rsidRPr="00BE1EBB">
        <w:rPr>
          <w:b/>
          <w:bCs/>
        </w:rPr>
        <w:t>b. Abstract Conclusions, lines 25-27 – suggested revision to ‘This study found a high probability of a positive association between ALS diagnosis and EC concentrations. Further work is needed…’ I suggest removing reference to the results being inconclusive, as this seems inconsistent with conclusion of the high probability finding for EC.</w:t>
      </w:r>
    </w:p>
    <w:p w14:paraId="0A4507FA" w14:textId="77777777" w:rsidR="007A7C93" w:rsidRDefault="007A7C93" w:rsidP="00BE1EBB">
      <w:pPr>
        <w:jc w:val="both"/>
        <w:rPr>
          <w:b/>
          <w:bCs/>
        </w:rPr>
      </w:pPr>
    </w:p>
    <w:p w14:paraId="60A3473D" w14:textId="531B0DC2" w:rsidR="005F57FD" w:rsidRDefault="005F57FD" w:rsidP="005F57FD">
      <w:pPr>
        <w:jc w:val="both"/>
        <w:rPr>
          <w:lang w:val="en-US"/>
        </w:rPr>
      </w:pPr>
      <w:r>
        <w:t xml:space="preserve">We have added this to the revised </w:t>
      </w:r>
      <w:r w:rsidRPr="00214AA9">
        <w:t xml:space="preserve">manuscript </w:t>
      </w:r>
      <w:r w:rsidR="007F7EA4" w:rsidRPr="00214AA9">
        <w:rPr>
          <w:lang w:val="en-US"/>
        </w:rPr>
        <w:t xml:space="preserve">(P. </w:t>
      </w:r>
      <w:r w:rsidR="00F027FA" w:rsidRPr="00214AA9">
        <w:rPr>
          <w:lang w:val="en-US"/>
        </w:rPr>
        <w:t>2</w:t>
      </w:r>
      <w:r w:rsidR="007F7EA4" w:rsidRPr="00214AA9">
        <w:rPr>
          <w:lang w:val="en-US"/>
        </w:rPr>
        <w:t xml:space="preserve">, Lines </w:t>
      </w:r>
      <w:r w:rsidR="00F027FA" w:rsidRPr="00214AA9">
        <w:rPr>
          <w:lang w:val="en-US"/>
        </w:rPr>
        <w:t>25</w:t>
      </w:r>
      <w:r w:rsidR="007F7EA4" w:rsidRPr="00214AA9">
        <w:rPr>
          <w:lang w:val="en-US"/>
        </w:rPr>
        <w:t>-</w:t>
      </w:r>
      <w:r w:rsidR="00F027FA" w:rsidRPr="00214AA9">
        <w:rPr>
          <w:lang w:val="en-US"/>
        </w:rPr>
        <w:t>27</w:t>
      </w:r>
      <w:r w:rsidR="007F7EA4" w:rsidRPr="00214AA9">
        <w:rPr>
          <w:lang w:val="en-US"/>
        </w:rPr>
        <w:t>):</w:t>
      </w:r>
    </w:p>
    <w:p w14:paraId="72F0D00A" w14:textId="77777777" w:rsidR="005F57FD" w:rsidRDefault="005F57FD" w:rsidP="005F57FD">
      <w:pPr>
        <w:jc w:val="both"/>
        <w:rPr>
          <w:lang w:val="en-US"/>
        </w:rPr>
      </w:pPr>
    </w:p>
    <w:p w14:paraId="303B8C42" w14:textId="77777777" w:rsidR="001F4269" w:rsidRDefault="001F4269" w:rsidP="00BE1EBB">
      <w:pPr>
        <w:jc w:val="both"/>
        <w:rPr>
          <w:i/>
          <w:iCs/>
          <w:lang w:val="en-US"/>
        </w:rPr>
      </w:pPr>
      <w:r w:rsidRPr="00EC5729">
        <w:rPr>
          <w:bCs/>
          <w:i/>
          <w:iCs/>
          <w:lang w:val="en-US"/>
        </w:rPr>
        <w:t xml:space="preserve">This study found </w:t>
      </w:r>
      <w:r w:rsidRPr="00EC5729">
        <w:rPr>
          <w:i/>
          <w:iCs/>
          <w:lang w:val="en-US"/>
        </w:rPr>
        <w:t>a high probability of a positive association between ALS diagnosis and EC concentration. Further work is needed to understand the role of traffic-related air pollution on ALS pathogenesis.</w:t>
      </w:r>
    </w:p>
    <w:p w14:paraId="6829CDC9" w14:textId="27A99811" w:rsidR="007532C4" w:rsidRDefault="00BE1EBB" w:rsidP="00BE1EBB">
      <w:pPr>
        <w:jc w:val="both"/>
        <w:rPr>
          <w:b/>
          <w:bCs/>
        </w:rPr>
      </w:pPr>
      <w:r w:rsidRPr="00BE1EBB">
        <w:rPr>
          <w:b/>
          <w:bCs/>
        </w:rPr>
        <w:br/>
        <w:t>2. Thank you for including reference to the Nunez et al. article. This reference should be helpful for readers to place the air pollution-ALS literature into context. If I’m not mistaken, the outcome database as well as the source of the pollution data (despite the different specific pollutants examined) are largely overlapping between your work and that of Nunez et al. For further transparency, I suggest:</w:t>
      </w:r>
    </w:p>
    <w:p w14:paraId="74404585" w14:textId="77777777" w:rsidR="007532C4" w:rsidRDefault="007532C4" w:rsidP="00BE1EBB">
      <w:pPr>
        <w:jc w:val="both"/>
        <w:rPr>
          <w:b/>
          <w:bCs/>
        </w:rPr>
      </w:pPr>
    </w:p>
    <w:p w14:paraId="483A69D2" w14:textId="77777777" w:rsidR="007532C4" w:rsidRDefault="00BE1EBB" w:rsidP="00BE1EBB">
      <w:pPr>
        <w:jc w:val="both"/>
        <w:rPr>
          <w:b/>
          <w:bCs/>
        </w:rPr>
      </w:pPr>
      <w:r w:rsidRPr="00BE1EBB">
        <w:rPr>
          <w:b/>
          <w:bCs/>
        </w:rPr>
        <w:t>a. Adding a mention at the very end of the introduction or beginning of the methods, that this study builds on (or pairs with) the work of Nunez et al.</w:t>
      </w:r>
    </w:p>
    <w:p w14:paraId="69ECDA07" w14:textId="77777777" w:rsidR="00F575F3" w:rsidRDefault="00F575F3" w:rsidP="00F575F3">
      <w:pPr>
        <w:jc w:val="both"/>
        <w:rPr>
          <w:b/>
          <w:bCs/>
        </w:rPr>
      </w:pPr>
    </w:p>
    <w:p w14:paraId="3E7535D4" w14:textId="37F5BA62" w:rsidR="00F575F3" w:rsidRDefault="00F575F3" w:rsidP="00F575F3">
      <w:pPr>
        <w:jc w:val="both"/>
        <w:rPr>
          <w:lang w:val="en-US"/>
        </w:rPr>
      </w:pPr>
      <w:r>
        <w:t xml:space="preserve">We have added </w:t>
      </w:r>
      <w:r w:rsidR="00CF70B9">
        <w:t>a recognition that this study builds on the work of Nunez et al.</w:t>
      </w:r>
      <w:r>
        <w:t xml:space="preserve"> to the revised </w:t>
      </w:r>
      <w:r w:rsidRPr="00D30D3A">
        <w:t xml:space="preserve">manuscript </w:t>
      </w:r>
      <w:r w:rsidR="007F7EA4" w:rsidRPr="00D30D3A">
        <w:rPr>
          <w:lang w:val="en-US"/>
        </w:rPr>
        <w:t xml:space="preserve">(P. </w:t>
      </w:r>
      <w:r w:rsidR="009D3875" w:rsidRPr="00D30D3A">
        <w:rPr>
          <w:lang w:val="en-US"/>
        </w:rPr>
        <w:t>4</w:t>
      </w:r>
      <w:r w:rsidR="007F7EA4" w:rsidRPr="00D30D3A">
        <w:rPr>
          <w:lang w:val="en-US"/>
        </w:rPr>
        <w:t xml:space="preserve">, Lines </w:t>
      </w:r>
      <w:r w:rsidR="009D3875" w:rsidRPr="00D30D3A">
        <w:rPr>
          <w:lang w:val="en-US"/>
        </w:rPr>
        <w:t>77</w:t>
      </w:r>
      <w:r w:rsidR="007F7EA4" w:rsidRPr="00D30D3A">
        <w:rPr>
          <w:lang w:val="en-US"/>
        </w:rPr>
        <w:t>-</w:t>
      </w:r>
      <w:r w:rsidR="009D3875" w:rsidRPr="00D30D3A">
        <w:rPr>
          <w:lang w:val="en-US"/>
        </w:rPr>
        <w:t>78</w:t>
      </w:r>
      <w:r w:rsidR="007F7EA4" w:rsidRPr="00D30D3A">
        <w:rPr>
          <w:lang w:val="en-US"/>
        </w:rPr>
        <w:t>):</w:t>
      </w:r>
    </w:p>
    <w:p w14:paraId="319EE673" w14:textId="77777777" w:rsidR="00F575F3" w:rsidRDefault="00F575F3" w:rsidP="00F575F3">
      <w:pPr>
        <w:jc w:val="both"/>
        <w:rPr>
          <w:lang w:val="en-US"/>
        </w:rPr>
      </w:pPr>
    </w:p>
    <w:p w14:paraId="7E606886" w14:textId="4780B816" w:rsidR="00874D38" w:rsidRDefault="00151007" w:rsidP="00BE1EBB">
      <w:pPr>
        <w:jc w:val="both"/>
        <w:rPr>
          <w:b/>
          <w:bCs/>
        </w:rPr>
      </w:pPr>
      <w:r w:rsidRPr="00151007">
        <w:rPr>
          <w:bCs/>
          <w:i/>
          <w:iCs/>
          <w:lang w:val="en-US"/>
        </w:rPr>
        <w:t>This study pairs with and complements the work of Nunez et al.</w:t>
      </w:r>
      <w:r w:rsidRPr="00151007">
        <w:rPr>
          <w:bCs/>
          <w:i/>
          <w:iCs/>
          <w:lang w:val="en-US"/>
        </w:rPr>
        <w:fldChar w:fldCharType="begin"/>
      </w:r>
      <w:r w:rsidRPr="00151007">
        <w:rPr>
          <w:bCs/>
          <w:i/>
          <w:iCs/>
          <w:lang w:val="en-US"/>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Pr="00151007">
        <w:rPr>
          <w:bCs/>
          <w:i/>
          <w:iCs/>
          <w:lang w:val="en-US"/>
        </w:rPr>
        <w:fldChar w:fldCharType="separate"/>
      </w:r>
      <w:r w:rsidRPr="00151007">
        <w:rPr>
          <w:bCs/>
          <w:i/>
          <w:iCs/>
          <w:vertAlign w:val="superscript"/>
          <w:lang w:val="en-US"/>
        </w:rPr>
        <w:t>40</w:t>
      </w:r>
      <w:r w:rsidRPr="00151007">
        <w:rPr>
          <w:bCs/>
          <w:i/>
          <w:iCs/>
          <w:lang w:val="en-US"/>
        </w:rPr>
        <w:fldChar w:fldCharType="end"/>
      </w:r>
    </w:p>
    <w:p w14:paraId="2C9E9726" w14:textId="77777777" w:rsidR="007532C4" w:rsidRDefault="00BE1EBB" w:rsidP="00BE1EBB">
      <w:pPr>
        <w:jc w:val="both"/>
        <w:rPr>
          <w:b/>
          <w:bCs/>
        </w:rPr>
      </w:pPr>
      <w:r w:rsidRPr="00BE1EBB">
        <w:rPr>
          <w:b/>
          <w:bCs/>
        </w:rPr>
        <w:lastRenderedPageBreak/>
        <w:t>b. When citing references to epidemiology studies that use the predicted pollutant concentrations in Denmark (line 129), please include the Nunez et al. citation #40</w:t>
      </w:r>
    </w:p>
    <w:p w14:paraId="61BF3BF7" w14:textId="77777777" w:rsidR="007532C4" w:rsidRDefault="007532C4" w:rsidP="007532C4">
      <w:pPr>
        <w:jc w:val="both"/>
        <w:rPr>
          <w:highlight w:val="yellow"/>
        </w:rPr>
      </w:pPr>
    </w:p>
    <w:p w14:paraId="73857407" w14:textId="1E5AD0AD" w:rsidR="00A02C37" w:rsidRDefault="00A02C37" w:rsidP="00A02C37">
      <w:pPr>
        <w:jc w:val="both"/>
        <w:rPr>
          <w:lang w:val="en-US"/>
        </w:rPr>
      </w:pPr>
      <w:r>
        <w:t xml:space="preserve">We have added the citation of Nunez et al. here in the revised </w:t>
      </w:r>
      <w:r w:rsidRPr="00C51718">
        <w:t xml:space="preserve">manuscript </w:t>
      </w:r>
      <w:r w:rsidR="007F7EA4" w:rsidRPr="00C51718">
        <w:rPr>
          <w:lang w:val="en-US"/>
        </w:rPr>
        <w:t xml:space="preserve">(P. </w:t>
      </w:r>
      <w:r w:rsidR="00FE5213" w:rsidRPr="00C51718">
        <w:rPr>
          <w:lang w:val="en-US"/>
        </w:rPr>
        <w:t>6</w:t>
      </w:r>
      <w:r w:rsidR="007F7EA4" w:rsidRPr="00C51718">
        <w:rPr>
          <w:lang w:val="en-US"/>
        </w:rPr>
        <w:t xml:space="preserve">, Lines </w:t>
      </w:r>
      <w:r w:rsidR="00E81020" w:rsidRPr="00C51718">
        <w:rPr>
          <w:lang w:val="en-US"/>
        </w:rPr>
        <w:t>129</w:t>
      </w:r>
      <w:r w:rsidR="007F7EA4" w:rsidRPr="00C51718">
        <w:rPr>
          <w:lang w:val="en-US"/>
        </w:rPr>
        <w:t>-</w:t>
      </w:r>
      <w:r w:rsidR="00E81020" w:rsidRPr="00C51718">
        <w:rPr>
          <w:lang w:val="en-US"/>
        </w:rPr>
        <w:t>130</w:t>
      </w:r>
      <w:r w:rsidR="007F7EA4" w:rsidRPr="00C51718">
        <w:rPr>
          <w:lang w:val="en-US"/>
        </w:rPr>
        <w:t>):</w:t>
      </w:r>
    </w:p>
    <w:p w14:paraId="61C12787" w14:textId="77777777" w:rsidR="00A02C37" w:rsidRDefault="00A02C37" w:rsidP="00A02C37">
      <w:pPr>
        <w:jc w:val="both"/>
        <w:rPr>
          <w:lang w:val="en-US"/>
        </w:rPr>
      </w:pPr>
    </w:p>
    <w:p w14:paraId="38719921" w14:textId="77777777" w:rsidR="009A53FB" w:rsidRDefault="009A53FB" w:rsidP="00BE1EBB">
      <w:pPr>
        <w:jc w:val="both"/>
        <w:rPr>
          <w:i/>
          <w:iCs/>
        </w:rPr>
      </w:pPr>
      <w:r w:rsidRPr="007E43DD">
        <w:rPr>
          <w:bCs/>
          <w:i/>
          <w:iCs/>
          <w:lang w:val="en-US"/>
        </w:rPr>
        <w:t>These predicted pollutant concentrations have been extensively used in previous air pollution epidemiologic studies in Denmark.</w:t>
      </w:r>
      <w:r w:rsidRPr="007E43DD">
        <w:rPr>
          <w:bCs/>
          <w:i/>
          <w:iCs/>
          <w:lang w:val="en-US"/>
        </w:rPr>
        <w:fldChar w:fldCharType="begin"/>
      </w:r>
      <w:r w:rsidRPr="007E43DD">
        <w:rPr>
          <w:bCs/>
          <w:i/>
          <w:iCs/>
          <w:lang w:val="en-US"/>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Pr="007E43DD">
        <w:rPr>
          <w:bCs/>
          <w:i/>
          <w:iCs/>
          <w:lang w:val="en-US"/>
        </w:rPr>
        <w:fldChar w:fldCharType="separate"/>
      </w:r>
      <w:r w:rsidRPr="007E43DD">
        <w:rPr>
          <w:i/>
          <w:iCs/>
          <w:vertAlign w:val="superscript"/>
          <w:lang w:val="en-US"/>
        </w:rPr>
        <w:t>17,40,57–59</w:t>
      </w:r>
      <w:r w:rsidRPr="007E43DD">
        <w:rPr>
          <w:i/>
          <w:iCs/>
        </w:rPr>
        <w:fldChar w:fldCharType="end"/>
      </w:r>
    </w:p>
    <w:p w14:paraId="16994D24" w14:textId="6E1BB813" w:rsidR="007532C4" w:rsidRDefault="00BE1EBB" w:rsidP="00BE1EBB">
      <w:pPr>
        <w:jc w:val="both"/>
        <w:rPr>
          <w:b/>
          <w:bCs/>
        </w:rPr>
      </w:pPr>
      <w:r w:rsidRPr="00BE1EBB">
        <w:rPr>
          <w:b/>
          <w:bCs/>
        </w:rPr>
        <w:br/>
        <w:t>3. The definitions and terminology for the joint and average traffic pollution effects are much clearer than before. A couple of suggestions to further clarify:</w:t>
      </w:r>
    </w:p>
    <w:p w14:paraId="7FA9442F" w14:textId="77777777" w:rsidR="007532C4" w:rsidRDefault="007532C4" w:rsidP="00BE1EBB">
      <w:pPr>
        <w:jc w:val="both"/>
        <w:rPr>
          <w:b/>
          <w:bCs/>
        </w:rPr>
      </w:pPr>
    </w:p>
    <w:p w14:paraId="5BA886B1" w14:textId="2EDC15DC" w:rsidR="007532C4" w:rsidRDefault="00BE1EBB" w:rsidP="00BE1EBB">
      <w:pPr>
        <w:jc w:val="both"/>
        <w:rPr>
          <w:b/>
          <w:bCs/>
        </w:rPr>
      </w:pPr>
      <w:r w:rsidRPr="00BE1EBB">
        <w:rPr>
          <w:b/>
          <w:bCs/>
        </w:rPr>
        <w:t>a. On line 182, suggest ‘… i.e., total percentage change in the odds of ALS diagnosis with a simultaneous increase in each of EC, NOx, CO).’</w:t>
      </w:r>
    </w:p>
    <w:p w14:paraId="4C3F71DD" w14:textId="152E01B8" w:rsidR="007532C4" w:rsidRDefault="007532C4" w:rsidP="00BE1EBB">
      <w:pPr>
        <w:jc w:val="both"/>
        <w:rPr>
          <w:b/>
          <w:bCs/>
        </w:rPr>
      </w:pPr>
    </w:p>
    <w:p w14:paraId="4377CB46" w14:textId="17FED55A" w:rsidR="00646AA4" w:rsidRDefault="00646AA4" w:rsidP="00646AA4">
      <w:pPr>
        <w:jc w:val="both"/>
        <w:rPr>
          <w:lang w:val="en-US"/>
        </w:rPr>
      </w:pPr>
      <w:r>
        <w:t xml:space="preserve">We have added this to the revised </w:t>
      </w:r>
      <w:r w:rsidRPr="00341CEB">
        <w:t xml:space="preserve">manuscript </w:t>
      </w:r>
      <w:r w:rsidR="007F7EA4" w:rsidRPr="00341CEB">
        <w:rPr>
          <w:lang w:val="en-US"/>
        </w:rPr>
        <w:t>(P</w:t>
      </w:r>
      <w:r w:rsidR="0042504B" w:rsidRPr="00341CEB">
        <w:rPr>
          <w:lang w:val="en-US"/>
        </w:rPr>
        <w:t>P</w:t>
      </w:r>
      <w:r w:rsidR="007F7EA4" w:rsidRPr="00341CEB">
        <w:rPr>
          <w:lang w:val="en-US"/>
        </w:rPr>
        <w:t xml:space="preserve">. </w:t>
      </w:r>
      <w:r w:rsidR="0042504B" w:rsidRPr="00341CEB">
        <w:rPr>
          <w:lang w:val="en-US"/>
        </w:rPr>
        <w:t>8-9</w:t>
      </w:r>
      <w:r w:rsidR="007F7EA4" w:rsidRPr="00341CEB">
        <w:rPr>
          <w:lang w:val="en-US"/>
        </w:rPr>
        <w:t xml:space="preserve">, Lines </w:t>
      </w:r>
      <w:r w:rsidR="0042504B" w:rsidRPr="00341CEB">
        <w:rPr>
          <w:lang w:val="en-US"/>
        </w:rPr>
        <w:t>182</w:t>
      </w:r>
      <w:r w:rsidR="007F7EA4" w:rsidRPr="00341CEB">
        <w:rPr>
          <w:lang w:val="en-US"/>
        </w:rPr>
        <w:t>-</w:t>
      </w:r>
      <w:r w:rsidR="0042504B" w:rsidRPr="00341CEB">
        <w:rPr>
          <w:lang w:val="en-US"/>
        </w:rPr>
        <w:t>184</w:t>
      </w:r>
      <w:r w:rsidR="007F7EA4" w:rsidRPr="00341CEB">
        <w:rPr>
          <w:lang w:val="en-US"/>
        </w:rPr>
        <w:t>):</w:t>
      </w:r>
    </w:p>
    <w:p w14:paraId="65BE0615" w14:textId="77777777" w:rsidR="00646AA4" w:rsidRDefault="00646AA4" w:rsidP="00646AA4">
      <w:pPr>
        <w:jc w:val="both"/>
        <w:rPr>
          <w:lang w:val="en-US"/>
        </w:rPr>
      </w:pPr>
    </w:p>
    <w:p w14:paraId="2104B5AE" w14:textId="794717A5" w:rsidR="007532C4" w:rsidRDefault="000739FB" w:rsidP="00BE1EBB">
      <w:pPr>
        <w:jc w:val="both"/>
        <w:rPr>
          <w:bCs/>
          <w:i/>
          <w:iCs/>
          <w:lang w:val="en-US"/>
        </w:rPr>
      </w:pPr>
      <w:r w:rsidRPr="00B53FB2">
        <w:rPr>
          <w:i/>
          <w:iCs/>
          <w:lang w:val="en-US"/>
        </w:rPr>
        <w:t xml:space="preserve">[…] </w:t>
      </w:r>
      <w:r w:rsidRPr="00B53FB2">
        <w:rPr>
          <w:i/>
          <w:iCs/>
          <w:lang w:val="en-US"/>
        </w:rPr>
        <w:t xml:space="preserve">(b) a joint association of the three pollutants </w:t>
      </w:r>
      <w:r w:rsidRPr="00B53FB2">
        <w:rPr>
          <w:bCs/>
          <w:i/>
          <w:iCs/>
          <w:lang w:val="en-US"/>
        </w:rPr>
        <w:t>(i.e., total percentage change in odds of ALS diagnosis with a simultaneous increase in each of EC, NO</w:t>
      </w:r>
      <w:r w:rsidRPr="00B53FB2">
        <w:rPr>
          <w:bCs/>
          <w:i/>
          <w:iCs/>
          <w:vertAlign w:val="subscript"/>
          <w:lang w:val="en-US"/>
        </w:rPr>
        <w:t>x</w:t>
      </w:r>
      <w:r w:rsidRPr="00B53FB2">
        <w:rPr>
          <w:bCs/>
          <w:i/>
          <w:iCs/>
          <w:lang w:val="en-US"/>
        </w:rPr>
        <w:t>, CO)</w:t>
      </w:r>
      <w:r w:rsidR="00D10476" w:rsidRPr="00B53FB2">
        <w:rPr>
          <w:bCs/>
          <w:i/>
          <w:iCs/>
          <w:lang w:val="en-US"/>
        </w:rPr>
        <w:t xml:space="preserve"> </w:t>
      </w:r>
      <w:r w:rsidR="00D10476" w:rsidRPr="00B53FB2">
        <w:rPr>
          <w:i/>
          <w:iCs/>
          <w:lang w:val="en-US"/>
        </w:rPr>
        <w:t>[…]</w:t>
      </w:r>
    </w:p>
    <w:p w14:paraId="33A08F7C" w14:textId="77777777" w:rsidR="000739FB" w:rsidRDefault="000739FB" w:rsidP="00BE1EBB">
      <w:pPr>
        <w:jc w:val="both"/>
        <w:rPr>
          <w:b/>
          <w:bCs/>
        </w:rPr>
      </w:pPr>
    </w:p>
    <w:p w14:paraId="65A34F5D" w14:textId="77777777" w:rsidR="007532C4" w:rsidRDefault="00BE1EBB" w:rsidP="00BE1EBB">
      <w:pPr>
        <w:jc w:val="both"/>
        <w:rPr>
          <w:b/>
          <w:bCs/>
        </w:rPr>
      </w:pPr>
      <w:r w:rsidRPr="00BE1EBB">
        <w:rPr>
          <w:b/>
          <w:bCs/>
        </w:rPr>
        <w:t>b. On line 183-184, suggest ‘… i.e., average percentage change in the odds of ALS diagnosis with increases in each of EC, NOx, CO</w:t>
      </w:r>
      <w:proofErr w:type="gramStart"/>
      <w:r w:rsidRPr="00BE1EBB">
        <w:rPr>
          <w:b/>
          <w:bCs/>
        </w:rPr>
        <w:t>),…</w:t>
      </w:r>
      <w:proofErr w:type="gramEnd"/>
      <w:r w:rsidRPr="00BE1EBB">
        <w:rPr>
          <w:b/>
          <w:bCs/>
        </w:rPr>
        <w:t>’</w:t>
      </w:r>
    </w:p>
    <w:p w14:paraId="40163735" w14:textId="77777777" w:rsidR="007532C4" w:rsidRDefault="007532C4" w:rsidP="00BE1EBB">
      <w:pPr>
        <w:jc w:val="both"/>
        <w:rPr>
          <w:b/>
          <w:bCs/>
        </w:rPr>
      </w:pPr>
    </w:p>
    <w:p w14:paraId="291EA242" w14:textId="25E221F4" w:rsidR="00EE7449" w:rsidRDefault="00EE7449" w:rsidP="00EE7449">
      <w:pPr>
        <w:jc w:val="both"/>
        <w:rPr>
          <w:lang w:val="en-US"/>
        </w:rPr>
      </w:pPr>
      <w:r>
        <w:t xml:space="preserve">We have added this to the revised </w:t>
      </w:r>
      <w:r w:rsidRPr="00341CEB">
        <w:t xml:space="preserve">manuscript </w:t>
      </w:r>
      <w:r w:rsidR="007F7EA4" w:rsidRPr="00341CEB">
        <w:rPr>
          <w:lang w:val="en-US"/>
        </w:rPr>
        <w:t xml:space="preserve">(P. </w:t>
      </w:r>
      <w:r w:rsidR="00EA1FDD" w:rsidRPr="00341CEB">
        <w:rPr>
          <w:lang w:val="en-US"/>
        </w:rPr>
        <w:t>9</w:t>
      </w:r>
      <w:r w:rsidR="007F7EA4" w:rsidRPr="00341CEB">
        <w:rPr>
          <w:lang w:val="en-US"/>
        </w:rPr>
        <w:t xml:space="preserve">, Lines </w:t>
      </w:r>
      <w:r w:rsidR="00EA1FDD" w:rsidRPr="00341CEB">
        <w:rPr>
          <w:lang w:val="en-US"/>
        </w:rPr>
        <w:t>184</w:t>
      </w:r>
      <w:r w:rsidR="007F7EA4" w:rsidRPr="00341CEB">
        <w:rPr>
          <w:lang w:val="en-US"/>
        </w:rPr>
        <w:t>-</w:t>
      </w:r>
      <w:r w:rsidR="00EA1FDD" w:rsidRPr="00341CEB">
        <w:rPr>
          <w:lang w:val="en-US"/>
        </w:rPr>
        <w:t>185</w:t>
      </w:r>
      <w:r w:rsidR="007F7EA4" w:rsidRPr="00341CEB">
        <w:rPr>
          <w:lang w:val="en-US"/>
        </w:rPr>
        <w:t>):</w:t>
      </w:r>
    </w:p>
    <w:p w14:paraId="17439426" w14:textId="77777777" w:rsidR="00EE7449" w:rsidRDefault="00EE7449" w:rsidP="00EE7449">
      <w:pPr>
        <w:jc w:val="both"/>
        <w:rPr>
          <w:lang w:val="en-US"/>
        </w:rPr>
      </w:pPr>
    </w:p>
    <w:p w14:paraId="624A4525" w14:textId="4DD8E019" w:rsidR="004478F4" w:rsidRDefault="00C501D8" w:rsidP="00BE1EBB">
      <w:pPr>
        <w:jc w:val="both"/>
        <w:rPr>
          <w:i/>
          <w:iCs/>
          <w:lang w:val="en-US"/>
        </w:rPr>
      </w:pPr>
      <w:r w:rsidRPr="00E82E0C">
        <w:rPr>
          <w:i/>
          <w:iCs/>
          <w:lang w:val="en-US"/>
        </w:rPr>
        <w:t>[…]</w:t>
      </w:r>
      <w:r w:rsidRPr="00E82E0C">
        <w:rPr>
          <w:i/>
          <w:iCs/>
          <w:lang w:val="en-US"/>
        </w:rPr>
        <w:t xml:space="preserve"> </w:t>
      </w:r>
      <w:r w:rsidR="004478F4" w:rsidRPr="00E82E0C">
        <w:rPr>
          <w:i/>
          <w:iCs/>
          <w:lang w:val="en-US"/>
        </w:rPr>
        <w:t xml:space="preserve">and (c) an average traffic association </w:t>
      </w:r>
      <w:r w:rsidR="004478F4" w:rsidRPr="00E82E0C">
        <w:rPr>
          <w:bCs/>
          <w:i/>
          <w:iCs/>
          <w:lang w:val="en-US"/>
        </w:rPr>
        <w:t>(i.e., average percentage change in odds of ALS diagnosis with increases in each of EC, NO</w:t>
      </w:r>
      <w:r w:rsidR="004478F4" w:rsidRPr="00E82E0C">
        <w:rPr>
          <w:bCs/>
          <w:i/>
          <w:iCs/>
          <w:vertAlign w:val="subscript"/>
          <w:lang w:val="en-US"/>
        </w:rPr>
        <w:t>x</w:t>
      </w:r>
      <w:r w:rsidR="004478F4" w:rsidRPr="00E82E0C">
        <w:rPr>
          <w:bCs/>
          <w:i/>
          <w:iCs/>
          <w:lang w:val="en-US"/>
        </w:rPr>
        <w:t>, CO)</w:t>
      </w:r>
      <w:r w:rsidR="004478F4" w:rsidRPr="00E82E0C">
        <w:rPr>
          <w:i/>
          <w:iCs/>
          <w:lang w:val="en-US"/>
        </w:rPr>
        <w:t>,</w:t>
      </w:r>
      <w:r w:rsidRPr="00E82E0C">
        <w:rPr>
          <w:i/>
          <w:iCs/>
          <w:lang w:val="en-US"/>
        </w:rPr>
        <w:t xml:space="preserve"> </w:t>
      </w:r>
      <w:r w:rsidRPr="00E82E0C">
        <w:rPr>
          <w:i/>
          <w:iCs/>
          <w:lang w:val="en-US"/>
        </w:rPr>
        <w:t>[…]</w:t>
      </w:r>
    </w:p>
    <w:p w14:paraId="58B34F72" w14:textId="5D6AB90E" w:rsidR="007532C4" w:rsidRDefault="00BE1EBB" w:rsidP="00BE1EBB">
      <w:pPr>
        <w:jc w:val="both"/>
        <w:rPr>
          <w:b/>
          <w:bCs/>
        </w:rPr>
      </w:pPr>
      <w:r w:rsidRPr="00BE1EBB">
        <w:rPr>
          <w:b/>
          <w:bCs/>
        </w:rPr>
        <w:br/>
        <w:t xml:space="preserve">4. Currently, </w:t>
      </w:r>
      <w:proofErr w:type="spellStart"/>
      <w:r w:rsidRPr="00BE1EBB">
        <w:rPr>
          <w:b/>
          <w:bCs/>
        </w:rPr>
        <w:t>eFigure</w:t>
      </w:r>
      <w:proofErr w:type="spellEnd"/>
      <w:r w:rsidRPr="00BE1EBB">
        <w:rPr>
          <w:b/>
          <w:bCs/>
        </w:rPr>
        <w:t xml:space="preserve"> 2 is referenced at the very end of the results section (lines 302-304). From a flow perspective, this sentence seems better placed in the second paragraph of the results, when discussing pollutant concentrations. As such, I suggest switching the order of </w:t>
      </w:r>
      <w:proofErr w:type="spellStart"/>
      <w:r w:rsidRPr="00BE1EBB">
        <w:rPr>
          <w:b/>
          <w:bCs/>
        </w:rPr>
        <w:t>eFigure</w:t>
      </w:r>
      <w:proofErr w:type="spellEnd"/>
      <w:r w:rsidRPr="00BE1EBB">
        <w:rPr>
          <w:b/>
          <w:bCs/>
        </w:rPr>
        <w:t xml:space="preserve"> 2 and </w:t>
      </w:r>
      <w:proofErr w:type="spellStart"/>
      <w:r w:rsidRPr="00BE1EBB">
        <w:rPr>
          <w:b/>
          <w:bCs/>
        </w:rPr>
        <w:t>eFigure</w:t>
      </w:r>
      <w:proofErr w:type="spellEnd"/>
      <w:r w:rsidRPr="00BE1EBB">
        <w:rPr>
          <w:b/>
          <w:bCs/>
        </w:rPr>
        <w:t xml:space="preserve"> 1.</w:t>
      </w:r>
    </w:p>
    <w:p w14:paraId="09D1532E" w14:textId="77777777" w:rsidR="007532C4" w:rsidRDefault="007532C4" w:rsidP="007532C4">
      <w:pPr>
        <w:jc w:val="both"/>
        <w:rPr>
          <w:highlight w:val="yellow"/>
        </w:rPr>
      </w:pPr>
    </w:p>
    <w:p w14:paraId="3EC67D54" w14:textId="1E2D327A" w:rsidR="00375FAB" w:rsidRDefault="00375FAB" w:rsidP="00375FAB">
      <w:pPr>
        <w:jc w:val="both"/>
        <w:rPr>
          <w:lang w:val="en-US"/>
        </w:rPr>
      </w:pPr>
      <w:r>
        <w:t xml:space="preserve">We have moved the sentence and switched the order of the </w:t>
      </w:r>
      <w:proofErr w:type="spellStart"/>
      <w:r>
        <w:t>eFigures</w:t>
      </w:r>
      <w:proofErr w:type="spellEnd"/>
      <w:r>
        <w:t xml:space="preserve"> to match this in the revised manuscript </w:t>
      </w:r>
      <w:r w:rsidR="007F7EA4" w:rsidRPr="00341CEB">
        <w:rPr>
          <w:lang w:val="en-US"/>
        </w:rPr>
        <w:t xml:space="preserve">(P. </w:t>
      </w:r>
      <w:r w:rsidR="00DF34D8" w:rsidRPr="00341CEB">
        <w:rPr>
          <w:lang w:val="en-US"/>
        </w:rPr>
        <w:t>13</w:t>
      </w:r>
      <w:r w:rsidR="007F7EA4" w:rsidRPr="00341CEB">
        <w:rPr>
          <w:lang w:val="en-US"/>
        </w:rPr>
        <w:t xml:space="preserve">, Lines </w:t>
      </w:r>
      <w:r w:rsidR="00DF34D8" w:rsidRPr="00341CEB">
        <w:rPr>
          <w:lang w:val="en-US"/>
        </w:rPr>
        <w:t>283</w:t>
      </w:r>
      <w:r w:rsidR="007F7EA4" w:rsidRPr="00341CEB">
        <w:rPr>
          <w:lang w:val="en-US"/>
        </w:rPr>
        <w:t>-</w:t>
      </w:r>
      <w:r w:rsidR="00DF34D8" w:rsidRPr="00341CEB">
        <w:rPr>
          <w:lang w:val="en-US"/>
        </w:rPr>
        <w:t>285</w:t>
      </w:r>
      <w:r w:rsidR="007F7EA4" w:rsidRPr="00341CEB">
        <w:rPr>
          <w:lang w:val="en-US"/>
        </w:rPr>
        <w:t>):</w:t>
      </w:r>
    </w:p>
    <w:p w14:paraId="5FC2D262" w14:textId="77777777" w:rsidR="00375FAB" w:rsidRDefault="00375FAB" w:rsidP="00375FAB">
      <w:pPr>
        <w:jc w:val="both"/>
        <w:rPr>
          <w:lang w:val="en-US"/>
        </w:rPr>
      </w:pPr>
    </w:p>
    <w:p w14:paraId="5C77E748" w14:textId="77777777" w:rsidR="001344C0" w:rsidRPr="001344C0" w:rsidRDefault="001344C0" w:rsidP="001344C0">
      <w:pPr>
        <w:jc w:val="both"/>
        <w:rPr>
          <w:bCs/>
          <w:i/>
          <w:iCs/>
          <w:lang w:val="en-US"/>
        </w:rPr>
      </w:pPr>
      <w:r w:rsidRPr="001344C0">
        <w:rPr>
          <w:bCs/>
          <w:i/>
          <w:iCs/>
          <w:lang w:val="en-US"/>
        </w:rPr>
        <w:t>Maps of average concentration of included pollutants (EC, NO</w:t>
      </w:r>
      <w:r w:rsidRPr="001344C0">
        <w:rPr>
          <w:bCs/>
          <w:i/>
          <w:iCs/>
          <w:vertAlign w:val="subscript"/>
          <w:lang w:val="en-US"/>
        </w:rPr>
        <w:t>x</w:t>
      </w:r>
      <w:r w:rsidRPr="001344C0">
        <w:rPr>
          <w:bCs/>
          <w:i/>
          <w:iCs/>
          <w:lang w:val="en-US"/>
        </w:rPr>
        <w:t>, CO, PM</w:t>
      </w:r>
      <w:r w:rsidRPr="001344C0">
        <w:rPr>
          <w:bCs/>
          <w:i/>
          <w:iCs/>
          <w:vertAlign w:val="subscript"/>
          <w:lang w:val="en-US"/>
        </w:rPr>
        <w:t>2.5</w:t>
      </w:r>
      <w:r w:rsidRPr="001344C0">
        <w:rPr>
          <w:bCs/>
          <w:i/>
          <w:iCs/>
          <w:lang w:val="en-US"/>
        </w:rPr>
        <w:t>, O</w:t>
      </w:r>
      <w:r w:rsidRPr="001344C0">
        <w:rPr>
          <w:bCs/>
          <w:i/>
          <w:iCs/>
          <w:vertAlign w:val="subscript"/>
          <w:lang w:val="en-US"/>
        </w:rPr>
        <w:t>3</w:t>
      </w:r>
      <w:r w:rsidRPr="001344C0">
        <w:rPr>
          <w:bCs/>
          <w:i/>
          <w:iCs/>
          <w:lang w:val="en-US"/>
        </w:rPr>
        <w:t xml:space="preserve">) across Denmark for a representative year (2000; middle of study period 1989-2013) is also available in </w:t>
      </w:r>
      <w:proofErr w:type="spellStart"/>
      <w:r w:rsidRPr="001344C0">
        <w:rPr>
          <w:bCs/>
          <w:i/>
          <w:iCs/>
          <w:lang w:val="en-US"/>
        </w:rPr>
        <w:t>eFigure</w:t>
      </w:r>
      <w:proofErr w:type="spellEnd"/>
      <w:r w:rsidRPr="001344C0">
        <w:rPr>
          <w:bCs/>
          <w:i/>
          <w:iCs/>
          <w:lang w:val="en-US"/>
        </w:rPr>
        <w:t xml:space="preserve"> 1.</w:t>
      </w:r>
    </w:p>
    <w:p w14:paraId="08744E51" w14:textId="58C257B6" w:rsidR="007532C4" w:rsidRDefault="00BE1EBB" w:rsidP="00BE1EBB">
      <w:pPr>
        <w:jc w:val="both"/>
        <w:rPr>
          <w:b/>
          <w:bCs/>
        </w:rPr>
      </w:pPr>
      <w:r w:rsidRPr="00BE1EBB">
        <w:rPr>
          <w:b/>
          <w:bCs/>
        </w:rPr>
        <w:br/>
        <w:t>5. Paragraph 3 of the results section needs a few clarifications.</w:t>
      </w:r>
    </w:p>
    <w:p w14:paraId="6B06D05A" w14:textId="77777777" w:rsidR="007532C4" w:rsidRDefault="007532C4" w:rsidP="00BE1EBB">
      <w:pPr>
        <w:jc w:val="both"/>
        <w:rPr>
          <w:b/>
          <w:bCs/>
        </w:rPr>
      </w:pPr>
    </w:p>
    <w:p w14:paraId="3C773C6B" w14:textId="77777777" w:rsidR="007532C4" w:rsidRDefault="00BE1EBB" w:rsidP="00BE1EBB">
      <w:pPr>
        <w:jc w:val="both"/>
        <w:rPr>
          <w:b/>
          <w:bCs/>
        </w:rPr>
      </w:pPr>
      <w:r w:rsidRPr="00BE1EBB">
        <w:rPr>
          <w:b/>
          <w:bCs/>
        </w:rPr>
        <w:t>a. Please reference ‘odds of ALS diagnosis’ as the outcome when introducing observed associations on lines 284-286.</w:t>
      </w:r>
    </w:p>
    <w:p w14:paraId="0380E944" w14:textId="5E509D32" w:rsidR="007532C4" w:rsidRDefault="007532C4" w:rsidP="00BE1EBB">
      <w:pPr>
        <w:jc w:val="both"/>
        <w:rPr>
          <w:b/>
          <w:bCs/>
        </w:rPr>
      </w:pPr>
    </w:p>
    <w:p w14:paraId="7A3263CC" w14:textId="2F04B62D" w:rsidR="009856BF" w:rsidRDefault="009856BF" w:rsidP="009856BF">
      <w:pPr>
        <w:jc w:val="both"/>
        <w:rPr>
          <w:lang w:val="en-US"/>
        </w:rPr>
      </w:pPr>
      <w:r>
        <w:t xml:space="preserve">We have added this to the revised </w:t>
      </w:r>
      <w:r w:rsidRPr="002F6C29">
        <w:t xml:space="preserve">manuscript </w:t>
      </w:r>
      <w:r w:rsidR="007F7EA4" w:rsidRPr="002F6C29">
        <w:rPr>
          <w:lang w:val="en-US"/>
        </w:rPr>
        <w:t xml:space="preserve">(P. </w:t>
      </w:r>
      <w:r w:rsidR="006D6F7C" w:rsidRPr="002F6C29">
        <w:rPr>
          <w:lang w:val="en-US"/>
        </w:rPr>
        <w:t>13</w:t>
      </w:r>
      <w:r w:rsidR="007F7EA4" w:rsidRPr="002F6C29">
        <w:rPr>
          <w:lang w:val="en-US"/>
        </w:rPr>
        <w:t xml:space="preserve">, Lines </w:t>
      </w:r>
      <w:r w:rsidR="006D6F7C" w:rsidRPr="002F6C29">
        <w:rPr>
          <w:lang w:val="en-US"/>
        </w:rPr>
        <w:t>287</w:t>
      </w:r>
      <w:r w:rsidR="007F7EA4" w:rsidRPr="002F6C29">
        <w:rPr>
          <w:lang w:val="en-US"/>
        </w:rPr>
        <w:t>-</w:t>
      </w:r>
      <w:r w:rsidR="006D6F7C" w:rsidRPr="002F6C29">
        <w:rPr>
          <w:lang w:val="en-US"/>
        </w:rPr>
        <w:t>288</w:t>
      </w:r>
      <w:r w:rsidR="007F7EA4" w:rsidRPr="002F6C29">
        <w:rPr>
          <w:lang w:val="en-US"/>
        </w:rPr>
        <w:t>):</w:t>
      </w:r>
    </w:p>
    <w:p w14:paraId="7A2B8BDB" w14:textId="77777777" w:rsidR="009856BF" w:rsidRDefault="009856BF" w:rsidP="009856BF">
      <w:pPr>
        <w:jc w:val="both"/>
        <w:rPr>
          <w:lang w:val="en-US"/>
        </w:rPr>
      </w:pPr>
    </w:p>
    <w:p w14:paraId="1CC8CC41" w14:textId="403D3C45" w:rsidR="007532C4" w:rsidRDefault="006D6F7C" w:rsidP="00BE1EBB">
      <w:pPr>
        <w:jc w:val="both"/>
        <w:rPr>
          <w:bCs/>
          <w:i/>
          <w:iCs/>
          <w:lang w:val="en-US"/>
        </w:rPr>
      </w:pPr>
      <w:r w:rsidRPr="006D6F7C">
        <w:rPr>
          <w:bCs/>
          <w:i/>
          <w:iCs/>
          <w:lang w:val="en-US"/>
        </w:rPr>
        <w:lastRenderedPageBreak/>
        <w:t>For 5-year average pollutant concentrations, we observed the largest overall increase in odds of ALS diagnosis for the individual SD increase in EC</w:t>
      </w:r>
      <w:r w:rsidRPr="006D6F7C">
        <w:rPr>
          <w:bCs/>
          <w:i/>
          <w:iCs/>
          <w:lang w:val="en-US"/>
        </w:rPr>
        <w:t xml:space="preserve"> </w:t>
      </w:r>
      <w:r w:rsidR="00D7129C" w:rsidRPr="008C7F15">
        <w:rPr>
          <w:bCs/>
          <w:i/>
          <w:iCs/>
          <w:lang w:val="en-US"/>
        </w:rPr>
        <w:t>[…]</w:t>
      </w:r>
    </w:p>
    <w:p w14:paraId="58C07FFA" w14:textId="77777777" w:rsidR="000953FD" w:rsidRDefault="000953FD" w:rsidP="00BE1EBB">
      <w:pPr>
        <w:jc w:val="both"/>
        <w:rPr>
          <w:b/>
          <w:bCs/>
        </w:rPr>
      </w:pPr>
    </w:p>
    <w:p w14:paraId="4029271D" w14:textId="596AF757" w:rsidR="007532C4" w:rsidRDefault="00BE1EBB" w:rsidP="00BE1EBB">
      <w:pPr>
        <w:jc w:val="both"/>
        <w:rPr>
          <w:b/>
          <w:bCs/>
        </w:rPr>
      </w:pPr>
      <w:r w:rsidRPr="00BE1EBB">
        <w:rPr>
          <w:b/>
          <w:bCs/>
        </w:rPr>
        <w:t>b. Please also specify the units for the increases. E.g., they are specifically mentioned for EC, NOx, and CO on lines 284-289, however missing for non-EC PM2.5 on line 290 and 1-year EC on line 291.</w:t>
      </w:r>
    </w:p>
    <w:p w14:paraId="779F97FF" w14:textId="40971835" w:rsidR="007532C4" w:rsidRDefault="007532C4" w:rsidP="00BE1EBB">
      <w:pPr>
        <w:jc w:val="both"/>
        <w:rPr>
          <w:b/>
          <w:bCs/>
        </w:rPr>
      </w:pPr>
    </w:p>
    <w:p w14:paraId="45C07884" w14:textId="0F380738" w:rsidR="006D38AF" w:rsidRDefault="006D38AF" w:rsidP="006D38AF">
      <w:pPr>
        <w:jc w:val="both"/>
        <w:rPr>
          <w:lang w:val="en-US"/>
        </w:rPr>
      </w:pPr>
      <w:r>
        <w:t xml:space="preserve">We have added </w:t>
      </w:r>
      <w:r w:rsidR="002B5E41">
        <w:t>units for the increases</w:t>
      </w:r>
      <w:r>
        <w:t xml:space="preserve"> to the revised </w:t>
      </w:r>
      <w:r w:rsidRPr="004E23B0">
        <w:t xml:space="preserve">manuscript </w:t>
      </w:r>
      <w:r w:rsidR="007F7EA4" w:rsidRPr="004E23B0">
        <w:rPr>
          <w:lang w:val="en-US"/>
        </w:rPr>
        <w:t xml:space="preserve">(P. </w:t>
      </w:r>
      <w:r w:rsidR="00E46ED5" w:rsidRPr="004E23B0">
        <w:rPr>
          <w:lang w:val="en-US"/>
        </w:rPr>
        <w:t>13</w:t>
      </w:r>
      <w:r w:rsidR="007F7EA4" w:rsidRPr="004E23B0">
        <w:rPr>
          <w:lang w:val="en-US"/>
        </w:rPr>
        <w:t xml:space="preserve">, Lines </w:t>
      </w:r>
      <w:r w:rsidR="00E46ED5" w:rsidRPr="004E23B0">
        <w:rPr>
          <w:lang w:val="en-US"/>
        </w:rPr>
        <w:t>292</w:t>
      </w:r>
      <w:r w:rsidR="007F7EA4" w:rsidRPr="004E23B0">
        <w:rPr>
          <w:lang w:val="en-US"/>
        </w:rPr>
        <w:t>-</w:t>
      </w:r>
      <w:r w:rsidR="00E46ED5" w:rsidRPr="004E23B0">
        <w:rPr>
          <w:lang w:val="en-US"/>
        </w:rPr>
        <w:t>296</w:t>
      </w:r>
      <w:r w:rsidR="007F7EA4" w:rsidRPr="004E23B0">
        <w:rPr>
          <w:lang w:val="en-US"/>
        </w:rPr>
        <w:t>):</w:t>
      </w:r>
    </w:p>
    <w:p w14:paraId="03DC2AE3" w14:textId="77777777" w:rsidR="006D38AF" w:rsidRDefault="006D38AF" w:rsidP="006D38AF">
      <w:pPr>
        <w:jc w:val="both"/>
        <w:rPr>
          <w:lang w:val="en-US"/>
        </w:rPr>
      </w:pPr>
    </w:p>
    <w:p w14:paraId="266FFE76" w14:textId="7298F6E2" w:rsidR="007532C4" w:rsidRDefault="00245B28" w:rsidP="00BE1EBB">
      <w:pPr>
        <w:jc w:val="both"/>
        <w:rPr>
          <w:bCs/>
          <w:i/>
          <w:iCs/>
          <w:lang w:val="en-US"/>
        </w:rPr>
      </w:pPr>
      <w:r w:rsidRPr="00BF2B43">
        <w:rPr>
          <w:bCs/>
          <w:i/>
          <w:iCs/>
          <w:lang w:val="en-US"/>
        </w:rPr>
        <w:t>Non-EC PM</w:t>
      </w:r>
      <w:r w:rsidRPr="00BF2B43">
        <w:rPr>
          <w:bCs/>
          <w:i/>
          <w:iCs/>
          <w:vertAlign w:val="subscript"/>
          <w:lang w:val="en-US"/>
        </w:rPr>
        <w:t xml:space="preserve">2.5 </w:t>
      </w:r>
      <w:r w:rsidRPr="00BF2B43">
        <w:rPr>
          <w:bCs/>
          <w:i/>
          <w:iCs/>
          <w:lang w:val="en-US"/>
        </w:rPr>
        <w:t xml:space="preserve">was not associated with ALS diagnosis (0.7%; 95% </w:t>
      </w:r>
      <w:proofErr w:type="spellStart"/>
      <w:r w:rsidRPr="00BF2B43">
        <w:rPr>
          <w:bCs/>
          <w:i/>
          <w:iCs/>
          <w:lang w:val="en-US"/>
        </w:rPr>
        <w:t>CrI</w:t>
      </w:r>
      <w:proofErr w:type="spellEnd"/>
      <w:r w:rsidRPr="00BF2B43">
        <w:rPr>
          <w:bCs/>
          <w:i/>
          <w:iCs/>
          <w:lang w:val="en-US"/>
        </w:rPr>
        <w:t>: -9.2%, 12.4% per 2.37 µg/m</w:t>
      </w:r>
      <w:r w:rsidRPr="00BF2B43">
        <w:rPr>
          <w:bCs/>
          <w:i/>
          <w:iCs/>
          <w:vertAlign w:val="superscript"/>
          <w:lang w:val="en-US"/>
        </w:rPr>
        <w:t>3</w:t>
      </w:r>
      <w:r w:rsidRPr="00BF2B43">
        <w:rPr>
          <w:bCs/>
          <w:i/>
          <w:iCs/>
          <w:lang w:val="en-US"/>
        </w:rPr>
        <w:t xml:space="preserve">; 54.1% posterior probability of positive association). 1-year EC average exposure was associated with an increase in odds of ALS diagnosis (15.4%; 95% </w:t>
      </w:r>
      <w:proofErr w:type="spellStart"/>
      <w:r w:rsidRPr="00BF2B43">
        <w:rPr>
          <w:bCs/>
          <w:i/>
          <w:iCs/>
          <w:lang w:val="en-US"/>
        </w:rPr>
        <w:t>CrI</w:t>
      </w:r>
      <w:proofErr w:type="spellEnd"/>
      <w:r w:rsidRPr="00BF2B43">
        <w:rPr>
          <w:bCs/>
          <w:i/>
          <w:iCs/>
          <w:lang w:val="en-US"/>
        </w:rPr>
        <w:t>: 1.6%, 25.6% per 0.42 µg/m</w:t>
      </w:r>
      <w:r w:rsidRPr="00BF2B43">
        <w:rPr>
          <w:bCs/>
          <w:i/>
          <w:iCs/>
          <w:vertAlign w:val="superscript"/>
          <w:lang w:val="en-US"/>
        </w:rPr>
        <w:t>3</w:t>
      </w:r>
      <w:r w:rsidRPr="00BF2B43">
        <w:rPr>
          <w:bCs/>
          <w:i/>
          <w:iCs/>
          <w:lang w:val="en-US"/>
        </w:rPr>
        <w:t>; 98.9% posterior probability of positive association).</w:t>
      </w:r>
    </w:p>
    <w:p w14:paraId="71443F86" w14:textId="77777777" w:rsidR="00245B28" w:rsidRDefault="00245B28" w:rsidP="00BE1EBB">
      <w:pPr>
        <w:jc w:val="both"/>
        <w:rPr>
          <w:b/>
          <w:bCs/>
        </w:rPr>
      </w:pPr>
    </w:p>
    <w:p w14:paraId="5A9EF60A" w14:textId="77777777" w:rsidR="007532C4" w:rsidRDefault="00BE1EBB" w:rsidP="00BE1EBB">
      <w:pPr>
        <w:jc w:val="both"/>
        <w:rPr>
          <w:b/>
          <w:bCs/>
        </w:rPr>
      </w:pPr>
      <w:r w:rsidRPr="00BE1EBB">
        <w:rPr>
          <w:b/>
          <w:bCs/>
        </w:rPr>
        <w:t>c. It also occurs to me that while the SD increases for 5-year exposures are included in Table 2, the SD increases for 1-year and 10-year exposure measures are not specified anywhere. Please consider either adding summaries for these exposures to Table 2, or perhaps include the SD units for each pollutant and averaging time in the Figure 2 title notes.</w:t>
      </w:r>
      <w:r w:rsidRPr="00BE1EBB">
        <w:rPr>
          <w:b/>
          <w:bCs/>
        </w:rPr>
        <w:br/>
      </w:r>
    </w:p>
    <w:p w14:paraId="356E2F53" w14:textId="773A43AD" w:rsidR="00F9086F" w:rsidRDefault="0004334F" w:rsidP="007532C4">
      <w:pPr>
        <w:jc w:val="both"/>
      </w:pPr>
      <w:r>
        <w:t xml:space="preserve">We have now added 1-year and 5-year exposure measures </w:t>
      </w:r>
      <w:r w:rsidR="00CF3F5B">
        <w:t>to Table 2 in the revised manuscript</w:t>
      </w:r>
      <w:r w:rsidR="006801A7">
        <w:t>, copied below for convenience</w:t>
      </w:r>
      <w:r w:rsidR="00F9086F">
        <w:t>:</w:t>
      </w:r>
    </w:p>
    <w:p w14:paraId="11434E2B" w14:textId="5E1A8715" w:rsidR="00F9086F" w:rsidRDefault="00F9086F" w:rsidP="007532C4">
      <w:pPr>
        <w:jc w:val="both"/>
      </w:pPr>
    </w:p>
    <w:p w14:paraId="4679FE83" w14:textId="77777777" w:rsidR="00A03202" w:rsidRDefault="00A03202">
      <w:pPr>
        <w:rPr>
          <w:b/>
          <w:color w:val="000000" w:themeColor="text1"/>
        </w:rPr>
      </w:pPr>
      <w:r>
        <w:rPr>
          <w:b/>
          <w:color w:val="000000" w:themeColor="text1"/>
        </w:rPr>
        <w:br w:type="page"/>
      </w:r>
    </w:p>
    <w:p w14:paraId="31F0C304" w14:textId="06473698" w:rsidR="008E57AB" w:rsidRDefault="008E57AB" w:rsidP="008E57AB">
      <w:pPr>
        <w:rPr>
          <w:bCs/>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Pr>
          <w:bCs/>
          <w:color w:val="000000" w:themeColor="text1"/>
        </w:rPr>
        <w:t xml:space="preserve">1,- </w:t>
      </w:r>
      <w:r w:rsidRPr="00E55EA1">
        <w:rPr>
          <w:bCs/>
          <w:color w:val="000000" w:themeColor="text1"/>
        </w:rPr>
        <w:t>5-</w:t>
      </w:r>
      <w:r>
        <w:rPr>
          <w:bCs/>
          <w:color w:val="000000" w:themeColor="text1"/>
        </w:rPr>
        <w:t>, and 10-</w:t>
      </w:r>
      <w:r w:rsidRPr="00E55EA1">
        <w:rPr>
          <w:bCs/>
          <w:color w:val="000000" w:themeColor="text1"/>
        </w:rPr>
        <w:t>year average pollutant concentrations</w:t>
      </w:r>
      <w:r>
        <w:rPr>
          <w:bCs/>
          <w:color w:val="000000" w:themeColor="text1"/>
        </w:rPr>
        <w:t xml:space="preserve"> </w:t>
      </w:r>
      <w:r w:rsidRPr="00E55EA1">
        <w:rPr>
          <w:bCs/>
          <w:color w:val="000000" w:themeColor="text1"/>
        </w:rPr>
        <w:t xml:space="preserve">(all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Pr>
          <w:bCs/>
          <w:color w:val="000000" w:themeColor="text1"/>
        </w:rPr>
        <w:t>.</w:t>
      </w:r>
    </w:p>
    <w:p w14:paraId="75062B33" w14:textId="77777777" w:rsidR="008E57AB" w:rsidRPr="00E55EA1" w:rsidRDefault="008E57AB" w:rsidP="008E57AB">
      <w:pPr>
        <w:rPr>
          <w:color w:val="000000" w:themeColor="text1"/>
        </w:rPr>
      </w:pPr>
    </w:p>
    <w:tbl>
      <w:tblPr>
        <w:tblW w:w="0" w:type="auto"/>
        <w:jc w:val="center"/>
        <w:tblLayout w:type="fixed"/>
        <w:tblLook w:val="0420" w:firstRow="1" w:lastRow="0" w:firstColumn="0" w:lastColumn="0" w:noHBand="0" w:noVBand="1"/>
      </w:tblPr>
      <w:tblGrid>
        <w:gridCol w:w="1267"/>
        <w:gridCol w:w="1267"/>
        <w:gridCol w:w="2312"/>
        <w:gridCol w:w="2007"/>
        <w:gridCol w:w="2325"/>
      </w:tblGrid>
      <w:tr w:rsidR="008E57AB" w:rsidRPr="00E55EA1" w14:paraId="6FB7FD0D" w14:textId="77777777" w:rsidTr="00E95676">
        <w:trPr>
          <w:cantSplit/>
          <w:tblHeader/>
          <w:jc w:val="center"/>
        </w:trPr>
        <w:tc>
          <w:tcPr>
            <w:tcW w:w="1267" w:type="dxa"/>
            <w:tcBorders>
              <w:top w:val="single" w:sz="8" w:space="0" w:color="000000"/>
              <w:bottom w:val="single" w:sz="8" w:space="0" w:color="000000"/>
            </w:tcBorders>
            <w:shd w:val="clear" w:color="auto" w:fill="FFFFFF"/>
          </w:tcPr>
          <w:p w14:paraId="7C763A1B" w14:textId="77777777" w:rsidR="008E57AB" w:rsidRPr="00240435" w:rsidRDefault="008E57AB" w:rsidP="00E95676">
            <w:pPr>
              <w:spacing w:before="40" w:after="40"/>
              <w:ind w:left="100" w:right="100"/>
              <w:rPr>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A00CDA" w14:textId="77777777" w:rsidR="008E57AB" w:rsidRPr="00240435" w:rsidRDefault="008E57AB" w:rsidP="00E95676">
            <w:pPr>
              <w:spacing w:before="40" w:after="40"/>
              <w:ind w:left="100" w:right="100"/>
              <w:rPr>
                <w:sz w:val="22"/>
                <w:szCs w:val="22"/>
              </w:rPr>
            </w:pPr>
            <w:r w:rsidRPr="00240435">
              <w:rPr>
                <w:rFonts w:eastAsia="Arial"/>
                <w:color w:val="000000"/>
                <w:sz w:val="22"/>
                <w:szCs w:val="22"/>
              </w:rPr>
              <w:t>Pollutant</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D19E887" w14:textId="77777777" w:rsidR="008E57AB" w:rsidRPr="00240435" w:rsidRDefault="008E57AB" w:rsidP="00E95676">
            <w:pPr>
              <w:spacing w:before="40" w:after="40"/>
              <w:ind w:left="100" w:right="100"/>
              <w:jc w:val="center"/>
              <w:rPr>
                <w:sz w:val="22"/>
                <w:szCs w:val="22"/>
              </w:rPr>
            </w:pPr>
            <w:r w:rsidRPr="00240435">
              <w:rPr>
                <w:rFonts w:eastAsia="Arial"/>
                <w:color w:val="000000"/>
                <w:sz w:val="22"/>
                <w:szCs w:val="22"/>
              </w:rPr>
              <w:t>Overall, N = 23,270</w:t>
            </w:r>
            <w:r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5FA5B03" w14:textId="77777777" w:rsidR="008E57AB" w:rsidRPr="00240435" w:rsidRDefault="008E57AB" w:rsidP="00E95676">
            <w:pPr>
              <w:spacing w:before="40" w:after="40"/>
              <w:ind w:left="100" w:right="100"/>
              <w:jc w:val="center"/>
              <w:rPr>
                <w:sz w:val="22"/>
                <w:szCs w:val="22"/>
              </w:rPr>
            </w:pPr>
            <w:r w:rsidRPr="00240435">
              <w:rPr>
                <w:rFonts w:eastAsia="Arial"/>
                <w:color w:val="000000"/>
                <w:sz w:val="22"/>
                <w:szCs w:val="22"/>
              </w:rPr>
              <w:t>Case, N = 3,937</w:t>
            </w:r>
            <w:r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0823F03" w14:textId="77777777" w:rsidR="008E57AB" w:rsidRPr="00240435" w:rsidRDefault="008E57AB" w:rsidP="00E95676">
            <w:pPr>
              <w:spacing w:before="40" w:after="40"/>
              <w:ind w:left="100" w:right="100"/>
              <w:jc w:val="center"/>
              <w:rPr>
                <w:sz w:val="22"/>
                <w:szCs w:val="22"/>
              </w:rPr>
            </w:pPr>
            <w:r w:rsidRPr="00240435">
              <w:rPr>
                <w:rFonts w:eastAsia="Arial"/>
                <w:color w:val="000000"/>
                <w:sz w:val="22"/>
                <w:szCs w:val="22"/>
              </w:rPr>
              <w:t>Control, N = 19,333</w:t>
            </w:r>
            <w:r w:rsidRPr="00E55EA1">
              <w:rPr>
                <w:rFonts w:eastAsia="Arial"/>
                <w:color w:val="000000"/>
                <w:sz w:val="18"/>
                <w:szCs w:val="18"/>
                <w:vertAlign w:val="superscript"/>
              </w:rPr>
              <w:t>a</w:t>
            </w:r>
          </w:p>
        </w:tc>
      </w:tr>
      <w:tr w:rsidR="008E57AB" w:rsidRPr="00E55EA1" w14:paraId="3359F825" w14:textId="77777777" w:rsidTr="00E95676">
        <w:trPr>
          <w:cantSplit/>
          <w:jc w:val="center"/>
        </w:trPr>
        <w:tc>
          <w:tcPr>
            <w:tcW w:w="1267" w:type="dxa"/>
            <w:vMerge w:val="restart"/>
            <w:shd w:val="clear" w:color="auto" w:fill="FFFFFF"/>
            <w:vAlign w:val="center"/>
          </w:tcPr>
          <w:p w14:paraId="0073C6F3" w14:textId="77777777" w:rsidR="008E57AB" w:rsidRPr="00240435" w:rsidRDefault="008E57AB" w:rsidP="00E95676">
            <w:pPr>
              <w:spacing w:before="100" w:after="100"/>
              <w:ind w:right="100"/>
              <w:jc w:val="center"/>
              <w:rPr>
                <w:rFonts w:eastAsia="Arial"/>
                <w:b/>
                <w:color w:val="000000"/>
                <w:sz w:val="22"/>
                <w:szCs w:val="22"/>
              </w:rPr>
            </w:pPr>
            <w:r w:rsidRPr="00240435">
              <w:rPr>
                <w:rFonts w:eastAsia="Arial"/>
                <w:b/>
                <w:color w:val="000000"/>
                <w:sz w:val="22"/>
                <w:szCs w:val="22"/>
              </w:rPr>
              <w:t>1-year average</w:t>
            </w:r>
          </w:p>
        </w:tc>
        <w:tc>
          <w:tcPr>
            <w:tcW w:w="1267" w:type="dxa"/>
            <w:shd w:val="clear" w:color="auto" w:fill="FFFFFF"/>
            <w:tcMar>
              <w:top w:w="0" w:type="dxa"/>
              <w:left w:w="0" w:type="dxa"/>
              <w:bottom w:w="0" w:type="dxa"/>
              <w:right w:w="0" w:type="dxa"/>
            </w:tcMar>
          </w:tcPr>
          <w:p w14:paraId="74A4090E"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EC</w:t>
            </w:r>
          </w:p>
        </w:tc>
        <w:tc>
          <w:tcPr>
            <w:tcW w:w="2312" w:type="dxa"/>
            <w:shd w:val="clear" w:color="auto" w:fill="FFFFFF"/>
            <w:tcMar>
              <w:top w:w="0" w:type="dxa"/>
              <w:left w:w="0" w:type="dxa"/>
              <w:bottom w:w="0" w:type="dxa"/>
              <w:right w:w="0" w:type="dxa"/>
            </w:tcMar>
            <w:vAlign w:val="center"/>
          </w:tcPr>
          <w:p w14:paraId="53FC4171"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0.81 (0.42)</w:t>
            </w:r>
          </w:p>
        </w:tc>
        <w:tc>
          <w:tcPr>
            <w:tcW w:w="2007" w:type="dxa"/>
            <w:shd w:val="clear" w:color="auto" w:fill="FFFFFF"/>
            <w:tcMar>
              <w:top w:w="0" w:type="dxa"/>
              <w:left w:w="0" w:type="dxa"/>
              <w:bottom w:w="0" w:type="dxa"/>
              <w:right w:w="0" w:type="dxa"/>
            </w:tcMar>
            <w:vAlign w:val="center"/>
          </w:tcPr>
          <w:p w14:paraId="0F676BE3"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0.83 (0.44)</w:t>
            </w:r>
          </w:p>
        </w:tc>
        <w:tc>
          <w:tcPr>
            <w:tcW w:w="2325" w:type="dxa"/>
            <w:shd w:val="clear" w:color="auto" w:fill="FFFFFF"/>
            <w:tcMar>
              <w:top w:w="0" w:type="dxa"/>
              <w:left w:w="0" w:type="dxa"/>
              <w:bottom w:w="0" w:type="dxa"/>
              <w:right w:w="0" w:type="dxa"/>
            </w:tcMar>
            <w:vAlign w:val="center"/>
          </w:tcPr>
          <w:p w14:paraId="0DA2A328"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0.81 (0.42)</w:t>
            </w:r>
          </w:p>
        </w:tc>
      </w:tr>
      <w:tr w:rsidR="008E57AB" w:rsidRPr="00E55EA1" w14:paraId="5DE2DC6C" w14:textId="77777777" w:rsidTr="00E95676">
        <w:trPr>
          <w:cantSplit/>
          <w:jc w:val="center"/>
        </w:trPr>
        <w:tc>
          <w:tcPr>
            <w:tcW w:w="1267" w:type="dxa"/>
            <w:vMerge/>
            <w:shd w:val="clear" w:color="auto" w:fill="FFFFFF"/>
          </w:tcPr>
          <w:p w14:paraId="1D916947" w14:textId="77777777" w:rsidR="008E57AB" w:rsidRPr="00240435" w:rsidRDefault="008E57AB" w:rsidP="00E95676">
            <w:pPr>
              <w:spacing w:before="100" w:after="100"/>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6E80875B"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shd w:val="clear" w:color="auto" w:fill="FFFFFF"/>
            <w:tcMar>
              <w:top w:w="0" w:type="dxa"/>
              <w:left w:w="0" w:type="dxa"/>
              <w:bottom w:w="0" w:type="dxa"/>
              <w:right w:w="0" w:type="dxa"/>
            </w:tcMar>
            <w:vAlign w:val="center"/>
          </w:tcPr>
          <w:p w14:paraId="53D5A199"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26 (19)</w:t>
            </w:r>
          </w:p>
        </w:tc>
        <w:tc>
          <w:tcPr>
            <w:tcW w:w="2007" w:type="dxa"/>
            <w:shd w:val="clear" w:color="auto" w:fill="FFFFFF"/>
            <w:tcMar>
              <w:top w:w="0" w:type="dxa"/>
              <w:left w:w="0" w:type="dxa"/>
              <w:bottom w:w="0" w:type="dxa"/>
              <w:right w:w="0" w:type="dxa"/>
            </w:tcMar>
            <w:vAlign w:val="center"/>
          </w:tcPr>
          <w:p w14:paraId="45A54805"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26 (20)</w:t>
            </w:r>
          </w:p>
        </w:tc>
        <w:tc>
          <w:tcPr>
            <w:tcW w:w="2325" w:type="dxa"/>
            <w:shd w:val="clear" w:color="auto" w:fill="FFFFFF"/>
            <w:tcMar>
              <w:top w:w="0" w:type="dxa"/>
              <w:left w:w="0" w:type="dxa"/>
              <w:bottom w:w="0" w:type="dxa"/>
              <w:right w:w="0" w:type="dxa"/>
            </w:tcMar>
            <w:vAlign w:val="center"/>
          </w:tcPr>
          <w:p w14:paraId="70C8AEB2"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26 (19)</w:t>
            </w:r>
          </w:p>
        </w:tc>
      </w:tr>
      <w:tr w:rsidR="008E57AB" w:rsidRPr="00E55EA1" w14:paraId="6413459F" w14:textId="77777777" w:rsidTr="00E95676">
        <w:trPr>
          <w:cantSplit/>
          <w:jc w:val="center"/>
        </w:trPr>
        <w:tc>
          <w:tcPr>
            <w:tcW w:w="1267" w:type="dxa"/>
            <w:vMerge/>
            <w:shd w:val="clear" w:color="auto" w:fill="FFFFFF"/>
          </w:tcPr>
          <w:p w14:paraId="632EFB84" w14:textId="77777777" w:rsidR="008E57AB" w:rsidRPr="00240435" w:rsidRDefault="008E57AB" w:rsidP="00E95676">
            <w:pPr>
              <w:spacing w:before="100" w:after="100"/>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1C73E074"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CO</w:t>
            </w:r>
          </w:p>
        </w:tc>
        <w:tc>
          <w:tcPr>
            <w:tcW w:w="2312" w:type="dxa"/>
            <w:shd w:val="clear" w:color="auto" w:fill="FFFFFF"/>
            <w:tcMar>
              <w:top w:w="0" w:type="dxa"/>
              <w:left w:w="0" w:type="dxa"/>
              <w:bottom w:w="0" w:type="dxa"/>
              <w:right w:w="0" w:type="dxa"/>
            </w:tcMar>
            <w:vAlign w:val="center"/>
          </w:tcPr>
          <w:p w14:paraId="24769264"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224 (97)</w:t>
            </w:r>
          </w:p>
        </w:tc>
        <w:tc>
          <w:tcPr>
            <w:tcW w:w="2007" w:type="dxa"/>
            <w:shd w:val="clear" w:color="auto" w:fill="FFFFFF"/>
            <w:tcMar>
              <w:top w:w="0" w:type="dxa"/>
              <w:left w:w="0" w:type="dxa"/>
              <w:bottom w:w="0" w:type="dxa"/>
              <w:right w:w="0" w:type="dxa"/>
            </w:tcMar>
            <w:vAlign w:val="center"/>
          </w:tcPr>
          <w:p w14:paraId="73DACE68"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226 (101)</w:t>
            </w:r>
          </w:p>
        </w:tc>
        <w:tc>
          <w:tcPr>
            <w:tcW w:w="2325" w:type="dxa"/>
            <w:shd w:val="clear" w:color="auto" w:fill="FFFFFF"/>
            <w:tcMar>
              <w:top w:w="0" w:type="dxa"/>
              <w:left w:w="0" w:type="dxa"/>
              <w:bottom w:w="0" w:type="dxa"/>
              <w:right w:w="0" w:type="dxa"/>
            </w:tcMar>
            <w:vAlign w:val="center"/>
          </w:tcPr>
          <w:p w14:paraId="2C2D61F2"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224 (96)</w:t>
            </w:r>
          </w:p>
        </w:tc>
      </w:tr>
      <w:tr w:rsidR="008E57AB" w:rsidRPr="00E55EA1" w14:paraId="08DD098A" w14:textId="77777777" w:rsidTr="00E95676">
        <w:trPr>
          <w:cantSplit/>
          <w:jc w:val="center"/>
        </w:trPr>
        <w:tc>
          <w:tcPr>
            <w:tcW w:w="1267" w:type="dxa"/>
            <w:vMerge/>
            <w:shd w:val="clear" w:color="auto" w:fill="FFFFFF"/>
          </w:tcPr>
          <w:p w14:paraId="5262D441" w14:textId="77777777" w:rsidR="008E57AB" w:rsidRPr="00240435" w:rsidRDefault="008E57AB" w:rsidP="00E95676">
            <w:pPr>
              <w:spacing w:before="100" w:after="100"/>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3475A63E" w14:textId="77777777" w:rsidR="008E57AB" w:rsidRPr="00E8577A" w:rsidRDefault="008E57AB" w:rsidP="00E95676">
            <w:pPr>
              <w:spacing w:before="100" w:after="100"/>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shd w:val="clear" w:color="auto" w:fill="FFFFFF"/>
            <w:tcMar>
              <w:top w:w="0" w:type="dxa"/>
              <w:left w:w="0" w:type="dxa"/>
              <w:bottom w:w="0" w:type="dxa"/>
              <w:right w:w="0" w:type="dxa"/>
            </w:tcMar>
            <w:vAlign w:val="center"/>
          </w:tcPr>
          <w:p w14:paraId="20777031"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11.17 (2.32)</w:t>
            </w:r>
          </w:p>
        </w:tc>
        <w:tc>
          <w:tcPr>
            <w:tcW w:w="2007" w:type="dxa"/>
            <w:shd w:val="clear" w:color="auto" w:fill="FFFFFF"/>
            <w:tcMar>
              <w:top w:w="0" w:type="dxa"/>
              <w:left w:w="0" w:type="dxa"/>
              <w:bottom w:w="0" w:type="dxa"/>
              <w:right w:w="0" w:type="dxa"/>
            </w:tcMar>
            <w:vAlign w:val="center"/>
          </w:tcPr>
          <w:p w14:paraId="2117CF36"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11.20 (2.34)</w:t>
            </w:r>
          </w:p>
        </w:tc>
        <w:tc>
          <w:tcPr>
            <w:tcW w:w="2325" w:type="dxa"/>
            <w:shd w:val="clear" w:color="auto" w:fill="FFFFFF"/>
            <w:tcMar>
              <w:top w:w="0" w:type="dxa"/>
              <w:left w:w="0" w:type="dxa"/>
              <w:bottom w:w="0" w:type="dxa"/>
              <w:right w:w="0" w:type="dxa"/>
            </w:tcMar>
            <w:vAlign w:val="center"/>
          </w:tcPr>
          <w:p w14:paraId="29750211"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11.17 (2.31)</w:t>
            </w:r>
          </w:p>
        </w:tc>
      </w:tr>
      <w:tr w:rsidR="008E57AB" w:rsidRPr="00E55EA1" w14:paraId="49341A3F" w14:textId="77777777" w:rsidTr="00E95676">
        <w:trPr>
          <w:cantSplit/>
          <w:jc w:val="center"/>
        </w:trPr>
        <w:tc>
          <w:tcPr>
            <w:tcW w:w="1267" w:type="dxa"/>
            <w:vMerge/>
            <w:tcBorders>
              <w:bottom w:val="single" w:sz="8" w:space="0" w:color="000000"/>
            </w:tcBorders>
            <w:shd w:val="clear" w:color="auto" w:fill="FFFFFF"/>
          </w:tcPr>
          <w:p w14:paraId="22C3B1ED" w14:textId="77777777" w:rsidR="008E57AB" w:rsidRPr="00240435" w:rsidRDefault="008E57AB" w:rsidP="00E95676">
            <w:pPr>
              <w:spacing w:before="100" w:after="100"/>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488D8CD1" w14:textId="77777777" w:rsidR="008E57AB" w:rsidRPr="00E8577A" w:rsidRDefault="008E57AB" w:rsidP="00E95676">
            <w:pPr>
              <w:spacing w:before="100" w:after="100"/>
              <w:ind w:right="100"/>
              <w:rPr>
                <w:bCs/>
                <w:sz w:val="22"/>
                <w:szCs w:val="22"/>
              </w:rPr>
            </w:pPr>
            <w:r w:rsidRPr="00E8577A">
              <w:rPr>
                <w:rFonts w:eastAsia="Arial"/>
                <w:bCs/>
                <w:color w:val="000000"/>
                <w:sz w:val="22"/>
                <w:szCs w:val="22"/>
              </w:rPr>
              <w:t xml:space="preserve">  O</w:t>
            </w:r>
            <w:r w:rsidRPr="00141A58">
              <w:rPr>
                <w:rFonts w:eastAsia="Arial"/>
                <w:bCs/>
                <w:color w:val="000000"/>
                <w:sz w:val="22"/>
                <w:szCs w:val="22"/>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795FFED8"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52.6 (6.1)</w:t>
            </w:r>
          </w:p>
        </w:tc>
        <w:tc>
          <w:tcPr>
            <w:tcW w:w="2007" w:type="dxa"/>
            <w:tcBorders>
              <w:bottom w:val="single" w:sz="8" w:space="0" w:color="000000"/>
            </w:tcBorders>
            <w:shd w:val="clear" w:color="auto" w:fill="FFFFFF"/>
            <w:tcMar>
              <w:top w:w="0" w:type="dxa"/>
              <w:left w:w="0" w:type="dxa"/>
              <w:bottom w:w="0" w:type="dxa"/>
              <w:right w:w="0" w:type="dxa"/>
            </w:tcMar>
            <w:vAlign w:val="center"/>
          </w:tcPr>
          <w:p w14:paraId="72C0AB43"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52.4 (6.2)</w:t>
            </w:r>
          </w:p>
        </w:tc>
        <w:tc>
          <w:tcPr>
            <w:tcW w:w="2325" w:type="dxa"/>
            <w:tcBorders>
              <w:bottom w:val="single" w:sz="8" w:space="0" w:color="000000"/>
            </w:tcBorders>
            <w:shd w:val="clear" w:color="auto" w:fill="FFFFFF"/>
            <w:tcMar>
              <w:top w:w="0" w:type="dxa"/>
              <w:left w:w="0" w:type="dxa"/>
              <w:bottom w:w="0" w:type="dxa"/>
              <w:right w:w="0" w:type="dxa"/>
            </w:tcMar>
            <w:vAlign w:val="center"/>
          </w:tcPr>
          <w:p w14:paraId="647720D9"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52.6 (6.1)</w:t>
            </w:r>
          </w:p>
        </w:tc>
      </w:tr>
      <w:tr w:rsidR="008E57AB" w:rsidRPr="00E55EA1" w14:paraId="614F3015" w14:textId="77777777" w:rsidTr="00E95676">
        <w:trPr>
          <w:cantSplit/>
          <w:jc w:val="center"/>
        </w:trPr>
        <w:tc>
          <w:tcPr>
            <w:tcW w:w="1267" w:type="dxa"/>
            <w:tcBorders>
              <w:bottom w:val="single" w:sz="8" w:space="0" w:color="000000"/>
            </w:tcBorders>
            <w:shd w:val="clear" w:color="auto" w:fill="FFFFFF"/>
          </w:tcPr>
          <w:p w14:paraId="6EDFAE90" w14:textId="77777777" w:rsidR="008E57AB" w:rsidRPr="00240435" w:rsidRDefault="008E57AB" w:rsidP="00E95676">
            <w:pPr>
              <w:spacing w:before="100" w:after="100"/>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1638B5B0" w14:textId="77777777" w:rsidR="008E57AB" w:rsidRPr="00E8577A" w:rsidRDefault="008E57AB" w:rsidP="00E95676">
            <w:pPr>
              <w:spacing w:before="100" w:after="100"/>
              <w:ind w:right="100"/>
              <w:rPr>
                <w:rFonts w:eastAsia="Arial"/>
                <w:bCs/>
                <w:color w:val="000000"/>
                <w:sz w:val="22"/>
                <w:szCs w:val="22"/>
              </w:rPr>
            </w:pPr>
            <w:r w:rsidRPr="00E8577A">
              <w:rPr>
                <w:rFonts w:eastAsia="Arial"/>
                <w:bCs/>
                <w:color w:val="000000"/>
                <w:sz w:val="22"/>
                <w:szCs w:val="22"/>
              </w:rPr>
              <w:t xml:space="preserve"> Pollutant</w:t>
            </w:r>
          </w:p>
        </w:tc>
        <w:tc>
          <w:tcPr>
            <w:tcW w:w="2312" w:type="dxa"/>
            <w:tcBorders>
              <w:bottom w:val="single" w:sz="8" w:space="0" w:color="000000"/>
            </w:tcBorders>
            <w:shd w:val="clear" w:color="auto" w:fill="FFFFFF"/>
            <w:tcMar>
              <w:top w:w="0" w:type="dxa"/>
              <w:left w:w="0" w:type="dxa"/>
              <w:bottom w:w="0" w:type="dxa"/>
              <w:right w:w="0" w:type="dxa"/>
            </w:tcMar>
            <w:vAlign w:val="center"/>
          </w:tcPr>
          <w:p w14:paraId="189EDFA8"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Overall, N = 23,232</w:t>
            </w:r>
            <w:r w:rsidRPr="00E55EA1">
              <w:rPr>
                <w:rFonts w:eastAsia="Arial"/>
                <w:color w:val="000000"/>
                <w:sz w:val="18"/>
                <w:szCs w:val="18"/>
                <w:vertAlign w:val="superscript"/>
              </w:rPr>
              <w:t>a</w:t>
            </w:r>
          </w:p>
        </w:tc>
        <w:tc>
          <w:tcPr>
            <w:tcW w:w="2007" w:type="dxa"/>
            <w:tcBorders>
              <w:bottom w:val="single" w:sz="8" w:space="0" w:color="000000"/>
            </w:tcBorders>
            <w:shd w:val="clear" w:color="auto" w:fill="FFFFFF"/>
            <w:tcMar>
              <w:top w:w="0" w:type="dxa"/>
              <w:left w:w="0" w:type="dxa"/>
              <w:bottom w:w="0" w:type="dxa"/>
              <w:right w:w="0" w:type="dxa"/>
            </w:tcMar>
            <w:vAlign w:val="center"/>
          </w:tcPr>
          <w:p w14:paraId="21F6E4C8"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Case, N = 3,934</w:t>
            </w:r>
            <w:r w:rsidRPr="00E55EA1">
              <w:rPr>
                <w:rFonts w:eastAsia="Arial"/>
                <w:color w:val="000000"/>
                <w:sz w:val="18"/>
                <w:szCs w:val="18"/>
                <w:vertAlign w:val="superscript"/>
              </w:rPr>
              <w:t>a</w:t>
            </w:r>
          </w:p>
        </w:tc>
        <w:tc>
          <w:tcPr>
            <w:tcW w:w="2325" w:type="dxa"/>
            <w:tcBorders>
              <w:bottom w:val="single" w:sz="8" w:space="0" w:color="000000"/>
            </w:tcBorders>
            <w:shd w:val="clear" w:color="auto" w:fill="FFFFFF"/>
            <w:tcMar>
              <w:top w:w="0" w:type="dxa"/>
              <w:left w:w="0" w:type="dxa"/>
              <w:bottom w:w="0" w:type="dxa"/>
              <w:right w:w="0" w:type="dxa"/>
            </w:tcMar>
            <w:vAlign w:val="center"/>
          </w:tcPr>
          <w:p w14:paraId="17B3A1B4"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Control, N = 19,298</w:t>
            </w:r>
            <w:r w:rsidRPr="00E55EA1">
              <w:rPr>
                <w:rFonts w:eastAsia="Arial"/>
                <w:color w:val="000000"/>
                <w:sz w:val="18"/>
                <w:szCs w:val="18"/>
                <w:vertAlign w:val="superscript"/>
              </w:rPr>
              <w:t>a</w:t>
            </w:r>
          </w:p>
        </w:tc>
      </w:tr>
      <w:tr w:rsidR="008E57AB" w:rsidRPr="00E55EA1" w14:paraId="1215440C" w14:textId="77777777" w:rsidTr="00E95676">
        <w:trPr>
          <w:cantSplit/>
          <w:jc w:val="center"/>
        </w:trPr>
        <w:tc>
          <w:tcPr>
            <w:tcW w:w="1267" w:type="dxa"/>
            <w:vMerge w:val="restart"/>
            <w:shd w:val="clear" w:color="auto" w:fill="FFFFFF"/>
            <w:vAlign w:val="center"/>
          </w:tcPr>
          <w:p w14:paraId="35F49096" w14:textId="77777777" w:rsidR="008E57AB" w:rsidRDefault="008E57AB" w:rsidP="00E95676">
            <w:pPr>
              <w:spacing w:before="100" w:after="100"/>
              <w:ind w:right="100"/>
              <w:jc w:val="center"/>
              <w:rPr>
                <w:rFonts w:eastAsia="Arial"/>
                <w:b/>
                <w:color w:val="000000"/>
                <w:sz w:val="22"/>
                <w:szCs w:val="22"/>
              </w:rPr>
            </w:pPr>
            <w:r>
              <w:rPr>
                <w:rFonts w:eastAsia="Arial"/>
                <w:b/>
                <w:color w:val="000000"/>
                <w:sz w:val="22"/>
                <w:szCs w:val="22"/>
              </w:rPr>
              <w:t>5</w:t>
            </w:r>
            <w:r w:rsidRPr="00240435">
              <w:rPr>
                <w:rFonts w:eastAsia="Arial"/>
                <w:b/>
                <w:color w:val="000000"/>
                <w:sz w:val="22"/>
                <w:szCs w:val="22"/>
              </w:rPr>
              <w:t>-year average</w:t>
            </w:r>
          </w:p>
        </w:tc>
        <w:tc>
          <w:tcPr>
            <w:tcW w:w="1267" w:type="dxa"/>
            <w:shd w:val="clear" w:color="auto" w:fill="FFFFFF"/>
            <w:tcMar>
              <w:top w:w="0" w:type="dxa"/>
              <w:left w:w="0" w:type="dxa"/>
              <w:bottom w:w="0" w:type="dxa"/>
              <w:right w:w="0" w:type="dxa"/>
            </w:tcMar>
          </w:tcPr>
          <w:p w14:paraId="025BA71C"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EC</w:t>
            </w:r>
          </w:p>
        </w:tc>
        <w:tc>
          <w:tcPr>
            <w:tcW w:w="2312" w:type="dxa"/>
            <w:tcMar>
              <w:top w:w="0" w:type="dxa"/>
              <w:left w:w="0" w:type="dxa"/>
              <w:bottom w:w="0" w:type="dxa"/>
              <w:right w:w="0" w:type="dxa"/>
            </w:tcMar>
            <w:vAlign w:val="center"/>
          </w:tcPr>
          <w:p w14:paraId="11267DC5"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0.85 (0.42)</w:t>
            </w:r>
          </w:p>
        </w:tc>
        <w:tc>
          <w:tcPr>
            <w:tcW w:w="2007" w:type="dxa"/>
            <w:shd w:val="clear" w:color="auto" w:fill="FFFFFF"/>
            <w:tcMar>
              <w:top w:w="0" w:type="dxa"/>
              <w:left w:w="0" w:type="dxa"/>
              <w:bottom w:w="0" w:type="dxa"/>
              <w:right w:w="0" w:type="dxa"/>
            </w:tcMar>
            <w:vAlign w:val="center"/>
          </w:tcPr>
          <w:p w14:paraId="0CB3A293"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0.86 (0.45)</w:t>
            </w:r>
          </w:p>
        </w:tc>
        <w:tc>
          <w:tcPr>
            <w:tcW w:w="2325" w:type="dxa"/>
            <w:shd w:val="clear" w:color="auto" w:fill="FFFFFF"/>
            <w:tcMar>
              <w:top w:w="0" w:type="dxa"/>
              <w:left w:w="0" w:type="dxa"/>
              <w:bottom w:w="0" w:type="dxa"/>
              <w:right w:w="0" w:type="dxa"/>
            </w:tcMar>
            <w:vAlign w:val="center"/>
          </w:tcPr>
          <w:p w14:paraId="627087C4"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0.85 (0.42)</w:t>
            </w:r>
          </w:p>
        </w:tc>
      </w:tr>
      <w:tr w:rsidR="008E57AB" w:rsidRPr="00E55EA1" w14:paraId="54E69D52" w14:textId="77777777" w:rsidTr="00E95676">
        <w:trPr>
          <w:cantSplit/>
          <w:jc w:val="center"/>
        </w:trPr>
        <w:tc>
          <w:tcPr>
            <w:tcW w:w="1267" w:type="dxa"/>
            <w:vMerge/>
            <w:shd w:val="clear" w:color="auto" w:fill="FFFFFF"/>
            <w:vAlign w:val="center"/>
          </w:tcPr>
          <w:p w14:paraId="54E02BAB" w14:textId="77777777" w:rsidR="008E57AB" w:rsidRPr="00240435" w:rsidRDefault="008E57AB" w:rsidP="00E95676">
            <w:pPr>
              <w:spacing w:before="100" w:after="100"/>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6F81883"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66D127D0"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27 (20)</w:t>
            </w:r>
          </w:p>
        </w:tc>
        <w:tc>
          <w:tcPr>
            <w:tcW w:w="2007" w:type="dxa"/>
            <w:shd w:val="clear" w:color="auto" w:fill="FFFFFF"/>
            <w:tcMar>
              <w:top w:w="0" w:type="dxa"/>
              <w:left w:w="0" w:type="dxa"/>
              <w:bottom w:w="0" w:type="dxa"/>
              <w:right w:w="0" w:type="dxa"/>
            </w:tcMar>
            <w:vAlign w:val="center"/>
          </w:tcPr>
          <w:p w14:paraId="00F148AF"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28 (21)</w:t>
            </w:r>
          </w:p>
        </w:tc>
        <w:tc>
          <w:tcPr>
            <w:tcW w:w="2325" w:type="dxa"/>
            <w:shd w:val="clear" w:color="auto" w:fill="FFFFFF"/>
            <w:tcMar>
              <w:top w:w="0" w:type="dxa"/>
              <w:left w:w="0" w:type="dxa"/>
              <w:bottom w:w="0" w:type="dxa"/>
              <w:right w:w="0" w:type="dxa"/>
            </w:tcMar>
            <w:vAlign w:val="center"/>
          </w:tcPr>
          <w:p w14:paraId="437E0730"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27 (20)</w:t>
            </w:r>
          </w:p>
        </w:tc>
      </w:tr>
      <w:tr w:rsidR="008E57AB" w:rsidRPr="00E55EA1" w14:paraId="6E16B01F" w14:textId="77777777" w:rsidTr="00E95676">
        <w:trPr>
          <w:cantSplit/>
          <w:jc w:val="center"/>
        </w:trPr>
        <w:tc>
          <w:tcPr>
            <w:tcW w:w="1267" w:type="dxa"/>
            <w:vMerge/>
            <w:shd w:val="clear" w:color="auto" w:fill="FFFFFF"/>
          </w:tcPr>
          <w:p w14:paraId="2E2E32C6"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D5EA38E"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72B55F51"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238 (106)</w:t>
            </w:r>
          </w:p>
        </w:tc>
        <w:tc>
          <w:tcPr>
            <w:tcW w:w="2007" w:type="dxa"/>
            <w:shd w:val="clear" w:color="auto" w:fill="FFFFFF"/>
            <w:tcMar>
              <w:top w:w="0" w:type="dxa"/>
              <w:left w:w="0" w:type="dxa"/>
              <w:bottom w:w="0" w:type="dxa"/>
              <w:right w:w="0" w:type="dxa"/>
            </w:tcMar>
            <w:vAlign w:val="center"/>
          </w:tcPr>
          <w:p w14:paraId="3316935F"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239 (112)</w:t>
            </w:r>
          </w:p>
        </w:tc>
        <w:tc>
          <w:tcPr>
            <w:tcW w:w="2325" w:type="dxa"/>
            <w:shd w:val="clear" w:color="auto" w:fill="FFFFFF"/>
            <w:tcMar>
              <w:top w:w="0" w:type="dxa"/>
              <w:left w:w="0" w:type="dxa"/>
              <w:bottom w:w="0" w:type="dxa"/>
              <w:right w:w="0" w:type="dxa"/>
            </w:tcMar>
            <w:vAlign w:val="center"/>
          </w:tcPr>
          <w:p w14:paraId="0420818D"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237 (105)</w:t>
            </w:r>
          </w:p>
        </w:tc>
      </w:tr>
      <w:tr w:rsidR="008E57AB" w:rsidRPr="00E55EA1" w14:paraId="43A4370E" w14:textId="77777777" w:rsidTr="00E95676">
        <w:trPr>
          <w:cantSplit/>
          <w:jc w:val="center"/>
        </w:trPr>
        <w:tc>
          <w:tcPr>
            <w:tcW w:w="1267" w:type="dxa"/>
            <w:vMerge/>
            <w:shd w:val="clear" w:color="auto" w:fill="FFFFFF"/>
          </w:tcPr>
          <w:p w14:paraId="776F9469"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0E9D89CB"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4CBBD7C9"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11.76 (2.37)</w:t>
            </w:r>
          </w:p>
        </w:tc>
        <w:tc>
          <w:tcPr>
            <w:tcW w:w="2007" w:type="dxa"/>
            <w:shd w:val="clear" w:color="auto" w:fill="FFFFFF"/>
            <w:tcMar>
              <w:top w:w="0" w:type="dxa"/>
              <w:left w:w="0" w:type="dxa"/>
              <w:bottom w:w="0" w:type="dxa"/>
              <w:right w:w="0" w:type="dxa"/>
            </w:tcMar>
            <w:vAlign w:val="center"/>
          </w:tcPr>
          <w:p w14:paraId="5D5205D8"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11.78 (2.41)</w:t>
            </w:r>
          </w:p>
        </w:tc>
        <w:tc>
          <w:tcPr>
            <w:tcW w:w="2325" w:type="dxa"/>
            <w:shd w:val="clear" w:color="auto" w:fill="FFFFFF"/>
            <w:tcMar>
              <w:top w:w="0" w:type="dxa"/>
              <w:left w:w="0" w:type="dxa"/>
              <w:bottom w:w="0" w:type="dxa"/>
              <w:right w:w="0" w:type="dxa"/>
            </w:tcMar>
            <w:vAlign w:val="center"/>
          </w:tcPr>
          <w:p w14:paraId="2EB728C7"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11.76 (2.37)</w:t>
            </w:r>
          </w:p>
        </w:tc>
      </w:tr>
      <w:tr w:rsidR="008E57AB" w:rsidRPr="00E55EA1" w14:paraId="1F0B1C98" w14:textId="77777777" w:rsidTr="00E95676">
        <w:trPr>
          <w:cantSplit/>
          <w:jc w:val="center"/>
        </w:trPr>
        <w:tc>
          <w:tcPr>
            <w:tcW w:w="1267" w:type="dxa"/>
            <w:tcBorders>
              <w:bottom w:val="single" w:sz="4" w:space="0" w:color="auto"/>
            </w:tcBorders>
            <w:shd w:val="clear" w:color="auto" w:fill="FFFFFF"/>
          </w:tcPr>
          <w:p w14:paraId="0DE0E8FC"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0856B74F"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01C3082D" w14:textId="77777777" w:rsidR="008E57AB" w:rsidRPr="00E8577A" w:rsidRDefault="008E57AB" w:rsidP="00E95676">
            <w:pPr>
              <w:spacing w:before="100" w:after="100"/>
              <w:ind w:left="100" w:right="100"/>
              <w:jc w:val="center"/>
              <w:rPr>
                <w:rFonts w:eastAsia="Arial"/>
                <w:color w:val="000000"/>
                <w:sz w:val="22"/>
                <w:szCs w:val="22"/>
              </w:rPr>
            </w:pPr>
            <w:r w:rsidRPr="00E8577A">
              <w:rPr>
                <w:rFonts w:eastAsia="Arial"/>
                <w:color w:val="000000"/>
                <w:sz w:val="22"/>
                <w:szCs w:val="22"/>
              </w:rPr>
              <w:t>51.9 (6.0)</w:t>
            </w:r>
          </w:p>
        </w:tc>
        <w:tc>
          <w:tcPr>
            <w:tcW w:w="2007" w:type="dxa"/>
            <w:tcBorders>
              <w:bottom w:val="single" w:sz="4" w:space="0" w:color="auto"/>
            </w:tcBorders>
            <w:shd w:val="clear" w:color="auto" w:fill="FFFFFF"/>
            <w:tcMar>
              <w:top w:w="0" w:type="dxa"/>
              <w:left w:w="0" w:type="dxa"/>
              <w:bottom w:w="0" w:type="dxa"/>
              <w:right w:w="0" w:type="dxa"/>
            </w:tcMar>
            <w:vAlign w:val="center"/>
          </w:tcPr>
          <w:p w14:paraId="321D5BD9" w14:textId="77777777" w:rsidR="008E57AB" w:rsidRPr="00E8577A" w:rsidRDefault="008E57AB" w:rsidP="00E95676">
            <w:pPr>
              <w:spacing w:before="100" w:after="100"/>
              <w:ind w:left="100" w:right="100"/>
              <w:jc w:val="center"/>
              <w:rPr>
                <w:rFonts w:eastAsia="Arial"/>
                <w:color w:val="000000"/>
                <w:sz w:val="22"/>
                <w:szCs w:val="22"/>
              </w:rPr>
            </w:pPr>
            <w:r w:rsidRPr="00E8577A">
              <w:rPr>
                <w:rFonts w:eastAsia="Arial"/>
                <w:color w:val="000000"/>
                <w:sz w:val="22"/>
                <w:szCs w:val="22"/>
              </w:rPr>
              <w:t>51.9 (6.1)</w:t>
            </w:r>
          </w:p>
        </w:tc>
        <w:tc>
          <w:tcPr>
            <w:tcW w:w="2325" w:type="dxa"/>
            <w:tcBorders>
              <w:bottom w:val="single" w:sz="4" w:space="0" w:color="auto"/>
            </w:tcBorders>
            <w:shd w:val="clear" w:color="auto" w:fill="FFFFFF"/>
            <w:tcMar>
              <w:top w:w="0" w:type="dxa"/>
              <w:left w:w="0" w:type="dxa"/>
              <w:bottom w:w="0" w:type="dxa"/>
              <w:right w:w="0" w:type="dxa"/>
            </w:tcMar>
            <w:vAlign w:val="center"/>
          </w:tcPr>
          <w:p w14:paraId="2B5961D6" w14:textId="77777777" w:rsidR="008E57AB" w:rsidRPr="00E8577A" w:rsidRDefault="008E57AB" w:rsidP="00E95676">
            <w:pPr>
              <w:spacing w:before="100" w:after="100"/>
              <w:ind w:left="100" w:right="100"/>
              <w:jc w:val="center"/>
              <w:rPr>
                <w:rFonts w:eastAsia="Arial"/>
                <w:color w:val="000000"/>
                <w:sz w:val="22"/>
                <w:szCs w:val="22"/>
              </w:rPr>
            </w:pPr>
            <w:r w:rsidRPr="00E8577A">
              <w:rPr>
                <w:rFonts w:eastAsia="Arial"/>
                <w:color w:val="000000"/>
                <w:sz w:val="22"/>
                <w:szCs w:val="22"/>
              </w:rPr>
              <w:t>52.0 (6.0)</w:t>
            </w:r>
          </w:p>
        </w:tc>
      </w:tr>
      <w:tr w:rsidR="008E57AB" w:rsidRPr="00E55EA1" w14:paraId="2953F616" w14:textId="77777777" w:rsidTr="00E95676">
        <w:trPr>
          <w:cantSplit/>
          <w:jc w:val="center"/>
        </w:trPr>
        <w:tc>
          <w:tcPr>
            <w:tcW w:w="1267" w:type="dxa"/>
            <w:tcBorders>
              <w:top w:val="single" w:sz="4" w:space="0" w:color="auto"/>
              <w:bottom w:val="single" w:sz="4" w:space="0" w:color="auto"/>
            </w:tcBorders>
            <w:shd w:val="clear" w:color="auto" w:fill="FFFFFF"/>
          </w:tcPr>
          <w:p w14:paraId="0854C27F"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B63C5B"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Pollutant</w:t>
            </w:r>
          </w:p>
        </w:tc>
        <w:tc>
          <w:tcPr>
            <w:tcW w:w="2312" w:type="dxa"/>
            <w:tcBorders>
              <w:top w:val="single" w:sz="4" w:space="0" w:color="auto"/>
              <w:bottom w:val="single" w:sz="4" w:space="0" w:color="auto"/>
            </w:tcBorders>
            <w:tcMar>
              <w:top w:w="0" w:type="dxa"/>
              <w:left w:w="0" w:type="dxa"/>
              <w:bottom w:w="0" w:type="dxa"/>
              <w:right w:w="0" w:type="dxa"/>
            </w:tcMar>
            <w:vAlign w:val="center"/>
          </w:tcPr>
          <w:p w14:paraId="08364E12"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Overall, N = 23,179</w:t>
            </w:r>
            <w:r w:rsidRPr="00E55EA1">
              <w:rPr>
                <w:rFonts w:eastAsia="Arial"/>
                <w:color w:val="000000"/>
                <w:sz w:val="18"/>
                <w:szCs w:val="18"/>
                <w:vertAlign w:val="superscript"/>
              </w:rPr>
              <w:t>a</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65DC84E"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Case, N = 3,929</w:t>
            </w:r>
            <w:r w:rsidRPr="00E55EA1">
              <w:rPr>
                <w:rFonts w:eastAsia="Arial"/>
                <w:color w:val="000000"/>
                <w:sz w:val="18"/>
                <w:szCs w:val="18"/>
                <w:vertAlign w:val="superscript"/>
              </w:rPr>
              <w:t>a</w:t>
            </w:r>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DA21EA"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Control, N = 19,250</w:t>
            </w:r>
            <w:r w:rsidRPr="00E55EA1">
              <w:rPr>
                <w:rFonts w:eastAsia="Arial"/>
                <w:color w:val="000000"/>
                <w:sz w:val="18"/>
                <w:szCs w:val="18"/>
                <w:vertAlign w:val="superscript"/>
              </w:rPr>
              <w:t>a</w:t>
            </w:r>
          </w:p>
        </w:tc>
      </w:tr>
      <w:tr w:rsidR="008E57AB" w:rsidRPr="00E55EA1" w14:paraId="62EEDCB0" w14:textId="77777777" w:rsidTr="00E95676">
        <w:trPr>
          <w:cantSplit/>
          <w:jc w:val="center"/>
        </w:trPr>
        <w:tc>
          <w:tcPr>
            <w:tcW w:w="1267" w:type="dxa"/>
            <w:vMerge w:val="restart"/>
            <w:tcBorders>
              <w:top w:val="single" w:sz="4" w:space="0" w:color="auto"/>
            </w:tcBorders>
            <w:shd w:val="clear" w:color="auto" w:fill="FFFFFF"/>
            <w:vAlign w:val="center"/>
          </w:tcPr>
          <w:p w14:paraId="15146903" w14:textId="77777777" w:rsidR="008E57AB" w:rsidRPr="00240435" w:rsidRDefault="008E57AB" w:rsidP="00E95676">
            <w:pPr>
              <w:spacing w:before="100" w:after="100"/>
              <w:ind w:right="100"/>
              <w:jc w:val="center"/>
              <w:rPr>
                <w:rFonts w:eastAsia="Arial"/>
                <w:b/>
                <w:color w:val="000000"/>
                <w:sz w:val="22"/>
                <w:szCs w:val="22"/>
              </w:rPr>
            </w:pPr>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p>
        </w:tc>
        <w:tc>
          <w:tcPr>
            <w:tcW w:w="1267" w:type="dxa"/>
            <w:tcBorders>
              <w:top w:val="single" w:sz="4" w:space="0" w:color="auto"/>
            </w:tcBorders>
            <w:shd w:val="clear" w:color="auto" w:fill="FFFFFF"/>
            <w:tcMar>
              <w:top w:w="0" w:type="dxa"/>
              <w:left w:w="0" w:type="dxa"/>
              <w:bottom w:w="0" w:type="dxa"/>
              <w:right w:w="0" w:type="dxa"/>
            </w:tcMar>
          </w:tcPr>
          <w:p w14:paraId="4B0D4259" w14:textId="77777777" w:rsidR="008E57AB" w:rsidRPr="00E8577A" w:rsidRDefault="008E57AB" w:rsidP="00E95676">
            <w:pPr>
              <w:spacing w:before="100" w:after="100"/>
              <w:ind w:left="100" w:right="100"/>
              <w:rPr>
                <w:rFonts w:eastAsia="Arial"/>
                <w:bCs/>
                <w:color w:val="000000"/>
                <w:sz w:val="22"/>
                <w:szCs w:val="22"/>
              </w:rPr>
            </w:pPr>
            <w:r w:rsidRPr="00E8577A">
              <w:rPr>
                <w:rFonts w:eastAsia="Arial"/>
                <w:bCs/>
                <w:color w:val="000000"/>
                <w:sz w:val="22"/>
                <w:szCs w:val="22"/>
              </w:rPr>
              <w:t>EC</w:t>
            </w:r>
          </w:p>
        </w:tc>
        <w:tc>
          <w:tcPr>
            <w:tcW w:w="2312" w:type="dxa"/>
            <w:tcBorders>
              <w:top w:val="single" w:sz="4" w:space="0" w:color="auto"/>
            </w:tcBorders>
            <w:tcMar>
              <w:top w:w="0" w:type="dxa"/>
              <w:left w:w="0" w:type="dxa"/>
              <w:bottom w:w="0" w:type="dxa"/>
              <w:right w:w="0" w:type="dxa"/>
            </w:tcMar>
            <w:vAlign w:val="center"/>
          </w:tcPr>
          <w:p w14:paraId="56B73B41"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0.89 (0.43)</w:t>
            </w:r>
          </w:p>
        </w:tc>
        <w:tc>
          <w:tcPr>
            <w:tcW w:w="2007" w:type="dxa"/>
            <w:tcBorders>
              <w:top w:val="single" w:sz="4" w:space="0" w:color="auto"/>
            </w:tcBorders>
            <w:shd w:val="clear" w:color="auto" w:fill="FFFFFF"/>
            <w:tcMar>
              <w:top w:w="0" w:type="dxa"/>
              <w:left w:w="0" w:type="dxa"/>
              <w:bottom w:w="0" w:type="dxa"/>
              <w:right w:w="0" w:type="dxa"/>
            </w:tcMar>
            <w:vAlign w:val="center"/>
          </w:tcPr>
          <w:p w14:paraId="4E690E2B"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0.89 (0.46)</w:t>
            </w:r>
          </w:p>
        </w:tc>
        <w:tc>
          <w:tcPr>
            <w:tcW w:w="2325" w:type="dxa"/>
            <w:tcBorders>
              <w:top w:val="single" w:sz="4" w:space="0" w:color="auto"/>
            </w:tcBorders>
            <w:shd w:val="clear" w:color="auto" w:fill="FFFFFF"/>
            <w:tcMar>
              <w:top w:w="0" w:type="dxa"/>
              <w:left w:w="0" w:type="dxa"/>
              <w:bottom w:w="0" w:type="dxa"/>
              <w:right w:w="0" w:type="dxa"/>
            </w:tcMar>
            <w:vAlign w:val="center"/>
          </w:tcPr>
          <w:p w14:paraId="2F51747E" w14:textId="77777777" w:rsidR="008E57AB" w:rsidRPr="00240435" w:rsidRDefault="008E57AB" w:rsidP="00E95676">
            <w:pPr>
              <w:spacing w:before="100" w:after="100"/>
              <w:ind w:left="100" w:right="100"/>
              <w:jc w:val="center"/>
              <w:rPr>
                <w:rFonts w:eastAsia="Arial"/>
                <w:color w:val="000000"/>
                <w:sz w:val="22"/>
                <w:szCs w:val="22"/>
              </w:rPr>
            </w:pPr>
            <w:r w:rsidRPr="00240435">
              <w:rPr>
                <w:rFonts w:eastAsia="Arial"/>
                <w:color w:val="000000"/>
                <w:sz w:val="22"/>
                <w:szCs w:val="22"/>
              </w:rPr>
              <w:t>0.88 (0.43)</w:t>
            </w:r>
          </w:p>
        </w:tc>
      </w:tr>
      <w:tr w:rsidR="008E57AB" w:rsidRPr="00E55EA1" w14:paraId="37E045C2" w14:textId="77777777" w:rsidTr="00E95676">
        <w:trPr>
          <w:cantSplit/>
          <w:jc w:val="center"/>
        </w:trPr>
        <w:tc>
          <w:tcPr>
            <w:tcW w:w="1267" w:type="dxa"/>
            <w:vMerge/>
            <w:shd w:val="clear" w:color="auto" w:fill="FFFFFF"/>
            <w:vAlign w:val="center"/>
          </w:tcPr>
          <w:p w14:paraId="009540C1" w14:textId="77777777" w:rsidR="008E57AB" w:rsidRPr="00240435" w:rsidRDefault="008E57AB" w:rsidP="00E95676">
            <w:pPr>
              <w:spacing w:before="100" w:after="100"/>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78E1E668"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0D5109C3"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29 (20)</w:t>
            </w:r>
          </w:p>
        </w:tc>
        <w:tc>
          <w:tcPr>
            <w:tcW w:w="2007" w:type="dxa"/>
            <w:shd w:val="clear" w:color="auto" w:fill="FFFFFF"/>
            <w:tcMar>
              <w:top w:w="0" w:type="dxa"/>
              <w:left w:w="0" w:type="dxa"/>
              <w:bottom w:w="0" w:type="dxa"/>
              <w:right w:w="0" w:type="dxa"/>
            </w:tcMar>
            <w:vAlign w:val="center"/>
          </w:tcPr>
          <w:p w14:paraId="78F04518"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29 (22)</w:t>
            </w:r>
          </w:p>
        </w:tc>
        <w:tc>
          <w:tcPr>
            <w:tcW w:w="2325" w:type="dxa"/>
            <w:shd w:val="clear" w:color="auto" w:fill="FFFFFF"/>
            <w:tcMar>
              <w:top w:w="0" w:type="dxa"/>
              <w:left w:w="0" w:type="dxa"/>
              <w:bottom w:w="0" w:type="dxa"/>
              <w:right w:w="0" w:type="dxa"/>
            </w:tcMar>
            <w:vAlign w:val="center"/>
          </w:tcPr>
          <w:p w14:paraId="34979FF5"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29 (20)</w:t>
            </w:r>
          </w:p>
        </w:tc>
      </w:tr>
      <w:tr w:rsidR="008E57AB" w:rsidRPr="00E55EA1" w14:paraId="30D87B2C" w14:textId="77777777" w:rsidTr="00E95676">
        <w:trPr>
          <w:cantSplit/>
          <w:jc w:val="center"/>
        </w:trPr>
        <w:tc>
          <w:tcPr>
            <w:tcW w:w="1267" w:type="dxa"/>
            <w:vMerge/>
            <w:shd w:val="clear" w:color="auto" w:fill="FFFFFF"/>
          </w:tcPr>
          <w:p w14:paraId="31E0EF74"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1D4F1606" w14:textId="77777777" w:rsidR="008E57AB" w:rsidRPr="00E8577A" w:rsidRDefault="008E57AB" w:rsidP="00E95676">
            <w:pPr>
              <w:spacing w:before="100" w:after="100"/>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7E0CB8B2"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253 (115)</w:t>
            </w:r>
          </w:p>
        </w:tc>
        <w:tc>
          <w:tcPr>
            <w:tcW w:w="2007" w:type="dxa"/>
            <w:shd w:val="clear" w:color="auto" w:fill="FFFFFF"/>
            <w:tcMar>
              <w:top w:w="0" w:type="dxa"/>
              <w:left w:w="0" w:type="dxa"/>
              <w:bottom w:w="0" w:type="dxa"/>
              <w:right w:w="0" w:type="dxa"/>
            </w:tcMar>
            <w:vAlign w:val="center"/>
          </w:tcPr>
          <w:p w14:paraId="491680AC"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255 (122)</w:t>
            </w:r>
          </w:p>
        </w:tc>
        <w:tc>
          <w:tcPr>
            <w:tcW w:w="2325" w:type="dxa"/>
            <w:shd w:val="clear" w:color="auto" w:fill="FFFFFF"/>
            <w:tcMar>
              <w:top w:w="0" w:type="dxa"/>
              <w:left w:w="0" w:type="dxa"/>
              <w:bottom w:w="0" w:type="dxa"/>
              <w:right w:w="0" w:type="dxa"/>
            </w:tcMar>
            <w:vAlign w:val="center"/>
          </w:tcPr>
          <w:p w14:paraId="7F5311A2"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253 (113)</w:t>
            </w:r>
          </w:p>
        </w:tc>
      </w:tr>
      <w:tr w:rsidR="008E57AB" w:rsidRPr="00E55EA1" w14:paraId="06A03295" w14:textId="77777777" w:rsidTr="00E95676">
        <w:trPr>
          <w:cantSplit/>
          <w:jc w:val="center"/>
        </w:trPr>
        <w:tc>
          <w:tcPr>
            <w:tcW w:w="1267" w:type="dxa"/>
            <w:vMerge/>
            <w:shd w:val="clear" w:color="auto" w:fill="FFFFFF"/>
          </w:tcPr>
          <w:p w14:paraId="7BFA229E" w14:textId="77777777" w:rsidR="008E57AB" w:rsidRPr="00240435" w:rsidRDefault="008E57AB" w:rsidP="00E95676">
            <w:pPr>
              <w:spacing w:before="100" w:after="100"/>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460F0D38" w14:textId="77777777" w:rsidR="008E57AB" w:rsidRPr="00E8577A" w:rsidRDefault="008E57AB" w:rsidP="00E95676">
            <w:pPr>
              <w:spacing w:before="100" w:after="100"/>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4A7B0711"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12.53 (2.55)</w:t>
            </w:r>
          </w:p>
        </w:tc>
        <w:tc>
          <w:tcPr>
            <w:tcW w:w="2007" w:type="dxa"/>
            <w:shd w:val="clear" w:color="auto" w:fill="FFFFFF"/>
            <w:tcMar>
              <w:top w:w="0" w:type="dxa"/>
              <w:left w:w="0" w:type="dxa"/>
              <w:bottom w:w="0" w:type="dxa"/>
              <w:right w:w="0" w:type="dxa"/>
            </w:tcMar>
            <w:vAlign w:val="center"/>
          </w:tcPr>
          <w:p w14:paraId="6CCAFC54"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12.55 (2.59)</w:t>
            </w:r>
          </w:p>
        </w:tc>
        <w:tc>
          <w:tcPr>
            <w:tcW w:w="2325" w:type="dxa"/>
            <w:shd w:val="clear" w:color="auto" w:fill="FFFFFF"/>
            <w:tcMar>
              <w:top w:w="0" w:type="dxa"/>
              <w:left w:w="0" w:type="dxa"/>
              <w:bottom w:w="0" w:type="dxa"/>
              <w:right w:w="0" w:type="dxa"/>
            </w:tcMar>
            <w:vAlign w:val="center"/>
          </w:tcPr>
          <w:p w14:paraId="423F0499"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12.52 (2.55)</w:t>
            </w:r>
          </w:p>
        </w:tc>
      </w:tr>
      <w:tr w:rsidR="008E57AB" w:rsidRPr="00E55EA1" w14:paraId="11D8D75A" w14:textId="77777777" w:rsidTr="00E95676">
        <w:trPr>
          <w:cantSplit/>
          <w:jc w:val="center"/>
        </w:trPr>
        <w:tc>
          <w:tcPr>
            <w:tcW w:w="1267" w:type="dxa"/>
            <w:vMerge/>
            <w:tcBorders>
              <w:bottom w:val="single" w:sz="4" w:space="0" w:color="auto"/>
            </w:tcBorders>
            <w:shd w:val="clear" w:color="auto" w:fill="FFFFFF"/>
          </w:tcPr>
          <w:p w14:paraId="4AC13F2B" w14:textId="77777777" w:rsidR="008E57AB" w:rsidRPr="00240435" w:rsidRDefault="008E57AB" w:rsidP="00E95676">
            <w:pPr>
              <w:spacing w:before="100" w:after="100"/>
              <w:ind w:left="100" w:right="100"/>
              <w:rPr>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72A12192" w14:textId="77777777" w:rsidR="008E57AB" w:rsidRPr="00E8577A" w:rsidRDefault="008E57AB" w:rsidP="00E95676">
            <w:pPr>
              <w:spacing w:before="100" w:after="100"/>
              <w:ind w:left="100" w:right="100"/>
              <w:rPr>
                <w:bCs/>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2A91CCC9"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51.3 (6.0)</w:t>
            </w:r>
          </w:p>
        </w:tc>
        <w:tc>
          <w:tcPr>
            <w:tcW w:w="2007" w:type="dxa"/>
            <w:tcBorders>
              <w:bottom w:val="single" w:sz="4" w:space="0" w:color="auto"/>
            </w:tcBorders>
            <w:shd w:val="clear" w:color="auto" w:fill="FFFFFF"/>
            <w:tcMar>
              <w:top w:w="0" w:type="dxa"/>
              <w:left w:w="0" w:type="dxa"/>
              <w:bottom w:w="0" w:type="dxa"/>
              <w:right w:w="0" w:type="dxa"/>
            </w:tcMar>
            <w:vAlign w:val="center"/>
          </w:tcPr>
          <w:p w14:paraId="366A007B"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51.3 (6.1)</w:t>
            </w:r>
          </w:p>
        </w:tc>
        <w:tc>
          <w:tcPr>
            <w:tcW w:w="2325" w:type="dxa"/>
            <w:tcBorders>
              <w:bottom w:val="single" w:sz="4" w:space="0" w:color="auto"/>
            </w:tcBorders>
            <w:shd w:val="clear" w:color="auto" w:fill="FFFFFF"/>
            <w:tcMar>
              <w:top w:w="0" w:type="dxa"/>
              <w:left w:w="0" w:type="dxa"/>
              <w:bottom w:w="0" w:type="dxa"/>
              <w:right w:w="0" w:type="dxa"/>
            </w:tcMar>
            <w:vAlign w:val="center"/>
          </w:tcPr>
          <w:p w14:paraId="1BA130C6" w14:textId="77777777" w:rsidR="008E57AB" w:rsidRPr="00240435" w:rsidRDefault="008E57AB" w:rsidP="00E95676">
            <w:pPr>
              <w:spacing w:before="100" w:after="100"/>
              <w:ind w:left="100" w:right="100"/>
              <w:jc w:val="center"/>
              <w:rPr>
                <w:sz w:val="22"/>
                <w:szCs w:val="22"/>
              </w:rPr>
            </w:pPr>
            <w:r w:rsidRPr="00240435">
              <w:rPr>
                <w:rFonts w:eastAsia="Arial"/>
                <w:color w:val="000000"/>
                <w:sz w:val="22"/>
                <w:szCs w:val="22"/>
              </w:rPr>
              <w:t>51.4 (6.0)</w:t>
            </w:r>
          </w:p>
        </w:tc>
      </w:tr>
      <w:tr w:rsidR="008E57AB" w:rsidRPr="00E55EA1" w14:paraId="766C0C5E" w14:textId="77777777" w:rsidTr="00E95676">
        <w:trPr>
          <w:cantSplit/>
          <w:jc w:val="center"/>
        </w:trPr>
        <w:tc>
          <w:tcPr>
            <w:tcW w:w="2534" w:type="dxa"/>
            <w:gridSpan w:val="2"/>
            <w:tcBorders>
              <w:top w:val="single" w:sz="4" w:space="0" w:color="auto"/>
            </w:tcBorders>
            <w:shd w:val="clear" w:color="auto" w:fill="FFFFFF"/>
            <w:vAlign w:val="center"/>
          </w:tcPr>
          <w:p w14:paraId="46CA4CBF" w14:textId="77777777" w:rsidR="008E57AB" w:rsidRPr="00E8577A" w:rsidRDefault="008E57AB" w:rsidP="00E95676">
            <w:pPr>
              <w:spacing w:before="100" w:after="100"/>
              <w:ind w:left="100" w:right="100"/>
              <w:rPr>
                <w:rFonts w:eastAsia="Arial"/>
                <w:bCs/>
                <w:color w:val="000000"/>
                <w:sz w:val="22"/>
                <w:szCs w:val="22"/>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Borders>
              <w:top w:val="single" w:sz="4" w:space="0" w:color="auto"/>
            </w:tcBorders>
            <w:tcMar>
              <w:top w:w="0" w:type="dxa"/>
              <w:left w:w="0" w:type="dxa"/>
              <w:bottom w:w="0" w:type="dxa"/>
              <w:right w:w="0" w:type="dxa"/>
            </w:tcMar>
            <w:vAlign w:val="center"/>
          </w:tcPr>
          <w:p w14:paraId="59EF05F0" w14:textId="77777777" w:rsidR="008E57AB" w:rsidRPr="00240435" w:rsidRDefault="008E57AB" w:rsidP="00E95676">
            <w:pPr>
              <w:spacing w:before="100" w:after="100"/>
              <w:ind w:left="100" w:right="100"/>
              <w:jc w:val="center"/>
              <w:rPr>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41C3BE20" w14:textId="77777777" w:rsidR="008E57AB" w:rsidRPr="00240435" w:rsidRDefault="008E57AB" w:rsidP="00E95676">
            <w:pPr>
              <w:spacing w:before="100" w:after="100"/>
              <w:ind w:left="100" w:right="100"/>
              <w:jc w:val="center"/>
              <w:rPr>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0D61A7B9" w14:textId="77777777" w:rsidR="008E57AB" w:rsidRPr="00240435" w:rsidRDefault="008E57AB" w:rsidP="00E95676">
            <w:pPr>
              <w:spacing w:before="100" w:after="100"/>
              <w:ind w:left="100" w:right="100"/>
              <w:jc w:val="center"/>
              <w:rPr>
                <w:rFonts w:eastAsia="Arial"/>
                <w:color w:val="000000"/>
                <w:sz w:val="22"/>
                <w:szCs w:val="22"/>
              </w:rPr>
            </w:pPr>
          </w:p>
        </w:tc>
      </w:tr>
    </w:tbl>
    <w:p w14:paraId="76195BD1" w14:textId="77777777" w:rsidR="00A03202" w:rsidRPr="00E55EA1" w:rsidRDefault="00A03202" w:rsidP="00A03202">
      <w:pPr>
        <w:rPr>
          <w:b/>
          <w:bCs/>
          <w:color w:val="000000" w:themeColor="text1"/>
        </w:rPr>
        <w:sectPr w:rsidR="00A03202" w:rsidRPr="00E55EA1" w:rsidSect="00A03202">
          <w:headerReference w:type="default" r:id="rId8"/>
          <w:footerReference w:type="default" r:id="rId9"/>
          <w:type w:val="continuous"/>
          <w:pgSz w:w="12240" w:h="15840"/>
          <w:pgMar w:top="1440" w:right="1440" w:bottom="1440" w:left="1440" w:header="0" w:footer="720" w:gutter="0"/>
          <w:cols w:space="720"/>
          <w:formProt w:val="0"/>
          <w:docGrid w:linePitch="360"/>
        </w:sectPr>
      </w:pPr>
    </w:p>
    <w:p w14:paraId="38E485C4" w14:textId="77777777" w:rsidR="004D698D" w:rsidRDefault="00BE1EBB" w:rsidP="00BE1EBB">
      <w:pPr>
        <w:jc w:val="both"/>
        <w:rPr>
          <w:b/>
          <w:bCs/>
        </w:rPr>
      </w:pPr>
      <w:r w:rsidRPr="00BE1EBB">
        <w:rPr>
          <w:b/>
          <w:bCs/>
        </w:rPr>
        <w:lastRenderedPageBreak/>
        <w:br/>
        <w:t xml:space="preserve">6. Line 295, referring to the EC single-pollutant model in </w:t>
      </w:r>
      <w:proofErr w:type="spellStart"/>
      <w:r w:rsidRPr="00BE1EBB">
        <w:rPr>
          <w:b/>
          <w:bCs/>
        </w:rPr>
        <w:t>eFigure</w:t>
      </w:r>
      <w:proofErr w:type="spellEnd"/>
      <w:r w:rsidRPr="00BE1EBB">
        <w:rPr>
          <w:b/>
          <w:bCs/>
        </w:rPr>
        <w:t xml:space="preserve"> 1, should this be model F (not model D)?</w:t>
      </w:r>
    </w:p>
    <w:p w14:paraId="5BAF0BB3" w14:textId="6560BAB3" w:rsidR="004D698D" w:rsidRDefault="004D698D" w:rsidP="00BE1EBB">
      <w:pPr>
        <w:jc w:val="both"/>
        <w:rPr>
          <w:b/>
          <w:bCs/>
        </w:rPr>
      </w:pPr>
    </w:p>
    <w:p w14:paraId="58783362" w14:textId="29E0DB89" w:rsidR="00312A85" w:rsidRDefault="0051312C" w:rsidP="00312A85">
      <w:pPr>
        <w:jc w:val="both"/>
        <w:rPr>
          <w:lang w:val="en-US"/>
        </w:rPr>
      </w:pPr>
      <w:r w:rsidRPr="004E23B0">
        <w:t xml:space="preserve">We thank the Editor for pointing </w:t>
      </w:r>
      <w:r w:rsidR="00312A85" w:rsidRPr="004E23B0">
        <w:t xml:space="preserve">this out. We have corrected this in the revised manuscript </w:t>
      </w:r>
      <w:r w:rsidR="007F7EA4" w:rsidRPr="004E23B0">
        <w:rPr>
          <w:lang w:val="en-US"/>
        </w:rPr>
        <w:t xml:space="preserve">(P. </w:t>
      </w:r>
      <w:r w:rsidR="001E5ECA" w:rsidRPr="004E23B0">
        <w:rPr>
          <w:lang w:val="en-US"/>
        </w:rPr>
        <w:t>14</w:t>
      </w:r>
      <w:r w:rsidR="007F7EA4" w:rsidRPr="004E23B0">
        <w:rPr>
          <w:lang w:val="en-US"/>
        </w:rPr>
        <w:t xml:space="preserve">, Lines </w:t>
      </w:r>
      <w:r w:rsidR="001E5ECA" w:rsidRPr="004E23B0">
        <w:rPr>
          <w:lang w:val="en-US"/>
        </w:rPr>
        <w:t>299</w:t>
      </w:r>
      <w:r w:rsidR="007F7EA4" w:rsidRPr="004E23B0">
        <w:rPr>
          <w:lang w:val="en-US"/>
        </w:rPr>
        <w:t>-</w:t>
      </w:r>
      <w:r w:rsidR="001E5ECA" w:rsidRPr="004E23B0">
        <w:rPr>
          <w:lang w:val="en-US"/>
        </w:rPr>
        <w:t>301</w:t>
      </w:r>
      <w:r w:rsidR="007F7EA4" w:rsidRPr="004E23B0">
        <w:rPr>
          <w:lang w:val="en-US"/>
        </w:rPr>
        <w:t>):</w:t>
      </w:r>
    </w:p>
    <w:p w14:paraId="16580E0C" w14:textId="77777777" w:rsidR="00312A85" w:rsidRDefault="00312A85" w:rsidP="00312A85">
      <w:pPr>
        <w:jc w:val="both"/>
        <w:rPr>
          <w:lang w:val="en-US"/>
        </w:rPr>
      </w:pPr>
    </w:p>
    <w:p w14:paraId="75F1033D" w14:textId="77777777" w:rsidR="00DF2313" w:rsidRDefault="00DF2313" w:rsidP="00BE1EBB">
      <w:pPr>
        <w:jc w:val="both"/>
        <w:rPr>
          <w:bCs/>
          <w:i/>
          <w:iCs/>
          <w:lang w:val="en-US"/>
        </w:rPr>
      </w:pPr>
      <w:r w:rsidRPr="00DF2313">
        <w:rPr>
          <w:bCs/>
          <w:i/>
          <w:iCs/>
          <w:lang w:val="en-US"/>
        </w:rPr>
        <w:t>The 95% credible interval for EC in the single-pollutant model (</w:t>
      </w:r>
      <w:proofErr w:type="spellStart"/>
      <w:r w:rsidRPr="00DF2313">
        <w:rPr>
          <w:bCs/>
          <w:i/>
          <w:iCs/>
          <w:lang w:val="en-US"/>
        </w:rPr>
        <w:t>eFigure</w:t>
      </w:r>
      <w:proofErr w:type="spellEnd"/>
      <w:r w:rsidRPr="00DF2313">
        <w:rPr>
          <w:bCs/>
          <w:i/>
          <w:iCs/>
          <w:lang w:val="en-US"/>
        </w:rPr>
        <w:t xml:space="preserve"> 1; model F) overlapped with the credible intervals of the EC term in the multi-pollutant models (</w:t>
      </w:r>
      <w:proofErr w:type="spellStart"/>
      <w:r w:rsidRPr="00DF2313">
        <w:rPr>
          <w:bCs/>
          <w:i/>
          <w:iCs/>
          <w:lang w:val="en-US"/>
        </w:rPr>
        <w:t>eFigure</w:t>
      </w:r>
      <w:proofErr w:type="spellEnd"/>
      <w:r w:rsidRPr="00DF2313">
        <w:rPr>
          <w:bCs/>
          <w:i/>
          <w:iCs/>
          <w:lang w:val="en-US"/>
        </w:rPr>
        <w:t xml:space="preserve"> 1; models A to C, G to P).</w:t>
      </w:r>
    </w:p>
    <w:p w14:paraId="5EE0981F" w14:textId="6861406A" w:rsidR="004D698D" w:rsidRDefault="00BE1EBB" w:rsidP="00BE1EBB">
      <w:pPr>
        <w:jc w:val="both"/>
        <w:rPr>
          <w:b/>
          <w:bCs/>
        </w:rPr>
      </w:pPr>
      <w:r w:rsidRPr="00BE1EBB">
        <w:rPr>
          <w:b/>
          <w:bCs/>
        </w:rPr>
        <w:br/>
        <w:t>7. Lines 315-319, the sentences here seem somewhat duplicative. Consider tightening the wording.</w:t>
      </w:r>
      <w:r w:rsidRPr="00BE1EBB">
        <w:rPr>
          <w:b/>
          <w:bCs/>
        </w:rPr>
        <w:br/>
      </w:r>
    </w:p>
    <w:p w14:paraId="7E238F77" w14:textId="76B7CD62" w:rsidR="00730155" w:rsidRDefault="00730155" w:rsidP="00730155">
      <w:pPr>
        <w:jc w:val="both"/>
        <w:rPr>
          <w:lang w:val="en-US"/>
        </w:rPr>
      </w:pPr>
      <w:r>
        <w:t xml:space="preserve">We have tightened up the language by merging the two referenced sentences in the revised </w:t>
      </w:r>
      <w:r w:rsidRPr="004E23B0">
        <w:t xml:space="preserve">manuscript </w:t>
      </w:r>
      <w:r w:rsidR="007F7EA4" w:rsidRPr="004E23B0">
        <w:rPr>
          <w:lang w:val="en-US"/>
        </w:rPr>
        <w:t>(P</w:t>
      </w:r>
      <w:r w:rsidR="00D601CA" w:rsidRPr="004E23B0">
        <w:rPr>
          <w:lang w:val="en-US"/>
        </w:rPr>
        <w:t>P</w:t>
      </w:r>
      <w:r w:rsidR="007F7EA4" w:rsidRPr="004E23B0">
        <w:rPr>
          <w:lang w:val="en-US"/>
        </w:rPr>
        <w:t xml:space="preserve">. </w:t>
      </w:r>
      <w:r w:rsidR="00D601CA" w:rsidRPr="004E23B0">
        <w:rPr>
          <w:lang w:val="en-US"/>
        </w:rPr>
        <w:t>14-15</w:t>
      </w:r>
      <w:r w:rsidR="007F7EA4" w:rsidRPr="004E23B0">
        <w:rPr>
          <w:lang w:val="en-US"/>
        </w:rPr>
        <w:t xml:space="preserve">, Lines </w:t>
      </w:r>
      <w:r w:rsidR="00530C14" w:rsidRPr="004E23B0">
        <w:rPr>
          <w:lang w:val="en-US"/>
        </w:rPr>
        <w:t>318</w:t>
      </w:r>
      <w:r w:rsidR="007F7EA4" w:rsidRPr="004E23B0">
        <w:rPr>
          <w:lang w:val="en-US"/>
        </w:rPr>
        <w:t>-</w:t>
      </w:r>
      <w:r w:rsidR="00530C14" w:rsidRPr="004E23B0">
        <w:rPr>
          <w:lang w:val="en-US"/>
        </w:rPr>
        <w:t>321</w:t>
      </w:r>
      <w:r w:rsidR="007F7EA4" w:rsidRPr="004E23B0">
        <w:rPr>
          <w:lang w:val="en-US"/>
        </w:rPr>
        <w:t>):</w:t>
      </w:r>
    </w:p>
    <w:p w14:paraId="3543C6DC" w14:textId="77777777" w:rsidR="00730155" w:rsidRDefault="00730155" w:rsidP="00730155">
      <w:pPr>
        <w:jc w:val="both"/>
        <w:rPr>
          <w:lang w:val="en-US"/>
        </w:rPr>
      </w:pPr>
    </w:p>
    <w:p w14:paraId="6F165422" w14:textId="77777777" w:rsidR="00F53A67" w:rsidRDefault="00F53A67" w:rsidP="00BE1EBB">
      <w:pPr>
        <w:jc w:val="both"/>
        <w:rPr>
          <w:i/>
          <w:iCs/>
          <w:lang w:val="en-US"/>
        </w:rPr>
      </w:pPr>
      <w:r w:rsidRPr="00F27114">
        <w:rPr>
          <w:i/>
          <w:iCs/>
          <w:lang w:val="en-US"/>
        </w:rPr>
        <w:t>The inconsistent associations for NO</w:t>
      </w:r>
      <w:r w:rsidRPr="00F27114">
        <w:rPr>
          <w:i/>
          <w:iCs/>
          <w:vertAlign w:val="subscript"/>
          <w:lang w:val="en-US"/>
        </w:rPr>
        <w:t>x</w:t>
      </w:r>
      <w:r w:rsidRPr="00F27114">
        <w:rPr>
          <w:i/>
          <w:iCs/>
          <w:lang w:val="en-US"/>
        </w:rPr>
        <w:t xml:space="preserve"> and CO in the multi- and single-pollutant models and the consistency of the EC association suggest that EC concentrations may have been more relevant than NO</w:t>
      </w:r>
      <w:r w:rsidRPr="00F27114">
        <w:rPr>
          <w:i/>
          <w:iCs/>
          <w:vertAlign w:val="subscript"/>
          <w:lang w:val="en-US"/>
        </w:rPr>
        <w:t>x</w:t>
      </w:r>
      <w:r w:rsidRPr="00F27114">
        <w:rPr>
          <w:i/>
          <w:iCs/>
          <w:lang w:val="en-US"/>
        </w:rPr>
        <w:t xml:space="preserve"> and CO for ALS diagnosis, though further study is required.</w:t>
      </w:r>
    </w:p>
    <w:p w14:paraId="011AF1E1" w14:textId="261E2FA3" w:rsidR="00BE1EBB" w:rsidRPr="00BE1EBB" w:rsidRDefault="00BE1EBB" w:rsidP="00BE1EBB">
      <w:pPr>
        <w:jc w:val="both"/>
        <w:rPr>
          <w:b/>
          <w:bCs/>
        </w:rPr>
      </w:pPr>
      <w:r w:rsidRPr="00BE1EBB">
        <w:rPr>
          <w:b/>
          <w:bCs/>
        </w:rPr>
        <w:br/>
        <w:t xml:space="preserve">8. Regarding the discussion on BMI and smoking, the previous reviewer and I both questioned the likelihood of these as potential confounders independent of SES. It seems plausible that BMI and smoking could co-vary with pollution levels, independently of SES; this wouldn’t depend on these factors being included in the air pollution </w:t>
      </w:r>
      <w:proofErr w:type="spellStart"/>
      <w:r w:rsidRPr="00BE1EBB">
        <w:rPr>
          <w:b/>
          <w:bCs/>
        </w:rPr>
        <w:t>modeling</w:t>
      </w:r>
      <w:proofErr w:type="spellEnd"/>
      <w:r w:rsidRPr="00BE1EBB">
        <w:rPr>
          <w:b/>
          <w:bCs/>
        </w:rPr>
        <w:t xml:space="preserve"> system. In any case, if I understand your argument correctly, may I suggest the following revision simply to clarify your discussion of this (starting on line 367): ‘….not currently available through the Danish Civil Registration System. These variables, while potential risk factors for ALS, are not likely confounders in this analysis as they are not expected to be associated with pollutant concentrations in a manner independent of </w:t>
      </w:r>
      <w:proofErr w:type="spellStart"/>
      <w:r w:rsidRPr="00BE1EBB">
        <w:rPr>
          <w:b/>
          <w:bCs/>
        </w:rPr>
        <w:t>neighborhood</w:t>
      </w:r>
      <w:proofErr w:type="spellEnd"/>
      <w:r w:rsidRPr="00BE1EBB">
        <w:rPr>
          <w:b/>
          <w:bCs/>
        </w:rPr>
        <w:t xml:space="preserve"> SES. If information on these variables were available, it could be used to further adjust for SES. … ‘</w:t>
      </w:r>
    </w:p>
    <w:p w14:paraId="65842FFC" w14:textId="77777777" w:rsidR="004D698D" w:rsidRDefault="004D698D" w:rsidP="00BE1EBB">
      <w:pPr>
        <w:jc w:val="both"/>
        <w:rPr>
          <w:b/>
          <w:bCs/>
          <w:lang w:val="en-US"/>
        </w:rPr>
      </w:pPr>
    </w:p>
    <w:p w14:paraId="40A2511A" w14:textId="35A4CE96" w:rsidR="006B70C7" w:rsidRDefault="006B70C7" w:rsidP="006B70C7">
      <w:pPr>
        <w:jc w:val="both"/>
        <w:rPr>
          <w:lang w:val="en-US"/>
        </w:rPr>
      </w:pPr>
      <w:r>
        <w:t xml:space="preserve">We have added this to the revised </w:t>
      </w:r>
      <w:r w:rsidRPr="004E23B0">
        <w:t xml:space="preserve">manuscript </w:t>
      </w:r>
      <w:r w:rsidR="007F7EA4" w:rsidRPr="004E23B0">
        <w:rPr>
          <w:lang w:val="en-US"/>
        </w:rPr>
        <w:t xml:space="preserve">(P. </w:t>
      </w:r>
      <w:r w:rsidR="00D508AA" w:rsidRPr="004E23B0">
        <w:rPr>
          <w:lang w:val="en-US"/>
        </w:rPr>
        <w:t>17</w:t>
      </w:r>
      <w:r w:rsidR="007F7EA4" w:rsidRPr="004E23B0">
        <w:rPr>
          <w:lang w:val="en-US"/>
        </w:rPr>
        <w:t xml:space="preserve">, Lines </w:t>
      </w:r>
      <w:r w:rsidR="00D508AA" w:rsidRPr="004E23B0">
        <w:rPr>
          <w:lang w:val="en-US"/>
        </w:rPr>
        <w:t>368</w:t>
      </w:r>
      <w:r w:rsidR="007F7EA4" w:rsidRPr="004E23B0">
        <w:rPr>
          <w:lang w:val="en-US"/>
        </w:rPr>
        <w:t>-</w:t>
      </w:r>
      <w:r w:rsidR="00D508AA" w:rsidRPr="004E23B0">
        <w:rPr>
          <w:lang w:val="en-US"/>
        </w:rPr>
        <w:t>373</w:t>
      </w:r>
      <w:r w:rsidR="007F7EA4" w:rsidRPr="004E23B0">
        <w:rPr>
          <w:lang w:val="en-US"/>
        </w:rPr>
        <w:t>):</w:t>
      </w:r>
    </w:p>
    <w:p w14:paraId="2E0E3700" w14:textId="77777777" w:rsidR="006B70C7" w:rsidRDefault="006B70C7" w:rsidP="006B70C7">
      <w:pPr>
        <w:jc w:val="both"/>
        <w:rPr>
          <w:lang w:val="en-US"/>
        </w:rPr>
      </w:pPr>
    </w:p>
    <w:p w14:paraId="01016B74" w14:textId="7E91CB2F" w:rsidR="00E0604D" w:rsidRDefault="00CF5744" w:rsidP="00BE1EBB">
      <w:pPr>
        <w:jc w:val="both"/>
        <w:rPr>
          <w:b/>
          <w:bCs/>
          <w:lang w:val="en-US"/>
        </w:rPr>
      </w:pPr>
      <w:r w:rsidRPr="00CF5744">
        <w:rPr>
          <w:bCs/>
          <w:i/>
          <w:iCs/>
          <w:lang w:val="en-US"/>
        </w:rPr>
        <w:t>Information on individual-level variables, such as body mass index (BMI) and smoking status is not currently available through the Danish Civil Registration System. These variables, while potential risk factors for ALS, are not likely confounders in this analysis as they are not expected to be associated with pollutant concentrations in a manner independent of neighborhood SES. If this information were available, it could be used to further adjust for SES.</w:t>
      </w:r>
      <w:r w:rsidRPr="00CF5744">
        <w:rPr>
          <w:bCs/>
          <w:i/>
          <w:iCs/>
          <w:lang w:val="en-US"/>
        </w:rPr>
        <w:fldChar w:fldCharType="begin"/>
      </w:r>
      <w:r w:rsidRPr="00CF5744">
        <w:rPr>
          <w:bCs/>
          <w:i/>
          <w:iCs/>
          <w:lang w:val="en-US"/>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Pr="00CF5744">
        <w:rPr>
          <w:bCs/>
          <w:i/>
          <w:iCs/>
          <w:lang w:val="en-US"/>
        </w:rPr>
        <w:fldChar w:fldCharType="separate"/>
      </w:r>
      <w:r w:rsidRPr="00CF5744">
        <w:rPr>
          <w:bCs/>
          <w:i/>
          <w:iCs/>
          <w:vertAlign w:val="superscript"/>
          <w:lang w:val="en-US"/>
        </w:rPr>
        <w:t>86</w:t>
      </w:r>
      <w:r w:rsidRPr="00CF5744">
        <w:rPr>
          <w:bCs/>
          <w:i/>
          <w:iCs/>
          <w:lang w:val="en-US"/>
        </w:rPr>
        <w:fldChar w:fldCharType="end"/>
      </w:r>
      <w:r w:rsidR="007C30DC" w:rsidRPr="00D344B3">
        <w:rPr>
          <w:b/>
          <w:bCs/>
          <w:lang w:val="en-US"/>
        </w:rPr>
        <w:br/>
      </w:r>
    </w:p>
    <w:p w14:paraId="14388682" w14:textId="77777777" w:rsidR="00E0604D" w:rsidRDefault="00E0604D">
      <w:pPr>
        <w:rPr>
          <w:b/>
          <w:bCs/>
          <w:lang w:val="en-US"/>
        </w:rPr>
      </w:pPr>
      <w:r>
        <w:rPr>
          <w:b/>
          <w:bCs/>
          <w:lang w:val="en-US"/>
        </w:rPr>
        <w:br w:type="page"/>
      </w:r>
    </w:p>
    <w:p w14:paraId="32439622" w14:textId="2E83E016" w:rsidR="007C30DC" w:rsidRPr="00D344B3" w:rsidRDefault="007C30DC" w:rsidP="00BE1EBB">
      <w:pPr>
        <w:jc w:val="both"/>
        <w:rPr>
          <w:b/>
          <w:bCs/>
          <w:lang w:val="en-US"/>
        </w:rPr>
      </w:pPr>
      <w:r w:rsidRPr="00D344B3">
        <w:rPr>
          <w:b/>
          <w:bCs/>
          <w:lang w:val="en-US"/>
        </w:rPr>
        <w:lastRenderedPageBreak/>
        <w:t>* * * * *</w:t>
      </w:r>
    </w:p>
    <w:p w14:paraId="51D90279" w14:textId="77777777" w:rsidR="007C30DC" w:rsidRPr="00D344B3" w:rsidRDefault="007C30DC" w:rsidP="007C30DC">
      <w:pPr>
        <w:jc w:val="both"/>
        <w:rPr>
          <w:b/>
          <w:bCs/>
          <w:lang w:val="en-US"/>
        </w:rPr>
      </w:pPr>
      <w:r w:rsidRPr="00D344B3">
        <w:rPr>
          <w:b/>
          <w:bCs/>
          <w:lang w:val="en-US"/>
        </w:rPr>
        <w:br/>
        <w:t>Preparing a revision</w:t>
      </w:r>
    </w:p>
    <w:p w14:paraId="1F02E3B5" w14:textId="1C62767F" w:rsidR="007C30DC" w:rsidRPr="00D344B3" w:rsidRDefault="007C30DC" w:rsidP="007C30DC">
      <w:pPr>
        <w:jc w:val="both"/>
        <w:rPr>
          <w:b/>
          <w:bCs/>
          <w:lang w:val="en-US"/>
        </w:rPr>
      </w:pPr>
      <w:r w:rsidRPr="00D344B3">
        <w:rPr>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868951F" w14:textId="2F2D7578" w:rsidR="00277393" w:rsidRPr="00D344B3" w:rsidRDefault="00277393" w:rsidP="007C30DC">
      <w:pPr>
        <w:jc w:val="both"/>
        <w:rPr>
          <w:b/>
          <w:bCs/>
          <w:lang w:val="en-US"/>
        </w:rPr>
      </w:pPr>
    </w:p>
    <w:p w14:paraId="7E0040B3" w14:textId="0C8D8F50" w:rsidR="00277393" w:rsidRPr="00D344B3" w:rsidRDefault="00277393" w:rsidP="007C30DC">
      <w:pPr>
        <w:jc w:val="both"/>
        <w:rPr>
          <w:lang w:val="en-US"/>
        </w:rPr>
      </w:pPr>
      <w:r w:rsidRPr="00D344B3">
        <w:rPr>
          <w:lang w:val="en-US"/>
        </w:rPr>
        <w:t>We have avoided p-values throughout.</w:t>
      </w:r>
    </w:p>
    <w:p w14:paraId="3B3E99A6" w14:textId="77777777" w:rsidR="007C30DC" w:rsidRPr="00D344B3" w:rsidRDefault="007C30DC" w:rsidP="007C30DC">
      <w:pPr>
        <w:jc w:val="both"/>
        <w:rPr>
          <w:b/>
          <w:bCs/>
          <w:lang w:val="en-US"/>
        </w:rPr>
      </w:pPr>
    </w:p>
    <w:p w14:paraId="7BE638C0" w14:textId="77777777" w:rsidR="007C30DC" w:rsidRPr="00D344B3" w:rsidRDefault="007C30DC" w:rsidP="007C30DC">
      <w:pPr>
        <w:jc w:val="both"/>
        <w:rPr>
          <w:b/>
          <w:bCs/>
          <w:lang w:val="en-US"/>
        </w:rPr>
      </w:pPr>
      <w:r w:rsidRPr="00D344B3">
        <w:rPr>
          <w:b/>
          <w:bCs/>
          <w:lang w:val="en-US"/>
        </w:rPr>
        <w:t>2. We do not permit acronyms unless they are generally recognized by epidemiologists (</w:t>
      </w:r>
      <w:proofErr w:type="gramStart"/>
      <w:r w:rsidRPr="00D344B3">
        <w:rPr>
          <w:b/>
          <w:bCs/>
          <w:lang w:val="en-US"/>
        </w:rPr>
        <w:t>e.g.</w:t>
      </w:r>
      <w:proofErr w:type="gramEnd"/>
      <w:r w:rsidRPr="00D344B3">
        <w:rPr>
          <w:b/>
          <w:bCs/>
          <w:lang w:val="en-US"/>
        </w:rPr>
        <w:t xml:space="preserve"> HIV is okay, but LVA is not). When in doubt, we recommend that you spell out.</w:t>
      </w:r>
    </w:p>
    <w:p w14:paraId="3581D6B2" w14:textId="2DBFB2E6" w:rsidR="007C30DC" w:rsidRPr="00D344B3" w:rsidRDefault="007C30DC" w:rsidP="007C30DC">
      <w:pPr>
        <w:jc w:val="both"/>
        <w:rPr>
          <w:b/>
          <w:bCs/>
          <w:lang w:val="en-US"/>
        </w:rPr>
      </w:pPr>
    </w:p>
    <w:p w14:paraId="2E3EFC4B" w14:textId="56BA0063" w:rsidR="00277393" w:rsidRPr="00D344B3" w:rsidRDefault="00277393" w:rsidP="007C30DC">
      <w:pPr>
        <w:jc w:val="both"/>
        <w:rPr>
          <w:lang w:val="en-US"/>
        </w:rPr>
      </w:pPr>
      <w:r w:rsidRPr="00D344B3">
        <w:rPr>
          <w:lang w:val="en-US"/>
        </w:rPr>
        <w:t>We have been careful to introduce acronyms where used.</w:t>
      </w:r>
    </w:p>
    <w:p w14:paraId="598976DD" w14:textId="77777777" w:rsidR="00277393" w:rsidRPr="00D344B3" w:rsidRDefault="00277393" w:rsidP="007C30DC">
      <w:pPr>
        <w:jc w:val="both"/>
        <w:rPr>
          <w:b/>
          <w:bCs/>
          <w:lang w:val="en-US"/>
        </w:rPr>
      </w:pPr>
    </w:p>
    <w:p w14:paraId="31A8DA25" w14:textId="78EB12C4" w:rsidR="007C30DC" w:rsidRPr="00D344B3" w:rsidRDefault="007C30DC" w:rsidP="007C30DC">
      <w:pPr>
        <w:jc w:val="both"/>
        <w:rPr>
          <w:b/>
          <w:bCs/>
          <w:lang w:val="en-US"/>
        </w:rPr>
      </w:pPr>
      <w:r w:rsidRPr="00D344B3">
        <w:rPr>
          <w:b/>
          <w:bCs/>
          <w:lang w:val="en-US"/>
        </w:rPr>
        <w:t xml:space="preserve">3. Please do not include uninformative precision (excessive decimal places). For example, </w:t>
      </w:r>
      <w:proofErr w:type="spellStart"/>
      <w:r w:rsidRPr="00D344B3">
        <w:rPr>
          <w:b/>
          <w:bCs/>
          <w:lang w:val="en-US"/>
        </w:rPr>
        <w:t>percents</w:t>
      </w:r>
      <w:proofErr w:type="spellEnd"/>
      <w:r w:rsidRPr="00D344B3">
        <w:rPr>
          <w:b/>
          <w:bCs/>
          <w:lang w:val="en-US"/>
        </w:rPr>
        <w:t xml:space="preserve">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xml:space="preserve">%, or 0.0n% and risk ratios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or 0.nn unless clarity of the presentation and the sample size justify more significant digits.</w:t>
      </w:r>
    </w:p>
    <w:p w14:paraId="6D3BDC84" w14:textId="77777777" w:rsidR="00277393" w:rsidRPr="00D344B3" w:rsidRDefault="00277393" w:rsidP="007C30DC">
      <w:pPr>
        <w:jc w:val="both"/>
        <w:rPr>
          <w:b/>
          <w:bCs/>
          <w:lang w:val="en-US"/>
        </w:rPr>
      </w:pPr>
    </w:p>
    <w:p w14:paraId="760A90B1" w14:textId="3E6D7184" w:rsidR="007C30DC" w:rsidRPr="00D344B3" w:rsidRDefault="00277393" w:rsidP="007C30DC">
      <w:pPr>
        <w:jc w:val="both"/>
        <w:rPr>
          <w:lang w:val="en-US"/>
        </w:rPr>
      </w:pPr>
      <w:r w:rsidRPr="00D344B3">
        <w:rPr>
          <w:lang w:val="en-US"/>
        </w:rPr>
        <w:t>We have done this.</w:t>
      </w:r>
    </w:p>
    <w:p w14:paraId="07A8BB3C" w14:textId="77777777" w:rsidR="00277393" w:rsidRPr="00D344B3" w:rsidRDefault="00277393" w:rsidP="007C30DC">
      <w:pPr>
        <w:jc w:val="both"/>
        <w:rPr>
          <w:lang w:val="en-US"/>
        </w:rPr>
      </w:pPr>
    </w:p>
    <w:p w14:paraId="25DD668D" w14:textId="528D368D" w:rsidR="007C30DC" w:rsidRPr="00D344B3" w:rsidRDefault="007C30DC" w:rsidP="007C30DC">
      <w:pPr>
        <w:jc w:val="both"/>
        <w:rPr>
          <w:b/>
          <w:bCs/>
          <w:lang w:val="en-US"/>
        </w:rPr>
      </w:pPr>
      <w:r w:rsidRPr="00D344B3">
        <w:rPr>
          <w:b/>
          <w:bCs/>
          <w:lang w:val="en-US"/>
        </w:rPr>
        <w:t>4. Please be sure to include explicit information about approval of human subjects research by an independent review board. If no such review was required, include an explicit statement about why the requirement for review was waived.</w:t>
      </w:r>
    </w:p>
    <w:p w14:paraId="0E72A774" w14:textId="5F8EB3A7" w:rsidR="00277393" w:rsidRPr="00D344B3" w:rsidRDefault="00277393" w:rsidP="007C30DC">
      <w:pPr>
        <w:jc w:val="both"/>
        <w:rPr>
          <w:b/>
          <w:bCs/>
          <w:lang w:val="en-US"/>
        </w:rPr>
      </w:pPr>
    </w:p>
    <w:p w14:paraId="076ADFD9" w14:textId="177695E3" w:rsidR="00277393" w:rsidRPr="00D344B3" w:rsidRDefault="00277393" w:rsidP="00277393">
      <w:pPr>
        <w:jc w:val="both"/>
        <w:rPr>
          <w:lang w:val="en-US"/>
        </w:rPr>
      </w:pPr>
      <w:r w:rsidRPr="00D344B3">
        <w:rPr>
          <w:lang w:val="en-US"/>
        </w:rPr>
        <w:t xml:space="preserve">We have done this in the </w:t>
      </w:r>
      <w:r w:rsidRPr="00310030">
        <w:rPr>
          <w:lang w:val="en-US"/>
        </w:rPr>
        <w:t xml:space="preserve">manuscript </w:t>
      </w:r>
      <w:r w:rsidR="007F7EA4" w:rsidRPr="00310030">
        <w:rPr>
          <w:lang w:val="en-US"/>
        </w:rPr>
        <w:t xml:space="preserve">(P. </w:t>
      </w:r>
      <w:r w:rsidR="007D16E7" w:rsidRPr="00310030">
        <w:rPr>
          <w:lang w:val="en-US"/>
        </w:rPr>
        <w:t>5</w:t>
      </w:r>
      <w:r w:rsidR="007F7EA4" w:rsidRPr="00310030">
        <w:rPr>
          <w:lang w:val="en-US"/>
        </w:rPr>
        <w:t xml:space="preserve">, Lines </w:t>
      </w:r>
      <w:r w:rsidR="007D16E7" w:rsidRPr="00310030">
        <w:rPr>
          <w:lang w:val="en-US"/>
        </w:rPr>
        <w:t>113</w:t>
      </w:r>
      <w:r w:rsidR="007F7EA4" w:rsidRPr="00310030">
        <w:rPr>
          <w:lang w:val="en-US"/>
        </w:rPr>
        <w:t>-</w:t>
      </w:r>
      <w:r w:rsidR="007D16E7" w:rsidRPr="00310030">
        <w:rPr>
          <w:lang w:val="en-US"/>
        </w:rPr>
        <w:t>114</w:t>
      </w:r>
      <w:r w:rsidR="007F7EA4" w:rsidRPr="00310030">
        <w:rPr>
          <w:lang w:val="en-US"/>
        </w:rPr>
        <w:t>):</w:t>
      </w:r>
    </w:p>
    <w:p w14:paraId="2A1A3B9C" w14:textId="77777777" w:rsidR="00277393" w:rsidRPr="00D344B3" w:rsidRDefault="00277393" w:rsidP="00277393">
      <w:pPr>
        <w:jc w:val="both"/>
        <w:rPr>
          <w:lang w:val="en-US"/>
        </w:rPr>
      </w:pPr>
    </w:p>
    <w:p w14:paraId="1474118B" w14:textId="77777777" w:rsidR="001B2C3A" w:rsidRPr="001B2C3A" w:rsidRDefault="001B2C3A" w:rsidP="001B2C3A">
      <w:pPr>
        <w:jc w:val="both"/>
        <w:rPr>
          <w:bCs/>
          <w:i/>
          <w:iCs/>
          <w:lang w:val="en-US"/>
        </w:rPr>
      </w:pPr>
      <w:r w:rsidRPr="001B2C3A">
        <w:rPr>
          <w:bCs/>
          <w:i/>
          <w:iCs/>
          <w:lang w:val="en-US"/>
        </w:rPr>
        <w:t>This study was approved by the Institutional Review Board Committee at Columbia University and the Danish Data Protection Agency.</w:t>
      </w:r>
    </w:p>
    <w:p w14:paraId="4A877F96" w14:textId="77777777" w:rsidR="007C30DC" w:rsidRPr="00D344B3" w:rsidRDefault="007C30DC" w:rsidP="007C30DC">
      <w:pPr>
        <w:jc w:val="both"/>
        <w:rPr>
          <w:b/>
          <w:bCs/>
          <w:lang w:val="en-US"/>
        </w:rPr>
      </w:pPr>
    </w:p>
    <w:p w14:paraId="36E0F3E8" w14:textId="77777777" w:rsidR="007C30DC" w:rsidRPr="00D344B3" w:rsidRDefault="007C30DC" w:rsidP="007C30DC">
      <w:pPr>
        <w:jc w:val="both"/>
        <w:rPr>
          <w:b/>
          <w:bCs/>
          <w:lang w:val="en-US"/>
        </w:rPr>
      </w:pPr>
      <w:r w:rsidRPr="00D344B3">
        <w:rPr>
          <w:b/>
          <w:bCs/>
          <w:lang w:val="en-US"/>
        </w:rPr>
        <w:t>5. Do not include public health policy recommendations in Brief Reports or Original Articles that present new research findings.</w:t>
      </w:r>
    </w:p>
    <w:p w14:paraId="0122E71B" w14:textId="6795D3E3" w:rsidR="007C30DC" w:rsidRPr="00D344B3" w:rsidRDefault="007C30DC" w:rsidP="007C30DC">
      <w:pPr>
        <w:jc w:val="both"/>
        <w:rPr>
          <w:b/>
          <w:bCs/>
          <w:lang w:val="en-US"/>
        </w:rPr>
      </w:pPr>
    </w:p>
    <w:p w14:paraId="52B2C283" w14:textId="77777777" w:rsidR="00DC780F" w:rsidRPr="00D344B3" w:rsidRDefault="00DC780F" w:rsidP="00DC780F">
      <w:pPr>
        <w:jc w:val="both"/>
        <w:rPr>
          <w:b/>
          <w:bCs/>
          <w:lang w:val="en-US"/>
        </w:rPr>
      </w:pPr>
      <w:r w:rsidRPr="00D344B3">
        <w:rPr>
          <w:lang w:val="en-US"/>
        </w:rPr>
        <w:t>We have not included any public health policy recommendations.</w:t>
      </w:r>
    </w:p>
    <w:p w14:paraId="79EEA166" w14:textId="77777777" w:rsidR="00DC780F" w:rsidRPr="00D344B3" w:rsidRDefault="00DC780F" w:rsidP="007C30DC">
      <w:pPr>
        <w:jc w:val="both"/>
        <w:rPr>
          <w:b/>
          <w:bCs/>
          <w:lang w:val="en-US"/>
        </w:rPr>
      </w:pPr>
    </w:p>
    <w:p w14:paraId="11C38B79" w14:textId="77777777" w:rsidR="007C30DC" w:rsidRPr="00D344B3" w:rsidRDefault="007C30DC" w:rsidP="007C30DC">
      <w:pPr>
        <w:jc w:val="both"/>
        <w:rPr>
          <w:b/>
          <w:bCs/>
          <w:lang w:val="en-US"/>
        </w:rPr>
      </w:pPr>
      <w:r w:rsidRPr="00D344B3">
        <w:rPr>
          <w:b/>
          <w:bCs/>
          <w:lang w:val="en-US"/>
        </w:rPr>
        <w:t>6. Data appearing in the abstract must also be cited in the main text, not just in tables or figures.</w:t>
      </w:r>
    </w:p>
    <w:p w14:paraId="10D35872" w14:textId="6C112207" w:rsidR="007C30DC" w:rsidRPr="00D344B3" w:rsidRDefault="007C30DC" w:rsidP="007C30DC">
      <w:pPr>
        <w:jc w:val="both"/>
        <w:rPr>
          <w:b/>
          <w:bCs/>
          <w:lang w:val="en-US"/>
        </w:rPr>
      </w:pPr>
    </w:p>
    <w:p w14:paraId="632EF868" w14:textId="77777777" w:rsidR="00DC780F" w:rsidRPr="00D344B3" w:rsidRDefault="00DC780F" w:rsidP="00DC780F">
      <w:pPr>
        <w:jc w:val="both"/>
        <w:rPr>
          <w:b/>
          <w:bCs/>
          <w:lang w:val="en-US"/>
        </w:rPr>
      </w:pPr>
      <w:r w:rsidRPr="00D344B3">
        <w:rPr>
          <w:lang w:val="en-US"/>
        </w:rPr>
        <w:t>We have done this.</w:t>
      </w:r>
    </w:p>
    <w:p w14:paraId="68536AA4" w14:textId="77777777" w:rsidR="00DC780F" w:rsidRPr="00D344B3" w:rsidRDefault="00DC780F" w:rsidP="007C30DC">
      <w:pPr>
        <w:jc w:val="both"/>
        <w:rPr>
          <w:b/>
          <w:bCs/>
          <w:lang w:val="en-US"/>
        </w:rPr>
      </w:pPr>
    </w:p>
    <w:p w14:paraId="51292C5A" w14:textId="77777777" w:rsidR="007C30DC" w:rsidRPr="00D344B3" w:rsidRDefault="007C30DC" w:rsidP="007C30DC">
      <w:pPr>
        <w:jc w:val="both"/>
        <w:rPr>
          <w:b/>
          <w:bCs/>
          <w:lang w:val="en-US"/>
        </w:rPr>
      </w:pPr>
      <w:r w:rsidRPr="00D344B3">
        <w:rPr>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52A19CC6" w14:textId="454729C4" w:rsidR="007C30DC" w:rsidRPr="00D344B3" w:rsidRDefault="007C30DC" w:rsidP="007C30DC">
      <w:pPr>
        <w:jc w:val="both"/>
        <w:rPr>
          <w:b/>
          <w:bCs/>
          <w:lang w:val="en-US"/>
        </w:rPr>
      </w:pPr>
    </w:p>
    <w:p w14:paraId="423EC655" w14:textId="34169B7B" w:rsidR="00DC780F" w:rsidRPr="00D344B3" w:rsidRDefault="00AB2A75" w:rsidP="00DC780F">
      <w:pPr>
        <w:jc w:val="both"/>
        <w:rPr>
          <w:b/>
          <w:bCs/>
          <w:lang w:val="en-US"/>
        </w:rPr>
      </w:pPr>
      <w:r>
        <w:rPr>
          <w:lang w:val="en-US"/>
        </w:rPr>
        <w:lastRenderedPageBreak/>
        <w:t xml:space="preserve">Based on Editors’ suggestions, we now have </w:t>
      </w:r>
      <w:r w:rsidR="00DC780F" w:rsidRPr="00D344B3">
        <w:rPr>
          <w:lang w:val="en-US"/>
        </w:rPr>
        <w:t xml:space="preserve">an Abstract of </w:t>
      </w:r>
      <w:r w:rsidR="00361F2A">
        <w:rPr>
          <w:lang w:val="en-US"/>
        </w:rPr>
        <w:t>251</w:t>
      </w:r>
      <w:r w:rsidR="00511EAF" w:rsidRPr="00D344B3">
        <w:rPr>
          <w:lang w:val="en-US"/>
        </w:rPr>
        <w:t xml:space="preserve"> </w:t>
      </w:r>
      <w:r w:rsidR="00DC780F" w:rsidRPr="00D344B3">
        <w:rPr>
          <w:lang w:val="en-US"/>
        </w:rPr>
        <w:t xml:space="preserve">words and an Original Article of </w:t>
      </w:r>
      <w:r w:rsidR="00AD4569">
        <w:rPr>
          <w:lang w:val="en-US"/>
        </w:rPr>
        <w:t>4,1</w:t>
      </w:r>
      <w:r w:rsidR="0020572B">
        <w:rPr>
          <w:lang w:val="en-US"/>
        </w:rPr>
        <w:t>54</w:t>
      </w:r>
      <w:r w:rsidR="00DC780F" w:rsidRPr="00D344B3">
        <w:rPr>
          <w:lang w:val="en-US"/>
        </w:rPr>
        <w:t xml:space="preserve"> words in the revised manuscript.</w:t>
      </w:r>
    </w:p>
    <w:p w14:paraId="561A1905" w14:textId="77777777" w:rsidR="00DC780F" w:rsidRPr="00D344B3" w:rsidRDefault="00DC780F" w:rsidP="007C30DC">
      <w:pPr>
        <w:jc w:val="both"/>
        <w:rPr>
          <w:b/>
          <w:bCs/>
          <w:lang w:val="en-US"/>
        </w:rPr>
      </w:pPr>
    </w:p>
    <w:p w14:paraId="4C8F5AE0" w14:textId="77238456" w:rsidR="007C30DC" w:rsidRPr="00D344B3" w:rsidRDefault="007C30DC" w:rsidP="007C30DC">
      <w:pPr>
        <w:jc w:val="both"/>
        <w:rPr>
          <w:b/>
          <w:bCs/>
          <w:lang w:val="en-US"/>
        </w:rPr>
      </w:pPr>
      <w:r w:rsidRPr="00D344B3">
        <w:rPr>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2898C6D0" w14:textId="080FDEE0" w:rsidR="00454B7C" w:rsidRPr="00D344B3" w:rsidRDefault="00454B7C" w:rsidP="007C30DC">
      <w:pPr>
        <w:jc w:val="both"/>
        <w:rPr>
          <w:b/>
          <w:bCs/>
          <w:lang w:val="en-US"/>
        </w:rPr>
      </w:pPr>
    </w:p>
    <w:p w14:paraId="63E5EB86" w14:textId="75D7E8F1" w:rsidR="00454B7C" w:rsidRPr="00D344B3" w:rsidRDefault="004E0D29" w:rsidP="007C30DC">
      <w:pPr>
        <w:jc w:val="both"/>
        <w:rPr>
          <w:b/>
          <w:bCs/>
          <w:lang w:val="en-US"/>
        </w:rPr>
      </w:pPr>
      <w:r>
        <w:rPr>
          <w:lang w:val="en-US"/>
        </w:rPr>
        <w:t>Our</w:t>
      </w:r>
      <w:r w:rsidR="00454B7C" w:rsidRPr="00D344B3">
        <w:rPr>
          <w:lang w:val="en-US"/>
        </w:rPr>
        <w:t xml:space="preserve"> total word count of </w:t>
      </w:r>
      <w:r w:rsidR="00D34EED">
        <w:rPr>
          <w:lang w:val="en-US"/>
        </w:rPr>
        <w:t>6,7</w:t>
      </w:r>
      <w:r w:rsidR="00022A90">
        <w:rPr>
          <w:lang w:val="en-US"/>
        </w:rPr>
        <w:t>84</w:t>
      </w:r>
      <w:r w:rsidR="00454B7C" w:rsidRPr="00D344B3">
        <w:rPr>
          <w:lang w:val="en-US"/>
        </w:rPr>
        <w:t xml:space="preserve"> words in the revised manuscript.</w:t>
      </w:r>
    </w:p>
    <w:p w14:paraId="7712D5CE" w14:textId="77777777" w:rsidR="007C30DC" w:rsidRPr="00D344B3" w:rsidRDefault="007C30DC" w:rsidP="007C30DC">
      <w:pPr>
        <w:jc w:val="both"/>
        <w:rPr>
          <w:b/>
          <w:bCs/>
          <w:lang w:val="en-US"/>
        </w:rPr>
      </w:pPr>
    </w:p>
    <w:p w14:paraId="0D60AB98" w14:textId="318B9CAA" w:rsidR="007C30DC" w:rsidRPr="00D344B3" w:rsidRDefault="007C30DC" w:rsidP="007C30DC">
      <w:pPr>
        <w:jc w:val="both"/>
        <w:rPr>
          <w:b/>
          <w:bCs/>
          <w:lang w:val="en-US"/>
        </w:rPr>
      </w:pPr>
      <w:r w:rsidRPr="00D344B3">
        <w:rPr>
          <w:b/>
          <w:bCs/>
          <w:lang w:val="en-US"/>
        </w:rPr>
        <w:t>9. Figure labels: Make font size as large as possible, so as to be legible when figures are reduced for publication (typically one column [8.5cm] in width).</w:t>
      </w:r>
    </w:p>
    <w:p w14:paraId="5405E9CB" w14:textId="01E6E7E4" w:rsidR="00EF2724" w:rsidRPr="00D344B3" w:rsidRDefault="00EF2724" w:rsidP="007C30DC">
      <w:pPr>
        <w:jc w:val="both"/>
        <w:rPr>
          <w:b/>
          <w:bCs/>
          <w:lang w:val="en-US"/>
        </w:rPr>
      </w:pPr>
    </w:p>
    <w:p w14:paraId="125AD2D3" w14:textId="31DBD03C" w:rsidR="00EF2724" w:rsidRPr="00D344B3" w:rsidRDefault="00EF2724" w:rsidP="007C30DC">
      <w:pPr>
        <w:jc w:val="both"/>
        <w:rPr>
          <w:b/>
          <w:bCs/>
          <w:lang w:val="en-US"/>
        </w:rPr>
      </w:pPr>
      <w:r w:rsidRPr="00D344B3">
        <w:rPr>
          <w:lang w:val="en-US"/>
        </w:rPr>
        <w:t>We have made the Figure labels large and legible.</w:t>
      </w:r>
    </w:p>
    <w:p w14:paraId="2DA86638" w14:textId="77777777" w:rsidR="007C30DC" w:rsidRPr="00D344B3" w:rsidRDefault="007C30DC" w:rsidP="007C30DC">
      <w:pPr>
        <w:jc w:val="both"/>
        <w:rPr>
          <w:b/>
          <w:bCs/>
          <w:lang w:val="en-US"/>
        </w:rPr>
      </w:pPr>
    </w:p>
    <w:p w14:paraId="40409325" w14:textId="4C6CDDAC" w:rsidR="007C30DC" w:rsidRPr="00D344B3" w:rsidRDefault="007C30DC" w:rsidP="007C30DC">
      <w:pPr>
        <w:jc w:val="both"/>
        <w:rPr>
          <w:b/>
          <w:bCs/>
          <w:lang w:val="en-US"/>
        </w:rPr>
      </w:pPr>
      <w:r w:rsidRPr="00D344B3">
        <w:rPr>
          <w:b/>
          <w:bCs/>
          <w:lang w:val="en-US"/>
        </w:rPr>
        <w:t>10. Footnotes to tables and figures should use superscript lowercase letters to link content to the footnote, not symbols or numerals.</w:t>
      </w:r>
    </w:p>
    <w:p w14:paraId="0780F996" w14:textId="79F3AAC2" w:rsidR="00EF2724" w:rsidRPr="00D344B3" w:rsidRDefault="00EF2724" w:rsidP="007C30DC">
      <w:pPr>
        <w:jc w:val="both"/>
        <w:rPr>
          <w:b/>
          <w:bCs/>
          <w:lang w:val="en-US"/>
        </w:rPr>
      </w:pPr>
    </w:p>
    <w:p w14:paraId="78521413" w14:textId="5A422A37" w:rsidR="007C30DC" w:rsidRPr="00D344B3" w:rsidRDefault="00EF2724" w:rsidP="007C30DC">
      <w:pPr>
        <w:jc w:val="both"/>
        <w:rPr>
          <w:b/>
          <w:bCs/>
          <w:lang w:val="en-US"/>
        </w:rPr>
      </w:pPr>
      <w:r w:rsidRPr="00D344B3">
        <w:rPr>
          <w:lang w:val="en-US"/>
        </w:rPr>
        <w:t>The footnote</w:t>
      </w:r>
      <w:r w:rsidR="0013353C">
        <w:rPr>
          <w:lang w:val="en-US"/>
        </w:rPr>
        <w:t>s</w:t>
      </w:r>
      <w:r w:rsidRPr="00D344B3">
        <w:rPr>
          <w:lang w:val="en-US"/>
        </w:rPr>
        <w:t xml:space="preserve"> in Table</w:t>
      </w:r>
      <w:r w:rsidR="0013353C">
        <w:rPr>
          <w:lang w:val="en-US"/>
        </w:rPr>
        <w:t>s</w:t>
      </w:r>
      <w:r w:rsidRPr="00D344B3">
        <w:rPr>
          <w:lang w:val="en-US"/>
        </w:rPr>
        <w:t xml:space="preserve"> 1 </w:t>
      </w:r>
      <w:r w:rsidR="0013353C">
        <w:rPr>
          <w:lang w:val="en-US"/>
        </w:rPr>
        <w:t xml:space="preserve">and 2 </w:t>
      </w:r>
      <w:r w:rsidRPr="00D344B3">
        <w:rPr>
          <w:lang w:val="en-US"/>
        </w:rPr>
        <w:t>use a superscript lowercase letter.</w:t>
      </w:r>
    </w:p>
    <w:p w14:paraId="5C4BC346" w14:textId="77777777" w:rsidR="00EF2724" w:rsidRPr="00D344B3" w:rsidRDefault="00EF2724" w:rsidP="007C30DC">
      <w:pPr>
        <w:jc w:val="both"/>
        <w:rPr>
          <w:b/>
          <w:bCs/>
          <w:lang w:val="en-US"/>
        </w:rPr>
      </w:pPr>
    </w:p>
    <w:p w14:paraId="401332FF" w14:textId="4D61D991" w:rsidR="007C30DC" w:rsidRPr="00D344B3" w:rsidRDefault="007C30DC" w:rsidP="007C30DC">
      <w:pPr>
        <w:jc w:val="both"/>
        <w:rPr>
          <w:b/>
          <w:bCs/>
          <w:lang w:val="en-US"/>
        </w:rPr>
      </w:pPr>
      <w:r w:rsidRPr="00D344B3">
        <w:rPr>
          <w:b/>
          <w:bCs/>
          <w:lang w:val="en-US"/>
        </w:rPr>
        <w:t>11. Do not use parenthetical phrases like “(data not shown), (results not shown), or (available from the authors upon request).” In these circumstances, the data or results should be provided in Supplementary Digital Content.</w:t>
      </w:r>
    </w:p>
    <w:p w14:paraId="3DE45DAD" w14:textId="7CEA930E" w:rsidR="00EF2724" w:rsidRPr="00D344B3" w:rsidRDefault="00EF2724" w:rsidP="007C30DC">
      <w:pPr>
        <w:jc w:val="both"/>
        <w:rPr>
          <w:b/>
          <w:bCs/>
          <w:lang w:val="en-US"/>
        </w:rPr>
      </w:pPr>
    </w:p>
    <w:p w14:paraId="1CC4EB38" w14:textId="77777777" w:rsidR="00EF2724" w:rsidRPr="00D344B3" w:rsidRDefault="00EF2724" w:rsidP="00EF2724">
      <w:pPr>
        <w:jc w:val="both"/>
        <w:rPr>
          <w:b/>
          <w:bCs/>
          <w:lang w:val="en-US"/>
        </w:rPr>
      </w:pPr>
      <w:r w:rsidRPr="00D344B3">
        <w:rPr>
          <w:lang w:val="en-US"/>
        </w:rPr>
        <w:t>We have avoided any use of these phrases.</w:t>
      </w:r>
    </w:p>
    <w:p w14:paraId="5A334A0D" w14:textId="77777777" w:rsidR="007C30DC" w:rsidRPr="00D344B3" w:rsidRDefault="007C30DC" w:rsidP="007C30DC">
      <w:pPr>
        <w:jc w:val="both"/>
        <w:rPr>
          <w:b/>
          <w:bCs/>
          <w:lang w:val="en-US"/>
        </w:rPr>
      </w:pPr>
    </w:p>
    <w:p w14:paraId="7716E602" w14:textId="77777777" w:rsidR="007E136B" w:rsidRDefault="007C30DC" w:rsidP="007C30DC">
      <w:pPr>
        <w:jc w:val="both"/>
        <w:rPr>
          <w:b/>
          <w:bCs/>
          <w:lang w:val="en-US"/>
        </w:rPr>
      </w:pPr>
      <w:r w:rsidRPr="00D344B3">
        <w:rPr>
          <w:b/>
          <w:bCs/>
          <w:lang w:val="en-US"/>
        </w:rPr>
        <w:t>12. Additional details regarding submission requirements can be found in the Instructions for Authors, which are posted</w:t>
      </w:r>
      <w:r w:rsidR="002763E7" w:rsidRPr="00D344B3">
        <w:rPr>
          <w:b/>
          <w:bCs/>
          <w:lang w:val="en-US"/>
        </w:rPr>
        <w:t xml:space="preserve"> </w:t>
      </w:r>
      <w:r w:rsidRPr="00D344B3">
        <w:rPr>
          <w:b/>
          <w:bCs/>
          <w:lang w:val="en-US"/>
        </w:rPr>
        <w:t>at </w:t>
      </w:r>
      <w:hyperlink r:id="rId10" w:history="1">
        <w:r w:rsidRPr="00D344B3">
          <w:rPr>
            <w:rStyle w:val="Hyperlink"/>
            <w:b/>
            <w:bCs/>
            <w:lang w:val="en-US"/>
          </w:rPr>
          <w:t>http://edmgr.ovid.com/epid/accounts/ifauth.htm</w:t>
        </w:r>
      </w:hyperlink>
      <w:r w:rsidRPr="00D344B3">
        <w:rPr>
          <w:b/>
          <w:bCs/>
          <w:lang w:val="en-US"/>
        </w:rPr>
        <w:t> .</w:t>
      </w:r>
      <w:r w:rsidRPr="00D344B3">
        <w:rPr>
          <w:b/>
          <w:bCs/>
          <w:lang w:val="en-US"/>
        </w:rPr>
        <w:br/>
      </w:r>
    </w:p>
    <w:p w14:paraId="6A38583D" w14:textId="007395E7" w:rsidR="007E136B" w:rsidRPr="007E136B" w:rsidRDefault="00C95CCD" w:rsidP="007C30DC">
      <w:pPr>
        <w:jc w:val="both"/>
        <w:rPr>
          <w:lang w:val="en-US"/>
        </w:rPr>
      </w:pPr>
      <w:r>
        <w:rPr>
          <w:lang w:val="en-US"/>
        </w:rPr>
        <w:t>We</w:t>
      </w:r>
      <w:r w:rsidR="007E136B">
        <w:rPr>
          <w:lang w:val="en-US"/>
        </w:rPr>
        <w:t xml:space="preserve"> have reviewed these details.</w:t>
      </w:r>
    </w:p>
    <w:p w14:paraId="66CFC0E8" w14:textId="4482D529" w:rsidR="007C30DC" w:rsidRPr="00D344B3" w:rsidRDefault="007C30DC" w:rsidP="007C30DC">
      <w:pPr>
        <w:jc w:val="both"/>
        <w:rPr>
          <w:b/>
          <w:bCs/>
          <w:lang w:val="en-US"/>
        </w:rPr>
      </w:pPr>
      <w:r w:rsidRPr="00D344B3">
        <w:rPr>
          <w:b/>
          <w:bCs/>
          <w:lang w:val="en-US"/>
        </w:rPr>
        <w:br/>
        <w:t>Preparing for resubmission</w:t>
      </w:r>
    </w:p>
    <w:p w14:paraId="67B01176" w14:textId="622FB2E1" w:rsidR="007C30DC" w:rsidRPr="00D344B3" w:rsidRDefault="007C30DC" w:rsidP="007C30DC">
      <w:pPr>
        <w:jc w:val="both"/>
        <w:rPr>
          <w:b/>
          <w:bCs/>
          <w:lang w:val="en-US"/>
        </w:rPr>
      </w:pPr>
      <w:r w:rsidRPr="00D344B3">
        <w:rPr>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E4DEF" w14:textId="77777777" w:rsidR="00EF2724" w:rsidRPr="00D344B3" w:rsidRDefault="00EF2724" w:rsidP="007C30DC">
      <w:pPr>
        <w:jc w:val="both"/>
        <w:rPr>
          <w:b/>
          <w:bCs/>
          <w:lang w:val="en-US"/>
        </w:rPr>
      </w:pPr>
    </w:p>
    <w:p w14:paraId="0330AEC2" w14:textId="77777777" w:rsidR="00EF2724" w:rsidRPr="00D344B3" w:rsidRDefault="00EF2724" w:rsidP="00EF2724">
      <w:pPr>
        <w:jc w:val="both"/>
        <w:rPr>
          <w:b/>
          <w:bCs/>
          <w:lang w:val="en-US"/>
        </w:rPr>
      </w:pPr>
      <w:r w:rsidRPr="00D344B3">
        <w:rPr>
          <w:lang w:val="en-US"/>
        </w:rPr>
        <w:t>We have done this.</w:t>
      </w:r>
    </w:p>
    <w:p w14:paraId="15309049" w14:textId="77777777" w:rsidR="007C30DC" w:rsidRPr="00D344B3" w:rsidRDefault="007C30DC" w:rsidP="007C30DC">
      <w:pPr>
        <w:jc w:val="both"/>
        <w:rPr>
          <w:b/>
          <w:bCs/>
          <w:lang w:val="en-US"/>
        </w:rPr>
      </w:pPr>
    </w:p>
    <w:p w14:paraId="6E1A19E5" w14:textId="77777777" w:rsidR="007C30DC" w:rsidRPr="00D344B3" w:rsidRDefault="007C30DC" w:rsidP="007C30DC">
      <w:pPr>
        <w:jc w:val="both"/>
        <w:rPr>
          <w:b/>
          <w:bCs/>
          <w:lang w:val="en-US"/>
        </w:rPr>
      </w:pPr>
      <w:r w:rsidRPr="00D344B3">
        <w:rPr>
          <w:b/>
          <w:bCs/>
          <w:lang w:val="en-US"/>
        </w:rPr>
        <w:t>14. Submit versions of the manuscript with and without your changes displayed.</w:t>
      </w:r>
    </w:p>
    <w:p w14:paraId="5B11F2CE" w14:textId="21C23965" w:rsidR="007C30DC" w:rsidRPr="00D344B3" w:rsidRDefault="007C30DC" w:rsidP="007C30DC">
      <w:pPr>
        <w:jc w:val="both"/>
        <w:rPr>
          <w:b/>
          <w:bCs/>
          <w:lang w:val="en-US"/>
        </w:rPr>
      </w:pPr>
    </w:p>
    <w:p w14:paraId="075EAA8F" w14:textId="77777777" w:rsidR="00B173A9" w:rsidRPr="00D344B3" w:rsidRDefault="00B173A9" w:rsidP="00B173A9">
      <w:pPr>
        <w:jc w:val="both"/>
        <w:rPr>
          <w:b/>
          <w:bCs/>
          <w:lang w:val="en-US"/>
        </w:rPr>
      </w:pPr>
      <w:r w:rsidRPr="00D344B3">
        <w:rPr>
          <w:lang w:val="en-US"/>
        </w:rPr>
        <w:t>We have submitted clean and tracked versions of the revised manuscript.</w:t>
      </w:r>
    </w:p>
    <w:p w14:paraId="087592D6" w14:textId="77777777" w:rsidR="00B173A9" w:rsidRPr="00D344B3" w:rsidRDefault="00B173A9" w:rsidP="007C30DC">
      <w:pPr>
        <w:jc w:val="both"/>
        <w:rPr>
          <w:b/>
          <w:bCs/>
          <w:lang w:val="en-US"/>
        </w:rPr>
      </w:pPr>
    </w:p>
    <w:p w14:paraId="0BF2A03F" w14:textId="77777777" w:rsidR="007C30DC" w:rsidRPr="00D344B3" w:rsidRDefault="007C30DC" w:rsidP="007C30DC">
      <w:pPr>
        <w:jc w:val="both"/>
        <w:rPr>
          <w:b/>
          <w:bCs/>
          <w:lang w:val="en-US"/>
        </w:rPr>
      </w:pPr>
      <w:r w:rsidRPr="00D344B3">
        <w:rPr>
          <w:b/>
          <w:bCs/>
          <w:lang w:val="en-US"/>
        </w:rPr>
        <w:t xml:space="preserve">15. Supplementary Digital Content should be submitted as a single PDF file, and you should use our convention - </w:t>
      </w:r>
      <w:proofErr w:type="gramStart"/>
      <w:r w:rsidRPr="00D344B3">
        <w:rPr>
          <w:b/>
          <w:bCs/>
          <w:lang w:val="en-US"/>
        </w:rPr>
        <w:t>e.g.</w:t>
      </w:r>
      <w:proofErr w:type="gramEnd"/>
      <w:r w:rsidRPr="00D344B3">
        <w:rPr>
          <w:b/>
          <w:bCs/>
          <w:lang w:val="en-US"/>
        </w:rPr>
        <w:t xml:space="preserve"> </w:t>
      </w:r>
      <w:proofErr w:type="spellStart"/>
      <w:r w:rsidRPr="00D344B3">
        <w:rPr>
          <w:b/>
          <w:bCs/>
          <w:lang w:val="en-US"/>
        </w:rPr>
        <w:t>eFigure</w:t>
      </w:r>
      <w:proofErr w:type="spellEnd"/>
      <w:r w:rsidRPr="00D344B3">
        <w:rPr>
          <w:b/>
          <w:bCs/>
          <w:lang w:val="en-US"/>
        </w:rPr>
        <w:t xml:space="preserve"> 1, </w:t>
      </w:r>
      <w:proofErr w:type="spellStart"/>
      <w:r w:rsidRPr="00D344B3">
        <w:rPr>
          <w:b/>
          <w:bCs/>
          <w:lang w:val="en-US"/>
        </w:rPr>
        <w:t>eAppendix</w:t>
      </w:r>
      <w:proofErr w:type="spellEnd"/>
      <w:r w:rsidRPr="00D344B3">
        <w:rPr>
          <w:b/>
          <w:bCs/>
          <w:lang w:val="en-US"/>
        </w:rPr>
        <w:t xml:space="preserve"> 2 - to label and refer to online content.</w:t>
      </w:r>
    </w:p>
    <w:p w14:paraId="1F9E789F" w14:textId="7F15047C" w:rsidR="007C30DC" w:rsidRPr="00D344B3" w:rsidRDefault="007C30DC" w:rsidP="007C30DC">
      <w:pPr>
        <w:jc w:val="both"/>
        <w:rPr>
          <w:b/>
          <w:bCs/>
          <w:lang w:val="en-US"/>
        </w:rPr>
      </w:pPr>
    </w:p>
    <w:p w14:paraId="6E71FECA" w14:textId="77777777" w:rsidR="00B173A9" w:rsidRPr="00D344B3" w:rsidRDefault="00B173A9" w:rsidP="00B173A9">
      <w:pPr>
        <w:jc w:val="both"/>
        <w:rPr>
          <w:b/>
          <w:bCs/>
          <w:lang w:val="en-US"/>
        </w:rPr>
      </w:pPr>
      <w:r w:rsidRPr="00D344B3">
        <w:rPr>
          <w:lang w:val="en-US"/>
        </w:rPr>
        <w:t>We have done this.</w:t>
      </w:r>
    </w:p>
    <w:p w14:paraId="44CA11B9" w14:textId="77777777" w:rsidR="00B173A9" w:rsidRPr="00D344B3" w:rsidRDefault="00B173A9" w:rsidP="007C30DC">
      <w:pPr>
        <w:jc w:val="both"/>
        <w:rPr>
          <w:b/>
          <w:bCs/>
          <w:lang w:val="en-US"/>
        </w:rPr>
      </w:pPr>
    </w:p>
    <w:p w14:paraId="49A98ECD" w14:textId="4CF28CFB" w:rsidR="007C30DC" w:rsidRPr="00D344B3" w:rsidRDefault="007C30DC" w:rsidP="007C30DC">
      <w:pPr>
        <w:jc w:val="both"/>
        <w:rPr>
          <w:b/>
          <w:bCs/>
          <w:lang w:val="en-US"/>
        </w:rPr>
      </w:pPr>
      <w:r w:rsidRPr="00D344B3">
        <w:rPr>
          <w:b/>
          <w:bCs/>
          <w:lang w:val="en-US"/>
        </w:rPr>
        <w:t>16. Authors should submit copies of any closely related manuscripts (published, in press, or under review).</w:t>
      </w:r>
    </w:p>
    <w:p w14:paraId="10175114" w14:textId="698E2236" w:rsidR="00B326CB" w:rsidRPr="00D344B3" w:rsidRDefault="00B326CB" w:rsidP="007C30DC">
      <w:pPr>
        <w:jc w:val="both"/>
        <w:rPr>
          <w:b/>
          <w:bCs/>
          <w:lang w:val="en-US"/>
        </w:rPr>
      </w:pPr>
    </w:p>
    <w:p w14:paraId="0CC3696E" w14:textId="2676D071" w:rsidR="00B326CB" w:rsidRPr="002A36CD" w:rsidRDefault="00B326CB" w:rsidP="007C30DC">
      <w:pPr>
        <w:jc w:val="both"/>
        <w:rPr>
          <w:bCs/>
          <w:lang w:val="en-US"/>
        </w:rPr>
      </w:pPr>
      <w:r w:rsidRPr="00D344B3">
        <w:rPr>
          <w:lang w:val="en-US"/>
        </w:rPr>
        <w:t xml:space="preserve">As discussed with the Editors, </w:t>
      </w:r>
      <w:r w:rsidR="00AD43EA">
        <w:rPr>
          <w:lang w:val="en-US"/>
        </w:rPr>
        <w:t xml:space="preserve">we now </w:t>
      </w:r>
      <w:r w:rsidR="008C6A8C">
        <w:rPr>
          <w:lang w:val="en-US"/>
        </w:rPr>
        <w:t>mention</w:t>
      </w:r>
      <w:r w:rsidR="00AD43EA">
        <w:rPr>
          <w:lang w:val="en-US"/>
        </w:rPr>
        <w:t xml:space="preserve"> </w:t>
      </w:r>
      <w:r w:rsidRPr="00D344B3">
        <w:rPr>
          <w:lang w:val="en-US"/>
        </w:rPr>
        <w:t xml:space="preserve">the Nunez et al. paper into our </w:t>
      </w:r>
      <w:r w:rsidR="000225AA">
        <w:rPr>
          <w:lang w:val="en-US"/>
        </w:rPr>
        <w:t>revised manuscript</w:t>
      </w:r>
      <w:r w:rsidR="00FA1582">
        <w:rPr>
          <w:lang w:val="en-US"/>
        </w:rPr>
        <w:t>.</w:t>
      </w:r>
    </w:p>
    <w:p w14:paraId="66D47F23" w14:textId="77777777" w:rsidR="007C30DC" w:rsidRPr="00D344B3" w:rsidRDefault="007C30DC" w:rsidP="007C30DC">
      <w:pPr>
        <w:jc w:val="both"/>
        <w:rPr>
          <w:b/>
          <w:bCs/>
          <w:lang w:val="en-US"/>
        </w:rPr>
      </w:pPr>
    </w:p>
    <w:p w14:paraId="542EB907" w14:textId="48B91599" w:rsidR="007C30DC" w:rsidRPr="00D344B3" w:rsidRDefault="007C30DC" w:rsidP="007C30DC">
      <w:pPr>
        <w:jc w:val="both"/>
        <w:rPr>
          <w:b/>
          <w:bCs/>
          <w:lang w:val="en-US"/>
        </w:rPr>
      </w:pPr>
      <w:r w:rsidRPr="00D344B3">
        <w:rPr>
          <w:b/>
          <w:bCs/>
          <w:lang w:val="en-US"/>
        </w:rPr>
        <w:t>17. Please revisit information about page charges and color printing charges available in the Instructions for Authors, which are posted at </w:t>
      </w:r>
      <w:hyperlink r:id="rId11" w:history="1">
        <w:r w:rsidRPr="00D344B3">
          <w:rPr>
            <w:rStyle w:val="Hyperlink"/>
            <w:b/>
            <w:bCs/>
            <w:lang w:val="en-US"/>
          </w:rPr>
          <w:t>http://edmgr.ovid.com/epid/accounts/ifauth.htm</w:t>
        </w:r>
      </w:hyperlink>
      <w:r w:rsidRPr="00D344B3">
        <w:rPr>
          <w:b/>
          <w:bCs/>
          <w:lang w:val="en-US"/>
        </w:rPr>
        <w:t> .</w:t>
      </w:r>
    </w:p>
    <w:p w14:paraId="7F7E5742" w14:textId="77777777" w:rsidR="001C7DE7" w:rsidRPr="00D344B3" w:rsidRDefault="001C7DE7" w:rsidP="007C30DC">
      <w:pPr>
        <w:jc w:val="both"/>
        <w:rPr>
          <w:b/>
          <w:bCs/>
          <w:lang w:val="en-US"/>
        </w:rPr>
      </w:pPr>
    </w:p>
    <w:p w14:paraId="2CE68686" w14:textId="77777777" w:rsidR="001C7DE7" w:rsidRPr="00D344B3" w:rsidRDefault="001C7DE7" w:rsidP="001C7DE7">
      <w:pPr>
        <w:jc w:val="both"/>
        <w:rPr>
          <w:lang w:val="en-US"/>
        </w:rPr>
      </w:pPr>
      <w:r w:rsidRPr="00D344B3">
        <w:rPr>
          <w:lang w:val="en-US"/>
        </w:rPr>
        <w:t>We acknowledge the charges on the link provided.</w:t>
      </w:r>
    </w:p>
    <w:p w14:paraId="1CB43C33" w14:textId="77777777" w:rsidR="007C30DC" w:rsidRPr="00D344B3" w:rsidRDefault="007C30DC" w:rsidP="007C30DC">
      <w:pPr>
        <w:jc w:val="both"/>
        <w:rPr>
          <w:b/>
          <w:bCs/>
          <w:lang w:val="en-US"/>
        </w:rPr>
      </w:pPr>
    </w:p>
    <w:p w14:paraId="7670C542" w14:textId="55D3548A" w:rsidR="001C7DE7" w:rsidRPr="00D344B3" w:rsidRDefault="007C30DC" w:rsidP="007C30DC">
      <w:pPr>
        <w:jc w:val="both"/>
        <w:rPr>
          <w:b/>
          <w:bCs/>
          <w:lang w:val="en-US"/>
        </w:rPr>
      </w:pPr>
      <w:r w:rsidRPr="00D344B3">
        <w:rPr>
          <w:b/>
          <w:bCs/>
          <w:lang w:val="en-US"/>
        </w:rPr>
        <w:t xml:space="preserve">18. We request that the complete revised manuscript (with all tables and figures) be completed by </w:t>
      </w:r>
      <w:r w:rsidR="004A68A9">
        <w:rPr>
          <w:b/>
          <w:bCs/>
          <w:lang w:val="en-US"/>
        </w:rPr>
        <w:t>28</w:t>
      </w:r>
      <w:r w:rsidRPr="00D344B3">
        <w:rPr>
          <w:b/>
          <w:bCs/>
          <w:lang w:val="en-US"/>
        </w:rPr>
        <w:t xml:space="preserve"> Sep 2022. If you are not able to meet this deadline, please notify the editorial office.</w:t>
      </w:r>
    </w:p>
    <w:p w14:paraId="15C6F085" w14:textId="77777777" w:rsidR="00C13FA0" w:rsidRPr="00D344B3" w:rsidRDefault="00C13FA0" w:rsidP="007C30DC">
      <w:pPr>
        <w:jc w:val="both"/>
        <w:rPr>
          <w:b/>
          <w:bCs/>
          <w:lang w:val="en-US"/>
        </w:rPr>
      </w:pPr>
    </w:p>
    <w:p w14:paraId="0C05E98C" w14:textId="7084C81E" w:rsidR="00C13FA0" w:rsidRPr="00D344B3" w:rsidRDefault="00C13FA0" w:rsidP="00C13FA0">
      <w:pPr>
        <w:jc w:val="both"/>
        <w:rPr>
          <w:lang w:val="en-US"/>
        </w:rPr>
      </w:pPr>
      <w:r w:rsidRPr="00D344B3">
        <w:rPr>
          <w:lang w:val="en-US"/>
        </w:rPr>
        <w:t xml:space="preserve">We have submitted before </w:t>
      </w:r>
      <w:r w:rsidR="002A38D7">
        <w:rPr>
          <w:lang w:val="en-US"/>
        </w:rPr>
        <w:t>28</w:t>
      </w:r>
      <w:r w:rsidR="002A38D7" w:rsidRPr="002A38D7">
        <w:rPr>
          <w:vertAlign w:val="superscript"/>
          <w:lang w:val="en-US"/>
        </w:rPr>
        <w:t>th</w:t>
      </w:r>
      <w:r w:rsidRPr="00D344B3">
        <w:rPr>
          <w:lang w:val="en-US"/>
        </w:rPr>
        <w:t xml:space="preserve"> September 2022.</w:t>
      </w:r>
    </w:p>
    <w:p w14:paraId="56994CC4" w14:textId="77777777" w:rsidR="00301D87" w:rsidRDefault="007C30DC" w:rsidP="00951449">
      <w:pPr>
        <w:jc w:val="both"/>
        <w:rPr>
          <w:b/>
          <w:bCs/>
          <w:lang w:val="en-US"/>
        </w:rPr>
      </w:pPr>
      <w:r w:rsidRPr="00D344B3">
        <w:rPr>
          <w:b/>
          <w:bCs/>
          <w:lang w:val="en-US"/>
        </w:rPr>
        <w:br/>
        <w:t>Resubmitting via Editorial Manager</w:t>
      </w:r>
    </w:p>
    <w:p w14:paraId="3E5D4686" w14:textId="5222DC76" w:rsidR="00951449" w:rsidRPr="00951449" w:rsidRDefault="00951449" w:rsidP="00951449">
      <w:pPr>
        <w:jc w:val="both"/>
        <w:rPr>
          <w:b/>
          <w:bCs/>
          <w:lang w:val="en-US"/>
        </w:rPr>
      </w:pPr>
      <w:r w:rsidRPr="00951449">
        <w:rPr>
          <w:b/>
          <w:bCs/>
          <w:lang w:val="en-US"/>
        </w:rPr>
        <w:t>19. Log-in to Editorial Manager as an author using the credentials above.</w:t>
      </w:r>
    </w:p>
    <w:p w14:paraId="1B6768A9" w14:textId="77777777" w:rsidR="00951449" w:rsidRPr="00951449" w:rsidRDefault="00951449" w:rsidP="00951449">
      <w:pPr>
        <w:jc w:val="both"/>
        <w:rPr>
          <w:b/>
          <w:bCs/>
          <w:lang w:val="en-US"/>
        </w:rPr>
      </w:pPr>
      <w:r w:rsidRPr="00951449">
        <w:rPr>
          <w:b/>
          <w:bCs/>
          <w:lang w:val="en-US"/>
        </w:rPr>
        <w:t>20. Click on the "Submissions Needing Revision" link.</w:t>
      </w:r>
    </w:p>
    <w:p w14:paraId="6926D709" w14:textId="77777777" w:rsidR="00951449" w:rsidRPr="00951449" w:rsidRDefault="00951449" w:rsidP="00951449">
      <w:pPr>
        <w:jc w:val="both"/>
        <w:rPr>
          <w:b/>
          <w:bCs/>
          <w:lang w:val="en-US"/>
        </w:rPr>
      </w:pPr>
      <w:r w:rsidRPr="00951449">
        <w:rPr>
          <w:b/>
          <w:bCs/>
          <w:lang w:val="en-US"/>
        </w:rPr>
        <w:t>21. To view the previous decision letter and reviewer comments, please click the blue decision term listed under the View Decision menu.</w:t>
      </w:r>
    </w:p>
    <w:p w14:paraId="12146497" w14:textId="77777777" w:rsidR="00951449" w:rsidRPr="00951449" w:rsidRDefault="00951449" w:rsidP="00951449">
      <w:pPr>
        <w:jc w:val="both"/>
        <w:rPr>
          <w:b/>
          <w:bCs/>
          <w:lang w:val="en-US"/>
        </w:rPr>
      </w:pPr>
      <w:r w:rsidRPr="00951449">
        <w:rPr>
          <w:b/>
          <w:bCs/>
          <w:lang w:val="en-US"/>
        </w:rPr>
        <w:t>22. If you would like to download the previous manuscript to make revisions, click on "Download Files" under the Action menu.</w:t>
      </w:r>
    </w:p>
    <w:p w14:paraId="3363B30C" w14:textId="77777777" w:rsidR="00951449" w:rsidRPr="00951449" w:rsidRDefault="00951449" w:rsidP="00951449">
      <w:pPr>
        <w:jc w:val="both"/>
        <w:rPr>
          <w:b/>
          <w:bCs/>
          <w:lang w:val="en-US"/>
        </w:rPr>
      </w:pPr>
      <w:r w:rsidRPr="00951449">
        <w:rPr>
          <w:b/>
          <w:bCs/>
          <w:lang w:val="en-US"/>
        </w:rPr>
        <w:t>23. To begin the resubmission: Click "Submit Revision" under the Action menu.</w:t>
      </w:r>
    </w:p>
    <w:p w14:paraId="12D8A40F" w14:textId="77777777" w:rsidR="00951449" w:rsidRPr="00951449" w:rsidRDefault="00951449" w:rsidP="00951449">
      <w:pPr>
        <w:jc w:val="both"/>
        <w:rPr>
          <w:b/>
          <w:bCs/>
          <w:lang w:val="en-US"/>
        </w:rPr>
      </w:pPr>
      <w:r w:rsidRPr="00951449">
        <w:rPr>
          <w:b/>
          <w:bCs/>
          <w:lang w:val="en-US"/>
        </w:rPr>
        <w:t>24. Proof each screen to ensure the information is still correct (the Title, Authors, etc.), then click Next at the bottom of each page.</w:t>
      </w:r>
    </w:p>
    <w:p w14:paraId="1C1A9EFB" w14:textId="77777777" w:rsidR="00951449" w:rsidRPr="00951449" w:rsidRDefault="00951449" w:rsidP="00951449">
      <w:pPr>
        <w:jc w:val="both"/>
        <w:rPr>
          <w:b/>
          <w:bCs/>
          <w:lang w:val="en-US"/>
        </w:rPr>
      </w:pPr>
      <w:r w:rsidRPr="00951449">
        <w:rPr>
          <w:b/>
          <w:bCs/>
          <w:lang w:val="en-US"/>
        </w:rPr>
        <w:t>25. On the Attach Files screen, select each previous submission item that you would like to carry forward to the resubmission.</w:t>
      </w:r>
    </w:p>
    <w:p w14:paraId="4451BA42" w14:textId="77777777" w:rsidR="00951449" w:rsidRPr="00951449" w:rsidRDefault="00951449" w:rsidP="00951449">
      <w:pPr>
        <w:jc w:val="both"/>
        <w:rPr>
          <w:b/>
          <w:bCs/>
          <w:lang w:val="en-US"/>
        </w:rPr>
      </w:pPr>
      <w:r w:rsidRPr="00951449">
        <w:rPr>
          <w:b/>
          <w:bCs/>
          <w:lang w:val="en-US"/>
        </w:rPr>
        <w:t>26. Upload the revised versions of the main text (with and without tracked changes), and order them with the highlighted version first.</w:t>
      </w:r>
    </w:p>
    <w:p w14:paraId="0E633CDD" w14:textId="77777777" w:rsidR="00951449" w:rsidRPr="00951449" w:rsidRDefault="00951449" w:rsidP="00951449">
      <w:pPr>
        <w:jc w:val="both"/>
        <w:rPr>
          <w:b/>
          <w:bCs/>
          <w:lang w:val="en-US"/>
        </w:rPr>
      </w:pPr>
      <w:r w:rsidRPr="00951449">
        <w:rPr>
          <w:b/>
          <w:bCs/>
          <w:lang w:val="en-US"/>
        </w:rPr>
        <w:t>27. Upload the point-by-point reply to review.</w:t>
      </w:r>
    </w:p>
    <w:p w14:paraId="10229752" w14:textId="77777777" w:rsidR="00951449" w:rsidRPr="00951449" w:rsidRDefault="00951449" w:rsidP="00951449">
      <w:pPr>
        <w:jc w:val="both"/>
        <w:rPr>
          <w:b/>
          <w:bCs/>
          <w:lang w:val="en-US"/>
        </w:rPr>
      </w:pPr>
      <w:r w:rsidRPr="00951449">
        <w:rPr>
          <w:b/>
          <w:bCs/>
          <w:lang w:val="en-US"/>
        </w:rPr>
        <w:t>28. When you are finished uploading, please click Next.</w:t>
      </w:r>
    </w:p>
    <w:p w14:paraId="1A13DEA3" w14:textId="77777777" w:rsidR="00951449" w:rsidRPr="00951449" w:rsidRDefault="00951449" w:rsidP="00951449">
      <w:pPr>
        <w:jc w:val="both"/>
        <w:rPr>
          <w:b/>
          <w:bCs/>
          <w:lang w:val="en-US"/>
        </w:rPr>
      </w:pPr>
      <w:r w:rsidRPr="00951449">
        <w:rPr>
          <w:b/>
          <w:bCs/>
          <w:lang w:val="en-US"/>
        </w:rPr>
        <w:t>29. Click "Build PDF for My Approval."</w:t>
      </w:r>
    </w:p>
    <w:p w14:paraId="0750CF63" w14:textId="77777777" w:rsidR="00951449" w:rsidRPr="00951449" w:rsidRDefault="00951449" w:rsidP="00951449">
      <w:pPr>
        <w:jc w:val="both"/>
        <w:rPr>
          <w:b/>
          <w:bCs/>
          <w:lang w:val="en-US"/>
        </w:rPr>
      </w:pPr>
      <w:r w:rsidRPr="00951449">
        <w:rPr>
          <w:b/>
          <w:bCs/>
          <w:lang w:val="en-US"/>
        </w:rPr>
        <w:t>30. Click "Go to Submissions Waiting for Author’s Approval."</w:t>
      </w:r>
    </w:p>
    <w:p w14:paraId="4230B6F9" w14:textId="77777777" w:rsidR="00951449" w:rsidRPr="00951449" w:rsidRDefault="00951449" w:rsidP="00951449">
      <w:pPr>
        <w:jc w:val="both"/>
        <w:rPr>
          <w:b/>
          <w:bCs/>
          <w:lang w:val="en-US"/>
        </w:rPr>
      </w:pPr>
      <w:r w:rsidRPr="00951449">
        <w:rPr>
          <w:b/>
          <w:bCs/>
          <w:lang w:val="en-US"/>
        </w:rPr>
        <w:t>31. Wait for the PDF to build. When it has been built, you will see the link "View Submission" in the Action menu. Click "View Submission," and open the manuscript to proof your work.</w:t>
      </w:r>
    </w:p>
    <w:p w14:paraId="61E83629" w14:textId="77777777" w:rsidR="00951449" w:rsidRPr="00951449" w:rsidRDefault="00951449" w:rsidP="00951449">
      <w:pPr>
        <w:jc w:val="both"/>
        <w:rPr>
          <w:b/>
          <w:bCs/>
          <w:lang w:val="en-US"/>
        </w:rPr>
      </w:pPr>
      <w:r w:rsidRPr="00951449">
        <w:rPr>
          <w:b/>
          <w:bCs/>
          <w:lang w:val="en-US"/>
        </w:rPr>
        <w:t>32. If you find problems with the manuscript, click "Edit Submission" from the Action menu. Make the required changes, and begin again at the file uploads.</w:t>
      </w:r>
    </w:p>
    <w:p w14:paraId="2472BC95" w14:textId="77777777" w:rsidR="00951449" w:rsidRPr="00951449" w:rsidRDefault="00951449" w:rsidP="00951449">
      <w:pPr>
        <w:jc w:val="both"/>
        <w:rPr>
          <w:b/>
          <w:bCs/>
          <w:lang w:val="en-US"/>
        </w:rPr>
      </w:pPr>
      <w:r w:rsidRPr="00951449">
        <w:rPr>
          <w:b/>
          <w:bCs/>
          <w:lang w:val="en-US"/>
        </w:rPr>
        <w:t>33. Once the submission is complete and acceptable, click "Approve Submission" from the Action menu.</w:t>
      </w:r>
    </w:p>
    <w:p w14:paraId="1F954087" w14:textId="60B95301" w:rsidR="007C30DC" w:rsidRPr="00D344B3" w:rsidRDefault="00951449" w:rsidP="00951449">
      <w:pPr>
        <w:jc w:val="both"/>
        <w:rPr>
          <w:b/>
          <w:bCs/>
          <w:lang w:val="en-US"/>
        </w:rPr>
      </w:pPr>
      <w:r w:rsidRPr="00951449">
        <w:rPr>
          <w:b/>
          <w:bCs/>
          <w:lang w:val="en-US"/>
        </w:rPr>
        <w:t>34. If you have difficulty with these procedures, you may send questions to timothy.lash@epidemiology-journal.com.</w:t>
      </w:r>
    </w:p>
    <w:p w14:paraId="59E6E4AF" w14:textId="77777777" w:rsidR="00301D87" w:rsidRDefault="00301D87" w:rsidP="003566C3">
      <w:pPr>
        <w:jc w:val="both"/>
        <w:rPr>
          <w:lang w:val="en-US"/>
        </w:rPr>
      </w:pPr>
    </w:p>
    <w:p w14:paraId="21304322" w14:textId="1E706BDE" w:rsidR="007E13E1" w:rsidRPr="003566C3" w:rsidRDefault="007A3D26" w:rsidP="003566C3">
      <w:pPr>
        <w:jc w:val="both"/>
        <w:rPr>
          <w:lang w:val="en-US"/>
        </w:rPr>
      </w:pPr>
      <w:r w:rsidRPr="00D344B3">
        <w:rPr>
          <w:lang w:val="en-US"/>
        </w:rPr>
        <w:t>Thank you for the resubmission instructions. We have followed them.</w:t>
      </w:r>
    </w:p>
    <w:sectPr w:rsidR="007E13E1" w:rsidRPr="003566C3" w:rsidSect="00A0320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9B6F" w14:textId="77777777" w:rsidR="00D023F1" w:rsidRDefault="00D023F1" w:rsidP="00BB0AED">
      <w:r>
        <w:separator/>
      </w:r>
    </w:p>
  </w:endnote>
  <w:endnote w:type="continuationSeparator" w:id="0">
    <w:p w14:paraId="7C32542B" w14:textId="77777777" w:rsidR="00D023F1" w:rsidRDefault="00D023F1"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7D80" w14:textId="77777777" w:rsidR="00A03202" w:rsidRDefault="00A03202">
    <w:pPr>
      <w:pStyle w:val="Footer"/>
      <w:ind w:right="360"/>
    </w:pPr>
    <w:r>
      <w:rPr>
        <w:noProof/>
        <w:lang w:val="da-DK" w:eastAsia="da-DK"/>
      </w:rPr>
      <mc:AlternateContent>
        <mc:Choice Requires="wps">
          <w:drawing>
            <wp:anchor distT="0" distB="0" distL="0" distR="0" simplePos="0" relativeHeight="251659264" behindDoc="0" locked="0" layoutInCell="1" allowOverlap="1" wp14:anchorId="1EF2798A" wp14:editId="572D6179">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45E462B4" w14:textId="77777777" w:rsidR="00A03202" w:rsidRDefault="00A03202">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1EF2798A" id="_x0000_t202" coordsize="21600,21600" o:spt="202" path="m,l,21600r21600,l21600,xe">
              <v:stroke joinstyle="miter"/>
              <v:path gradientshapeok="t" o:connecttype="rect"/>
            </v:shapetype>
            <v:shape id="Frame1" o:spid="_x0000_s1026" type="#_x0000_t202" style="position:absolute;margin-left:0;margin-top:.05pt;width:14.05pt;height:12.8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45E462B4" w14:textId="77777777" w:rsidR="00A03202" w:rsidRDefault="00A03202">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2936" w14:textId="77777777" w:rsidR="00D023F1" w:rsidRDefault="00D023F1" w:rsidP="00BB0AED">
      <w:r>
        <w:separator/>
      </w:r>
    </w:p>
  </w:footnote>
  <w:footnote w:type="continuationSeparator" w:id="0">
    <w:p w14:paraId="1A0C83E4" w14:textId="77777777" w:rsidR="00D023F1" w:rsidRDefault="00D023F1" w:rsidP="00BB0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5DF1" w14:textId="77777777" w:rsidR="00A03202" w:rsidRDefault="00A03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0CB4"/>
    <w:rsid w:val="00001A85"/>
    <w:rsid w:val="0000229C"/>
    <w:rsid w:val="00002B7B"/>
    <w:rsid w:val="00006895"/>
    <w:rsid w:val="000111E7"/>
    <w:rsid w:val="00012B71"/>
    <w:rsid w:val="00016E7F"/>
    <w:rsid w:val="0002152E"/>
    <w:rsid w:val="0002240F"/>
    <w:rsid w:val="000225AA"/>
    <w:rsid w:val="00022A90"/>
    <w:rsid w:val="000231F1"/>
    <w:rsid w:val="00024B32"/>
    <w:rsid w:val="00026326"/>
    <w:rsid w:val="00026FE8"/>
    <w:rsid w:val="00027C0F"/>
    <w:rsid w:val="00030360"/>
    <w:rsid w:val="00032206"/>
    <w:rsid w:val="0003232A"/>
    <w:rsid w:val="00032E5A"/>
    <w:rsid w:val="00033863"/>
    <w:rsid w:val="000344A1"/>
    <w:rsid w:val="00035FC2"/>
    <w:rsid w:val="00037BE2"/>
    <w:rsid w:val="0004013E"/>
    <w:rsid w:val="0004122F"/>
    <w:rsid w:val="00042327"/>
    <w:rsid w:val="00042467"/>
    <w:rsid w:val="0004334F"/>
    <w:rsid w:val="0004757E"/>
    <w:rsid w:val="00050DAC"/>
    <w:rsid w:val="00052667"/>
    <w:rsid w:val="00053309"/>
    <w:rsid w:val="00053932"/>
    <w:rsid w:val="000543F8"/>
    <w:rsid w:val="000544B8"/>
    <w:rsid w:val="00061B7C"/>
    <w:rsid w:val="00063068"/>
    <w:rsid w:val="00063472"/>
    <w:rsid w:val="0006492C"/>
    <w:rsid w:val="0006547B"/>
    <w:rsid w:val="00065CDB"/>
    <w:rsid w:val="00066037"/>
    <w:rsid w:val="00066F2E"/>
    <w:rsid w:val="00067851"/>
    <w:rsid w:val="000705C7"/>
    <w:rsid w:val="000713AC"/>
    <w:rsid w:val="00072E4A"/>
    <w:rsid w:val="0007370F"/>
    <w:rsid w:val="00073743"/>
    <w:rsid w:val="000739FB"/>
    <w:rsid w:val="00073B0A"/>
    <w:rsid w:val="00075EA4"/>
    <w:rsid w:val="00076F47"/>
    <w:rsid w:val="0008237D"/>
    <w:rsid w:val="0008355E"/>
    <w:rsid w:val="00084349"/>
    <w:rsid w:val="00085CF7"/>
    <w:rsid w:val="00087F0A"/>
    <w:rsid w:val="00087F22"/>
    <w:rsid w:val="000903D4"/>
    <w:rsid w:val="000907D5"/>
    <w:rsid w:val="00091A36"/>
    <w:rsid w:val="000953FD"/>
    <w:rsid w:val="00097366"/>
    <w:rsid w:val="000A5ACC"/>
    <w:rsid w:val="000A69A4"/>
    <w:rsid w:val="000A6D0A"/>
    <w:rsid w:val="000A7649"/>
    <w:rsid w:val="000A7B07"/>
    <w:rsid w:val="000B09D0"/>
    <w:rsid w:val="000B31F3"/>
    <w:rsid w:val="000B4827"/>
    <w:rsid w:val="000B4E69"/>
    <w:rsid w:val="000B4FC0"/>
    <w:rsid w:val="000B667A"/>
    <w:rsid w:val="000C16A1"/>
    <w:rsid w:val="000C1DB8"/>
    <w:rsid w:val="000C3297"/>
    <w:rsid w:val="000C3A8F"/>
    <w:rsid w:val="000C55D4"/>
    <w:rsid w:val="000D2400"/>
    <w:rsid w:val="000D2F58"/>
    <w:rsid w:val="000D3D1A"/>
    <w:rsid w:val="000D4DCB"/>
    <w:rsid w:val="000D503F"/>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0728B"/>
    <w:rsid w:val="00110190"/>
    <w:rsid w:val="0011140B"/>
    <w:rsid w:val="001115CA"/>
    <w:rsid w:val="00113539"/>
    <w:rsid w:val="00113870"/>
    <w:rsid w:val="001172E9"/>
    <w:rsid w:val="00117C40"/>
    <w:rsid w:val="00120272"/>
    <w:rsid w:val="00120E0B"/>
    <w:rsid w:val="00121241"/>
    <w:rsid w:val="00121878"/>
    <w:rsid w:val="001224B2"/>
    <w:rsid w:val="001226B3"/>
    <w:rsid w:val="00123B8E"/>
    <w:rsid w:val="001271A0"/>
    <w:rsid w:val="001304EB"/>
    <w:rsid w:val="001312E0"/>
    <w:rsid w:val="00131AA1"/>
    <w:rsid w:val="00132ADC"/>
    <w:rsid w:val="0013353C"/>
    <w:rsid w:val="001344C0"/>
    <w:rsid w:val="00137235"/>
    <w:rsid w:val="00140568"/>
    <w:rsid w:val="0014073E"/>
    <w:rsid w:val="0014117C"/>
    <w:rsid w:val="001413E2"/>
    <w:rsid w:val="00141CA0"/>
    <w:rsid w:val="001424D8"/>
    <w:rsid w:val="00142556"/>
    <w:rsid w:val="00142574"/>
    <w:rsid w:val="00142E67"/>
    <w:rsid w:val="00143058"/>
    <w:rsid w:val="00145879"/>
    <w:rsid w:val="00145F8E"/>
    <w:rsid w:val="001470EB"/>
    <w:rsid w:val="00147E46"/>
    <w:rsid w:val="00151007"/>
    <w:rsid w:val="00151608"/>
    <w:rsid w:val="00152E4D"/>
    <w:rsid w:val="00155508"/>
    <w:rsid w:val="001559CD"/>
    <w:rsid w:val="001568D9"/>
    <w:rsid w:val="001576FF"/>
    <w:rsid w:val="00157764"/>
    <w:rsid w:val="00157EF4"/>
    <w:rsid w:val="001617E7"/>
    <w:rsid w:val="00161ECD"/>
    <w:rsid w:val="00162528"/>
    <w:rsid w:val="00163F0F"/>
    <w:rsid w:val="001652EB"/>
    <w:rsid w:val="001653D5"/>
    <w:rsid w:val="00166D94"/>
    <w:rsid w:val="00167BDE"/>
    <w:rsid w:val="00170DC8"/>
    <w:rsid w:val="00170F26"/>
    <w:rsid w:val="00174135"/>
    <w:rsid w:val="00174323"/>
    <w:rsid w:val="00175849"/>
    <w:rsid w:val="001768C6"/>
    <w:rsid w:val="00177DEE"/>
    <w:rsid w:val="001806BA"/>
    <w:rsid w:val="00182911"/>
    <w:rsid w:val="00191545"/>
    <w:rsid w:val="0019252E"/>
    <w:rsid w:val="00193450"/>
    <w:rsid w:val="0019766E"/>
    <w:rsid w:val="001977DD"/>
    <w:rsid w:val="001A12F5"/>
    <w:rsid w:val="001A419F"/>
    <w:rsid w:val="001A5CB3"/>
    <w:rsid w:val="001A6C3C"/>
    <w:rsid w:val="001A7C11"/>
    <w:rsid w:val="001B0FB2"/>
    <w:rsid w:val="001B13F2"/>
    <w:rsid w:val="001B2C3A"/>
    <w:rsid w:val="001B564A"/>
    <w:rsid w:val="001B5D77"/>
    <w:rsid w:val="001B5F18"/>
    <w:rsid w:val="001B7565"/>
    <w:rsid w:val="001C2469"/>
    <w:rsid w:val="001C4152"/>
    <w:rsid w:val="001C6247"/>
    <w:rsid w:val="001C637C"/>
    <w:rsid w:val="001C7436"/>
    <w:rsid w:val="001C7703"/>
    <w:rsid w:val="001C7DE7"/>
    <w:rsid w:val="001D2511"/>
    <w:rsid w:val="001D2A44"/>
    <w:rsid w:val="001D2F65"/>
    <w:rsid w:val="001D3411"/>
    <w:rsid w:val="001D4FF6"/>
    <w:rsid w:val="001D625D"/>
    <w:rsid w:val="001D702B"/>
    <w:rsid w:val="001E0ABD"/>
    <w:rsid w:val="001E0C0F"/>
    <w:rsid w:val="001E269C"/>
    <w:rsid w:val="001E5193"/>
    <w:rsid w:val="001E5ECA"/>
    <w:rsid w:val="001F0132"/>
    <w:rsid w:val="001F070F"/>
    <w:rsid w:val="001F18AD"/>
    <w:rsid w:val="001F4269"/>
    <w:rsid w:val="001F4522"/>
    <w:rsid w:val="001F78AA"/>
    <w:rsid w:val="0020109B"/>
    <w:rsid w:val="0020307A"/>
    <w:rsid w:val="00203326"/>
    <w:rsid w:val="00204A75"/>
    <w:rsid w:val="0020572B"/>
    <w:rsid w:val="00205C38"/>
    <w:rsid w:val="00206DE2"/>
    <w:rsid w:val="00213FC6"/>
    <w:rsid w:val="002145C0"/>
    <w:rsid w:val="00214682"/>
    <w:rsid w:val="00214899"/>
    <w:rsid w:val="00214AA9"/>
    <w:rsid w:val="00214F31"/>
    <w:rsid w:val="00217AC8"/>
    <w:rsid w:val="002202CD"/>
    <w:rsid w:val="0022088B"/>
    <w:rsid w:val="00221622"/>
    <w:rsid w:val="00221B1E"/>
    <w:rsid w:val="0022258B"/>
    <w:rsid w:val="00223489"/>
    <w:rsid w:val="00224306"/>
    <w:rsid w:val="0022641D"/>
    <w:rsid w:val="002305DA"/>
    <w:rsid w:val="0023300F"/>
    <w:rsid w:val="002346B2"/>
    <w:rsid w:val="00236644"/>
    <w:rsid w:val="00236DE5"/>
    <w:rsid w:val="00237F50"/>
    <w:rsid w:val="00240785"/>
    <w:rsid w:val="0024097D"/>
    <w:rsid w:val="0024175A"/>
    <w:rsid w:val="00242901"/>
    <w:rsid w:val="002429FF"/>
    <w:rsid w:val="00245B28"/>
    <w:rsid w:val="00245E79"/>
    <w:rsid w:val="0024682C"/>
    <w:rsid w:val="002509DC"/>
    <w:rsid w:val="00250EC9"/>
    <w:rsid w:val="00254970"/>
    <w:rsid w:val="00255566"/>
    <w:rsid w:val="0026196F"/>
    <w:rsid w:val="0026354D"/>
    <w:rsid w:val="002643B5"/>
    <w:rsid w:val="002643B9"/>
    <w:rsid w:val="00265026"/>
    <w:rsid w:val="0026652A"/>
    <w:rsid w:val="0027213C"/>
    <w:rsid w:val="002728E6"/>
    <w:rsid w:val="00272B79"/>
    <w:rsid w:val="002745B3"/>
    <w:rsid w:val="00275392"/>
    <w:rsid w:val="002756F0"/>
    <w:rsid w:val="0027571C"/>
    <w:rsid w:val="00275C19"/>
    <w:rsid w:val="002763E7"/>
    <w:rsid w:val="00277393"/>
    <w:rsid w:val="00277BE2"/>
    <w:rsid w:val="00280077"/>
    <w:rsid w:val="002812A9"/>
    <w:rsid w:val="00282596"/>
    <w:rsid w:val="00282FF7"/>
    <w:rsid w:val="0028416B"/>
    <w:rsid w:val="002878A9"/>
    <w:rsid w:val="0029013F"/>
    <w:rsid w:val="002915C6"/>
    <w:rsid w:val="002935E3"/>
    <w:rsid w:val="002941D2"/>
    <w:rsid w:val="00294754"/>
    <w:rsid w:val="00294AF1"/>
    <w:rsid w:val="00295717"/>
    <w:rsid w:val="002962B0"/>
    <w:rsid w:val="002A014C"/>
    <w:rsid w:val="002A165D"/>
    <w:rsid w:val="002A1769"/>
    <w:rsid w:val="002A36CD"/>
    <w:rsid w:val="002A38D7"/>
    <w:rsid w:val="002A56A2"/>
    <w:rsid w:val="002A6146"/>
    <w:rsid w:val="002A6E8C"/>
    <w:rsid w:val="002B0AAF"/>
    <w:rsid w:val="002B28EF"/>
    <w:rsid w:val="002B2C74"/>
    <w:rsid w:val="002B3FF5"/>
    <w:rsid w:val="002B4E12"/>
    <w:rsid w:val="002B5E41"/>
    <w:rsid w:val="002B68D0"/>
    <w:rsid w:val="002B692B"/>
    <w:rsid w:val="002B7E99"/>
    <w:rsid w:val="002C1328"/>
    <w:rsid w:val="002C1E97"/>
    <w:rsid w:val="002C52A6"/>
    <w:rsid w:val="002C7CA0"/>
    <w:rsid w:val="002C7DFC"/>
    <w:rsid w:val="002D0DC9"/>
    <w:rsid w:val="002D19F4"/>
    <w:rsid w:val="002D1A83"/>
    <w:rsid w:val="002D316C"/>
    <w:rsid w:val="002D3350"/>
    <w:rsid w:val="002D33B3"/>
    <w:rsid w:val="002D3957"/>
    <w:rsid w:val="002D44A2"/>
    <w:rsid w:val="002D4DB3"/>
    <w:rsid w:val="002D6F62"/>
    <w:rsid w:val="002E0C7E"/>
    <w:rsid w:val="002E4ADE"/>
    <w:rsid w:val="002E607E"/>
    <w:rsid w:val="002E6806"/>
    <w:rsid w:val="002E6D2E"/>
    <w:rsid w:val="002F03EE"/>
    <w:rsid w:val="002F21CC"/>
    <w:rsid w:val="002F28CF"/>
    <w:rsid w:val="002F5BE2"/>
    <w:rsid w:val="002F6827"/>
    <w:rsid w:val="002F6C29"/>
    <w:rsid w:val="00300286"/>
    <w:rsid w:val="003013EF"/>
    <w:rsid w:val="00301D87"/>
    <w:rsid w:val="00302F88"/>
    <w:rsid w:val="00303E7C"/>
    <w:rsid w:val="00304D90"/>
    <w:rsid w:val="00306A9E"/>
    <w:rsid w:val="00306CDF"/>
    <w:rsid w:val="00310030"/>
    <w:rsid w:val="00310EE7"/>
    <w:rsid w:val="00311180"/>
    <w:rsid w:val="00311D5B"/>
    <w:rsid w:val="00312A85"/>
    <w:rsid w:val="003131EE"/>
    <w:rsid w:val="0031336F"/>
    <w:rsid w:val="0031604E"/>
    <w:rsid w:val="0031699C"/>
    <w:rsid w:val="00316B30"/>
    <w:rsid w:val="00316CFB"/>
    <w:rsid w:val="00316D64"/>
    <w:rsid w:val="0031716A"/>
    <w:rsid w:val="003211D7"/>
    <w:rsid w:val="003226AD"/>
    <w:rsid w:val="00323016"/>
    <w:rsid w:val="00324896"/>
    <w:rsid w:val="0032656F"/>
    <w:rsid w:val="00326C83"/>
    <w:rsid w:val="0033014F"/>
    <w:rsid w:val="00330220"/>
    <w:rsid w:val="00332929"/>
    <w:rsid w:val="00332B6B"/>
    <w:rsid w:val="00333496"/>
    <w:rsid w:val="0033361C"/>
    <w:rsid w:val="0034093F"/>
    <w:rsid w:val="00341CEB"/>
    <w:rsid w:val="003455D1"/>
    <w:rsid w:val="00347946"/>
    <w:rsid w:val="00347B5F"/>
    <w:rsid w:val="003501C3"/>
    <w:rsid w:val="00350BCB"/>
    <w:rsid w:val="00351064"/>
    <w:rsid w:val="00351896"/>
    <w:rsid w:val="00351D36"/>
    <w:rsid w:val="00351E5C"/>
    <w:rsid w:val="00352489"/>
    <w:rsid w:val="00354A84"/>
    <w:rsid w:val="003552E6"/>
    <w:rsid w:val="00356377"/>
    <w:rsid w:val="003566C3"/>
    <w:rsid w:val="0035746E"/>
    <w:rsid w:val="00361F2A"/>
    <w:rsid w:val="00362D2C"/>
    <w:rsid w:val="0036406A"/>
    <w:rsid w:val="00366AAE"/>
    <w:rsid w:val="003711E9"/>
    <w:rsid w:val="00372DAD"/>
    <w:rsid w:val="00374C6E"/>
    <w:rsid w:val="00375895"/>
    <w:rsid w:val="00375E90"/>
    <w:rsid w:val="00375FAB"/>
    <w:rsid w:val="00377675"/>
    <w:rsid w:val="00380121"/>
    <w:rsid w:val="0038145D"/>
    <w:rsid w:val="00381754"/>
    <w:rsid w:val="0038332C"/>
    <w:rsid w:val="00385300"/>
    <w:rsid w:val="00385D44"/>
    <w:rsid w:val="00386698"/>
    <w:rsid w:val="0039125F"/>
    <w:rsid w:val="00392A73"/>
    <w:rsid w:val="003939C1"/>
    <w:rsid w:val="00394E81"/>
    <w:rsid w:val="00397559"/>
    <w:rsid w:val="003A2842"/>
    <w:rsid w:val="003A4904"/>
    <w:rsid w:val="003A5226"/>
    <w:rsid w:val="003B1AD6"/>
    <w:rsid w:val="003B56D9"/>
    <w:rsid w:val="003B662B"/>
    <w:rsid w:val="003C1580"/>
    <w:rsid w:val="003C2566"/>
    <w:rsid w:val="003C344C"/>
    <w:rsid w:val="003C5AE0"/>
    <w:rsid w:val="003C6568"/>
    <w:rsid w:val="003D3946"/>
    <w:rsid w:val="003D3E7C"/>
    <w:rsid w:val="003D5416"/>
    <w:rsid w:val="003D5589"/>
    <w:rsid w:val="003D799D"/>
    <w:rsid w:val="003D7F61"/>
    <w:rsid w:val="003E098F"/>
    <w:rsid w:val="003E2403"/>
    <w:rsid w:val="003E480A"/>
    <w:rsid w:val="003E544E"/>
    <w:rsid w:val="003E5C75"/>
    <w:rsid w:val="003E7461"/>
    <w:rsid w:val="003E74E9"/>
    <w:rsid w:val="003F0F09"/>
    <w:rsid w:val="003F12E0"/>
    <w:rsid w:val="003F2024"/>
    <w:rsid w:val="003F477F"/>
    <w:rsid w:val="003F562A"/>
    <w:rsid w:val="003F59FF"/>
    <w:rsid w:val="003F68BC"/>
    <w:rsid w:val="003F7123"/>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04B"/>
    <w:rsid w:val="00425E44"/>
    <w:rsid w:val="00425E7A"/>
    <w:rsid w:val="0043299C"/>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8F4"/>
    <w:rsid w:val="00447E4E"/>
    <w:rsid w:val="00447F59"/>
    <w:rsid w:val="00450080"/>
    <w:rsid w:val="00450EBE"/>
    <w:rsid w:val="00451151"/>
    <w:rsid w:val="00454610"/>
    <w:rsid w:val="00454B7C"/>
    <w:rsid w:val="004570CD"/>
    <w:rsid w:val="0046097C"/>
    <w:rsid w:val="00461240"/>
    <w:rsid w:val="0046364C"/>
    <w:rsid w:val="004651C9"/>
    <w:rsid w:val="00465B68"/>
    <w:rsid w:val="0046759C"/>
    <w:rsid w:val="00467B28"/>
    <w:rsid w:val="004703BC"/>
    <w:rsid w:val="004717E6"/>
    <w:rsid w:val="00471919"/>
    <w:rsid w:val="004726AB"/>
    <w:rsid w:val="004754B0"/>
    <w:rsid w:val="00475C8D"/>
    <w:rsid w:val="00475D60"/>
    <w:rsid w:val="004761E3"/>
    <w:rsid w:val="0047753E"/>
    <w:rsid w:val="004810A2"/>
    <w:rsid w:val="0048299A"/>
    <w:rsid w:val="004840A8"/>
    <w:rsid w:val="00484291"/>
    <w:rsid w:val="0048514D"/>
    <w:rsid w:val="00485FE5"/>
    <w:rsid w:val="00487473"/>
    <w:rsid w:val="0049042A"/>
    <w:rsid w:val="0049193A"/>
    <w:rsid w:val="00493D7F"/>
    <w:rsid w:val="004959E0"/>
    <w:rsid w:val="00497AEE"/>
    <w:rsid w:val="004A1072"/>
    <w:rsid w:val="004A2BF7"/>
    <w:rsid w:val="004A2EA9"/>
    <w:rsid w:val="004A4234"/>
    <w:rsid w:val="004A4D1A"/>
    <w:rsid w:val="004A5A7A"/>
    <w:rsid w:val="004A68A9"/>
    <w:rsid w:val="004B04FB"/>
    <w:rsid w:val="004B27DC"/>
    <w:rsid w:val="004B2CD8"/>
    <w:rsid w:val="004B3CEE"/>
    <w:rsid w:val="004B4F67"/>
    <w:rsid w:val="004B5B4A"/>
    <w:rsid w:val="004B68BA"/>
    <w:rsid w:val="004B7045"/>
    <w:rsid w:val="004B7143"/>
    <w:rsid w:val="004C1031"/>
    <w:rsid w:val="004C1AC8"/>
    <w:rsid w:val="004C1CF5"/>
    <w:rsid w:val="004C3E70"/>
    <w:rsid w:val="004C4982"/>
    <w:rsid w:val="004C57BC"/>
    <w:rsid w:val="004D4906"/>
    <w:rsid w:val="004D58CB"/>
    <w:rsid w:val="004D5CB2"/>
    <w:rsid w:val="004D698D"/>
    <w:rsid w:val="004E0D29"/>
    <w:rsid w:val="004E0EEE"/>
    <w:rsid w:val="004E1F23"/>
    <w:rsid w:val="004E23B0"/>
    <w:rsid w:val="004E6E09"/>
    <w:rsid w:val="004E7AAF"/>
    <w:rsid w:val="004F1D1E"/>
    <w:rsid w:val="004F34B5"/>
    <w:rsid w:val="004F6B48"/>
    <w:rsid w:val="005000E6"/>
    <w:rsid w:val="005005DB"/>
    <w:rsid w:val="00501628"/>
    <w:rsid w:val="005016B7"/>
    <w:rsid w:val="00502732"/>
    <w:rsid w:val="00504805"/>
    <w:rsid w:val="0050564C"/>
    <w:rsid w:val="005104DE"/>
    <w:rsid w:val="005112D0"/>
    <w:rsid w:val="005113CC"/>
    <w:rsid w:val="00511EAF"/>
    <w:rsid w:val="00511FAF"/>
    <w:rsid w:val="0051312C"/>
    <w:rsid w:val="0051463C"/>
    <w:rsid w:val="00514809"/>
    <w:rsid w:val="005149D6"/>
    <w:rsid w:val="005172C7"/>
    <w:rsid w:val="005202E5"/>
    <w:rsid w:val="00520C2C"/>
    <w:rsid w:val="0052191B"/>
    <w:rsid w:val="00521EC7"/>
    <w:rsid w:val="00524B99"/>
    <w:rsid w:val="00524D3B"/>
    <w:rsid w:val="0052521A"/>
    <w:rsid w:val="005266AC"/>
    <w:rsid w:val="00526A58"/>
    <w:rsid w:val="00530C11"/>
    <w:rsid w:val="00530C14"/>
    <w:rsid w:val="00531B0B"/>
    <w:rsid w:val="0053228D"/>
    <w:rsid w:val="005332E5"/>
    <w:rsid w:val="00535E7C"/>
    <w:rsid w:val="00536627"/>
    <w:rsid w:val="005400B4"/>
    <w:rsid w:val="00540209"/>
    <w:rsid w:val="00542E92"/>
    <w:rsid w:val="005438FA"/>
    <w:rsid w:val="005441F0"/>
    <w:rsid w:val="00545355"/>
    <w:rsid w:val="0054604B"/>
    <w:rsid w:val="005465D3"/>
    <w:rsid w:val="00546C8D"/>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85312"/>
    <w:rsid w:val="0059167C"/>
    <w:rsid w:val="00591D83"/>
    <w:rsid w:val="00594764"/>
    <w:rsid w:val="00594FFD"/>
    <w:rsid w:val="005979DA"/>
    <w:rsid w:val="00597BFB"/>
    <w:rsid w:val="005A0E35"/>
    <w:rsid w:val="005A1E6A"/>
    <w:rsid w:val="005A2ECB"/>
    <w:rsid w:val="005A3925"/>
    <w:rsid w:val="005A4540"/>
    <w:rsid w:val="005A5C56"/>
    <w:rsid w:val="005A6C31"/>
    <w:rsid w:val="005A6EAA"/>
    <w:rsid w:val="005A6F03"/>
    <w:rsid w:val="005A749A"/>
    <w:rsid w:val="005A7E77"/>
    <w:rsid w:val="005B1627"/>
    <w:rsid w:val="005B246C"/>
    <w:rsid w:val="005B296F"/>
    <w:rsid w:val="005B3AC8"/>
    <w:rsid w:val="005C2B14"/>
    <w:rsid w:val="005C2C25"/>
    <w:rsid w:val="005C32CC"/>
    <w:rsid w:val="005C4291"/>
    <w:rsid w:val="005C522C"/>
    <w:rsid w:val="005C5FA1"/>
    <w:rsid w:val="005C783F"/>
    <w:rsid w:val="005D0F29"/>
    <w:rsid w:val="005D14A6"/>
    <w:rsid w:val="005D2123"/>
    <w:rsid w:val="005D2B2A"/>
    <w:rsid w:val="005D2D29"/>
    <w:rsid w:val="005D3672"/>
    <w:rsid w:val="005D3DBA"/>
    <w:rsid w:val="005D406F"/>
    <w:rsid w:val="005D41EC"/>
    <w:rsid w:val="005D4779"/>
    <w:rsid w:val="005D4D47"/>
    <w:rsid w:val="005D5F41"/>
    <w:rsid w:val="005D7E0E"/>
    <w:rsid w:val="005E1645"/>
    <w:rsid w:val="005E4757"/>
    <w:rsid w:val="005E4BB8"/>
    <w:rsid w:val="005E4C3A"/>
    <w:rsid w:val="005E5028"/>
    <w:rsid w:val="005E5272"/>
    <w:rsid w:val="005E6270"/>
    <w:rsid w:val="005E6584"/>
    <w:rsid w:val="005F1738"/>
    <w:rsid w:val="005F2562"/>
    <w:rsid w:val="005F297C"/>
    <w:rsid w:val="005F2F15"/>
    <w:rsid w:val="005F3824"/>
    <w:rsid w:val="005F5650"/>
    <w:rsid w:val="005F57FD"/>
    <w:rsid w:val="00600F31"/>
    <w:rsid w:val="00604358"/>
    <w:rsid w:val="00605C50"/>
    <w:rsid w:val="0060697A"/>
    <w:rsid w:val="00606C02"/>
    <w:rsid w:val="00611A6D"/>
    <w:rsid w:val="00612FB2"/>
    <w:rsid w:val="00613534"/>
    <w:rsid w:val="0061418E"/>
    <w:rsid w:val="00615544"/>
    <w:rsid w:val="00616B03"/>
    <w:rsid w:val="00621BB5"/>
    <w:rsid w:val="00622016"/>
    <w:rsid w:val="00623999"/>
    <w:rsid w:val="00624473"/>
    <w:rsid w:val="006252D4"/>
    <w:rsid w:val="00625881"/>
    <w:rsid w:val="00627459"/>
    <w:rsid w:val="00627769"/>
    <w:rsid w:val="00627E86"/>
    <w:rsid w:val="00632B1A"/>
    <w:rsid w:val="00632C70"/>
    <w:rsid w:val="00633F7F"/>
    <w:rsid w:val="00634F3D"/>
    <w:rsid w:val="0063574A"/>
    <w:rsid w:val="00636A21"/>
    <w:rsid w:val="00640B06"/>
    <w:rsid w:val="00640D4D"/>
    <w:rsid w:val="00643C03"/>
    <w:rsid w:val="00646AA4"/>
    <w:rsid w:val="006477F7"/>
    <w:rsid w:val="00647BCC"/>
    <w:rsid w:val="00650799"/>
    <w:rsid w:val="00651192"/>
    <w:rsid w:val="00651308"/>
    <w:rsid w:val="006563A2"/>
    <w:rsid w:val="00661675"/>
    <w:rsid w:val="0066334E"/>
    <w:rsid w:val="00663691"/>
    <w:rsid w:val="006654B8"/>
    <w:rsid w:val="00670A00"/>
    <w:rsid w:val="00670C84"/>
    <w:rsid w:val="00671827"/>
    <w:rsid w:val="00671CDF"/>
    <w:rsid w:val="00672784"/>
    <w:rsid w:val="006732A7"/>
    <w:rsid w:val="00674D2F"/>
    <w:rsid w:val="00675E09"/>
    <w:rsid w:val="00677199"/>
    <w:rsid w:val="006801A7"/>
    <w:rsid w:val="00680BDC"/>
    <w:rsid w:val="00680CD3"/>
    <w:rsid w:val="00681949"/>
    <w:rsid w:val="00684D85"/>
    <w:rsid w:val="0068563F"/>
    <w:rsid w:val="00686022"/>
    <w:rsid w:val="006860B1"/>
    <w:rsid w:val="0068766D"/>
    <w:rsid w:val="0069076A"/>
    <w:rsid w:val="0069088B"/>
    <w:rsid w:val="00690CF2"/>
    <w:rsid w:val="006931D9"/>
    <w:rsid w:val="00695B56"/>
    <w:rsid w:val="00695E8B"/>
    <w:rsid w:val="00696A01"/>
    <w:rsid w:val="00696D1D"/>
    <w:rsid w:val="006A043C"/>
    <w:rsid w:val="006A12F5"/>
    <w:rsid w:val="006A337D"/>
    <w:rsid w:val="006A3AED"/>
    <w:rsid w:val="006A689F"/>
    <w:rsid w:val="006A7745"/>
    <w:rsid w:val="006B0BB6"/>
    <w:rsid w:val="006B0D74"/>
    <w:rsid w:val="006B1F9C"/>
    <w:rsid w:val="006B30F0"/>
    <w:rsid w:val="006B3AE3"/>
    <w:rsid w:val="006B4566"/>
    <w:rsid w:val="006B4FF3"/>
    <w:rsid w:val="006B5B7D"/>
    <w:rsid w:val="006B70C7"/>
    <w:rsid w:val="006B799D"/>
    <w:rsid w:val="006C0324"/>
    <w:rsid w:val="006C045A"/>
    <w:rsid w:val="006C12C6"/>
    <w:rsid w:val="006C1E15"/>
    <w:rsid w:val="006C1F2C"/>
    <w:rsid w:val="006C2C39"/>
    <w:rsid w:val="006C495B"/>
    <w:rsid w:val="006C53A4"/>
    <w:rsid w:val="006C53DB"/>
    <w:rsid w:val="006D0B6A"/>
    <w:rsid w:val="006D102F"/>
    <w:rsid w:val="006D1D65"/>
    <w:rsid w:val="006D1D82"/>
    <w:rsid w:val="006D2CAF"/>
    <w:rsid w:val="006D38AF"/>
    <w:rsid w:val="006D4A83"/>
    <w:rsid w:val="006D5AD8"/>
    <w:rsid w:val="006D613A"/>
    <w:rsid w:val="006D6575"/>
    <w:rsid w:val="006D6F7C"/>
    <w:rsid w:val="006D7AB9"/>
    <w:rsid w:val="006E0204"/>
    <w:rsid w:val="006E112C"/>
    <w:rsid w:val="006F0DDC"/>
    <w:rsid w:val="006F0F86"/>
    <w:rsid w:val="006F21DB"/>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2B57"/>
    <w:rsid w:val="0071465A"/>
    <w:rsid w:val="00714FB1"/>
    <w:rsid w:val="0071512A"/>
    <w:rsid w:val="007159A1"/>
    <w:rsid w:val="00716D73"/>
    <w:rsid w:val="007207E5"/>
    <w:rsid w:val="00723A2A"/>
    <w:rsid w:val="00724411"/>
    <w:rsid w:val="00726A9D"/>
    <w:rsid w:val="00730155"/>
    <w:rsid w:val="00730422"/>
    <w:rsid w:val="00730564"/>
    <w:rsid w:val="0073173D"/>
    <w:rsid w:val="00732842"/>
    <w:rsid w:val="007334BA"/>
    <w:rsid w:val="007353C7"/>
    <w:rsid w:val="007363A8"/>
    <w:rsid w:val="00740C3E"/>
    <w:rsid w:val="00740E42"/>
    <w:rsid w:val="00743039"/>
    <w:rsid w:val="007437F6"/>
    <w:rsid w:val="0074474C"/>
    <w:rsid w:val="00744F8D"/>
    <w:rsid w:val="00745478"/>
    <w:rsid w:val="00751622"/>
    <w:rsid w:val="00752A09"/>
    <w:rsid w:val="00753237"/>
    <w:rsid w:val="007532C4"/>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66F99"/>
    <w:rsid w:val="00770DF1"/>
    <w:rsid w:val="007726C3"/>
    <w:rsid w:val="007728AD"/>
    <w:rsid w:val="00772D54"/>
    <w:rsid w:val="007731B8"/>
    <w:rsid w:val="00775685"/>
    <w:rsid w:val="0078041A"/>
    <w:rsid w:val="00781917"/>
    <w:rsid w:val="00782A1E"/>
    <w:rsid w:val="00784876"/>
    <w:rsid w:val="007853E9"/>
    <w:rsid w:val="00786C51"/>
    <w:rsid w:val="007871CF"/>
    <w:rsid w:val="00791462"/>
    <w:rsid w:val="007942B8"/>
    <w:rsid w:val="0079648C"/>
    <w:rsid w:val="00797847"/>
    <w:rsid w:val="007A02D8"/>
    <w:rsid w:val="007A127E"/>
    <w:rsid w:val="007A1481"/>
    <w:rsid w:val="007A229A"/>
    <w:rsid w:val="007A26E2"/>
    <w:rsid w:val="007A3610"/>
    <w:rsid w:val="007A3D26"/>
    <w:rsid w:val="007A4AB3"/>
    <w:rsid w:val="007A7C93"/>
    <w:rsid w:val="007B060B"/>
    <w:rsid w:val="007B21DE"/>
    <w:rsid w:val="007B51B1"/>
    <w:rsid w:val="007B5632"/>
    <w:rsid w:val="007B64FD"/>
    <w:rsid w:val="007C0165"/>
    <w:rsid w:val="007C29EC"/>
    <w:rsid w:val="007C2F2B"/>
    <w:rsid w:val="007C30DC"/>
    <w:rsid w:val="007C3517"/>
    <w:rsid w:val="007C3EDA"/>
    <w:rsid w:val="007C4108"/>
    <w:rsid w:val="007C4F60"/>
    <w:rsid w:val="007C6CC8"/>
    <w:rsid w:val="007D0D66"/>
    <w:rsid w:val="007D10A7"/>
    <w:rsid w:val="007D16E7"/>
    <w:rsid w:val="007D1A6A"/>
    <w:rsid w:val="007D330C"/>
    <w:rsid w:val="007D4678"/>
    <w:rsid w:val="007D68C6"/>
    <w:rsid w:val="007D6902"/>
    <w:rsid w:val="007E0F99"/>
    <w:rsid w:val="007E136B"/>
    <w:rsid w:val="007E13E1"/>
    <w:rsid w:val="007E16EB"/>
    <w:rsid w:val="007E2DB5"/>
    <w:rsid w:val="007E3DB4"/>
    <w:rsid w:val="007E40A3"/>
    <w:rsid w:val="007E43DD"/>
    <w:rsid w:val="007E4403"/>
    <w:rsid w:val="007E47C7"/>
    <w:rsid w:val="007E56E6"/>
    <w:rsid w:val="007E62D4"/>
    <w:rsid w:val="007E6DD3"/>
    <w:rsid w:val="007F0792"/>
    <w:rsid w:val="007F355B"/>
    <w:rsid w:val="007F430A"/>
    <w:rsid w:val="007F5F30"/>
    <w:rsid w:val="007F7EA4"/>
    <w:rsid w:val="00800045"/>
    <w:rsid w:val="00802180"/>
    <w:rsid w:val="00803D38"/>
    <w:rsid w:val="00804370"/>
    <w:rsid w:val="00804E0A"/>
    <w:rsid w:val="008057FF"/>
    <w:rsid w:val="00805ED8"/>
    <w:rsid w:val="00811B13"/>
    <w:rsid w:val="00812DE9"/>
    <w:rsid w:val="00812FE2"/>
    <w:rsid w:val="008132C9"/>
    <w:rsid w:val="008136F4"/>
    <w:rsid w:val="00813F5E"/>
    <w:rsid w:val="008167E4"/>
    <w:rsid w:val="00816E9D"/>
    <w:rsid w:val="0082109F"/>
    <w:rsid w:val="00821B12"/>
    <w:rsid w:val="00822643"/>
    <w:rsid w:val="008239D8"/>
    <w:rsid w:val="00823F1C"/>
    <w:rsid w:val="0082678F"/>
    <w:rsid w:val="0082679D"/>
    <w:rsid w:val="00826B13"/>
    <w:rsid w:val="00826FD9"/>
    <w:rsid w:val="0082729E"/>
    <w:rsid w:val="00827B55"/>
    <w:rsid w:val="00827FE2"/>
    <w:rsid w:val="00831E18"/>
    <w:rsid w:val="008326E1"/>
    <w:rsid w:val="0083353E"/>
    <w:rsid w:val="00835693"/>
    <w:rsid w:val="00836076"/>
    <w:rsid w:val="00836C98"/>
    <w:rsid w:val="00841A65"/>
    <w:rsid w:val="00841F05"/>
    <w:rsid w:val="00842E51"/>
    <w:rsid w:val="00843A7C"/>
    <w:rsid w:val="00843F8F"/>
    <w:rsid w:val="0084762E"/>
    <w:rsid w:val="008502B1"/>
    <w:rsid w:val="00851307"/>
    <w:rsid w:val="008549EB"/>
    <w:rsid w:val="0085513B"/>
    <w:rsid w:val="0085691B"/>
    <w:rsid w:val="0085742B"/>
    <w:rsid w:val="00862ED6"/>
    <w:rsid w:val="00863E36"/>
    <w:rsid w:val="0086492D"/>
    <w:rsid w:val="00865A49"/>
    <w:rsid w:val="008733B1"/>
    <w:rsid w:val="00874D38"/>
    <w:rsid w:val="00874F09"/>
    <w:rsid w:val="00876586"/>
    <w:rsid w:val="0087725A"/>
    <w:rsid w:val="008774B1"/>
    <w:rsid w:val="00877FD1"/>
    <w:rsid w:val="008808CC"/>
    <w:rsid w:val="00880F33"/>
    <w:rsid w:val="00881ECA"/>
    <w:rsid w:val="00885D01"/>
    <w:rsid w:val="00886B04"/>
    <w:rsid w:val="00887321"/>
    <w:rsid w:val="00887CD3"/>
    <w:rsid w:val="008912FF"/>
    <w:rsid w:val="0089161D"/>
    <w:rsid w:val="00892242"/>
    <w:rsid w:val="00892C95"/>
    <w:rsid w:val="00894E49"/>
    <w:rsid w:val="00895BFE"/>
    <w:rsid w:val="00896C4E"/>
    <w:rsid w:val="00896C70"/>
    <w:rsid w:val="008A026F"/>
    <w:rsid w:val="008A0CAD"/>
    <w:rsid w:val="008A1D48"/>
    <w:rsid w:val="008A20E3"/>
    <w:rsid w:val="008A2347"/>
    <w:rsid w:val="008A2893"/>
    <w:rsid w:val="008A6B8E"/>
    <w:rsid w:val="008B001E"/>
    <w:rsid w:val="008B105C"/>
    <w:rsid w:val="008B1AB2"/>
    <w:rsid w:val="008B2376"/>
    <w:rsid w:val="008B49DB"/>
    <w:rsid w:val="008B4C79"/>
    <w:rsid w:val="008B584D"/>
    <w:rsid w:val="008B622E"/>
    <w:rsid w:val="008C1862"/>
    <w:rsid w:val="008C1A62"/>
    <w:rsid w:val="008C1E4D"/>
    <w:rsid w:val="008C21E7"/>
    <w:rsid w:val="008C2BB7"/>
    <w:rsid w:val="008C368A"/>
    <w:rsid w:val="008C3BEA"/>
    <w:rsid w:val="008C3C22"/>
    <w:rsid w:val="008C60DD"/>
    <w:rsid w:val="008C6357"/>
    <w:rsid w:val="008C6A8C"/>
    <w:rsid w:val="008C6F57"/>
    <w:rsid w:val="008C72E7"/>
    <w:rsid w:val="008C7F15"/>
    <w:rsid w:val="008D0295"/>
    <w:rsid w:val="008D2DD8"/>
    <w:rsid w:val="008D3933"/>
    <w:rsid w:val="008D4DFF"/>
    <w:rsid w:val="008D6D46"/>
    <w:rsid w:val="008D7415"/>
    <w:rsid w:val="008E222F"/>
    <w:rsid w:val="008E297E"/>
    <w:rsid w:val="008E2D19"/>
    <w:rsid w:val="008E5766"/>
    <w:rsid w:val="008E57AB"/>
    <w:rsid w:val="008E6988"/>
    <w:rsid w:val="008E6ECC"/>
    <w:rsid w:val="008F0183"/>
    <w:rsid w:val="008F5878"/>
    <w:rsid w:val="009016DB"/>
    <w:rsid w:val="0090487A"/>
    <w:rsid w:val="00904E6F"/>
    <w:rsid w:val="00905BE9"/>
    <w:rsid w:val="00906E57"/>
    <w:rsid w:val="0090726F"/>
    <w:rsid w:val="009074F7"/>
    <w:rsid w:val="00910799"/>
    <w:rsid w:val="009112FB"/>
    <w:rsid w:val="009137EB"/>
    <w:rsid w:val="0091439B"/>
    <w:rsid w:val="00916CF5"/>
    <w:rsid w:val="00916D47"/>
    <w:rsid w:val="009202B8"/>
    <w:rsid w:val="009219C3"/>
    <w:rsid w:val="0092235A"/>
    <w:rsid w:val="009230FE"/>
    <w:rsid w:val="009237C6"/>
    <w:rsid w:val="00923FA8"/>
    <w:rsid w:val="009243F2"/>
    <w:rsid w:val="00925006"/>
    <w:rsid w:val="00926F69"/>
    <w:rsid w:val="009309C7"/>
    <w:rsid w:val="00931387"/>
    <w:rsid w:val="00932D39"/>
    <w:rsid w:val="00932F21"/>
    <w:rsid w:val="0093526D"/>
    <w:rsid w:val="009411DD"/>
    <w:rsid w:val="0094149B"/>
    <w:rsid w:val="009420F9"/>
    <w:rsid w:val="00942400"/>
    <w:rsid w:val="009433C7"/>
    <w:rsid w:val="00945711"/>
    <w:rsid w:val="00946698"/>
    <w:rsid w:val="0094720B"/>
    <w:rsid w:val="00947830"/>
    <w:rsid w:val="00947BF9"/>
    <w:rsid w:val="00951246"/>
    <w:rsid w:val="00951449"/>
    <w:rsid w:val="00954B18"/>
    <w:rsid w:val="00954F2D"/>
    <w:rsid w:val="00955396"/>
    <w:rsid w:val="00955CE9"/>
    <w:rsid w:val="0095609E"/>
    <w:rsid w:val="0095681B"/>
    <w:rsid w:val="00957B46"/>
    <w:rsid w:val="00957D0C"/>
    <w:rsid w:val="00957F8E"/>
    <w:rsid w:val="00960157"/>
    <w:rsid w:val="00960C1B"/>
    <w:rsid w:val="00961E06"/>
    <w:rsid w:val="00963297"/>
    <w:rsid w:val="009634CD"/>
    <w:rsid w:val="00963A91"/>
    <w:rsid w:val="009650EA"/>
    <w:rsid w:val="00966DAE"/>
    <w:rsid w:val="00970126"/>
    <w:rsid w:val="00970184"/>
    <w:rsid w:val="00972888"/>
    <w:rsid w:val="0097562C"/>
    <w:rsid w:val="00976EEF"/>
    <w:rsid w:val="009776BD"/>
    <w:rsid w:val="00981AD3"/>
    <w:rsid w:val="00982380"/>
    <w:rsid w:val="00982E57"/>
    <w:rsid w:val="00983FFB"/>
    <w:rsid w:val="0098461C"/>
    <w:rsid w:val="009856BF"/>
    <w:rsid w:val="009859C0"/>
    <w:rsid w:val="00986030"/>
    <w:rsid w:val="009863D7"/>
    <w:rsid w:val="00990B17"/>
    <w:rsid w:val="00992C3A"/>
    <w:rsid w:val="009937E9"/>
    <w:rsid w:val="0099574C"/>
    <w:rsid w:val="009957E7"/>
    <w:rsid w:val="00996BDD"/>
    <w:rsid w:val="009A0F96"/>
    <w:rsid w:val="009A1FC8"/>
    <w:rsid w:val="009A2682"/>
    <w:rsid w:val="009A3C16"/>
    <w:rsid w:val="009A3F72"/>
    <w:rsid w:val="009A4207"/>
    <w:rsid w:val="009A53FB"/>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35ED"/>
    <w:rsid w:val="009C5497"/>
    <w:rsid w:val="009C6185"/>
    <w:rsid w:val="009D0349"/>
    <w:rsid w:val="009D055A"/>
    <w:rsid w:val="009D0709"/>
    <w:rsid w:val="009D2956"/>
    <w:rsid w:val="009D3875"/>
    <w:rsid w:val="009D4086"/>
    <w:rsid w:val="009D536D"/>
    <w:rsid w:val="009D5547"/>
    <w:rsid w:val="009D5C58"/>
    <w:rsid w:val="009D6400"/>
    <w:rsid w:val="009D680D"/>
    <w:rsid w:val="009D7114"/>
    <w:rsid w:val="009E143C"/>
    <w:rsid w:val="009E5C49"/>
    <w:rsid w:val="009E6D9B"/>
    <w:rsid w:val="009E6DDD"/>
    <w:rsid w:val="009F0076"/>
    <w:rsid w:val="009F055B"/>
    <w:rsid w:val="009F13BB"/>
    <w:rsid w:val="009F40A5"/>
    <w:rsid w:val="009F41B4"/>
    <w:rsid w:val="009F537F"/>
    <w:rsid w:val="009F57FC"/>
    <w:rsid w:val="009F5E38"/>
    <w:rsid w:val="009F6CB9"/>
    <w:rsid w:val="009F755C"/>
    <w:rsid w:val="009F7C47"/>
    <w:rsid w:val="00A00254"/>
    <w:rsid w:val="00A01234"/>
    <w:rsid w:val="00A0183E"/>
    <w:rsid w:val="00A01E98"/>
    <w:rsid w:val="00A02C37"/>
    <w:rsid w:val="00A03202"/>
    <w:rsid w:val="00A05A82"/>
    <w:rsid w:val="00A10A04"/>
    <w:rsid w:val="00A11DA3"/>
    <w:rsid w:val="00A13166"/>
    <w:rsid w:val="00A132F4"/>
    <w:rsid w:val="00A13ADC"/>
    <w:rsid w:val="00A13F27"/>
    <w:rsid w:val="00A14EC8"/>
    <w:rsid w:val="00A163C4"/>
    <w:rsid w:val="00A206C7"/>
    <w:rsid w:val="00A20A6A"/>
    <w:rsid w:val="00A214DA"/>
    <w:rsid w:val="00A2350E"/>
    <w:rsid w:val="00A24432"/>
    <w:rsid w:val="00A24FF4"/>
    <w:rsid w:val="00A25851"/>
    <w:rsid w:val="00A25907"/>
    <w:rsid w:val="00A26B52"/>
    <w:rsid w:val="00A27127"/>
    <w:rsid w:val="00A27379"/>
    <w:rsid w:val="00A27B38"/>
    <w:rsid w:val="00A30C9F"/>
    <w:rsid w:val="00A30CBB"/>
    <w:rsid w:val="00A30F1A"/>
    <w:rsid w:val="00A3189D"/>
    <w:rsid w:val="00A324FF"/>
    <w:rsid w:val="00A35048"/>
    <w:rsid w:val="00A36F36"/>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57AF8"/>
    <w:rsid w:val="00A61007"/>
    <w:rsid w:val="00A63DFC"/>
    <w:rsid w:val="00A64455"/>
    <w:rsid w:val="00A64FD0"/>
    <w:rsid w:val="00A66D6C"/>
    <w:rsid w:val="00A70DCF"/>
    <w:rsid w:val="00A70E29"/>
    <w:rsid w:val="00A725F7"/>
    <w:rsid w:val="00A77E81"/>
    <w:rsid w:val="00A81946"/>
    <w:rsid w:val="00A8199D"/>
    <w:rsid w:val="00A82063"/>
    <w:rsid w:val="00A835BC"/>
    <w:rsid w:val="00A85019"/>
    <w:rsid w:val="00A8716C"/>
    <w:rsid w:val="00A879E1"/>
    <w:rsid w:val="00A9094D"/>
    <w:rsid w:val="00A9263F"/>
    <w:rsid w:val="00A95021"/>
    <w:rsid w:val="00A96335"/>
    <w:rsid w:val="00A9684E"/>
    <w:rsid w:val="00A96A87"/>
    <w:rsid w:val="00AA0F6C"/>
    <w:rsid w:val="00AA1F1D"/>
    <w:rsid w:val="00AA3C07"/>
    <w:rsid w:val="00AA3D16"/>
    <w:rsid w:val="00AA4969"/>
    <w:rsid w:val="00AA65C8"/>
    <w:rsid w:val="00AA764C"/>
    <w:rsid w:val="00AA7793"/>
    <w:rsid w:val="00AA7798"/>
    <w:rsid w:val="00AB02E7"/>
    <w:rsid w:val="00AB097F"/>
    <w:rsid w:val="00AB0F0F"/>
    <w:rsid w:val="00AB2A75"/>
    <w:rsid w:val="00AB41A7"/>
    <w:rsid w:val="00AB474D"/>
    <w:rsid w:val="00AB7B8E"/>
    <w:rsid w:val="00AB7E5D"/>
    <w:rsid w:val="00AC0696"/>
    <w:rsid w:val="00AC0CDE"/>
    <w:rsid w:val="00AC0FCF"/>
    <w:rsid w:val="00AC127C"/>
    <w:rsid w:val="00AC3410"/>
    <w:rsid w:val="00AC3803"/>
    <w:rsid w:val="00AC4ECD"/>
    <w:rsid w:val="00AC566E"/>
    <w:rsid w:val="00AC5850"/>
    <w:rsid w:val="00AC6E9B"/>
    <w:rsid w:val="00AC6F89"/>
    <w:rsid w:val="00AC6F91"/>
    <w:rsid w:val="00AC7896"/>
    <w:rsid w:val="00AD23B3"/>
    <w:rsid w:val="00AD30E6"/>
    <w:rsid w:val="00AD37C9"/>
    <w:rsid w:val="00AD43EA"/>
    <w:rsid w:val="00AD4569"/>
    <w:rsid w:val="00AE066C"/>
    <w:rsid w:val="00AE22E2"/>
    <w:rsid w:val="00AE40A3"/>
    <w:rsid w:val="00AE51B8"/>
    <w:rsid w:val="00AE5311"/>
    <w:rsid w:val="00AE67CC"/>
    <w:rsid w:val="00AE6FE6"/>
    <w:rsid w:val="00AF0B17"/>
    <w:rsid w:val="00AF194E"/>
    <w:rsid w:val="00AF1C8A"/>
    <w:rsid w:val="00AF1D14"/>
    <w:rsid w:val="00AF2335"/>
    <w:rsid w:val="00AF3044"/>
    <w:rsid w:val="00AF3AF9"/>
    <w:rsid w:val="00AF56F1"/>
    <w:rsid w:val="00AF5DB3"/>
    <w:rsid w:val="00AF701D"/>
    <w:rsid w:val="00B0065A"/>
    <w:rsid w:val="00B01B38"/>
    <w:rsid w:val="00B024EE"/>
    <w:rsid w:val="00B026A6"/>
    <w:rsid w:val="00B040B0"/>
    <w:rsid w:val="00B04AB5"/>
    <w:rsid w:val="00B0590B"/>
    <w:rsid w:val="00B05CBA"/>
    <w:rsid w:val="00B07685"/>
    <w:rsid w:val="00B07EA1"/>
    <w:rsid w:val="00B10AB6"/>
    <w:rsid w:val="00B1207E"/>
    <w:rsid w:val="00B12C16"/>
    <w:rsid w:val="00B134FA"/>
    <w:rsid w:val="00B1397C"/>
    <w:rsid w:val="00B13FF9"/>
    <w:rsid w:val="00B15706"/>
    <w:rsid w:val="00B173A9"/>
    <w:rsid w:val="00B209A3"/>
    <w:rsid w:val="00B229BD"/>
    <w:rsid w:val="00B22BA1"/>
    <w:rsid w:val="00B23F4F"/>
    <w:rsid w:val="00B25054"/>
    <w:rsid w:val="00B272BA"/>
    <w:rsid w:val="00B27306"/>
    <w:rsid w:val="00B2737A"/>
    <w:rsid w:val="00B304F9"/>
    <w:rsid w:val="00B312B2"/>
    <w:rsid w:val="00B326CB"/>
    <w:rsid w:val="00B341AE"/>
    <w:rsid w:val="00B35510"/>
    <w:rsid w:val="00B35511"/>
    <w:rsid w:val="00B35FB0"/>
    <w:rsid w:val="00B45B6C"/>
    <w:rsid w:val="00B509EC"/>
    <w:rsid w:val="00B53FB2"/>
    <w:rsid w:val="00B56DD4"/>
    <w:rsid w:val="00B56E26"/>
    <w:rsid w:val="00B60974"/>
    <w:rsid w:val="00B6118E"/>
    <w:rsid w:val="00B65F64"/>
    <w:rsid w:val="00B6632F"/>
    <w:rsid w:val="00B66389"/>
    <w:rsid w:val="00B66EC4"/>
    <w:rsid w:val="00B67CCE"/>
    <w:rsid w:val="00B70615"/>
    <w:rsid w:val="00B71663"/>
    <w:rsid w:val="00B71DCD"/>
    <w:rsid w:val="00B738ED"/>
    <w:rsid w:val="00B73B7D"/>
    <w:rsid w:val="00B74303"/>
    <w:rsid w:val="00B80E5B"/>
    <w:rsid w:val="00B81B93"/>
    <w:rsid w:val="00B82C07"/>
    <w:rsid w:val="00B82CB7"/>
    <w:rsid w:val="00B83095"/>
    <w:rsid w:val="00B83619"/>
    <w:rsid w:val="00B860A0"/>
    <w:rsid w:val="00B874F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1486"/>
    <w:rsid w:val="00BB400B"/>
    <w:rsid w:val="00BB4897"/>
    <w:rsid w:val="00BB5044"/>
    <w:rsid w:val="00BB5FD6"/>
    <w:rsid w:val="00BC139B"/>
    <w:rsid w:val="00BC1DAD"/>
    <w:rsid w:val="00BC4211"/>
    <w:rsid w:val="00BC493D"/>
    <w:rsid w:val="00BC609B"/>
    <w:rsid w:val="00BC61BD"/>
    <w:rsid w:val="00BC61DA"/>
    <w:rsid w:val="00BC6DDF"/>
    <w:rsid w:val="00BD0B04"/>
    <w:rsid w:val="00BD0B5D"/>
    <w:rsid w:val="00BD21B6"/>
    <w:rsid w:val="00BD2561"/>
    <w:rsid w:val="00BD6CDE"/>
    <w:rsid w:val="00BE0B28"/>
    <w:rsid w:val="00BE0E6A"/>
    <w:rsid w:val="00BE1EBB"/>
    <w:rsid w:val="00BE2D9A"/>
    <w:rsid w:val="00BE362D"/>
    <w:rsid w:val="00BE3B42"/>
    <w:rsid w:val="00BE5B47"/>
    <w:rsid w:val="00BF1914"/>
    <w:rsid w:val="00BF224E"/>
    <w:rsid w:val="00BF2B43"/>
    <w:rsid w:val="00BF3485"/>
    <w:rsid w:val="00BF5600"/>
    <w:rsid w:val="00BF7814"/>
    <w:rsid w:val="00BF7F94"/>
    <w:rsid w:val="00C02D48"/>
    <w:rsid w:val="00C03258"/>
    <w:rsid w:val="00C047A3"/>
    <w:rsid w:val="00C04AA5"/>
    <w:rsid w:val="00C04CC7"/>
    <w:rsid w:val="00C06293"/>
    <w:rsid w:val="00C07E3E"/>
    <w:rsid w:val="00C11496"/>
    <w:rsid w:val="00C12049"/>
    <w:rsid w:val="00C13FA0"/>
    <w:rsid w:val="00C16BDD"/>
    <w:rsid w:val="00C216A1"/>
    <w:rsid w:val="00C21A36"/>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35AC7"/>
    <w:rsid w:val="00C425D2"/>
    <w:rsid w:val="00C42A29"/>
    <w:rsid w:val="00C44E58"/>
    <w:rsid w:val="00C45859"/>
    <w:rsid w:val="00C501D8"/>
    <w:rsid w:val="00C503CF"/>
    <w:rsid w:val="00C51370"/>
    <w:rsid w:val="00C51718"/>
    <w:rsid w:val="00C57170"/>
    <w:rsid w:val="00C5754B"/>
    <w:rsid w:val="00C57920"/>
    <w:rsid w:val="00C614B2"/>
    <w:rsid w:val="00C61D79"/>
    <w:rsid w:val="00C631C8"/>
    <w:rsid w:val="00C63356"/>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3916"/>
    <w:rsid w:val="00C94E4A"/>
    <w:rsid w:val="00C95CCD"/>
    <w:rsid w:val="00C975E7"/>
    <w:rsid w:val="00CA0619"/>
    <w:rsid w:val="00CA122B"/>
    <w:rsid w:val="00CA1B31"/>
    <w:rsid w:val="00CA2449"/>
    <w:rsid w:val="00CA38C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65DB"/>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2F5B"/>
    <w:rsid w:val="00CE6DB0"/>
    <w:rsid w:val="00CE7300"/>
    <w:rsid w:val="00CE7887"/>
    <w:rsid w:val="00CF019B"/>
    <w:rsid w:val="00CF0AFB"/>
    <w:rsid w:val="00CF2FF3"/>
    <w:rsid w:val="00CF3F5B"/>
    <w:rsid w:val="00CF4081"/>
    <w:rsid w:val="00CF434A"/>
    <w:rsid w:val="00CF453C"/>
    <w:rsid w:val="00CF5744"/>
    <w:rsid w:val="00CF70B9"/>
    <w:rsid w:val="00D00679"/>
    <w:rsid w:val="00D01A49"/>
    <w:rsid w:val="00D023F1"/>
    <w:rsid w:val="00D0314A"/>
    <w:rsid w:val="00D10476"/>
    <w:rsid w:val="00D11474"/>
    <w:rsid w:val="00D11E12"/>
    <w:rsid w:val="00D12377"/>
    <w:rsid w:val="00D12E0E"/>
    <w:rsid w:val="00D1485D"/>
    <w:rsid w:val="00D14C0D"/>
    <w:rsid w:val="00D14EF4"/>
    <w:rsid w:val="00D1681C"/>
    <w:rsid w:val="00D17977"/>
    <w:rsid w:val="00D17E7A"/>
    <w:rsid w:val="00D22A01"/>
    <w:rsid w:val="00D27345"/>
    <w:rsid w:val="00D27415"/>
    <w:rsid w:val="00D30D3A"/>
    <w:rsid w:val="00D31B34"/>
    <w:rsid w:val="00D32497"/>
    <w:rsid w:val="00D327DA"/>
    <w:rsid w:val="00D344B3"/>
    <w:rsid w:val="00D34EED"/>
    <w:rsid w:val="00D36683"/>
    <w:rsid w:val="00D37635"/>
    <w:rsid w:val="00D37D04"/>
    <w:rsid w:val="00D424E8"/>
    <w:rsid w:val="00D43750"/>
    <w:rsid w:val="00D43E72"/>
    <w:rsid w:val="00D44034"/>
    <w:rsid w:val="00D44799"/>
    <w:rsid w:val="00D44FB2"/>
    <w:rsid w:val="00D453C4"/>
    <w:rsid w:val="00D4616B"/>
    <w:rsid w:val="00D47B0A"/>
    <w:rsid w:val="00D508AA"/>
    <w:rsid w:val="00D5279B"/>
    <w:rsid w:val="00D554AE"/>
    <w:rsid w:val="00D55F14"/>
    <w:rsid w:val="00D567AA"/>
    <w:rsid w:val="00D57ED7"/>
    <w:rsid w:val="00D601CA"/>
    <w:rsid w:val="00D6066E"/>
    <w:rsid w:val="00D60B6B"/>
    <w:rsid w:val="00D61B67"/>
    <w:rsid w:val="00D61EF5"/>
    <w:rsid w:val="00D63B30"/>
    <w:rsid w:val="00D64764"/>
    <w:rsid w:val="00D6711C"/>
    <w:rsid w:val="00D7129C"/>
    <w:rsid w:val="00D715CB"/>
    <w:rsid w:val="00D71B43"/>
    <w:rsid w:val="00D71D6D"/>
    <w:rsid w:val="00D81DB7"/>
    <w:rsid w:val="00D82A92"/>
    <w:rsid w:val="00D834EE"/>
    <w:rsid w:val="00D83D72"/>
    <w:rsid w:val="00D848BB"/>
    <w:rsid w:val="00D85CED"/>
    <w:rsid w:val="00D862F2"/>
    <w:rsid w:val="00D8701A"/>
    <w:rsid w:val="00D92DC0"/>
    <w:rsid w:val="00D934F1"/>
    <w:rsid w:val="00D93DF7"/>
    <w:rsid w:val="00D94C47"/>
    <w:rsid w:val="00D96BE5"/>
    <w:rsid w:val="00D97B79"/>
    <w:rsid w:val="00DA1533"/>
    <w:rsid w:val="00DA2847"/>
    <w:rsid w:val="00DA2A44"/>
    <w:rsid w:val="00DA41C4"/>
    <w:rsid w:val="00DA6BD2"/>
    <w:rsid w:val="00DA77FE"/>
    <w:rsid w:val="00DB4E3B"/>
    <w:rsid w:val="00DC0493"/>
    <w:rsid w:val="00DC2821"/>
    <w:rsid w:val="00DC2C94"/>
    <w:rsid w:val="00DC2E86"/>
    <w:rsid w:val="00DC3A10"/>
    <w:rsid w:val="00DC416B"/>
    <w:rsid w:val="00DC533F"/>
    <w:rsid w:val="00DC780F"/>
    <w:rsid w:val="00DD2042"/>
    <w:rsid w:val="00DD27B3"/>
    <w:rsid w:val="00DD4DB2"/>
    <w:rsid w:val="00DD586B"/>
    <w:rsid w:val="00DD5EDB"/>
    <w:rsid w:val="00DD65E2"/>
    <w:rsid w:val="00DE2272"/>
    <w:rsid w:val="00DE2415"/>
    <w:rsid w:val="00DE2809"/>
    <w:rsid w:val="00DE359A"/>
    <w:rsid w:val="00DE5453"/>
    <w:rsid w:val="00DE5CE4"/>
    <w:rsid w:val="00DE7232"/>
    <w:rsid w:val="00DE7911"/>
    <w:rsid w:val="00DF0E97"/>
    <w:rsid w:val="00DF19DC"/>
    <w:rsid w:val="00DF2313"/>
    <w:rsid w:val="00DF34D8"/>
    <w:rsid w:val="00DF39AC"/>
    <w:rsid w:val="00DF4618"/>
    <w:rsid w:val="00DF51FE"/>
    <w:rsid w:val="00DF5EF0"/>
    <w:rsid w:val="00DF68F8"/>
    <w:rsid w:val="00DF7055"/>
    <w:rsid w:val="00DF7676"/>
    <w:rsid w:val="00DF782D"/>
    <w:rsid w:val="00E006FC"/>
    <w:rsid w:val="00E01007"/>
    <w:rsid w:val="00E01412"/>
    <w:rsid w:val="00E0604D"/>
    <w:rsid w:val="00E06472"/>
    <w:rsid w:val="00E06ACF"/>
    <w:rsid w:val="00E073E3"/>
    <w:rsid w:val="00E07E60"/>
    <w:rsid w:val="00E11133"/>
    <w:rsid w:val="00E12D97"/>
    <w:rsid w:val="00E1658F"/>
    <w:rsid w:val="00E172E8"/>
    <w:rsid w:val="00E1738D"/>
    <w:rsid w:val="00E17DB2"/>
    <w:rsid w:val="00E200C6"/>
    <w:rsid w:val="00E2076E"/>
    <w:rsid w:val="00E20C5D"/>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8B"/>
    <w:rsid w:val="00E41AC2"/>
    <w:rsid w:val="00E43A62"/>
    <w:rsid w:val="00E44BEB"/>
    <w:rsid w:val="00E451F9"/>
    <w:rsid w:val="00E45E20"/>
    <w:rsid w:val="00E46ED5"/>
    <w:rsid w:val="00E501F4"/>
    <w:rsid w:val="00E51425"/>
    <w:rsid w:val="00E52855"/>
    <w:rsid w:val="00E55329"/>
    <w:rsid w:val="00E561F8"/>
    <w:rsid w:val="00E5663E"/>
    <w:rsid w:val="00E63158"/>
    <w:rsid w:val="00E65F47"/>
    <w:rsid w:val="00E6779A"/>
    <w:rsid w:val="00E712B3"/>
    <w:rsid w:val="00E71752"/>
    <w:rsid w:val="00E71855"/>
    <w:rsid w:val="00E73AA3"/>
    <w:rsid w:val="00E73B66"/>
    <w:rsid w:val="00E7419D"/>
    <w:rsid w:val="00E743FB"/>
    <w:rsid w:val="00E81020"/>
    <w:rsid w:val="00E82B8E"/>
    <w:rsid w:val="00E82E0C"/>
    <w:rsid w:val="00E830C3"/>
    <w:rsid w:val="00E84D24"/>
    <w:rsid w:val="00E85156"/>
    <w:rsid w:val="00E855CC"/>
    <w:rsid w:val="00E87BE3"/>
    <w:rsid w:val="00E87C41"/>
    <w:rsid w:val="00E904B7"/>
    <w:rsid w:val="00E9123B"/>
    <w:rsid w:val="00E91E94"/>
    <w:rsid w:val="00E94810"/>
    <w:rsid w:val="00E97CE0"/>
    <w:rsid w:val="00EA002D"/>
    <w:rsid w:val="00EA1FDD"/>
    <w:rsid w:val="00EA41A5"/>
    <w:rsid w:val="00EA42A1"/>
    <w:rsid w:val="00EA434B"/>
    <w:rsid w:val="00EA539C"/>
    <w:rsid w:val="00EA7214"/>
    <w:rsid w:val="00EB15D3"/>
    <w:rsid w:val="00EB2023"/>
    <w:rsid w:val="00EB31C2"/>
    <w:rsid w:val="00EB367A"/>
    <w:rsid w:val="00EB5636"/>
    <w:rsid w:val="00EB66E5"/>
    <w:rsid w:val="00EC07E5"/>
    <w:rsid w:val="00EC112C"/>
    <w:rsid w:val="00EC2F84"/>
    <w:rsid w:val="00EC3A2D"/>
    <w:rsid w:val="00EC4F2E"/>
    <w:rsid w:val="00EC5729"/>
    <w:rsid w:val="00EC5906"/>
    <w:rsid w:val="00EC6732"/>
    <w:rsid w:val="00EC7CD6"/>
    <w:rsid w:val="00ED066F"/>
    <w:rsid w:val="00ED1A6E"/>
    <w:rsid w:val="00ED23D1"/>
    <w:rsid w:val="00ED2D1D"/>
    <w:rsid w:val="00ED4823"/>
    <w:rsid w:val="00ED4AC4"/>
    <w:rsid w:val="00ED68D2"/>
    <w:rsid w:val="00ED7DAD"/>
    <w:rsid w:val="00EE14D7"/>
    <w:rsid w:val="00EE191B"/>
    <w:rsid w:val="00EE7449"/>
    <w:rsid w:val="00EE7C34"/>
    <w:rsid w:val="00EF0326"/>
    <w:rsid w:val="00EF2666"/>
    <w:rsid w:val="00EF2724"/>
    <w:rsid w:val="00EF5AA6"/>
    <w:rsid w:val="00EF6034"/>
    <w:rsid w:val="00EF667C"/>
    <w:rsid w:val="00EF7CD3"/>
    <w:rsid w:val="00F01ECF"/>
    <w:rsid w:val="00F027FA"/>
    <w:rsid w:val="00F038AC"/>
    <w:rsid w:val="00F046AD"/>
    <w:rsid w:val="00F05631"/>
    <w:rsid w:val="00F05A24"/>
    <w:rsid w:val="00F06D8F"/>
    <w:rsid w:val="00F07ED5"/>
    <w:rsid w:val="00F11023"/>
    <w:rsid w:val="00F135FC"/>
    <w:rsid w:val="00F1433D"/>
    <w:rsid w:val="00F15186"/>
    <w:rsid w:val="00F15B68"/>
    <w:rsid w:val="00F20BD0"/>
    <w:rsid w:val="00F24089"/>
    <w:rsid w:val="00F24DD5"/>
    <w:rsid w:val="00F26034"/>
    <w:rsid w:val="00F26237"/>
    <w:rsid w:val="00F262D9"/>
    <w:rsid w:val="00F26C43"/>
    <w:rsid w:val="00F27114"/>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3A67"/>
    <w:rsid w:val="00F54A51"/>
    <w:rsid w:val="00F552B0"/>
    <w:rsid w:val="00F5603C"/>
    <w:rsid w:val="00F563D0"/>
    <w:rsid w:val="00F56DB9"/>
    <w:rsid w:val="00F575F3"/>
    <w:rsid w:val="00F607F0"/>
    <w:rsid w:val="00F62226"/>
    <w:rsid w:val="00F64541"/>
    <w:rsid w:val="00F66C98"/>
    <w:rsid w:val="00F70037"/>
    <w:rsid w:val="00F713D1"/>
    <w:rsid w:val="00F715A5"/>
    <w:rsid w:val="00F72C8A"/>
    <w:rsid w:val="00F73DAD"/>
    <w:rsid w:val="00F75A98"/>
    <w:rsid w:val="00F75CC8"/>
    <w:rsid w:val="00F75D26"/>
    <w:rsid w:val="00F76071"/>
    <w:rsid w:val="00F7678C"/>
    <w:rsid w:val="00F77DDB"/>
    <w:rsid w:val="00F83332"/>
    <w:rsid w:val="00F86C43"/>
    <w:rsid w:val="00F86F27"/>
    <w:rsid w:val="00F9086F"/>
    <w:rsid w:val="00F9183D"/>
    <w:rsid w:val="00F91F56"/>
    <w:rsid w:val="00F92543"/>
    <w:rsid w:val="00F93C32"/>
    <w:rsid w:val="00F94066"/>
    <w:rsid w:val="00F943C4"/>
    <w:rsid w:val="00F95F34"/>
    <w:rsid w:val="00F961DF"/>
    <w:rsid w:val="00F96EB3"/>
    <w:rsid w:val="00FA1150"/>
    <w:rsid w:val="00FA1582"/>
    <w:rsid w:val="00FA2BAB"/>
    <w:rsid w:val="00FA2E6E"/>
    <w:rsid w:val="00FA3039"/>
    <w:rsid w:val="00FA4075"/>
    <w:rsid w:val="00FA46B9"/>
    <w:rsid w:val="00FA629E"/>
    <w:rsid w:val="00FA6581"/>
    <w:rsid w:val="00FA6C8F"/>
    <w:rsid w:val="00FA792D"/>
    <w:rsid w:val="00FB3585"/>
    <w:rsid w:val="00FB61BC"/>
    <w:rsid w:val="00FB77C8"/>
    <w:rsid w:val="00FB7B30"/>
    <w:rsid w:val="00FC09F7"/>
    <w:rsid w:val="00FC42C2"/>
    <w:rsid w:val="00FC575F"/>
    <w:rsid w:val="00FC5C72"/>
    <w:rsid w:val="00FC6F08"/>
    <w:rsid w:val="00FD20ED"/>
    <w:rsid w:val="00FD37C8"/>
    <w:rsid w:val="00FD585D"/>
    <w:rsid w:val="00FD60C2"/>
    <w:rsid w:val="00FD6AA0"/>
    <w:rsid w:val="00FD725A"/>
    <w:rsid w:val="00FD7ED1"/>
    <w:rsid w:val="00FE132A"/>
    <w:rsid w:val="00FE246A"/>
    <w:rsid w:val="00FE29D7"/>
    <w:rsid w:val="00FE5213"/>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D5"/>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5332E5"/>
    <w:pPr>
      <w:ind w:left="720" w:hanging="720"/>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qFormat/>
    <w:rsid w:val="00BB0AED"/>
  </w:style>
  <w:style w:type="paragraph" w:styleId="Footer">
    <w:name w:val="footer"/>
    <w:basedOn w:val="Normal"/>
    <w:link w:val="Foot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qFormat/>
    <w:rsid w:val="00BB0AED"/>
  </w:style>
  <w:style w:type="character" w:styleId="PageNumber">
    <w:name w:val="page number"/>
    <w:basedOn w:val="DefaultParagraphFont"/>
    <w:uiPriority w:val="99"/>
    <w:semiHidden/>
    <w:unhideWhenUsed/>
    <w:qFormat/>
    <w:rsid w:val="00A03202"/>
  </w:style>
  <w:style w:type="character" w:styleId="LineNumber">
    <w:name w:val="line number"/>
    <w:basedOn w:val="DefaultParagraphFont"/>
    <w:uiPriority w:val="99"/>
    <w:semiHidden/>
    <w:unhideWhenUsed/>
    <w:rsid w:val="00A0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487671126">
      <w:bodyDiv w:val="1"/>
      <w:marLeft w:val="0"/>
      <w:marRight w:val="0"/>
      <w:marTop w:val="0"/>
      <w:marBottom w:val="0"/>
      <w:divBdr>
        <w:top w:val="none" w:sz="0" w:space="0" w:color="auto"/>
        <w:left w:val="none" w:sz="0" w:space="0" w:color="auto"/>
        <w:bottom w:val="none" w:sz="0" w:space="0" w:color="auto"/>
        <w:right w:val="none" w:sz="0" w:space="0" w:color="auto"/>
      </w:divBdr>
    </w:div>
    <w:div w:id="696079757">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28669981">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9924">
      <w:bodyDiv w:val="1"/>
      <w:marLeft w:val="0"/>
      <w:marRight w:val="0"/>
      <w:marTop w:val="0"/>
      <w:marBottom w:val="0"/>
      <w:divBdr>
        <w:top w:val="none" w:sz="0" w:space="0" w:color="auto"/>
        <w:left w:val="none" w:sz="0" w:space="0" w:color="auto"/>
        <w:bottom w:val="none" w:sz="0" w:space="0" w:color="auto"/>
        <w:right w:val="none" w:sz="0" w:space="0" w:color="auto"/>
      </w:divBdr>
    </w:div>
    <w:div w:id="1227692272">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246302659">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1726219848">
      <w:bodyDiv w:val="1"/>
      <w:marLeft w:val="0"/>
      <w:marRight w:val="0"/>
      <w:marTop w:val="0"/>
      <w:marBottom w:val="0"/>
      <w:divBdr>
        <w:top w:val="none" w:sz="0" w:space="0" w:color="auto"/>
        <w:left w:val="none" w:sz="0" w:space="0" w:color="auto"/>
        <w:bottom w:val="none" w:sz="0" w:space="0" w:color="auto"/>
        <w:right w:val="none" w:sz="0" w:space="0" w:color="auto"/>
      </w:divBdr>
    </w:div>
    <w:div w:id="1887600285">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 w:id="2119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5" Type="http://schemas.openxmlformats.org/officeDocument/2006/relationships/webSettings" Target="webSettings.xml"/><Relationship Id="rId10"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389</cp:revision>
  <cp:lastPrinted>2022-04-26T17:59:00Z</cp:lastPrinted>
  <dcterms:created xsi:type="dcterms:W3CDTF">2022-06-01T15:50:00Z</dcterms:created>
  <dcterms:modified xsi:type="dcterms:W3CDTF">2022-06-01T22:28:00Z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