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2007"/>
        <w:gridCol w:w="2325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23,232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 (0.45)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11.78 (2.41)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 (6.1)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(6.0)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2022-06-16T17:30:58Z</dcterms:modified>
  <cp:category/>
</cp:coreProperties>
</file>