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312"/>
        <w:gridCol w:w="3242"/>
        <w:gridCol w:w="2288"/>
        <w:gridCol w:w="2288"/>
        <w:gridCol w:w="2288"/>
        <w:gridCol w:w="3193"/>
        <w:gridCol w:w="3413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Pollutant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19,298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1 (Highest), N = 1,886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2, N = 2,340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3, N = 3,575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4, N = 5,522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5 (Lowest), N = 3,702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9 (Unknown), N = 2,273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(23)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 (105)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 (103)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 (104)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 (104)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 (102)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(130)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 (0.42)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(0.42)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 (0.42)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 (0.37)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 (0.42)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 (0.41)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 (0.48)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non-EC PM2.5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 (2.37)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11.75 (2.21)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11.54 (2.24)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11.58 (2.30)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11.69 (2.34)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11.93 (2.43)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12.13 (2.62)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52.0 (6.0)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51.1 (5.9)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52.0 (5.9)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53.0 (5.6)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51.9 (5.9)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52.2 (5.9)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50.7 (6.4)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2022-06-16T17:24:49Z</dcterms:modified>
  <cp:category/>
</cp:coreProperties>
</file>