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77777777" w:rsidR="00240B14" w:rsidRDefault="00600A55" w:rsidP="00600A55">
      <w:pPr>
        <w:pStyle w:val="Title"/>
        <w:jc w:val="center"/>
      </w:pPr>
      <w:r>
        <w:t>Hitters Data Analysis</w:t>
      </w:r>
    </w:p>
    <w:p w14:paraId="03B6EFDA" w14:textId="77777777" w:rsidR="00600A55" w:rsidRDefault="00600A55" w:rsidP="00600A55">
      <w:pPr>
        <w:jc w:val="center"/>
      </w:pPr>
      <w:r>
        <w:t xml:space="preserve">William Arnost, Daniel </w:t>
      </w:r>
      <w:proofErr w:type="spellStart"/>
      <w:r>
        <w:t>Crouthamel</w:t>
      </w:r>
      <w:proofErr w:type="spellEnd"/>
      <w:r>
        <w:t>,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two way </w:t>
      </w:r>
      <w:proofErr w:type="spellStart"/>
      <w:r w:rsidR="00D23457">
        <w:t>anova</w:t>
      </w:r>
      <w:proofErr w:type="spellEnd"/>
      <w:r w:rsidR="00D23457">
        <w:t xml:space="preserve">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4"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5D72E0C9" w:rsidR="00600A55" w:rsidRDefault="00600A55" w:rsidP="00600A55">
      <w:pPr>
        <w:pStyle w:val="Heading1"/>
      </w:pPr>
      <w:r>
        <w:lastRenderedPageBreak/>
        <w:t>Exploratory Data Analysis</w:t>
      </w:r>
    </w:p>
    <w:p w14:paraId="631AAC22" w14:textId="31D0170E"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rPr>
          <w:noProof/>
        </w:rPr>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3715"/>
                    </a:xfrm>
                    <a:prstGeom prst="rect">
                      <a:avLst/>
                    </a:prstGeom>
                  </pic:spPr>
                </pic:pic>
              </a:graphicData>
            </a:graphic>
          </wp:inline>
        </w:drawing>
      </w:r>
    </w:p>
    <w:p w14:paraId="5D13D8D9" w14:textId="2B922A54" w:rsidR="006645C4" w:rsidRDefault="00C931F2" w:rsidP="0022468E">
      <w:r w:rsidRPr="00135C2D">
        <w:rPr>
          <w:noProof/>
        </w:rPr>
        <w:drawing>
          <wp:anchor distT="0" distB="0" distL="114300" distR="114300" simplePos="0" relativeHeight="251659264" behindDoc="0" locked="0" layoutInCell="1" allowOverlap="1" wp14:anchorId="6663B151" wp14:editId="53D2286F">
            <wp:simplePos x="0" y="0"/>
            <wp:positionH relativeFrom="margin">
              <wp:align>left</wp:align>
            </wp:positionH>
            <wp:positionV relativeFrom="paragraph">
              <wp:posOffset>1312545</wp:posOffset>
            </wp:positionV>
            <wp:extent cx="3092450" cy="19081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2450" cy="1908175"/>
                    </a:xfrm>
                    <a:prstGeom prst="rect">
                      <a:avLst/>
                    </a:prstGeom>
                  </pic:spPr>
                </pic:pic>
              </a:graphicData>
            </a:graphic>
          </wp:anchor>
        </w:drawing>
      </w:r>
      <w:r w:rsidR="00CC42B4">
        <w:t xml:space="preserve">The two figures </w:t>
      </w:r>
      <w:r>
        <w:t xml:space="preserve">to the right </w:t>
      </w:r>
      <w:r w:rsidR="00CC42B4">
        <w:t xml:space="preserve">are the </w:t>
      </w:r>
      <w:r w:rsidR="00041481">
        <w:t xml:space="preserve">histograms of Salary and </w:t>
      </w:r>
      <w:proofErr w:type="spellStart"/>
      <w:r w:rsidR="00041481">
        <w:t>logSalary</w:t>
      </w:r>
      <w:proofErr w:type="spellEnd"/>
      <w:r w:rsidR="00041481">
        <w:t xml:space="preserve">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0207F093" w:rsidR="00952733" w:rsidRDefault="00C15324" w:rsidP="0022468E">
      <w:r>
        <w:t>Next</w:t>
      </w:r>
      <w:r w:rsidR="00250C84">
        <w:t>,</w:t>
      </w:r>
      <w:r>
        <w:t xml:space="preserve"> we look at a pairs plot </w:t>
      </w:r>
      <w:r w:rsidR="007A4B79">
        <w:t xml:space="preserve">to the left </w:t>
      </w:r>
      <w:r>
        <w:t xml:space="preserve">with </w:t>
      </w:r>
      <w:proofErr w:type="spellStart"/>
      <w:r>
        <w:t>logSalary</w:t>
      </w:r>
      <w:proofErr w:type="spellEnd"/>
      <w:r>
        <w:t xml:space="preserve">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pretty strong correlation with each other. We will need </w:t>
      </w:r>
      <w:r w:rsidR="0044715C">
        <w:t>to check for multicollinearity in our model. We also identified two players who seem consistently out of place</w:t>
      </w:r>
      <w:r w:rsidR="00C931F2">
        <w:t xml:space="preserve"> (colored in teal)</w:t>
      </w:r>
      <w:r w:rsidR="0044715C">
        <w:t>.</w:t>
      </w:r>
    </w:p>
    <w:p w14:paraId="55074197" w14:textId="69164427" w:rsidR="00DA49AE" w:rsidRDefault="00250C84" w:rsidP="0022468E">
      <w:r w:rsidRPr="00D81755">
        <w:rPr>
          <w:noProof/>
        </w:rPr>
        <w:drawing>
          <wp:anchor distT="0" distB="0" distL="114300" distR="114300" simplePos="0" relativeHeight="251660288" behindDoc="0" locked="0" layoutInCell="1" allowOverlap="1" wp14:anchorId="218E8757" wp14:editId="17278F38">
            <wp:simplePos x="0" y="0"/>
            <wp:positionH relativeFrom="column">
              <wp:posOffset>2279650</wp:posOffset>
            </wp:positionH>
            <wp:positionV relativeFrom="paragraph">
              <wp:posOffset>189230</wp:posOffset>
            </wp:positionV>
            <wp:extent cx="3689350" cy="2276475"/>
            <wp:effectExtent l="0" t="0" r="635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9350" cy="2276475"/>
                    </a:xfrm>
                    <a:prstGeom prst="rect">
                      <a:avLst/>
                    </a:prstGeom>
                  </pic:spPr>
                </pic:pic>
              </a:graphicData>
            </a:graphic>
          </wp:anchor>
        </w:drawing>
      </w:r>
    </w:p>
    <w:p w14:paraId="56886856" w14:textId="71CA8973" w:rsidR="00DA49AE" w:rsidRDefault="007A4B79" w:rsidP="0022468E">
      <w:r>
        <w:t xml:space="preserve">The correlation matrix to the right shows how in season statistics are related to each other strongly, and career statistics are related to each other strongly. </w:t>
      </w:r>
      <w:r w:rsidR="00250C84">
        <w:t>However,</w:t>
      </w:r>
      <w:r>
        <w:t xml:space="preserve"> in season and career statistics are not strongly correlated. Put Outs, Assists, and Errors </w:t>
      </w:r>
      <w:r w:rsidR="00250C84">
        <w:t xml:space="preserve">do not seem to have a relationship with salary. </w:t>
      </w:r>
    </w:p>
    <w:p w14:paraId="3AA7C8CE" w14:textId="086A178D" w:rsidR="00787339" w:rsidRPr="0022468E" w:rsidRDefault="00787339" w:rsidP="0022468E"/>
    <w:p w14:paraId="1E241856" w14:textId="18A48270" w:rsidR="006645C4" w:rsidRDefault="006645C4">
      <w:pPr>
        <w:rPr>
          <w:rFonts w:asciiTheme="majorHAnsi" w:eastAsiaTheme="majorEastAsia" w:hAnsiTheme="majorHAnsi" w:cstheme="majorBidi"/>
          <w:color w:val="2F5496" w:themeColor="accent1" w:themeShade="BF"/>
          <w:sz w:val="32"/>
          <w:szCs w:val="32"/>
        </w:rPr>
      </w:pPr>
      <w:r>
        <w:br w:type="page"/>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1750"/>
                    </a:xfrm>
                    <a:prstGeom prst="rect">
                      <a:avLst/>
                    </a:prstGeom>
                  </pic:spPr>
                </pic:pic>
              </a:graphicData>
            </a:graphic>
          </wp:inline>
        </w:drawing>
      </w:r>
    </w:p>
    <w:p w14:paraId="1A0CEC85" w14:textId="3B34CDAE" w:rsidR="00806BE2" w:rsidRDefault="00806BE2" w:rsidP="00237457">
      <w:pPr>
        <w:pStyle w:val="Heading2"/>
      </w:pPr>
      <w:r>
        <w:t>Compare Competing Models</w:t>
      </w:r>
    </w:p>
    <w:p w14:paraId="73C36406" w14:textId="198D7895" w:rsidR="00EF0C23" w:rsidRDefault="00EF0C23" w:rsidP="00EF0C23">
      <w:r>
        <w:t xml:space="preserve">We performed a comparison between 4 different models and the mean RMSE value was nearly the same all 4. Lasso was selected because it resulted in the least </w:t>
      </w:r>
      <w:r w:rsidR="00872522">
        <w:t>number</w:t>
      </w:r>
      <w:r>
        <w:t xml:space="preserve"> of coefficients, thereby producing a simpler, easier to explain model.</w:t>
      </w:r>
    </w:p>
    <w:p w14:paraId="3FDD1B1C" w14:textId="27FA1817" w:rsidR="00EF0C23" w:rsidRDefault="00EF0C23" w:rsidP="00EF0C23">
      <w:r w:rsidRPr="00EF0C23">
        <w:rPr>
          <w:noProof/>
        </w:rPr>
        <w:drawing>
          <wp:inline distT="0" distB="0" distL="0" distR="0" wp14:anchorId="3820B37C" wp14:editId="671DC50D">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38860"/>
                    </a:xfrm>
                    <a:prstGeom prst="rect">
                      <a:avLst/>
                    </a:prstGeom>
                  </pic:spPr>
                </pic:pic>
              </a:graphicData>
            </a:graphic>
          </wp:inline>
        </w:drawing>
      </w:r>
    </w:p>
    <w:p w14:paraId="407AF31C" w14:textId="4CAA1B3D" w:rsidR="00F92364" w:rsidRPr="00EF0C23" w:rsidRDefault="00F92364" w:rsidP="00EF0C23">
      <w:r>
        <w:t>&lt;ADD IN SAS Analysis&gt;</w:t>
      </w:r>
    </w:p>
    <w:p w14:paraId="7CDA62E2" w14:textId="34E3E3C7" w:rsidR="00806BE2" w:rsidRDefault="00806BE2" w:rsidP="00237457">
      <w:pPr>
        <w:pStyle w:val="Heading2"/>
      </w:pPr>
      <w:r>
        <w:t>Parameter Interpretation</w:t>
      </w:r>
    </w:p>
    <w:p w14:paraId="61107D9F" w14:textId="77777777" w:rsidR="00806BE2" w:rsidRDefault="00806BE2" w:rsidP="00237457">
      <w:pPr>
        <w:pStyle w:val="Heading3"/>
        <w:ind w:firstLine="720"/>
      </w:pPr>
      <w:r>
        <w:t>Interpretation</w:t>
      </w:r>
    </w:p>
    <w:p w14:paraId="50B030FA" w14:textId="77777777" w:rsidR="00806BE2" w:rsidRDefault="00806BE2" w:rsidP="00237457">
      <w:pPr>
        <w:pStyle w:val="Heading3"/>
        <w:ind w:firstLine="720"/>
      </w:pPr>
      <w:r>
        <w:t>Confidence Intervals</w:t>
      </w:r>
    </w:p>
    <w:p w14:paraId="64E5696A" w14:textId="5BCFEFBB" w:rsidR="00F92364" w:rsidRPr="00F92364" w:rsidRDefault="00806BE2" w:rsidP="00C86E3B">
      <w:pPr>
        <w:pStyle w:val="Heading2"/>
      </w:pPr>
      <w:r>
        <w:t>Final Conclusions for Objective 1</w:t>
      </w:r>
    </w:p>
    <w:p w14:paraId="307D974D" w14:textId="77777777" w:rsidR="00806BE2" w:rsidRDefault="00806BE2" w:rsidP="00806BE2"/>
    <w:p w14:paraId="1437675E" w14:textId="77777777" w:rsidR="00E21FDF" w:rsidRDefault="00E21FDF">
      <w:pPr>
        <w:rPr>
          <w:rFonts w:asciiTheme="majorHAnsi" w:eastAsiaTheme="majorEastAsia" w:hAnsiTheme="majorHAnsi" w:cstheme="majorBidi"/>
          <w:color w:val="2F5496" w:themeColor="accent1" w:themeShade="BF"/>
          <w:sz w:val="32"/>
          <w:szCs w:val="32"/>
        </w:rPr>
      </w:pPr>
      <w:r>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297213B3" w:rsidR="00046DB0" w:rsidRPr="00046DB0" w:rsidRDefault="00046DB0" w:rsidP="00046DB0">
      <w:r>
        <w:t xml:space="preserve">We will conduct a </w:t>
      </w:r>
      <w:r w:rsidR="00C240D8">
        <w:t>Two Way</w:t>
      </w:r>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p>
    <w:p w14:paraId="6441F8A4" w14:textId="7EAF6DAA" w:rsidR="00806BE2" w:rsidRDefault="00806BE2" w:rsidP="00806BE2">
      <w:pPr>
        <w:pStyle w:val="Heading2"/>
      </w:pPr>
      <w:r>
        <w:t>Main Analysis Content</w:t>
      </w:r>
    </w:p>
    <w:p w14:paraId="71FC451D" w14:textId="487A78DE" w:rsidR="00FB23FB" w:rsidRDefault="004C2949" w:rsidP="004C2949">
      <w:r>
        <w:t xml:space="preserve">First, </w:t>
      </w:r>
      <w:r w:rsidR="00FB23FB">
        <w:t xml:space="preserve">we looked at the means plot in </w:t>
      </w:r>
      <w:r w:rsidR="008B2107">
        <w:t xml:space="preserve">the </w:t>
      </w:r>
      <w:r w:rsidR="00FC7557">
        <w:t xml:space="preserve">top </w:t>
      </w:r>
      <w:r w:rsidR="008B2107">
        <w:t xml:space="preserve">left </w:t>
      </w:r>
      <w:r w:rsidR="00FB23FB">
        <w:t xml:space="preserve">figure. </w:t>
      </w:r>
      <w:r w:rsidR="00FF52D4">
        <w:t xml:space="preserve">The means are </w:t>
      </w:r>
      <w:r w:rsidR="00376FA4">
        <w:t>only slightly different for the National League across divisions. The American league shows a larger difference</w:t>
      </w:r>
      <w:r w:rsidR="007C36DB">
        <w:t xml:space="preserve"> in log Salary</w:t>
      </w:r>
      <w:r w:rsidR="00376FA4">
        <w:t xml:space="preserve">, </w:t>
      </w:r>
      <w:r w:rsidR="00B52255">
        <w:t>which is higher than the National league in the East division</w:t>
      </w:r>
      <w:r w:rsidR="003D19B8">
        <w:t xml:space="preserve"> but below it in the West Division. </w:t>
      </w:r>
      <w:r w:rsidR="00780260">
        <w:t xml:space="preserve">There might be a non-additive relationship here. </w:t>
      </w:r>
    </w:p>
    <w:p w14:paraId="1BD58525" w14:textId="152688CA" w:rsidR="004948E4" w:rsidRDefault="00FB23FB" w:rsidP="00FB4528">
      <w:r w:rsidRPr="00FB23FB">
        <w:t xml:space="preserve"> </w:t>
      </w:r>
      <w:r w:rsidR="008B2107" w:rsidRPr="008B2107">
        <w:rPr>
          <w:noProof/>
        </w:rPr>
        <w:drawing>
          <wp:inline distT="0" distB="0" distL="0" distR="0" wp14:anchorId="0D4B3D83" wp14:editId="53EC371E">
            <wp:extent cx="2623992" cy="1619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7790" cy="1627765"/>
                    </a:xfrm>
                    <a:prstGeom prst="rect">
                      <a:avLst/>
                    </a:prstGeom>
                  </pic:spPr>
                </pic:pic>
              </a:graphicData>
            </a:graphic>
          </wp:inline>
        </w:drawing>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7E3764B8" w:rsidR="00B77DC0" w:rsidRDefault="002C67CD" w:rsidP="00FB4528">
      <w:r>
        <w:t xml:space="preserve">The diagnostics of the </w:t>
      </w:r>
      <w:proofErr w:type="spellStart"/>
      <w:r>
        <w:t>logSalary</w:t>
      </w:r>
      <w:proofErr w:type="spellEnd"/>
      <w:r>
        <w:t xml:space="preserve"> model look </w:t>
      </w:r>
      <w:r w:rsidR="00FE64A3">
        <w:t>good</w:t>
      </w:r>
      <w:r>
        <w:t xml:space="preserve">, </w:t>
      </w:r>
      <w:r w:rsidR="006B419A">
        <w:t xml:space="preserve">the residuals are </w:t>
      </w:r>
      <w:r w:rsidR="00857056">
        <w:t xml:space="preserve">mostly normal and </w:t>
      </w:r>
      <w:r w:rsidR="008525E3">
        <w:t xml:space="preserve">variance appears constant. </w:t>
      </w:r>
      <w:r w:rsidR="00937793">
        <w:t>The observations are independent in that players in one League or Division cannot appear</w:t>
      </w:r>
      <w:r w:rsidR="00F11E9C">
        <w:t xml:space="preserve"> in another, but this deserves more discussion later. </w:t>
      </w:r>
      <w:r w:rsidR="0013114C">
        <w:t xml:space="preserve">Looking at the F-Tests, </w:t>
      </w:r>
      <w:r w:rsidR="00F82605">
        <w:t xml:space="preserve">Division is significant, and the interaction term just barely fails the F-Test. </w:t>
      </w:r>
      <w:r w:rsidR="009B20BA">
        <w:t>As a result, we will consider this an additive model and focus on the differences in Division since it was the only significant factor.</w:t>
      </w:r>
    </w:p>
    <w:p w14:paraId="47425EBB" w14:textId="49B8B5B7" w:rsidR="007B28B7" w:rsidRDefault="00944206" w:rsidP="006478B8">
      <w:r w:rsidRPr="00944206">
        <w:rPr>
          <w:noProof/>
        </w:rPr>
        <w:drawing>
          <wp:inline distT="0" distB="0" distL="0" distR="0" wp14:anchorId="6DAFD017" wp14:editId="55D51797">
            <wp:extent cx="5943600" cy="171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18310"/>
                    </a:xfrm>
                    <a:prstGeom prst="rect">
                      <a:avLst/>
                    </a:prstGeom>
                  </pic:spPr>
                </pic:pic>
              </a:graphicData>
            </a:graphic>
          </wp:inline>
        </w:drawing>
      </w:r>
    </w:p>
    <w:p w14:paraId="4E2003A6" w14:textId="2848EFCA" w:rsidR="008B24FD" w:rsidRDefault="008B24FD" w:rsidP="008B24FD"/>
    <w:p w14:paraId="2BCCDA37" w14:textId="6293EAC1" w:rsidR="007F5945" w:rsidRPr="008B24FD" w:rsidRDefault="007F5945" w:rsidP="008B24FD">
      <w:r>
        <w:t xml:space="preserve">There is evidence that </w:t>
      </w:r>
      <w:proofErr w:type="spellStart"/>
      <w:r w:rsidR="00F816D4">
        <w:t>logSalary</w:t>
      </w:r>
      <w:proofErr w:type="spellEnd"/>
      <w:r w:rsidR="00F816D4">
        <w:t xml:space="preserve"> is different between the East and West Division</w:t>
      </w:r>
      <w:r w:rsidR="00A002C6">
        <w:t xml:space="preserve"> (p-value 0.0145).</w:t>
      </w:r>
      <w:r w:rsidR="00DE2B7D">
        <w:t xml:space="preserve"> If we look at </w:t>
      </w:r>
      <w:r w:rsidR="00AB4E25">
        <w:t>both league and division, it seems the E-W difference is only present in the American League.</w:t>
      </w:r>
    </w:p>
    <w:p w14:paraId="51EC93A7" w14:textId="71EDB4EA" w:rsidR="00806BE2" w:rsidRDefault="00806BE2" w:rsidP="00806BE2">
      <w:pPr>
        <w:pStyle w:val="Heading2"/>
      </w:pPr>
      <w:r>
        <w:t>Conclusion / Discussion</w:t>
      </w:r>
    </w:p>
    <w:p w14:paraId="68B89DD7" w14:textId="2AB36D42" w:rsidR="00431977" w:rsidRDefault="00431977" w:rsidP="00806BE2">
      <w:r>
        <w:t xml:space="preserve">Using a two way </w:t>
      </w:r>
      <w:proofErr w:type="spellStart"/>
      <w:r>
        <w:t>anova</w:t>
      </w:r>
      <w:proofErr w:type="spellEnd"/>
      <w:r>
        <w:t xml:space="preserve"> analysis we found that there was </w:t>
      </w:r>
      <w:r w:rsidR="00A66EAB">
        <w:t>a difference in median salary between the east and west division. We did not find evidence that there was a difference in median salary between the American and National leagues</w:t>
      </w:r>
      <w:r w:rsidR="00FA29F9">
        <w:t>, and also that the</w:t>
      </w:r>
      <w:r w:rsidR="003961F5">
        <w:t>re was not enough evidence to support an</w:t>
      </w:r>
      <w:r w:rsidR="00FA29F9">
        <w:t xml:space="preserve"> interaction between league and division</w:t>
      </w:r>
      <w:r w:rsidR="003961F5">
        <w:t>.</w:t>
      </w:r>
    </w:p>
    <w:p w14:paraId="31B5CC28" w14:textId="3BC7EE3E" w:rsidR="00DE2E55" w:rsidRDefault="00DE2E55" w:rsidP="00806BE2">
      <w:r>
        <w:t xml:space="preserve">Regarding </w:t>
      </w:r>
      <w:r w:rsidR="00760783">
        <w:t>independence of observations, there are some subtleties beyond whether players</w:t>
      </w:r>
      <w:r w:rsidR="00CE1792">
        <w:t xml:space="preserve"> not being </w:t>
      </w:r>
      <w:r w:rsidR="00DE4EE3">
        <w:t xml:space="preserve">present in multiple divisions. If a team is losing, </w:t>
      </w:r>
      <w:r w:rsidR="007B2C85">
        <w:t xml:space="preserve">their innings end quicker, and </w:t>
      </w:r>
      <w:r w:rsidR="00DE4EE3">
        <w:t>everyone on that team probably takes a hit to statistics like at bats and hits</w:t>
      </w:r>
      <w:r w:rsidR="007B2C85">
        <w:t>.</w:t>
      </w:r>
      <w:r w:rsidR="00A85657">
        <w:t xml:space="preserve"> Also, </w:t>
      </w:r>
      <w:r w:rsidR="00435416">
        <w:t>salaries may be correlated among players on the same team. Unfortunately we don’t have player names, positions, or teams in this data set</w:t>
      </w:r>
      <w:r w:rsidR="00622355">
        <w:t xml:space="preserve"> to look if </w:t>
      </w:r>
      <w:r w:rsidR="00387181">
        <w:t>we are still ok to assume independen</w:t>
      </w:r>
      <w:bookmarkStart w:id="0" w:name="_GoBack"/>
      <w:bookmarkEnd w:id="0"/>
      <w:r w:rsidR="00387181">
        <w:t>ce. W</w:t>
      </w:r>
      <w:r w:rsidR="00435416">
        <w:t xml:space="preserve">e </w:t>
      </w:r>
      <w:r w:rsidR="00622355">
        <w:t xml:space="preserve">are assuming these don’t have a major impact on our tests. </w:t>
      </w:r>
    </w:p>
    <w:p w14:paraId="7F6946E6" w14:textId="35E24801" w:rsidR="003961F5" w:rsidRDefault="003961F5" w:rsidP="00806BE2"/>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25DBF54B" w14:textId="77777777" w:rsidR="00806BE2" w:rsidRDefault="00806BE2" w:rsidP="00806BE2">
      <w:pPr>
        <w:pStyle w:val="Heading2"/>
      </w:pPr>
      <w:r>
        <w:t>Well Documented Code</w:t>
      </w:r>
    </w:p>
    <w:p w14:paraId="025E000A" w14:textId="77777777" w:rsidR="00806BE2" w:rsidRPr="00806BE2" w:rsidRDefault="00806BE2" w:rsidP="00806BE2">
      <w:pPr>
        <w:pStyle w:val="Heading2"/>
      </w:pPr>
      <w:r>
        <w:t>Summary Graphics and Tables</w:t>
      </w:r>
    </w:p>
    <w:sectPr w:rsidR="00806BE2" w:rsidRPr="0080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053640"/>
    <w:rsid w:val="000C692E"/>
    <w:rsid w:val="00124194"/>
    <w:rsid w:val="0013114C"/>
    <w:rsid w:val="00132283"/>
    <w:rsid w:val="00135C2D"/>
    <w:rsid w:val="00171FEE"/>
    <w:rsid w:val="00176DAA"/>
    <w:rsid w:val="001914D9"/>
    <w:rsid w:val="0022468E"/>
    <w:rsid w:val="00237457"/>
    <w:rsid w:val="00250C84"/>
    <w:rsid w:val="00273F79"/>
    <w:rsid w:val="002911D3"/>
    <w:rsid w:val="002C54EA"/>
    <w:rsid w:val="002C67CD"/>
    <w:rsid w:val="002D480B"/>
    <w:rsid w:val="002F50AB"/>
    <w:rsid w:val="0031126C"/>
    <w:rsid w:val="00330BD4"/>
    <w:rsid w:val="00333CB7"/>
    <w:rsid w:val="00376FA4"/>
    <w:rsid w:val="00387181"/>
    <w:rsid w:val="003961F5"/>
    <w:rsid w:val="003A3045"/>
    <w:rsid w:val="003A6053"/>
    <w:rsid w:val="003D19B8"/>
    <w:rsid w:val="003D3216"/>
    <w:rsid w:val="003D37B1"/>
    <w:rsid w:val="0041026D"/>
    <w:rsid w:val="004253F7"/>
    <w:rsid w:val="00431977"/>
    <w:rsid w:val="00435416"/>
    <w:rsid w:val="0044715C"/>
    <w:rsid w:val="004644E4"/>
    <w:rsid w:val="004948E4"/>
    <w:rsid w:val="004A4271"/>
    <w:rsid w:val="004C2949"/>
    <w:rsid w:val="00505751"/>
    <w:rsid w:val="00580609"/>
    <w:rsid w:val="00596B7D"/>
    <w:rsid w:val="00600A55"/>
    <w:rsid w:val="00622355"/>
    <w:rsid w:val="00622AE5"/>
    <w:rsid w:val="006478B8"/>
    <w:rsid w:val="00651B4E"/>
    <w:rsid w:val="006645C4"/>
    <w:rsid w:val="00675A2E"/>
    <w:rsid w:val="006925EE"/>
    <w:rsid w:val="0069493C"/>
    <w:rsid w:val="006A6983"/>
    <w:rsid w:val="006B419A"/>
    <w:rsid w:val="0073559E"/>
    <w:rsid w:val="00760783"/>
    <w:rsid w:val="00780260"/>
    <w:rsid w:val="00787339"/>
    <w:rsid w:val="007A2FF9"/>
    <w:rsid w:val="007A4B79"/>
    <w:rsid w:val="007A777E"/>
    <w:rsid w:val="007B28B7"/>
    <w:rsid w:val="007B2A5E"/>
    <w:rsid w:val="007B2C85"/>
    <w:rsid w:val="007C36DB"/>
    <w:rsid w:val="007F5945"/>
    <w:rsid w:val="00800E40"/>
    <w:rsid w:val="00801557"/>
    <w:rsid w:val="00806BE2"/>
    <w:rsid w:val="00827341"/>
    <w:rsid w:val="00832A76"/>
    <w:rsid w:val="008525E3"/>
    <w:rsid w:val="00857056"/>
    <w:rsid w:val="00872522"/>
    <w:rsid w:val="008B2107"/>
    <w:rsid w:val="008B24FD"/>
    <w:rsid w:val="008B6913"/>
    <w:rsid w:val="008C4E2C"/>
    <w:rsid w:val="00914237"/>
    <w:rsid w:val="00925362"/>
    <w:rsid w:val="00937793"/>
    <w:rsid w:val="00944206"/>
    <w:rsid w:val="00952733"/>
    <w:rsid w:val="00965178"/>
    <w:rsid w:val="00980A2E"/>
    <w:rsid w:val="009A24A1"/>
    <w:rsid w:val="009B20BA"/>
    <w:rsid w:val="009B2F6F"/>
    <w:rsid w:val="009C5961"/>
    <w:rsid w:val="009E5E8C"/>
    <w:rsid w:val="009E6ABB"/>
    <w:rsid w:val="00A002C6"/>
    <w:rsid w:val="00A15978"/>
    <w:rsid w:val="00A63DE6"/>
    <w:rsid w:val="00A66EAB"/>
    <w:rsid w:val="00A85657"/>
    <w:rsid w:val="00A97A60"/>
    <w:rsid w:val="00AA5870"/>
    <w:rsid w:val="00AB4E25"/>
    <w:rsid w:val="00AC747B"/>
    <w:rsid w:val="00B43F85"/>
    <w:rsid w:val="00B52255"/>
    <w:rsid w:val="00B77DC0"/>
    <w:rsid w:val="00B86BA4"/>
    <w:rsid w:val="00B96B06"/>
    <w:rsid w:val="00BF5D74"/>
    <w:rsid w:val="00C133DE"/>
    <w:rsid w:val="00C15324"/>
    <w:rsid w:val="00C240D8"/>
    <w:rsid w:val="00C25543"/>
    <w:rsid w:val="00C311E6"/>
    <w:rsid w:val="00C8375B"/>
    <w:rsid w:val="00C86E3B"/>
    <w:rsid w:val="00C931F2"/>
    <w:rsid w:val="00C97FD5"/>
    <w:rsid w:val="00CA460D"/>
    <w:rsid w:val="00CB7506"/>
    <w:rsid w:val="00CC42B4"/>
    <w:rsid w:val="00CE1792"/>
    <w:rsid w:val="00CE364C"/>
    <w:rsid w:val="00D23457"/>
    <w:rsid w:val="00D3324C"/>
    <w:rsid w:val="00D54615"/>
    <w:rsid w:val="00D769B9"/>
    <w:rsid w:val="00D8008C"/>
    <w:rsid w:val="00D81755"/>
    <w:rsid w:val="00DA49AE"/>
    <w:rsid w:val="00DD078A"/>
    <w:rsid w:val="00DE2B7D"/>
    <w:rsid w:val="00DE2E55"/>
    <w:rsid w:val="00DE4EE3"/>
    <w:rsid w:val="00E21FDF"/>
    <w:rsid w:val="00E5758C"/>
    <w:rsid w:val="00E627AB"/>
    <w:rsid w:val="00E71D95"/>
    <w:rsid w:val="00E729A2"/>
    <w:rsid w:val="00E76156"/>
    <w:rsid w:val="00EF0C23"/>
    <w:rsid w:val="00F11E9C"/>
    <w:rsid w:val="00F348BB"/>
    <w:rsid w:val="00F71BF3"/>
    <w:rsid w:val="00F816D4"/>
    <w:rsid w:val="00F82605"/>
    <w:rsid w:val="00F92364"/>
    <w:rsid w:val="00F930E5"/>
    <w:rsid w:val="00FA29F9"/>
    <w:rsid w:val="00FB23FB"/>
    <w:rsid w:val="00FB4528"/>
    <w:rsid w:val="00FC7557"/>
    <w:rsid w:val="00FC7F61"/>
    <w:rsid w:val="00FE64A3"/>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kaggle.com/floser/hitter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7</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148</cp:revision>
  <dcterms:created xsi:type="dcterms:W3CDTF">2019-09-22T02:02:00Z</dcterms:created>
  <dcterms:modified xsi:type="dcterms:W3CDTF">2019-10-06T01:45:00Z</dcterms:modified>
</cp:coreProperties>
</file>