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483186FB" w:rsidR="00240B14" w:rsidRDefault="00600A55" w:rsidP="00600A55">
      <w:pPr>
        <w:pStyle w:val="Title"/>
        <w:jc w:val="center"/>
      </w:pPr>
      <w:r>
        <w:t>Hitters Data Analysis</w:t>
      </w:r>
    </w:p>
    <w:p w14:paraId="03B6EFDA" w14:textId="77777777" w:rsidR="00600A55" w:rsidRDefault="00600A55" w:rsidP="00600A55">
      <w:pPr>
        <w:jc w:val="center"/>
      </w:pPr>
      <w:r>
        <w:t>William Arnost, Daniel Crouthamel,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two way anova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5"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3A5CA9C1" w:rsidR="00600A55" w:rsidRDefault="00600A55" w:rsidP="00600A55">
      <w:pPr>
        <w:pStyle w:val="Heading1"/>
      </w:pPr>
      <w:r>
        <w:lastRenderedPageBreak/>
        <w:t>Exploratory Data Analysis</w:t>
      </w:r>
    </w:p>
    <w:p w14:paraId="631AAC22" w14:textId="1B48F4A7"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rPr>
          <w:noProof/>
        </w:rPr>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3715"/>
                    </a:xfrm>
                    <a:prstGeom prst="rect">
                      <a:avLst/>
                    </a:prstGeom>
                  </pic:spPr>
                </pic:pic>
              </a:graphicData>
            </a:graphic>
          </wp:inline>
        </w:drawing>
      </w:r>
    </w:p>
    <w:p w14:paraId="5D13D8D9" w14:textId="43651905" w:rsidR="006645C4" w:rsidRDefault="00B46B24" w:rsidP="0022468E">
      <w:r w:rsidRPr="00135C2D">
        <w:rPr>
          <w:noProof/>
        </w:rPr>
        <w:drawing>
          <wp:anchor distT="0" distB="0" distL="114300" distR="114300" simplePos="0" relativeHeight="251659264" behindDoc="0" locked="0" layoutInCell="1" allowOverlap="1" wp14:anchorId="6663B151" wp14:editId="4163727E">
            <wp:simplePos x="0" y="0"/>
            <wp:positionH relativeFrom="margin">
              <wp:align>left</wp:align>
            </wp:positionH>
            <wp:positionV relativeFrom="paragraph">
              <wp:posOffset>1356995</wp:posOffset>
            </wp:positionV>
            <wp:extent cx="3189605" cy="2197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9605" cy="2197100"/>
                    </a:xfrm>
                    <a:prstGeom prst="rect">
                      <a:avLst/>
                    </a:prstGeom>
                  </pic:spPr>
                </pic:pic>
              </a:graphicData>
            </a:graphic>
            <wp14:sizeRelH relativeFrom="margin">
              <wp14:pctWidth>0</wp14:pctWidth>
            </wp14:sizeRelH>
            <wp14:sizeRelV relativeFrom="margin">
              <wp14:pctHeight>0</wp14:pctHeight>
            </wp14:sizeRelV>
          </wp:anchor>
        </w:drawing>
      </w:r>
      <w:r w:rsidR="00CC42B4">
        <w:t xml:space="preserve">The two figures </w:t>
      </w:r>
      <w:r w:rsidR="00C931F2">
        <w:t xml:space="preserve">to the right </w:t>
      </w:r>
      <w:r w:rsidR="00CC42B4">
        <w:t xml:space="preserve">are the </w:t>
      </w:r>
      <w:r w:rsidR="00041481">
        <w:t>histograms of Salary and logSalary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353167BA" w:rsidR="00952733" w:rsidRDefault="00C15324" w:rsidP="0022468E">
      <w:r>
        <w:t>Next</w:t>
      </w:r>
      <w:r w:rsidR="00250C84">
        <w:t>,</w:t>
      </w:r>
      <w:r>
        <w:t xml:space="preserve"> we look at a pairs plot </w:t>
      </w:r>
      <w:r w:rsidR="007A4B79">
        <w:t xml:space="preserve">to the left </w:t>
      </w:r>
      <w:r>
        <w:t xml:space="preserve">with logSalary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strong correlation with each other. We will need </w:t>
      </w:r>
      <w:r w:rsidR="0044715C">
        <w:t>to check for multicollinearity in our model. We also identified two players who seem consistently out of place</w:t>
      </w:r>
      <w:r w:rsidR="00C931F2">
        <w:t xml:space="preserve"> (colored in teal)</w:t>
      </w:r>
      <w:r w:rsidR="0044715C">
        <w:t>.</w:t>
      </w:r>
      <w:r w:rsidR="00C730B0">
        <w:t xml:space="preserve"> They appear to be rookies with </w:t>
      </w:r>
      <w:r w:rsidR="00B46B24">
        <w:t>very few At Bats and other metrics.</w:t>
      </w:r>
    </w:p>
    <w:p w14:paraId="55074197" w14:textId="649F6D5B" w:rsidR="00DA49AE" w:rsidRDefault="00DA49AE" w:rsidP="0022468E"/>
    <w:p w14:paraId="56886856" w14:textId="429A5436" w:rsidR="00DA49AE" w:rsidRDefault="0023501A" w:rsidP="0022468E">
      <w:r w:rsidRPr="0023501A">
        <w:rPr>
          <w:noProof/>
        </w:rPr>
        <w:drawing>
          <wp:anchor distT="0" distB="0" distL="114300" distR="114300" simplePos="0" relativeHeight="251660288" behindDoc="0" locked="0" layoutInCell="1" allowOverlap="1" wp14:anchorId="6BA12B67" wp14:editId="6F56AB1D">
            <wp:simplePos x="0" y="0"/>
            <wp:positionH relativeFrom="margin">
              <wp:align>right</wp:align>
            </wp:positionH>
            <wp:positionV relativeFrom="paragraph">
              <wp:posOffset>8255</wp:posOffset>
            </wp:positionV>
            <wp:extent cx="3446780" cy="2127250"/>
            <wp:effectExtent l="0" t="0" r="127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6780" cy="2127250"/>
                    </a:xfrm>
                    <a:prstGeom prst="rect">
                      <a:avLst/>
                    </a:prstGeom>
                  </pic:spPr>
                </pic:pic>
              </a:graphicData>
            </a:graphic>
            <wp14:sizeRelH relativeFrom="margin">
              <wp14:pctWidth>0</wp14:pctWidth>
            </wp14:sizeRelH>
            <wp14:sizeRelV relativeFrom="margin">
              <wp14:pctHeight>0</wp14:pctHeight>
            </wp14:sizeRelV>
          </wp:anchor>
        </w:drawing>
      </w:r>
      <w:r w:rsidR="007A4B79">
        <w:t xml:space="preserve">The correlation matrix to the right shows how in season statistics </w:t>
      </w:r>
      <w:r w:rsidR="0048073C">
        <w:t xml:space="preserve">and career statistics </w:t>
      </w:r>
      <w:r w:rsidR="007A4B79">
        <w:t xml:space="preserve">are related to each other strongly. </w:t>
      </w:r>
      <w:r w:rsidR="00250C84">
        <w:t>However,</w:t>
      </w:r>
      <w:r w:rsidR="007A4B79">
        <w:t xml:space="preserve"> in season and career statistics are not strongly correlated</w:t>
      </w:r>
      <w:r w:rsidR="003F4C29">
        <w:t xml:space="preserve"> except for maybe Home Runs</w:t>
      </w:r>
      <w:r w:rsidR="007A4B79">
        <w:t xml:space="preserve">. Put Outs, Assists, and Errors </w:t>
      </w:r>
      <w:r w:rsidR="00250C84">
        <w:t xml:space="preserve">do not seem to have a relationship with salary. </w:t>
      </w:r>
      <w:r w:rsidR="00711F36">
        <w:t xml:space="preserve">We can see that the career statistics </w:t>
      </w:r>
      <w:r w:rsidR="00934459">
        <w:t>seem to have the strongest correlation with Salary. (In this plot, large dark blue circles indicate correlation close to 1).</w:t>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1750"/>
                    </a:xfrm>
                    <a:prstGeom prst="rect">
                      <a:avLst/>
                    </a:prstGeom>
                  </pic:spPr>
                </pic:pic>
              </a:graphicData>
            </a:graphic>
          </wp:inline>
        </w:drawing>
      </w:r>
    </w:p>
    <w:p w14:paraId="1A0CEC85" w14:textId="3B34CDAE" w:rsidR="00806BE2" w:rsidRDefault="00806BE2" w:rsidP="00237457">
      <w:pPr>
        <w:pStyle w:val="Heading2"/>
      </w:pPr>
      <w:r>
        <w:t>Compare Competing Models</w:t>
      </w:r>
    </w:p>
    <w:p w14:paraId="707BD217" w14:textId="77777777" w:rsidR="000C6772" w:rsidRDefault="000C6772" w:rsidP="000C6772">
      <w:r w:rsidRPr="00C43746">
        <w:t>We performed a comparison between 4 different models and the mean RMSE value was nearly the same for all 4. Lasso was selected because it resulted in the least number of coefficients, thereby producing a simpler, easier to explain model.</w:t>
      </w:r>
    </w:p>
    <w:p w14:paraId="5937AE18" w14:textId="77777777" w:rsidR="000C6772" w:rsidRDefault="000C6772" w:rsidP="000C6772">
      <w:r w:rsidRPr="00EF0C23">
        <w:rPr>
          <w:noProof/>
        </w:rPr>
        <w:drawing>
          <wp:inline distT="0" distB="0" distL="0" distR="0" wp14:anchorId="5AB3F257" wp14:editId="4464DD41">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8860"/>
                    </a:xfrm>
                    <a:prstGeom prst="rect">
                      <a:avLst/>
                    </a:prstGeom>
                  </pic:spPr>
                </pic:pic>
              </a:graphicData>
            </a:graphic>
          </wp:inline>
        </w:drawing>
      </w:r>
    </w:p>
    <w:p w14:paraId="481EC4BB" w14:textId="77777777" w:rsidR="000C6772" w:rsidRDefault="000C6772" w:rsidP="000C6772">
      <w:r w:rsidRPr="00C43746">
        <w:rPr>
          <w:noProof/>
        </w:rPr>
        <w:drawing>
          <wp:inline distT="0" distB="0" distL="0" distR="0" wp14:anchorId="6C88E4CC" wp14:editId="5ABE4C4F">
            <wp:extent cx="5943600" cy="98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0440"/>
                    </a:xfrm>
                    <a:prstGeom prst="rect">
                      <a:avLst/>
                    </a:prstGeom>
                  </pic:spPr>
                </pic:pic>
              </a:graphicData>
            </a:graphic>
          </wp:inline>
        </w:drawing>
      </w:r>
    </w:p>
    <w:p w14:paraId="5F6E16FE" w14:textId="77777777" w:rsidR="000C6772" w:rsidRDefault="000C6772" w:rsidP="000C6772">
      <w:r w:rsidRPr="00C43746">
        <w:t>We then took the features selected by Lasso and created a model for it using the entire data set. In this case, the R2 for the model was nearly the same as the other test models, and the RMSE was a bit less too.</w:t>
      </w:r>
    </w:p>
    <w:tbl>
      <w:tblPr>
        <w:tblStyle w:val="TableGrid"/>
        <w:tblW w:w="0" w:type="auto"/>
        <w:tblLook w:val="04A0" w:firstRow="1" w:lastRow="0" w:firstColumn="1" w:lastColumn="0" w:noHBand="0" w:noVBand="1"/>
      </w:tblPr>
      <w:tblGrid>
        <w:gridCol w:w="4675"/>
        <w:gridCol w:w="4675"/>
      </w:tblGrid>
      <w:tr w:rsidR="000C6772" w14:paraId="54C9C72F" w14:textId="77777777" w:rsidTr="00F464FC">
        <w:tc>
          <w:tcPr>
            <w:tcW w:w="4675" w:type="dxa"/>
          </w:tcPr>
          <w:p w14:paraId="1D74FF0B" w14:textId="77777777" w:rsidR="000C6772" w:rsidRDefault="000C6772" w:rsidP="00F464FC">
            <w:r>
              <w:t>Final Model R2</w:t>
            </w:r>
          </w:p>
        </w:tc>
        <w:tc>
          <w:tcPr>
            <w:tcW w:w="4675" w:type="dxa"/>
          </w:tcPr>
          <w:p w14:paraId="2C690AA3" w14:textId="77777777" w:rsidR="000C6772" w:rsidRDefault="000C6772" w:rsidP="00F464FC">
            <w:r>
              <w:t>.5987</w:t>
            </w:r>
          </w:p>
        </w:tc>
      </w:tr>
      <w:tr w:rsidR="000C6772" w14:paraId="27FE1D3A" w14:textId="77777777" w:rsidTr="00F464FC">
        <w:tc>
          <w:tcPr>
            <w:tcW w:w="4675" w:type="dxa"/>
          </w:tcPr>
          <w:p w14:paraId="5BEB4A36" w14:textId="77777777" w:rsidR="000C6772" w:rsidRDefault="000C6772" w:rsidP="00F464FC">
            <w:r>
              <w:t>Final Model RMSE</w:t>
            </w:r>
          </w:p>
        </w:tc>
        <w:tc>
          <w:tcPr>
            <w:tcW w:w="4675" w:type="dxa"/>
          </w:tcPr>
          <w:p w14:paraId="6C8AE849" w14:textId="77777777" w:rsidR="000C6772" w:rsidRDefault="000C6772" w:rsidP="00F464FC">
            <w:r>
              <w:t>.5622</w:t>
            </w:r>
          </w:p>
        </w:tc>
      </w:tr>
    </w:tbl>
    <w:p w14:paraId="6057A0C5" w14:textId="77777777" w:rsidR="000C6772" w:rsidRDefault="000C6772" w:rsidP="000C6772">
      <w:r w:rsidRPr="00C43746">
        <w:lastRenderedPageBreak/>
        <w:t>Using vif in the car library we found that there is some correlation between predictors, which makes sense. For example, hitting a home run will increase your Run and RBI attributes. We do see some large VIF values. This can indicate that the model can have a hard time estimating the coefficient, it doesn't necessarily degrade the quality of the predictors.</w:t>
      </w:r>
    </w:p>
    <w:p w14:paraId="1ACD04EA" w14:textId="1DFE11CE" w:rsidR="000C6772" w:rsidRDefault="000C6772" w:rsidP="000C6772">
      <w:r w:rsidRPr="00C43746">
        <w:rPr>
          <w:noProof/>
        </w:rPr>
        <w:drawing>
          <wp:inline distT="0" distB="0" distL="0" distR="0" wp14:anchorId="7B7E93D1" wp14:editId="41F9C065">
            <wp:extent cx="594360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5820"/>
                    </a:xfrm>
                    <a:prstGeom prst="rect">
                      <a:avLst/>
                    </a:prstGeom>
                  </pic:spPr>
                </pic:pic>
              </a:graphicData>
            </a:graphic>
          </wp:inline>
        </w:drawing>
      </w:r>
    </w:p>
    <w:p w14:paraId="7CDA62E2" w14:textId="46E1DDA7" w:rsidR="00806BE2" w:rsidRDefault="00806BE2" w:rsidP="00237457">
      <w:pPr>
        <w:pStyle w:val="Heading2"/>
      </w:pPr>
      <w:r>
        <w:t>Parameter Interpretation</w:t>
      </w:r>
    </w:p>
    <w:p w14:paraId="61107D9F" w14:textId="65DF655A" w:rsidR="00806BE2" w:rsidRDefault="00806BE2" w:rsidP="000C6772">
      <w:pPr>
        <w:pStyle w:val="Heading3"/>
      </w:pPr>
      <w:r>
        <w:t>Interpretation</w:t>
      </w:r>
      <w:r w:rsidR="00C63475">
        <w:t xml:space="preserve"> &amp; Confidence Intervals</w:t>
      </w:r>
    </w:p>
    <w:p w14:paraId="714922B2" w14:textId="045F84DF" w:rsidR="00E67E2A" w:rsidRDefault="00E67E2A" w:rsidP="00E67E2A">
      <w:r>
        <w:t xml:space="preserve">As seen above based on VIF, we do have some predictors being correlated. This makes it harder to come up with interpretations, but we can say that we feel that the following predictors are statistically significant based on the </w:t>
      </w:r>
      <w:r w:rsidR="00A97A2E">
        <w:t>L</w:t>
      </w:r>
      <w:r>
        <w:t>asso model.</w:t>
      </w:r>
      <w:r w:rsidR="00C63475">
        <w:t xml:space="preserve"> Confidence intervals obtained in R were doing by building a new model using the predictors determined by Lasso.</w:t>
      </w:r>
    </w:p>
    <w:tbl>
      <w:tblPr>
        <w:tblStyle w:val="TableGrid"/>
        <w:tblW w:w="0" w:type="auto"/>
        <w:tblLook w:val="04A0" w:firstRow="1" w:lastRow="0" w:firstColumn="1" w:lastColumn="0" w:noHBand="0" w:noVBand="1"/>
      </w:tblPr>
      <w:tblGrid>
        <w:gridCol w:w="4214"/>
        <w:gridCol w:w="5136"/>
      </w:tblGrid>
      <w:tr w:rsidR="00C63475" w14:paraId="20B01EB5" w14:textId="6276F4DB" w:rsidTr="00C63475">
        <w:tc>
          <w:tcPr>
            <w:tcW w:w="4855" w:type="dxa"/>
          </w:tcPr>
          <w:p w14:paraId="55F7C69A" w14:textId="3D589DA3" w:rsidR="00C63475" w:rsidRDefault="00C63475" w:rsidP="00E67E2A">
            <w:pPr>
              <w:pStyle w:val="ListParagraph"/>
              <w:numPr>
                <w:ilvl w:val="0"/>
                <w:numId w:val="2"/>
              </w:numPr>
            </w:pPr>
            <w:r>
              <w:t>Hits (</w:t>
            </w:r>
            <w:r w:rsidRPr="00E86AF4">
              <w:t>2.43</w:t>
            </w:r>
            <w:r>
              <w:t>5</w:t>
            </w:r>
            <w:r w:rsidRPr="00E86AF4">
              <w:t>e-03</w:t>
            </w:r>
            <w:r>
              <w:t>)</w:t>
            </w:r>
          </w:p>
          <w:p w14:paraId="52465A2C" w14:textId="6C863B8D" w:rsidR="00C63475" w:rsidRDefault="00C63475" w:rsidP="00E67E2A">
            <w:pPr>
              <w:pStyle w:val="ListParagraph"/>
              <w:numPr>
                <w:ilvl w:val="0"/>
                <w:numId w:val="2"/>
              </w:numPr>
            </w:pPr>
            <w:r>
              <w:t>Runs (</w:t>
            </w:r>
            <w:r w:rsidRPr="00E86AF4">
              <w:t>7.83</w:t>
            </w:r>
            <w:r>
              <w:t>9</w:t>
            </w:r>
            <w:r w:rsidRPr="00E86AF4">
              <w:t>e-06</w:t>
            </w:r>
            <w:r>
              <w:t>)</w:t>
            </w:r>
          </w:p>
          <w:p w14:paraId="7BCB04B3" w14:textId="03DB9522" w:rsidR="00C63475" w:rsidRDefault="00C63475" w:rsidP="00E67E2A">
            <w:pPr>
              <w:pStyle w:val="ListParagraph"/>
              <w:numPr>
                <w:ilvl w:val="0"/>
                <w:numId w:val="2"/>
              </w:numPr>
            </w:pPr>
            <w:r>
              <w:t>Walks (</w:t>
            </w:r>
            <w:r w:rsidRPr="00E86AF4">
              <w:t>9.45</w:t>
            </w:r>
            <w:r>
              <w:t>4</w:t>
            </w:r>
            <w:r w:rsidRPr="00E86AF4">
              <w:t>e-04</w:t>
            </w:r>
            <w:r>
              <w:t>)</w:t>
            </w:r>
          </w:p>
          <w:p w14:paraId="7FDD9E00" w14:textId="5BC0AC07" w:rsidR="00C63475" w:rsidRDefault="00C63475" w:rsidP="00E67E2A">
            <w:pPr>
              <w:pStyle w:val="ListParagraph"/>
              <w:numPr>
                <w:ilvl w:val="0"/>
                <w:numId w:val="2"/>
              </w:numPr>
            </w:pPr>
            <w:r>
              <w:t>LeagueN (</w:t>
            </w:r>
            <w:r w:rsidRPr="00E86AF4">
              <w:t>6.054e-02</w:t>
            </w:r>
            <w:r>
              <w:t>)</w:t>
            </w:r>
          </w:p>
          <w:p w14:paraId="4338145A" w14:textId="77777777" w:rsidR="00C63475" w:rsidRDefault="00C63475" w:rsidP="00E67E2A">
            <w:pPr>
              <w:pStyle w:val="ListParagraph"/>
              <w:numPr>
                <w:ilvl w:val="0"/>
                <w:numId w:val="2"/>
              </w:numPr>
            </w:pPr>
            <w:r>
              <w:t>DivisionW (</w:t>
            </w:r>
            <w:r w:rsidRPr="00197B76">
              <w:t>-1.301e-01</w:t>
            </w:r>
            <w:r>
              <w:t>)</w:t>
            </w:r>
          </w:p>
          <w:p w14:paraId="0C7DE854" w14:textId="77777777" w:rsidR="00C63475" w:rsidRDefault="00C63475" w:rsidP="00E67E2A">
            <w:pPr>
              <w:pStyle w:val="ListParagraph"/>
              <w:numPr>
                <w:ilvl w:val="0"/>
                <w:numId w:val="2"/>
              </w:numPr>
            </w:pPr>
            <w:r>
              <w:t>Intercept (3.202)</w:t>
            </w:r>
          </w:p>
          <w:p w14:paraId="5546A339" w14:textId="77777777" w:rsidR="00C63475" w:rsidRDefault="00C63475" w:rsidP="00C63475">
            <w:pPr>
              <w:pStyle w:val="ListParagraph"/>
              <w:numPr>
                <w:ilvl w:val="0"/>
                <w:numId w:val="2"/>
              </w:numPr>
            </w:pPr>
            <w:r>
              <w:t>PutOuts (</w:t>
            </w:r>
            <w:r w:rsidRPr="00197B76">
              <w:t>2.44</w:t>
            </w:r>
            <w:r>
              <w:t>9</w:t>
            </w:r>
            <w:r w:rsidRPr="00197B76">
              <w:t>e-04</w:t>
            </w:r>
            <w:r>
              <w:t>)</w:t>
            </w:r>
          </w:p>
          <w:p w14:paraId="11F0B134" w14:textId="77777777" w:rsidR="00C63475" w:rsidRDefault="00C63475" w:rsidP="00C63475">
            <w:pPr>
              <w:pStyle w:val="ListParagraph"/>
              <w:numPr>
                <w:ilvl w:val="0"/>
                <w:numId w:val="2"/>
              </w:numPr>
            </w:pPr>
            <w:r>
              <w:t>Assists (</w:t>
            </w:r>
            <w:r w:rsidRPr="00197B76">
              <w:t>5.831e-05</w:t>
            </w:r>
            <w:r>
              <w:t>)</w:t>
            </w:r>
          </w:p>
          <w:p w14:paraId="59CAD628" w14:textId="77777777" w:rsidR="00C63475" w:rsidRDefault="00C63475" w:rsidP="00C63475">
            <w:pPr>
              <w:pStyle w:val="ListParagraph"/>
              <w:numPr>
                <w:ilvl w:val="0"/>
                <w:numId w:val="2"/>
              </w:numPr>
            </w:pPr>
            <w:r>
              <w:t>Log Career Home Runs (</w:t>
            </w:r>
            <w:r w:rsidRPr="00197B76">
              <w:t>2.735e-02</w:t>
            </w:r>
            <w:r>
              <w:t>)</w:t>
            </w:r>
          </w:p>
          <w:p w14:paraId="55869432" w14:textId="77777777" w:rsidR="00C63475" w:rsidRDefault="00C63475" w:rsidP="00C63475">
            <w:pPr>
              <w:pStyle w:val="ListParagraph"/>
              <w:numPr>
                <w:ilvl w:val="0"/>
                <w:numId w:val="2"/>
              </w:numPr>
            </w:pPr>
            <w:r>
              <w:t>Log Career Runs (</w:t>
            </w:r>
            <w:r w:rsidRPr="00197B76">
              <w:t>1.16</w:t>
            </w:r>
            <w:r>
              <w:t>6</w:t>
            </w:r>
            <w:r w:rsidRPr="00197B76">
              <w:t>e-01</w:t>
            </w:r>
            <w:r>
              <w:t>)</w:t>
            </w:r>
          </w:p>
          <w:p w14:paraId="1F945503" w14:textId="26F02FF0" w:rsidR="00C63475" w:rsidRDefault="00C63475" w:rsidP="00C63475">
            <w:pPr>
              <w:pStyle w:val="ListParagraph"/>
              <w:numPr>
                <w:ilvl w:val="0"/>
                <w:numId w:val="2"/>
              </w:numPr>
            </w:pPr>
            <w:r>
              <w:t>Log Career RBIs (</w:t>
            </w:r>
            <w:r w:rsidRPr="00197B76">
              <w:t>3.17</w:t>
            </w:r>
            <w:r>
              <w:t>5</w:t>
            </w:r>
            <w:r w:rsidRPr="00197B76">
              <w:t>e-01</w:t>
            </w:r>
            <w:r>
              <w:t>)</w:t>
            </w:r>
          </w:p>
        </w:tc>
        <w:tc>
          <w:tcPr>
            <w:tcW w:w="4495" w:type="dxa"/>
          </w:tcPr>
          <w:p w14:paraId="089C5B9D" w14:textId="127B341B" w:rsidR="00C63475" w:rsidRDefault="00C63475" w:rsidP="00C63475">
            <w:pPr>
              <w:ind w:left="360"/>
            </w:pPr>
            <w:r w:rsidRPr="00197B76">
              <w:rPr>
                <w:noProof/>
              </w:rPr>
              <w:drawing>
                <wp:inline distT="0" distB="0" distL="0" distR="0" wp14:anchorId="1B8AB5CB" wp14:editId="0941D67D">
                  <wp:extent cx="2887172" cy="13525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7166" cy="1394710"/>
                          </a:xfrm>
                          <a:prstGeom prst="rect">
                            <a:avLst/>
                          </a:prstGeom>
                        </pic:spPr>
                      </pic:pic>
                    </a:graphicData>
                  </a:graphic>
                </wp:inline>
              </w:drawing>
            </w:r>
          </w:p>
        </w:tc>
      </w:tr>
    </w:tbl>
    <w:p w14:paraId="5B20966E" w14:textId="1F57A13B" w:rsidR="00197B76" w:rsidRPr="00197B76" w:rsidRDefault="00197B76" w:rsidP="00197B76"/>
    <w:p w14:paraId="64E5696A" w14:textId="5BCFEFBB" w:rsidR="00F92364" w:rsidRPr="00F92364" w:rsidRDefault="00806BE2" w:rsidP="00C86E3B">
      <w:pPr>
        <w:pStyle w:val="Heading2"/>
      </w:pPr>
      <w:r>
        <w:t>Final Conclusions for Objective 1</w:t>
      </w:r>
    </w:p>
    <w:p w14:paraId="307D974D" w14:textId="14BD329E" w:rsidR="00806BE2" w:rsidRDefault="00277ABB" w:rsidP="00806BE2">
      <w:r>
        <w:t xml:space="preserve">We compared different selection techniques and found all of them preformed nearly the same. The Lasso model was chosen for simplicity and to possibly help reduce collinearity between the predictors. Although the final model chosen still shows evidence collinearity (based on </w:t>
      </w:r>
      <w:r w:rsidR="00A97A2E">
        <w:t>VIF</w:t>
      </w:r>
      <w:r>
        <w:t>), th</w:t>
      </w:r>
      <w:r w:rsidR="00A97A2E">
        <w:t>e</w:t>
      </w:r>
      <w:r>
        <w:t xml:space="preserve"> parameters chosen are still statistically significant and their estimates are contained within the computed confidence intervals.</w:t>
      </w:r>
    </w:p>
    <w:p w14:paraId="36761915" w14:textId="2922302D" w:rsidR="00277ABB" w:rsidRDefault="00277ABB" w:rsidP="00806BE2">
      <w:r>
        <w:t>It should be noted that the model can be significantly changed based on what seed, number of folds, and partition (test vs train) sizes that are used.</w:t>
      </w:r>
      <w:r w:rsidR="00920455">
        <w:t xml:space="preserve"> For example, using SAS to preform a lasso selection with glmselect produced a model with just Hits, Career Runs Log, Career RBIs Log, and Putouts. So this is even simpler, although not necessarily better. There is still a high correlation between Runs and RBIs, which makes sense, since things like RBIs, Runs, Hits, and Homeruns are all corelated with each other. Hitting a home run increase your hits, runs and RBI all at the same time.</w:t>
      </w:r>
    </w:p>
    <w:p w14:paraId="1437675E" w14:textId="77777777" w:rsidR="00E21FDF" w:rsidRDefault="00E21FDF">
      <w:pPr>
        <w:rPr>
          <w:rFonts w:asciiTheme="majorHAnsi" w:eastAsiaTheme="majorEastAsia" w:hAnsiTheme="majorHAnsi" w:cstheme="majorBidi"/>
          <w:color w:val="2F5496" w:themeColor="accent1" w:themeShade="BF"/>
          <w:sz w:val="32"/>
          <w:szCs w:val="32"/>
        </w:rPr>
      </w:pPr>
      <w:r>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297213B3" w:rsidR="00046DB0" w:rsidRPr="00046DB0" w:rsidRDefault="00046DB0" w:rsidP="00046DB0">
      <w:r>
        <w:t xml:space="preserve">We will conduct a </w:t>
      </w:r>
      <w:r w:rsidR="00C240D8">
        <w:t>Two Way</w:t>
      </w:r>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p>
    <w:p w14:paraId="6441F8A4" w14:textId="7EAF6DAA" w:rsidR="00806BE2" w:rsidRDefault="00806BE2" w:rsidP="00806BE2">
      <w:pPr>
        <w:pStyle w:val="Heading2"/>
      </w:pPr>
      <w:r>
        <w:t>Main Analysis Content</w:t>
      </w:r>
    </w:p>
    <w:p w14:paraId="71FC451D" w14:textId="487A78DE" w:rsidR="00FB23FB" w:rsidRDefault="004C2949" w:rsidP="004C2949">
      <w:r>
        <w:t xml:space="preserve">First, </w:t>
      </w:r>
      <w:r w:rsidR="00FB23FB">
        <w:t xml:space="preserve">we looked at the means plot in </w:t>
      </w:r>
      <w:r w:rsidR="008B2107">
        <w:t xml:space="preserve">the </w:t>
      </w:r>
      <w:r w:rsidR="00FC7557">
        <w:t xml:space="preserve">top </w:t>
      </w:r>
      <w:r w:rsidR="008B2107">
        <w:t xml:space="preserve">left </w:t>
      </w:r>
      <w:r w:rsidR="00FB23FB">
        <w:t xml:space="preserve">figure. </w:t>
      </w:r>
      <w:r w:rsidR="00FF52D4">
        <w:t xml:space="preserve">The means are </w:t>
      </w:r>
      <w:r w:rsidR="00376FA4">
        <w:t>only slightly different for the National League across divisions. The American league shows a larger difference</w:t>
      </w:r>
      <w:r w:rsidR="007C36DB">
        <w:t xml:space="preserve"> in log Salary</w:t>
      </w:r>
      <w:r w:rsidR="00376FA4">
        <w:t xml:space="preserve">, </w:t>
      </w:r>
      <w:r w:rsidR="00B52255">
        <w:t>which is higher than the National league in the East division</w:t>
      </w:r>
      <w:r w:rsidR="003D19B8">
        <w:t xml:space="preserve"> but below it in the West Division. </w:t>
      </w:r>
      <w:r w:rsidR="00780260">
        <w:t xml:space="preserve">There might be a non-additive relationship here. </w:t>
      </w:r>
    </w:p>
    <w:p w14:paraId="1BD58525" w14:textId="7C90C0F9" w:rsidR="004948E4" w:rsidRDefault="00FB23FB" w:rsidP="00FB4528">
      <w:r w:rsidRPr="00FB23FB">
        <w:t xml:space="preserve"> </w:t>
      </w:r>
      <w:r w:rsidR="008B2107" w:rsidRPr="008B2107">
        <w:rPr>
          <w:noProof/>
        </w:rPr>
        <w:drawing>
          <wp:inline distT="0" distB="0" distL="0" distR="0" wp14:anchorId="0D4B3D83" wp14:editId="53EC371E">
            <wp:extent cx="2623992" cy="1619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7790" cy="1627765"/>
                    </a:xfrm>
                    <a:prstGeom prst="rect">
                      <a:avLst/>
                    </a:prstGeom>
                  </pic:spPr>
                </pic:pic>
              </a:graphicData>
            </a:graphic>
          </wp:inline>
        </w:drawing>
      </w:r>
    </w:p>
    <w:p w14:paraId="58480C50" w14:textId="6A982645" w:rsidR="005931E3" w:rsidRDefault="005931E3" w:rsidP="00FB4528">
      <w:r>
        <w:t>Two Way ANOVA Model</w:t>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7343665A" w:rsidR="00B77DC0" w:rsidRDefault="0017034F" w:rsidP="00FB4528">
      <w:r>
        <w:t xml:space="preserve">In the Anova table (left </w:t>
      </w:r>
      <w:r w:rsidR="009041C7">
        <w:t>figure above)</w:t>
      </w:r>
      <w:r>
        <w:t xml:space="preserve">, Division is significant, and the interaction term just barely fails the F-Test. </w:t>
      </w:r>
      <w:r w:rsidR="00FC3226">
        <w:t xml:space="preserve">League doesn’t appear significant either. </w:t>
      </w:r>
      <w:r>
        <w:t xml:space="preserve">As a result, we will focus on the differences in Division since it was the only significant factor. </w:t>
      </w:r>
      <w:r w:rsidR="002C67CD">
        <w:t xml:space="preserve">The diagnostics of the logSalary model look </w:t>
      </w:r>
      <w:r w:rsidR="00FE64A3">
        <w:t>good</w:t>
      </w:r>
      <w:r w:rsidR="00433E46">
        <w:t xml:space="preserve"> (see the 3 plots in the right hand figure above)</w:t>
      </w:r>
      <w:r w:rsidR="002C67CD">
        <w:t xml:space="preserve">, </w:t>
      </w:r>
      <w:r w:rsidR="006B419A">
        <w:t xml:space="preserve">the residuals are </w:t>
      </w:r>
      <w:r w:rsidR="00857056">
        <w:t xml:space="preserve">mostly normal and </w:t>
      </w:r>
      <w:r w:rsidR="008525E3">
        <w:t xml:space="preserve">variance appears constant. </w:t>
      </w:r>
      <w:r w:rsidR="00937793">
        <w:t>The observations are independent in that players in one League or Division cannot appear</w:t>
      </w:r>
      <w:r w:rsidR="00F11E9C">
        <w:t xml:space="preserve"> in another, but this deserves more discussion later. </w:t>
      </w:r>
    </w:p>
    <w:p w14:paraId="387C0C40" w14:textId="09EEC05B" w:rsidR="00420FD2" w:rsidRDefault="00420FD2" w:rsidP="00FB4528"/>
    <w:p w14:paraId="27561304" w14:textId="6BC4567B" w:rsidR="00420FD2" w:rsidRDefault="00420FD2" w:rsidP="00FB4528">
      <w:r>
        <w:t>This means table is for reference for the contrast to follow</w:t>
      </w:r>
    </w:p>
    <w:p w14:paraId="47425EBB" w14:textId="1CF3231E" w:rsidR="007B28B7" w:rsidRDefault="00E6513C" w:rsidP="006478B8">
      <w:r w:rsidRPr="00E6513C">
        <w:rPr>
          <w:noProof/>
        </w:rPr>
        <w:lastRenderedPageBreak/>
        <w:drawing>
          <wp:inline distT="0" distB="0" distL="0" distR="0" wp14:anchorId="40575063" wp14:editId="70B3B397">
            <wp:extent cx="4172164" cy="99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164" cy="997001"/>
                    </a:xfrm>
                    <a:prstGeom prst="rect">
                      <a:avLst/>
                    </a:prstGeom>
                  </pic:spPr>
                </pic:pic>
              </a:graphicData>
            </a:graphic>
          </wp:inline>
        </w:drawing>
      </w:r>
    </w:p>
    <w:p w14:paraId="355EF24B" w14:textId="30019CF3" w:rsidR="00DB1741" w:rsidRPr="008B24FD" w:rsidRDefault="00DB1741" w:rsidP="00DB1741">
      <w:r>
        <w:t xml:space="preserve">In the contrast below, we can see there </w:t>
      </w:r>
      <w:r>
        <w:t xml:space="preserve">is evidence that logSalary is different between the East and West Division (p-value 0.0148). </w:t>
      </w:r>
      <w:r w:rsidR="002A017B">
        <w:t xml:space="preserve"> However, th</w:t>
      </w:r>
      <w:r w:rsidR="00E600D8">
        <w:t>e estimated difference of -0.266</w:t>
      </w:r>
      <w:r w:rsidR="002A017B">
        <w:t xml:space="preserve"> translates to a median salary difference of $766, with a confidence interval of $</w:t>
      </w:r>
      <w:r w:rsidR="00402438">
        <w:t>619 to $949</w:t>
      </w:r>
      <w:r w:rsidR="00C674BC">
        <w:t>, which doesn’t seem practically significant given the minimum salary in our dataset is $67.5K</w:t>
      </w:r>
    </w:p>
    <w:p w14:paraId="0C357557" w14:textId="33AAFC5A" w:rsidR="00BE5BDC" w:rsidRDefault="00BE5BDC" w:rsidP="006478B8">
      <w:r w:rsidRPr="00BE5BDC">
        <w:rPr>
          <w:noProof/>
        </w:rPr>
        <w:drawing>
          <wp:inline distT="0" distB="0" distL="0" distR="0" wp14:anchorId="419FD98B" wp14:editId="2C6982F6">
            <wp:extent cx="4400776" cy="666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776" cy="666784"/>
                    </a:xfrm>
                    <a:prstGeom prst="rect">
                      <a:avLst/>
                    </a:prstGeom>
                  </pic:spPr>
                </pic:pic>
              </a:graphicData>
            </a:graphic>
          </wp:inline>
        </w:drawing>
      </w:r>
    </w:p>
    <w:p w14:paraId="51EC93A7" w14:textId="71EDB4EA" w:rsidR="00806BE2" w:rsidRDefault="00806BE2" w:rsidP="00806BE2">
      <w:pPr>
        <w:pStyle w:val="Heading2"/>
      </w:pPr>
      <w:r>
        <w:t>Conclusion / Discussion</w:t>
      </w:r>
    </w:p>
    <w:p w14:paraId="68B89DD7" w14:textId="60D2EA03" w:rsidR="00431977" w:rsidRDefault="00431977" w:rsidP="00806BE2">
      <w:r>
        <w:t xml:space="preserve">Using a two way </w:t>
      </w:r>
      <w:r w:rsidR="00D655A3">
        <w:t>anova</w:t>
      </w:r>
      <w:r>
        <w:t xml:space="preserve"> analysis we found that there was </w:t>
      </w:r>
      <w:r w:rsidR="00A66EAB">
        <w:t>a difference in median salary between the east and west division</w:t>
      </w:r>
      <w:r w:rsidR="00656B9F">
        <w:t>, however the amount is unlikely to be practically significant.</w:t>
      </w:r>
      <w:r w:rsidR="00A66EAB">
        <w:t xml:space="preserve"> We did not find evidence that there was a difference in median salary between the American and National leagues</w:t>
      </w:r>
      <w:r w:rsidR="00FA29F9">
        <w:t xml:space="preserve">, </w:t>
      </w:r>
      <w:r w:rsidR="00D655A3">
        <w:t>and</w:t>
      </w:r>
      <w:r w:rsidR="00FA29F9">
        <w:t xml:space="preserve"> that the</w:t>
      </w:r>
      <w:r w:rsidR="003961F5">
        <w:t>re was not enough evidence to support an</w:t>
      </w:r>
      <w:r w:rsidR="00FA29F9">
        <w:t xml:space="preserve"> interaction between league and division</w:t>
      </w:r>
      <w:r w:rsidR="003961F5">
        <w:t>.</w:t>
      </w:r>
      <w:r w:rsidR="00732B44">
        <w:t xml:space="preserve"> I also ran a model removing the two rook</w:t>
      </w:r>
      <w:r w:rsidR="003E6276">
        <w:t>ie players, but the conclusions didn’t change.</w:t>
      </w:r>
      <w:bookmarkStart w:id="0" w:name="_GoBack"/>
      <w:bookmarkEnd w:id="0"/>
    </w:p>
    <w:p w14:paraId="31B5CC28" w14:textId="5BB623B6" w:rsidR="00DE2E55" w:rsidRDefault="00DE2E55" w:rsidP="00806BE2">
      <w:r>
        <w:t xml:space="preserve">Regarding </w:t>
      </w:r>
      <w:r w:rsidR="00760783">
        <w:t>independence of observations, there are some subtleties beyond whether players</w:t>
      </w:r>
      <w:r w:rsidR="00CE1792">
        <w:t xml:space="preserve"> not being </w:t>
      </w:r>
      <w:r w:rsidR="00DE4EE3">
        <w:t xml:space="preserve">present in multiple divisions. If a team is losing, </w:t>
      </w:r>
      <w:r w:rsidR="007B2C85">
        <w:t xml:space="preserve">their innings end quicker, and </w:t>
      </w:r>
      <w:r w:rsidR="00DE4EE3">
        <w:t>everyone on that team probably takes a hit to statistics like at bats and hits</w:t>
      </w:r>
      <w:r w:rsidR="007B2C85">
        <w:t>.</w:t>
      </w:r>
      <w:r w:rsidR="00A85657">
        <w:t xml:space="preserve"> Also, </w:t>
      </w:r>
      <w:r w:rsidR="00435416">
        <w:t xml:space="preserve">salaries may be correlated among players on the same team. </w:t>
      </w:r>
      <w:r w:rsidR="00A97A2E">
        <w:t>Unfortunately,</w:t>
      </w:r>
      <w:r w:rsidR="00435416">
        <w:t xml:space="preserve"> we don’t have player names, positions, or teams in this data set</w:t>
      </w:r>
      <w:r w:rsidR="00622355">
        <w:t xml:space="preserve"> to look if </w:t>
      </w:r>
      <w:r w:rsidR="00387181">
        <w:t>we are still ok to assume independence. W</w:t>
      </w:r>
      <w:r w:rsidR="00435416">
        <w:t xml:space="preserve">e </w:t>
      </w:r>
      <w:r w:rsidR="00622355">
        <w:t xml:space="preserve">are assuming these don’t have a major impact on our tests. </w:t>
      </w:r>
    </w:p>
    <w:p w14:paraId="7F6946E6" w14:textId="35E24801" w:rsidR="003961F5" w:rsidRDefault="003961F5" w:rsidP="00806BE2"/>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25DBF54B" w14:textId="77777777" w:rsidR="00806BE2" w:rsidRDefault="00806BE2" w:rsidP="00806BE2">
      <w:pPr>
        <w:pStyle w:val="Heading2"/>
      </w:pPr>
      <w:r>
        <w:t>Well Documented Code</w:t>
      </w:r>
    </w:p>
    <w:p w14:paraId="025E000A" w14:textId="066A908E" w:rsidR="00806BE2" w:rsidRDefault="00806BE2" w:rsidP="00806BE2">
      <w:pPr>
        <w:pStyle w:val="Heading2"/>
      </w:pPr>
      <w:r>
        <w:t>Summary Graphics and Tables</w:t>
      </w:r>
    </w:p>
    <w:p w14:paraId="41384059" w14:textId="260968FB" w:rsidR="00277ABB" w:rsidRDefault="00277ABB" w:rsidP="00277ABB"/>
    <w:p w14:paraId="520D2612" w14:textId="4EAA1AC1" w:rsidR="00277ABB" w:rsidRDefault="00277ABB" w:rsidP="00277ABB">
      <w:r>
        <w:t>SAS Code:</w:t>
      </w:r>
    </w:p>
    <w:p w14:paraId="38C71A7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"C:\\Users\\dancr\\OneDrive\\Documents\\Data Science\\SMU\\MSDS 6372 - Applied Stats\\Project 1\\Hitters.csv"</w:t>
      </w:r>
    </w:p>
    <w:p w14:paraId="494E8DE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=dlm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=hitters replace;</w:t>
      </w:r>
    </w:p>
    <w:p w14:paraId="65A6FF34"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delimeter=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2996CB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6ED136AD" w14:textId="518843AF"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1C3B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Remove NAs. Create Numeric attribute for Salary */</w:t>
      </w:r>
    </w:p>
    <w:p w14:paraId="4C228D4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64922A5D"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5670289F"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Salary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27D338C0"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SalaryNumeric = input(Salary, </w:t>
      </w:r>
      <w:r>
        <w:rPr>
          <w:rFonts w:ascii="Courier New" w:hAnsi="Courier New" w:cs="Courier New"/>
          <w:color w:val="008080"/>
          <w:sz w:val="20"/>
          <w:szCs w:val="20"/>
          <w:shd w:val="clear" w:color="auto" w:fill="FFFFFF"/>
        </w:rPr>
        <w:t>best12.</w:t>
      </w:r>
      <w:r>
        <w:rPr>
          <w:rFonts w:ascii="Courier New" w:hAnsi="Courier New" w:cs="Courier New"/>
          <w:color w:val="000000"/>
          <w:sz w:val="20"/>
          <w:szCs w:val="20"/>
          <w:shd w:val="clear" w:color="auto" w:fill="FFFFFF"/>
        </w:rPr>
        <w:t>);</w:t>
      </w:r>
    </w:p>
    <w:p w14:paraId="73997E6B" w14:textId="20AFB433"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10E72C"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features */</w:t>
      </w:r>
    </w:p>
    <w:p w14:paraId="15813471"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18C58209" w14:textId="1C1704FD"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3A272817" w14:textId="438B9F7A" w:rsidR="00EC47FE" w:rsidRDefault="00EC47FE"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SalaryLog = log(SalaryNumeric);</w:t>
      </w:r>
    </w:p>
    <w:p w14:paraId="6C1A42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CRBILog = log(CRBI);</w:t>
      </w:r>
    </w:p>
    <w:p w14:paraId="4675066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CHitsLog = log(CHits);</w:t>
      </w:r>
    </w:p>
    <w:p w14:paraId="1284882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CAtBatLog = log(CAtBat);</w:t>
      </w:r>
    </w:p>
    <w:p w14:paraId="0167D9A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CHmRunLog = log(CHmRun+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155F7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CRunsLog = log(CRuns);</w:t>
      </w:r>
    </w:p>
    <w:p w14:paraId="36FD225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CWalksLog = log(CWalks);</w:t>
      </w:r>
    </w:p>
    <w:p w14:paraId="2EFB108A" w14:textId="118FD33B"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C2088A0" w14:textId="0A390EB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Compare standard vs log</w:t>
      </w:r>
      <w:r w:rsidR="00B9246C">
        <w:rPr>
          <w:rFonts w:ascii="Courier New" w:hAnsi="Courier New" w:cs="Courier New"/>
          <w:color w:val="008000"/>
          <w:sz w:val="20"/>
          <w:szCs w:val="20"/>
          <w:shd w:val="clear" w:color="auto" w:fill="FFFFFF"/>
        </w:rPr>
        <w:t>, for evidence of logging C* attributes</w:t>
      </w:r>
      <w:r>
        <w:rPr>
          <w:rFonts w:ascii="Courier New" w:hAnsi="Courier New" w:cs="Courier New"/>
          <w:color w:val="008000"/>
          <w:sz w:val="20"/>
          <w:szCs w:val="20"/>
          <w:shd w:val="clear" w:color="auto" w:fill="FFFFFF"/>
        </w:rPr>
        <w:t xml:space="preserve"> */</w:t>
      </w:r>
    </w:p>
    <w:p w14:paraId="7726248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=hitters plots(label)=(rstudentleverage cooksd);</w:t>
      </w:r>
    </w:p>
    <w:p w14:paraId="0D538CE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 CHits CHmRun CRuns CRBI CWalks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5950851B"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CAtBatLog CHitsLog CHmRunLog CRunsLog CRBILog CWalksLog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010F2FD5"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A7386D" w14:textId="072FDF6E"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29B228D" w14:textId="24895FC7" w:rsidR="00067B21" w:rsidRDefault="00067B21" w:rsidP="009E31C2">
      <w:pPr>
        <w:autoSpaceDE w:val="0"/>
        <w:autoSpaceDN w:val="0"/>
        <w:adjustRightInd w:val="0"/>
        <w:spacing w:after="0" w:line="240" w:lineRule="auto"/>
        <w:rPr>
          <w:rFonts w:ascii="Courier New" w:hAnsi="Courier New" w:cs="Courier New"/>
          <w:color w:val="000000"/>
          <w:sz w:val="20"/>
          <w:szCs w:val="20"/>
          <w:shd w:val="clear" w:color="auto" w:fill="FFFFFF"/>
        </w:rPr>
      </w:pPr>
    </w:p>
    <w:p w14:paraId="021956A5"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SAS Model selection using Lasso */</w:t>
      </w:r>
    </w:p>
    <w:p w14:paraId="211D9F0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hitters plots(stepaxis = number) = (criterionpanel ASEPlot)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6BAEE3"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partition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fraction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2620F9E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Division League NewLeague; </w:t>
      </w:r>
    </w:p>
    <w:p w14:paraId="5A20F38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AtBat Hits HmRun Runs RBI Walks</w:t>
      </w:r>
    </w:p>
    <w:p w14:paraId="3D2B7A9A"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CAtBatLog CHitsLog CHmRunLog CRunsLog CRBILog CWalksLog</w:t>
      </w:r>
    </w:p>
    <w:p w14:paraId="480B49C0"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PutOuts Assists Errors Years Division League NewLeague</w:t>
      </w:r>
    </w:p>
    <w:p w14:paraId="7419227D"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lasso(choose=cv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 = AIC) CVDETAILS</w:t>
      </w:r>
    </w:p>
    <w:p w14:paraId="1BE2F1D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CVMETHOD</w:t>
      </w:r>
      <w:r>
        <w:rPr>
          <w:rFonts w:ascii="Courier New" w:hAnsi="Courier New" w:cs="Courier New"/>
          <w:color w:val="000000"/>
          <w:sz w:val="20"/>
          <w:szCs w:val="20"/>
          <w:shd w:val="clear" w:color="auto" w:fill="FFFFFF"/>
        </w:rPr>
        <w:t>=RANDOM(</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452C25FE" w14:textId="23FF801F" w:rsidR="00067B21" w:rsidRP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067B21" w:rsidRPr="0006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73EF"/>
    <w:multiLevelType w:val="hybridMultilevel"/>
    <w:tmpl w:val="C05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92804"/>
    <w:multiLevelType w:val="hybridMultilevel"/>
    <w:tmpl w:val="CF2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053640"/>
    <w:rsid w:val="00067B21"/>
    <w:rsid w:val="000C6772"/>
    <w:rsid w:val="000C692E"/>
    <w:rsid w:val="00124194"/>
    <w:rsid w:val="0013114C"/>
    <w:rsid w:val="00132283"/>
    <w:rsid w:val="00135C2D"/>
    <w:rsid w:val="0017034F"/>
    <w:rsid w:val="00171FEE"/>
    <w:rsid w:val="00176DAA"/>
    <w:rsid w:val="001849D3"/>
    <w:rsid w:val="001914D9"/>
    <w:rsid w:val="00197B76"/>
    <w:rsid w:val="0022468E"/>
    <w:rsid w:val="0023501A"/>
    <w:rsid w:val="00237457"/>
    <w:rsid w:val="00250C84"/>
    <w:rsid w:val="00273F79"/>
    <w:rsid w:val="00277ABB"/>
    <w:rsid w:val="002911D3"/>
    <w:rsid w:val="002A017B"/>
    <w:rsid w:val="002C54EA"/>
    <w:rsid w:val="002C67CD"/>
    <w:rsid w:val="002D480B"/>
    <w:rsid w:val="002F50AB"/>
    <w:rsid w:val="0031126C"/>
    <w:rsid w:val="00330BD4"/>
    <w:rsid w:val="00333CB7"/>
    <w:rsid w:val="00376FA4"/>
    <w:rsid w:val="00387181"/>
    <w:rsid w:val="003961F5"/>
    <w:rsid w:val="003A3045"/>
    <w:rsid w:val="003A6053"/>
    <w:rsid w:val="003D19B8"/>
    <w:rsid w:val="003D3216"/>
    <w:rsid w:val="003D37B1"/>
    <w:rsid w:val="003E6276"/>
    <w:rsid w:val="003F4C29"/>
    <w:rsid w:val="00401E78"/>
    <w:rsid w:val="00402438"/>
    <w:rsid w:val="0041026D"/>
    <w:rsid w:val="00420FD2"/>
    <w:rsid w:val="004253F7"/>
    <w:rsid w:val="00431977"/>
    <w:rsid w:val="00433E46"/>
    <w:rsid w:val="00435416"/>
    <w:rsid w:val="0044715C"/>
    <w:rsid w:val="004644E4"/>
    <w:rsid w:val="00464D5F"/>
    <w:rsid w:val="0048073C"/>
    <w:rsid w:val="004948E4"/>
    <w:rsid w:val="004A4271"/>
    <w:rsid w:val="004C2949"/>
    <w:rsid w:val="00505751"/>
    <w:rsid w:val="00580609"/>
    <w:rsid w:val="005931E3"/>
    <w:rsid w:val="00596B7D"/>
    <w:rsid w:val="00600A55"/>
    <w:rsid w:val="00622355"/>
    <w:rsid w:val="00622AE5"/>
    <w:rsid w:val="006478B8"/>
    <w:rsid w:val="00651B4E"/>
    <w:rsid w:val="00656B9F"/>
    <w:rsid w:val="006645C4"/>
    <w:rsid w:val="00675A2E"/>
    <w:rsid w:val="006925EE"/>
    <w:rsid w:val="0069493C"/>
    <w:rsid w:val="006A6983"/>
    <w:rsid w:val="006B419A"/>
    <w:rsid w:val="007035DA"/>
    <w:rsid w:val="00711F36"/>
    <w:rsid w:val="00732B44"/>
    <w:rsid w:val="0073559E"/>
    <w:rsid w:val="00760783"/>
    <w:rsid w:val="00780260"/>
    <w:rsid w:val="00787339"/>
    <w:rsid w:val="007A2FF9"/>
    <w:rsid w:val="007A4B79"/>
    <w:rsid w:val="007A777E"/>
    <w:rsid w:val="007B28B7"/>
    <w:rsid w:val="007B2A5E"/>
    <w:rsid w:val="007B2C85"/>
    <w:rsid w:val="007C36DB"/>
    <w:rsid w:val="007F5945"/>
    <w:rsid w:val="00800E40"/>
    <w:rsid w:val="00801557"/>
    <w:rsid w:val="00806BE2"/>
    <w:rsid w:val="00827341"/>
    <w:rsid w:val="00832A76"/>
    <w:rsid w:val="008525E3"/>
    <w:rsid w:val="00857056"/>
    <w:rsid w:val="00872522"/>
    <w:rsid w:val="008B2107"/>
    <w:rsid w:val="008B24FD"/>
    <w:rsid w:val="008B6913"/>
    <w:rsid w:val="008C4E2C"/>
    <w:rsid w:val="009041C7"/>
    <w:rsid w:val="00914237"/>
    <w:rsid w:val="00920455"/>
    <w:rsid w:val="00925362"/>
    <w:rsid w:val="00934459"/>
    <w:rsid w:val="00937793"/>
    <w:rsid w:val="00944206"/>
    <w:rsid w:val="00952733"/>
    <w:rsid w:val="00965178"/>
    <w:rsid w:val="00980A2E"/>
    <w:rsid w:val="009A24A1"/>
    <w:rsid w:val="009B20BA"/>
    <w:rsid w:val="009B2F6F"/>
    <w:rsid w:val="009C5961"/>
    <w:rsid w:val="009E31C2"/>
    <w:rsid w:val="009E5E8C"/>
    <w:rsid w:val="009E6ABB"/>
    <w:rsid w:val="00A002C6"/>
    <w:rsid w:val="00A15978"/>
    <w:rsid w:val="00A63DE6"/>
    <w:rsid w:val="00A66EAB"/>
    <w:rsid w:val="00A85657"/>
    <w:rsid w:val="00A97A2E"/>
    <w:rsid w:val="00A97A60"/>
    <w:rsid w:val="00AA5870"/>
    <w:rsid w:val="00AB4E25"/>
    <w:rsid w:val="00AC747B"/>
    <w:rsid w:val="00B43F85"/>
    <w:rsid w:val="00B46B24"/>
    <w:rsid w:val="00B52255"/>
    <w:rsid w:val="00B77DC0"/>
    <w:rsid w:val="00B86BA4"/>
    <w:rsid w:val="00B9168C"/>
    <w:rsid w:val="00B9246C"/>
    <w:rsid w:val="00B96B06"/>
    <w:rsid w:val="00BE5BDC"/>
    <w:rsid w:val="00BF5D74"/>
    <w:rsid w:val="00C133DE"/>
    <w:rsid w:val="00C15324"/>
    <w:rsid w:val="00C240D8"/>
    <w:rsid w:val="00C25543"/>
    <w:rsid w:val="00C311E6"/>
    <w:rsid w:val="00C63475"/>
    <w:rsid w:val="00C674BC"/>
    <w:rsid w:val="00C730B0"/>
    <w:rsid w:val="00C8375B"/>
    <w:rsid w:val="00C86E3B"/>
    <w:rsid w:val="00C931F2"/>
    <w:rsid w:val="00C97FD5"/>
    <w:rsid w:val="00CA460D"/>
    <w:rsid w:val="00CB7506"/>
    <w:rsid w:val="00CC42B4"/>
    <w:rsid w:val="00CE1792"/>
    <w:rsid w:val="00CE364C"/>
    <w:rsid w:val="00D23457"/>
    <w:rsid w:val="00D3324C"/>
    <w:rsid w:val="00D54615"/>
    <w:rsid w:val="00D655A3"/>
    <w:rsid w:val="00D769B9"/>
    <w:rsid w:val="00D8008C"/>
    <w:rsid w:val="00D81755"/>
    <w:rsid w:val="00DA49AE"/>
    <w:rsid w:val="00DB1741"/>
    <w:rsid w:val="00DD078A"/>
    <w:rsid w:val="00DE2B7D"/>
    <w:rsid w:val="00DE2E55"/>
    <w:rsid w:val="00DE4EE3"/>
    <w:rsid w:val="00E21FDF"/>
    <w:rsid w:val="00E5758C"/>
    <w:rsid w:val="00E600D8"/>
    <w:rsid w:val="00E627AB"/>
    <w:rsid w:val="00E6513C"/>
    <w:rsid w:val="00E67E2A"/>
    <w:rsid w:val="00E71D95"/>
    <w:rsid w:val="00E729A2"/>
    <w:rsid w:val="00E76156"/>
    <w:rsid w:val="00E86AF4"/>
    <w:rsid w:val="00EC47FE"/>
    <w:rsid w:val="00EF0C23"/>
    <w:rsid w:val="00F11E9C"/>
    <w:rsid w:val="00F348BB"/>
    <w:rsid w:val="00F71BF3"/>
    <w:rsid w:val="00F816D4"/>
    <w:rsid w:val="00F82605"/>
    <w:rsid w:val="00F92364"/>
    <w:rsid w:val="00F930E5"/>
    <w:rsid w:val="00FA29F9"/>
    <w:rsid w:val="00FB23FB"/>
    <w:rsid w:val="00FB4528"/>
    <w:rsid w:val="00FC3226"/>
    <w:rsid w:val="00FC7557"/>
    <w:rsid w:val="00FC7F61"/>
    <w:rsid w:val="00FE5DD8"/>
    <w:rsid w:val="00FE64A3"/>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floser/hitter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8</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187</cp:revision>
  <dcterms:created xsi:type="dcterms:W3CDTF">2019-09-22T02:02:00Z</dcterms:created>
  <dcterms:modified xsi:type="dcterms:W3CDTF">2019-10-07T02:32:00Z</dcterms:modified>
</cp:coreProperties>
</file>