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3EC0" w14:textId="2FCD4751" w:rsidR="0067548D" w:rsidRPr="0067548D" w:rsidRDefault="0067548D" w:rsidP="0067548D">
      <w:pPr>
        <w:spacing w:line="480" w:lineRule="auto"/>
        <w:ind w:left="720" w:hanging="360"/>
        <w:jc w:val="center"/>
        <w:rPr>
          <w:rFonts w:ascii="Times New Roman" w:hAnsi="Times New Roman" w:cs="Times New Roman"/>
          <w:b/>
          <w:bCs/>
          <w:sz w:val="32"/>
          <w:szCs w:val="32"/>
        </w:rPr>
      </w:pPr>
      <w:r>
        <w:rPr>
          <w:rFonts w:ascii="Times New Roman" w:hAnsi="Times New Roman" w:cs="Times New Roman"/>
          <w:b/>
          <w:bCs/>
          <w:sz w:val="32"/>
          <w:szCs w:val="32"/>
        </w:rPr>
        <w:t>Problem Set 1</w:t>
      </w:r>
    </w:p>
    <w:p w14:paraId="6D7C84C6" w14:textId="7533F0DF" w:rsidR="006D0836" w:rsidRPr="000A0F8A" w:rsidRDefault="00DD37FF" w:rsidP="000A0F8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Inside the covariance matrix </w:t>
      </w:r>
      <w:r w:rsidR="001D4E69">
        <w:rPr>
          <w:rFonts w:ascii="Times New Roman" w:hAnsi="Times New Roman" w:cs="Times New Roman"/>
          <w:sz w:val="24"/>
          <w:szCs w:val="24"/>
        </w:rPr>
        <w:t xml:space="preserve">we see that </w:t>
      </w:r>
      <w:r w:rsidR="0010382B">
        <w:rPr>
          <w:rFonts w:ascii="Times New Roman" w:hAnsi="Times New Roman" w:cs="Times New Roman"/>
          <w:sz w:val="24"/>
          <w:szCs w:val="24"/>
        </w:rPr>
        <w:t>the user score and critic score have a covariance over 100</w:t>
      </w:r>
      <w:r w:rsidR="006B7248">
        <w:rPr>
          <w:rFonts w:ascii="Times New Roman" w:hAnsi="Times New Roman" w:cs="Times New Roman"/>
          <w:sz w:val="24"/>
          <w:szCs w:val="24"/>
        </w:rPr>
        <w:t xml:space="preserve"> </w:t>
      </w:r>
      <w:r w:rsidR="008E1408">
        <w:rPr>
          <w:rFonts w:ascii="Times New Roman" w:hAnsi="Times New Roman" w:cs="Times New Roman"/>
          <w:sz w:val="24"/>
          <w:szCs w:val="24"/>
        </w:rPr>
        <w:t xml:space="preserve">meaning it has a strong positive relationship and with a correlation of 0.58 suggest </w:t>
      </w:r>
      <w:r w:rsidR="006E643D">
        <w:rPr>
          <w:rFonts w:ascii="Times New Roman" w:hAnsi="Times New Roman" w:cs="Times New Roman"/>
          <w:sz w:val="24"/>
          <w:szCs w:val="24"/>
        </w:rPr>
        <w:t xml:space="preserve">that there is general agreement when it comes to assessments of video games. </w:t>
      </w:r>
      <w:r w:rsidR="00615396">
        <w:rPr>
          <w:rFonts w:ascii="Times New Roman" w:hAnsi="Times New Roman" w:cs="Times New Roman"/>
          <w:sz w:val="24"/>
          <w:szCs w:val="24"/>
        </w:rPr>
        <w:t>For</w:t>
      </w:r>
      <w:r w:rsidR="00DA5336">
        <w:rPr>
          <w:rFonts w:ascii="Times New Roman" w:hAnsi="Times New Roman" w:cs="Times New Roman"/>
          <w:sz w:val="24"/>
          <w:szCs w:val="24"/>
        </w:rPr>
        <w:t xml:space="preserve"> the red values in the covariance matrix, are just variance values</w:t>
      </w:r>
      <w:r w:rsidR="00A40FC2">
        <w:rPr>
          <w:rFonts w:ascii="Times New Roman" w:hAnsi="Times New Roman" w:cs="Times New Roman"/>
          <w:sz w:val="24"/>
          <w:szCs w:val="24"/>
        </w:rPr>
        <w:t xml:space="preserve">. </w:t>
      </w:r>
      <w:r w:rsidR="00DE761E">
        <w:rPr>
          <w:rFonts w:ascii="Times New Roman" w:hAnsi="Times New Roman" w:cs="Times New Roman"/>
          <w:sz w:val="24"/>
          <w:szCs w:val="24"/>
        </w:rPr>
        <w:t xml:space="preserve">We also notice that Na sales and Global sales in our covariance matrix is sitting at 1.81 </w:t>
      </w:r>
      <w:r w:rsidR="00E446FB">
        <w:rPr>
          <w:rFonts w:ascii="Times New Roman" w:hAnsi="Times New Roman" w:cs="Times New Roman"/>
          <w:sz w:val="24"/>
          <w:szCs w:val="24"/>
        </w:rPr>
        <w:t>and</w:t>
      </w:r>
      <w:r w:rsidR="00DE761E">
        <w:rPr>
          <w:rFonts w:ascii="Times New Roman" w:hAnsi="Times New Roman" w:cs="Times New Roman"/>
          <w:sz w:val="24"/>
          <w:szCs w:val="24"/>
        </w:rPr>
        <w:t xml:space="preserve"> has a correlation of 0.95 </w:t>
      </w:r>
      <w:r w:rsidR="00DE761E" w:rsidRPr="000F5FA5">
        <w:rPr>
          <w:rFonts w:ascii="Times New Roman" w:hAnsi="Times New Roman" w:cs="Times New Roman"/>
          <w:sz w:val="24"/>
          <w:szCs w:val="24"/>
        </w:rPr>
        <w:t>suggesting that</w:t>
      </w:r>
      <w:r w:rsidR="000F5FA5" w:rsidRPr="000F5FA5">
        <w:rPr>
          <w:rFonts w:ascii="Times New Roman" w:hAnsi="Times New Roman" w:cs="Times New Roman"/>
          <w:sz w:val="24"/>
          <w:szCs w:val="24"/>
        </w:rPr>
        <w:t xml:space="preserve"> when a game sells well in North America, it tends to sell similarly well globally, and vice versa.</w:t>
      </w:r>
      <w:r w:rsidR="00DE761E">
        <w:rPr>
          <w:rFonts w:ascii="Times New Roman" w:hAnsi="Times New Roman" w:cs="Times New Roman"/>
          <w:sz w:val="24"/>
          <w:szCs w:val="24"/>
        </w:rPr>
        <w:t xml:space="preserve"> </w:t>
      </w:r>
      <w:r w:rsidR="00537862">
        <w:rPr>
          <w:rFonts w:ascii="Times New Roman" w:hAnsi="Times New Roman" w:cs="Times New Roman"/>
          <w:sz w:val="24"/>
          <w:szCs w:val="24"/>
        </w:rPr>
        <w:t xml:space="preserve">The ‘1.81’ could mean that the unit is in millions or billions of dollars. </w:t>
      </w:r>
      <w:r w:rsidR="00F712DF">
        <w:rPr>
          <w:rFonts w:ascii="Times New Roman" w:hAnsi="Times New Roman" w:cs="Times New Roman"/>
          <w:sz w:val="24"/>
          <w:szCs w:val="24"/>
        </w:rPr>
        <w:t xml:space="preserve">A surprising statistic </w:t>
      </w:r>
      <w:r w:rsidR="005F0481">
        <w:rPr>
          <w:rFonts w:ascii="Times New Roman" w:hAnsi="Times New Roman" w:cs="Times New Roman"/>
          <w:sz w:val="24"/>
          <w:szCs w:val="24"/>
        </w:rPr>
        <w:t xml:space="preserve">pair is the User score and global sales. We see a positive relation in the covariance matrix at ~2.5 but a very weak correlation </w:t>
      </w:r>
      <w:r w:rsidR="004922CF">
        <w:rPr>
          <w:rFonts w:ascii="Times New Roman" w:hAnsi="Times New Roman" w:cs="Times New Roman"/>
          <w:sz w:val="24"/>
          <w:szCs w:val="24"/>
        </w:rPr>
        <w:t>at 0.08</w:t>
      </w:r>
      <w:r w:rsidR="004922CF" w:rsidRPr="00E70643">
        <w:rPr>
          <w:rFonts w:ascii="Times New Roman" w:hAnsi="Times New Roman" w:cs="Times New Roman"/>
          <w:sz w:val="24"/>
          <w:szCs w:val="24"/>
        </w:rPr>
        <w:t>8</w:t>
      </w:r>
      <w:r w:rsidR="0055006F" w:rsidRPr="00E70643">
        <w:rPr>
          <w:rFonts w:ascii="Times New Roman" w:hAnsi="Times New Roman" w:cs="Times New Roman"/>
          <w:sz w:val="24"/>
          <w:szCs w:val="24"/>
        </w:rPr>
        <w:t xml:space="preserve"> indicates an almost negligible linear relationship between User Score and Global </w:t>
      </w:r>
      <w:r w:rsidR="00E70643" w:rsidRPr="00E70643">
        <w:rPr>
          <w:rFonts w:ascii="Times New Roman" w:hAnsi="Times New Roman" w:cs="Times New Roman"/>
          <w:sz w:val="24"/>
          <w:szCs w:val="24"/>
        </w:rPr>
        <w:t>Sales.</w:t>
      </w:r>
      <w:r w:rsidR="00E70643">
        <w:rPr>
          <w:rFonts w:ascii="Times New Roman" w:hAnsi="Times New Roman" w:cs="Times New Roman"/>
          <w:sz w:val="24"/>
          <w:szCs w:val="24"/>
        </w:rPr>
        <w:t xml:space="preserve"> </w:t>
      </w:r>
      <w:r w:rsidR="0055006F" w:rsidRPr="00E70643">
        <w:rPr>
          <w:rFonts w:ascii="Times New Roman" w:hAnsi="Times New Roman" w:cs="Times New Roman"/>
          <w:sz w:val="24"/>
          <w:szCs w:val="24"/>
        </w:rPr>
        <w:t>It indicates that, to some extent, as User Scores tend to increase, Global Sales also tend to increase, and when User Scores decrease, Global Sales tend to decrease. However, the magnitude of 2.5 is relatively small, indicating that the relationship is not very strong.</w:t>
      </w:r>
      <w:r w:rsidR="004922CF" w:rsidRPr="00E70643">
        <w:rPr>
          <w:rFonts w:ascii="Times New Roman" w:hAnsi="Times New Roman" w:cs="Times New Roman"/>
          <w:sz w:val="24"/>
          <w:szCs w:val="24"/>
        </w:rPr>
        <w:t xml:space="preserve"> </w:t>
      </w:r>
      <w:r w:rsidR="00E70643" w:rsidRPr="00E70643">
        <w:rPr>
          <w:rFonts w:ascii="Times New Roman" w:hAnsi="Times New Roman" w:cs="Times New Roman"/>
          <w:sz w:val="24"/>
          <w:szCs w:val="24"/>
        </w:rPr>
        <w:t>Other factors, such as marketing, genre, platform, or regional preferences, could be influencing Global Sales more strongly than User Scores, leading to a weak linear correlation</w:t>
      </w:r>
      <w:r w:rsidR="00E70643">
        <w:rPr>
          <w:rFonts w:ascii="Times New Roman" w:hAnsi="Times New Roman" w:cs="Times New Roman"/>
          <w:sz w:val="24"/>
          <w:szCs w:val="24"/>
        </w:rPr>
        <w:t xml:space="preserve">. </w:t>
      </w:r>
      <w:r w:rsidR="00A40FC2" w:rsidRPr="00E70643">
        <w:rPr>
          <w:rFonts w:ascii="Times New Roman" w:hAnsi="Times New Roman" w:cs="Times New Roman"/>
          <w:sz w:val="24"/>
          <w:szCs w:val="24"/>
        </w:rPr>
        <w:t xml:space="preserve">In </w:t>
      </w:r>
      <w:r w:rsidR="00A40FC2">
        <w:rPr>
          <w:rFonts w:ascii="Times New Roman" w:hAnsi="Times New Roman" w:cs="Times New Roman"/>
          <w:sz w:val="24"/>
          <w:szCs w:val="24"/>
        </w:rPr>
        <w:t xml:space="preserve">the correlation matrix it </w:t>
      </w:r>
      <w:r>
        <w:rPr>
          <w:rFonts w:ascii="Times New Roman" w:hAnsi="Times New Roman" w:cs="Times New Roman"/>
          <w:sz w:val="24"/>
          <w:szCs w:val="24"/>
        </w:rPr>
        <w:t xml:space="preserve">doesn’t mean anything because </w:t>
      </w:r>
      <w:r w:rsidR="00EF2E90">
        <w:rPr>
          <w:rFonts w:ascii="Times New Roman" w:hAnsi="Times New Roman" w:cs="Times New Roman"/>
          <w:sz w:val="24"/>
          <w:szCs w:val="24"/>
        </w:rPr>
        <w:t>it’s</w:t>
      </w:r>
      <w:r>
        <w:rPr>
          <w:rFonts w:ascii="Times New Roman" w:hAnsi="Times New Roman" w:cs="Times New Roman"/>
          <w:sz w:val="24"/>
          <w:szCs w:val="24"/>
        </w:rPr>
        <w:t xml:space="preserve"> correlating the same variable. </w:t>
      </w:r>
    </w:p>
    <w:tbl>
      <w:tblPr>
        <w:tblStyle w:val="TableGrid"/>
        <w:tblW w:w="0" w:type="auto"/>
        <w:tblInd w:w="720" w:type="dxa"/>
        <w:tblLook w:val="04A0" w:firstRow="1" w:lastRow="0" w:firstColumn="1" w:lastColumn="0" w:noHBand="0" w:noVBand="1"/>
      </w:tblPr>
      <w:tblGrid>
        <w:gridCol w:w="1462"/>
        <w:gridCol w:w="1436"/>
        <w:gridCol w:w="1430"/>
        <w:gridCol w:w="1424"/>
        <w:gridCol w:w="1425"/>
        <w:gridCol w:w="1453"/>
      </w:tblGrid>
      <w:tr w:rsidR="006D0836" w14:paraId="3028F164" w14:textId="77777777" w:rsidTr="006D0836">
        <w:tc>
          <w:tcPr>
            <w:tcW w:w="1558" w:type="dxa"/>
          </w:tcPr>
          <w:p w14:paraId="32274D1F" w14:textId="2B884418" w:rsidR="006D0836" w:rsidRPr="006D0836" w:rsidRDefault="006D0836" w:rsidP="006D0836">
            <w:pPr>
              <w:pStyle w:val="ListParagraph"/>
              <w:spacing w:line="480" w:lineRule="auto"/>
              <w:ind w:left="0"/>
              <w:rPr>
                <w:rFonts w:ascii="Times New Roman" w:hAnsi="Times New Roman" w:cs="Times New Roman"/>
                <w:b/>
                <w:bCs/>
                <w:sz w:val="24"/>
                <w:szCs w:val="24"/>
              </w:rPr>
            </w:pPr>
            <w:proofErr w:type="spellStart"/>
            <w:r w:rsidRPr="006D0836">
              <w:rPr>
                <w:rFonts w:ascii="Times New Roman" w:hAnsi="Times New Roman" w:cs="Times New Roman"/>
                <w:b/>
                <w:bCs/>
                <w:sz w:val="24"/>
                <w:szCs w:val="24"/>
              </w:rPr>
              <w:t>Cov</w:t>
            </w:r>
            <w:proofErr w:type="spellEnd"/>
            <w:r w:rsidRPr="006D0836">
              <w:rPr>
                <w:rFonts w:ascii="Times New Roman" w:hAnsi="Times New Roman" w:cs="Times New Roman"/>
                <w:b/>
                <w:bCs/>
                <w:sz w:val="24"/>
                <w:szCs w:val="24"/>
              </w:rPr>
              <w:t xml:space="preserve"> Matrix</w:t>
            </w:r>
          </w:p>
        </w:tc>
        <w:tc>
          <w:tcPr>
            <w:tcW w:w="1558" w:type="dxa"/>
          </w:tcPr>
          <w:p w14:paraId="28C67974" w14:textId="2126F35E" w:rsidR="006D0836" w:rsidRDefault="00AE6891" w:rsidP="006D0836">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Critic score</w:t>
            </w:r>
          </w:p>
        </w:tc>
        <w:tc>
          <w:tcPr>
            <w:tcW w:w="1558" w:type="dxa"/>
          </w:tcPr>
          <w:p w14:paraId="612E0CCA" w14:textId="5D081D92" w:rsidR="006D0836" w:rsidRDefault="00AE6891" w:rsidP="006D0836">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User score</w:t>
            </w:r>
          </w:p>
        </w:tc>
        <w:tc>
          <w:tcPr>
            <w:tcW w:w="1558" w:type="dxa"/>
          </w:tcPr>
          <w:p w14:paraId="3EAD7D52" w14:textId="7CC3B434" w:rsidR="006D0836" w:rsidRDefault="00AE6891" w:rsidP="006D0836">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NA sales</w:t>
            </w:r>
          </w:p>
        </w:tc>
        <w:tc>
          <w:tcPr>
            <w:tcW w:w="1559" w:type="dxa"/>
          </w:tcPr>
          <w:p w14:paraId="20AD87C3" w14:textId="0D150D09" w:rsidR="006D0836" w:rsidRDefault="00AE6891" w:rsidP="006D0836">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JP sales</w:t>
            </w:r>
          </w:p>
        </w:tc>
        <w:tc>
          <w:tcPr>
            <w:tcW w:w="1559" w:type="dxa"/>
          </w:tcPr>
          <w:p w14:paraId="3C3DF691" w14:textId="7AE525CE" w:rsidR="006D0836" w:rsidRDefault="00AE6891" w:rsidP="006D0836">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Global sales</w:t>
            </w:r>
          </w:p>
        </w:tc>
      </w:tr>
      <w:tr w:rsidR="006D0836" w14:paraId="7383FC96" w14:textId="77777777" w:rsidTr="006D0836">
        <w:tc>
          <w:tcPr>
            <w:tcW w:w="1558" w:type="dxa"/>
          </w:tcPr>
          <w:p w14:paraId="2DC16591" w14:textId="742E8AB2" w:rsidR="006D0836" w:rsidRDefault="00AE6891" w:rsidP="006D0836">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Critic score</w:t>
            </w:r>
          </w:p>
        </w:tc>
        <w:tc>
          <w:tcPr>
            <w:tcW w:w="1558" w:type="dxa"/>
          </w:tcPr>
          <w:p w14:paraId="6F623627" w14:textId="08D0401C" w:rsidR="006D0836" w:rsidRPr="00AE6891" w:rsidRDefault="001D3ECD" w:rsidP="00AE6891">
            <w:pPr>
              <w:pStyle w:val="HTMLPreformatted"/>
              <w:shd w:val="clear" w:color="auto" w:fill="FFFFFF"/>
              <w:wordWrap w:val="0"/>
              <w:rPr>
                <w:rFonts w:ascii="Lucida Console" w:hAnsi="Lucida Console"/>
                <w:color w:val="000000"/>
              </w:rPr>
            </w:pPr>
            <w:r w:rsidRPr="00AE6891">
              <w:rPr>
                <w:rStyle w:val="gnd-iwgdh3b"/>
                <w:rFonts w:ascii="Lucida Console" w:hAnsi="Lucida Console"/>
                <w:color w:val="C00000"/>
                <w:bdr w:val="none" w:sz="0" w:space="0" w:color="auto" w:frame="1"/>
              </w:rPr>
              <w:t>192.3372996</w:t>
            </w:r>
          </w:p>
        </w:tc>
        <w:tc>
          <w:tcPr>
            <w:tcW w:w="1558" w:type="dxa"/>
          </w:tcPr>
          <w:p w14:paraId="25C46524" w14:textId="75614D65" w:rsidR="006D0836" w:rsidRPr="008A57DD" w:rsidRDefault="00D7552C" w:rsidP="008A57DD">
            <w:pPr>
              <w:pStyle w:val="HTMLPreformatted"/>
              <w:shd w:val="clear" w:color="auto" w:fill="FFFFFF"/>
              <w:wordWrap w:val="0"/>
              <w:rPr>
                <w:rFonts w:ascii="Lucida Console" w:hAnsi="Lucida Console"/>
                <w:color w:val="000000"/>
              </w:rPr>
            </w:pPr>
            <w:r>
              <w:rPr>
                <w:rStyle w:val="gnd-iwgdh3b"/>
                <w:bdr w:val="none" w:sz="0" w:space="0" w:color="auto" w:frame="1"/>
              </w:rPr>
              <w:t>-</w:t>
            </w:r>
          </w:p>
        </w:tc>
        <w:tc>
          <w:tcPr>
            <w:tcW w:w="1558" w:type="dxa"/>
          </w:tcPr>
          <w:p w14:paraId="7A68CA00" w14:textId="102E3A7F" w:rsidR="006D0836" w:rsidRPr="008A57DD" w:rsidRDefault="00D7552C" w:rsidP="008A57DD">
            <w:pPr>
              <w:pStyle w:val="HTMLPreformatted"/>
              <w:shd w:val="clear" w:color="auto" w:fill="FFFFFF"/>
              <w:wordWrap w:val="0"/>
              <w:rPr>
                <w:rFonts w:ascii="Lucida Console" w:hAnsi="Lucida Console"/>
                <w:color w:val="000000"/>
              </w:rPr>
            </w:pPr>
            <w:r>
              <w:rPr>
                <w:rStyle w:val="gnd-iwgdh3b"/>
                <w:bdr w:val="none" w:sz="0" w:space="0" w:color="auto" w:frame="1"/>
              </w:rPr>
              <w:t>-</w:t>
            </w:r>
          </w:p>
        </w:tc>
        <w:tc>
          <w:tcPr>
            <w:tcW w:w="1559" w:type="dxa"/>
          </w:tcPr>
          <w:p w14:paraId="211A5D7C" w14:textId="0AF8D509" w:rsidR="006D0836" w:rsidRPr="008A57DD" w:rsidRDefault="00D7552C" w:rsidP="008A57D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w:t>
            </w:r>
            <w:r w:rsidR="00CA58D8">
              <w:rPr>
                <w:rStyle w:val="gnd-iwgdh3b"/>
                <w:rFonts w:ascii="Lucida Console" w:hAnsi="Lucida Console"/>
                <w:color w:val="000000"/>
                <w:bdr w:val="none" w:sz="0" w:space="0" w:color="auto" w:frame="1"/>
              </w:rPr>
              <w:t xml:space="preserve"> </w:t>
            </w:r>
          </w:p>
        </w:tc>
        <w:tc>
          <w:tcPr>
            <w:tcW w:w="1559" w:type="dxa"/>
          </w:tcPr>
          <w:p w14:paraId="0B811EB7" w14:textId="5C5BB7EC" w:rsidR="006D0836" w:rsidRPr="008A57DD" w:rsidRDefault="00D7552C" w:rsidP="008A57DD">
            <w:pPr>
              <w:pStyle w:val="HTMLPreformatted"/>
              <w:shd w:val="clear" w:color="auto" w:fill="FFFFFF"/>
              <w:wordWrap w:val="0"/>
              <w:rPr>
                <w:rFonts w:ascii="Lucida Console" w:hAnsi="Lucida Console"/>
                <w:color w:val="000000"/>
              </w:rPr>
            </w:pPr>
            <w:r>
              <w:rPr>
                <w:rStyle w:val="gnd-iwgdh3b"/>
                <w:bdr w:val="none" w:sz="0" w:space="0" w:color="auto" w:frame="1"/>
              </w:rPr>
              <w:t>-</w:t>
            </w:r>
          </w:p>
        </w:tc>
      </w:tr>
      <w:tr w:rsidR="006D0836" w14:paraId="6ADFD8C3" w14:textId="77777777" w:rsidTr="006D0836">
        <w:tc>
          <w:tcPr>
            <w:tcW w:w="1558" w:type="dxa"/>
          </w:tcPr>
          <w:p w14:paraId="297E09D8" w14:textId="46035D5A" w:rsidR="006D0836" w:rsidRDefault="00AE6891" w:rsidP="006D0836">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User score</w:t>
            </w:r>
          </w:p>
        </w:tc>
        <w:tc>
          <w:tcPr>
            <w:tcW w:w="1558" w:type="dxa"/>
          </w:tcPr>
          <w:p w14:paraId="634C66FA" w14:textId="471BBE17" w:rsidR="006D0836" w:rsidRPr="008A57DD" w:rsidRDefault="00F36BEC" w:rsidP="008A57D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115.8892026</w:t>
            </w:r>
          </w:p>
        </w:tc>
        <w:tc>
          <w:tcPr>
            <w:tcW w:w="1558" w:type="dxa"/>
          </w:tcPr>
          <w:p w14:paraId="051777EA" w14:textId="18C4A5A8" w:rsidR="006D0836" w:rsidRPr="00AE6891" w:rsidRDefault="00AE6891" w:rsidP="00AE6891">
            <w:pPr>
              <w:pStyle w:val="HTMLPreformatted"/>
              <w:shd w:val="clear" w:color="auto" w:fill="FFFFFF"/>
              <w:wordWrap w:val="0"/>
              <w:rPr>
                <w:rFonts w:ascii="Lucida Console" w:hAnsi="Lucida Console"/>
                <w:color w:val="000000"/>
              </w:rPr>
            </w:pPr>
            <w:r w:rsidRPr="00AE6891">
              <w:rPr>
                <w:rStyle w:val="gnd-iwgdh3b"/>
                <w:rFonts w:ascii="Lucida Console" w:hAnsi="Lucida Console"/>
                <w:color w:val="C00000"/>
                <w:bdr w:val="none" w:sz="0" w:space="0" w:color="auto" w:frame="1"/>
              </w:rPr>
              <w:t>207.343200</w:t>
            </w:r>
          </w:p>
        </w:tc>
        <w:tc>
          <w:tcPr>
            <w:tcW w:w="1558" w:type="dxa"/>
          </w:tcPr>
          <w:p w14:paraId="705FFF7B" w14:textId="46657363" w:rsidR="006D0836" w:rsidRPr="008A57DD" w:rsidRDefault="00D7552C" w:rsidP="008A57DD">
            <w:pPr>
              <w:pStyle w:val="HTMLPreformatted"/>
              <w:shd w:val="clear" w:color="auto" w:fill="FFFFFF"/>
              <w:wordWrap w:val="0"/>
              <w:rPr>
                <w:rFonts w:ascii="Lucida Console" w:hAnsi="Lucida Console"/>
                <w:color w:val="000000"/>
              </w:rPr>
            </w:pPr>
            <w:r>
              <w:rPr>
                <w:rStyle w:val="gnd-iwgdh3b"/>
                <w:bdr w:val="none" w:sz="0" w:space="0" w:color="auto" w:frame="1"/>
              </w:rPr>
              <w:t>-</w:t>
            </w:r>
          </w:p>
        </w:tc>
        <w:tc>
          <w:tcPr>
            <w:tcW w:w="1559" w:type="dxa"/>
          </w:tcPr>
          <w:p w14:paraId="2DD909B8" w14:textId="41AC3592" w:rsidR="006D0836" w:rsidRPr="008A57DD" w:rsidRDefault="00D7552C" w:rsidP="008A57DD">
            <w:pPr>
              <w:pStyle w:val="HTMLPreformatted"/>
              <w:shd w:val="clear" w:color="auto" w:fill="FFFFFF"/>
              <w:wordWrap w:val="0"/>
              <w:rPr>
                <w:rFonts w:ascii="Lucida Console" w:hAnsi="Lucida Console"/>
                <w:color w:val="000000"/>
              </w:rPr>
            </w:pPr>
            <w:r>
              <w:rPr>
                <w:rStyle w:val="gnd-iwgdh3b"/>
                <w:bdr w:val="none" w:sz="0" w:space="0" w:color="auto" w:frame="1"/>
              </w:rPr>
              <w:t>-</w:t>
            </w:r>
          </w:p>
        </w:tc>
        <w:tc>
          <w:tcPr>
            <w:tcW w:w="1559" w:type="dxa"/>
          </w:tcPr>
          <w:p w14:paraId="7A56B161" w14:textId="10D81C80" w:rsidR="006D0836" w:rsidRPr="008A57DD" w:rsidRDefault="00D7552C" w:rsidP="008A57DD">
            <w:pPr>
              <w:pStyle w:val="HTMLPreformatted"/>
              <w:shd w:val="clear" w:color="auto" w:fill="FFFFFF"/>
              <w:wordWrap w:val="0"/>
              <w:rPr>
                <w:rFonts w:ascii="Lucida Console" w:hAnsi="Lucida Console"/>
                <w:color w:val="000000"/>
              </w:rPr>
            </w:pPr>
            <w:r>
              <w:rPr>
                <w:rStyle w:val="gnd-iwgdh3b"/>
                <w:bdr w:val="none" w:sz="0" w:space="0" w:color="auto" w:frame="1"/>
              </w:rPr>
              <w:t>-</w:t>
            </w:r>
          </w:p>
        </w:tc>
      </w:tr>
      <w:tr w:rsidR="006D0836" w14:paraId="586F5795" w14:textId="77777777" w:rsidTr="006D0836">
        <w:tc>
          <w:tcPr>
            <w:tcW w:w="1558" w:type="dxa"/>
          </w:tcPr>
          <w:p w14:paraId="288B9ADD" w14:textId="7D72B77F" w:rsidR="006D0836" w:rsidRDefault="00AE6891" w:rsidP="006D0836">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NA sales</w:t>
            </w:r>
          </w:p>
        </w:tc>
        <w:tc>
          <w:tcPr>
            <w:tcW w:w="1558" w:type="dxa"/>
          </w:tcPr>
          <w:p w14:paraId="0EC0EB07" w14:textId="4A7460F7" w:rsidR="006D0836" w:rsidRPr="008A57DD" w:rsidRDefault="00F36BEC" w:rsidP="008A57D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3.1337726 </w:t>
            </w:r>
          </w:p>
        </w:tc>
        <w:tc>
          <w:tcPr>
            <w:tcW w:w="1558" w:type="dxa"/>
          </w:tcPr>
          <w:p w14:paraId="1A051DBF" w14:textId="72E1886B" w:rsidR="006D0836" w:rsidRPr="008A57DD" w:rsidRDefault="008A57DD" w:rsidP="008A57DD">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1.195120</w:t>
            </w:r>
          </w:p>
        </w:tc>
        <w:tc>
          <w:tcPr>
            <w:tcW w:w="1558" w:type="dxa"/>
          </w:tcPr>
          <w:p w14:paraId="5152F6B0" w14:textId="772CA554" w:rsidR="006D0836" w:rsidRPr="00AE6891" w:rsidRDefault="00AE6891" w:rsidP="00AE6891">
            <w:pPr>
              <w:pStyle w:val="HTMLPreformatted"/>
              <w:shd w:val="clear" w:color="auto" w:fill="FFFFFF"/>
              <w:wordWrap w:val="0"/>
              <w:rPr>
                <w:rFonts w:ascii="Lucida Console" w:hAnsi="Lucida Console"/>
                <w:color w:val="000000"/>
              </w:rPr>
            </w:pPr>
            <w:r w:rsidRPr="00AE6891">
              <w:rPr>
                <w:rStyle w:val="gnd-iwgdh3b"/>
                <w:rFonts w:ascii="Lucida Console" w:hAnsi="Lucida Console"/>
                <w:color w:val="C00000"/>
                <w:bdr w:val="none" w:sz="0" w:space="0" w:color="auto" w:frame="1"/>
              </w:rPr>
              <w:t>0.9358343</w:t>
            </w:r>
          </w:p>
        </w:tc>
        <w:tc>
          <w:tcPr>
            <w:tcW w:w="1559" w:type="dxa"/>
          </w:tcPr>
          <w:p w14:paraId="76CE90A8" w14:textId="5A26B648" w:rsidR="006D0836" w:rsidRPr="008A57DD" w:rsidRDefault="00D7552C" w:rsidP="008A57DD">
            <w:pPr>
              <w:pStyle w:val="HTMLPreformatted"/>
              <w:shd w:val="clear" w:color="auto" w:fill="FFFFFF"/>
              <w:wordWrap w:val="0"/>
              <w:rPr>
                <w:rFonts w:ascii="Lucida Console" w:hAnsi="Lucida Console"/>
                <w:color w:val="000000"/>
              </w:rPr>
            </w:pPr>
            <w:r>
              <w:rPr>
                <w:rStyle w:val="gnd-iwgdh3b"/>
                <w:bdr w:val="none" w:sz="0" w:space="0" w:color="auto" w:frame="1"/>
              </w:rPr>
              <w:t>-</w:t>
            </w:r>
          </w:p>
        </w:tc>
        <w:tc>
          <w:tcPr>
            <w:tcW w:w="1559" w:type="dxa"/>
          </w:tcPr>
          <w:p w14:paraId="6D906B40" w14:textId="2D4900EB" w:rsidR="006D0836" w:rsidRPr="008A57DD" w:rsidRDefault="00D7552C" w:rsidP="008A57DD">
            <w:pPr>
              <w:pStyle w:val="HTMLPreformatted"/>
              <w:shd w:val="clear" w:color="auto" w:fill="FFFFFF"/>
              <w:wordWrap w:val="0"/>
              <w:rPr>
                <w:rFonts w:ascii="Lucida Console" w:hAnsi="Lucida Console"/>
                <w:color w:val="000000"/>
              </w:rPr>
            </w:pPr>
            <w:r>
              <w:rPr>
                <w:rStyle w:val="gnd-iwgdh3b"/>
                <w:bdr w:val="none" w:sz="0" w:space="0" w:color="auto" w:frame="1"/>
              </w:rPr>
              <w:t>-</w:t>
            </w:r>
          </w:p>
        </w:tc>
      </w:tr>
      <w:tr w:rsidR="006D0836" w14:paraId="7C8004A0" w14:textId="77777777" w:rsidTr="006D0836">
        <w:tc>
          <w:tcPr>
            <w:tcW w:w="1558" w:type="dxa"/>
          </w:tcPr>
          <w:p w14:paraId="427FC72B" w14:textId="3E52398E" w:rsidR="006D0836" w:rsidRDefault="00AE6891" w:rsidP="006D0836">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JP sales</w:t>
            </w:r>
          </w:p>
        </w:tc>
        <w:tc>
          <w:tcPr>
            <w:tcW w:w="1558" w:type="dxa"/>
          </w:tcPr>
          <w:p w14:paraId="3B08A6DF" w14:textId="68478C87" w:rsidR="006D0836" w:rsidRPr="009E54CF" w:rsidRDefault="00F36BEC" w:rsidP="009E54C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0.5875144 </w:t>
            </w:r>
          </w:p>
        </w:tc>
        <w:tc>
          <w:tcPr>
            <w:tcW w:w="1558" w:type="dxa"/>
          </w:tcPr>
          <w:p w14:paraId="55F68237" w14:textId="18050B92" w:rsidR="006D0836" w:rsidRPr="009E54CF" w:rsidRDefault="009E54CF" w:rsidP="009E54C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0.528045</w:t>
            </w:r>
          </w:p>
        </w:tc>
        <w:tc>
          <w:tcPr>
            <w:tcW w:w="1558" w:type="dxa"/>
          </w:tcPr>
          <w:p w14:paraId="6CEE6393" w14:textId="569D658D" w:rsidR="006D0836" w:rsidRPr="009E54CF" w:rsidRDefault="009E54CF" w:rsidP="009E54C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0.1303621</w:t>
            </w:r>
          </w:p>
        </w:tc>
        <w:tc>
          <w:tcPr>
            <w:tcW w:w="1559" w:type="dxa"/>
          </w:tcPr>
          <w:p w14:paraId="106EF850" w14:textId="04A5B213" w:rsidR="006D0836" w:rsidRPr="00AE6891" w:rsidRDefault="00AE6891" w:rsidP="00AE6891">
            <w:pPr>
              <w:pStyle w:val="HTMLPreformatted"/>
              <w:shd w:val="clear" w:color="auto" w:fill="FFFFFF"/>
              <w:wordWrap w:val="0"/>
              <w:rPr>
                <w:rFonts w:ascii="Lucida Console" w:hAnsi="Lucida Console"/>
                <w:color w:val="000000"/>
              </w:rPr>
            </w:pPr>
            <w:r w:rsidRPr="00AE6891">
              <w:rPr>
                <w:rStyle w:val="gnd-iwgdh3b"/>
                <w:rFonts w:ascii="Lucida Console" w:hAnsi="Lucida Console"/>
                <w:color w:val="C00000"/>
                <w:bdr w:val="none" w:sz="0" w:space="0" w:color="auto" w:frame="1"/>
              </w:rPr>
              <w:t xml:space="preserve">0.08269625 </w:t>
            </w:r>
          </w:p>
        </w:tc>
        <w:tc>
          <w:tcPr>
            <w:tcW w:w="1559" w:type="dxa"/>
          </w:tcPr>
          <w:p w14:paraId="0C38DCEC" w14:textId="205B9028" w:rsidR="006D0836" w:rsidRPr="00CA58D8" w:rsidRDefault="00D7552C" w:rsidP="00CA58D8">
            <w:pPr>
              <w:pStyle w:val="HTMLPreformatted"/>
              <w:shd w:val="clear" w:color="auto" w:fill="FFFFFF"/>
              <w:wordWrap w:val="0"/>
              <w:rPr>
                <w:rFonts w:ascii="Lucida Console" w:hAnsi="Lucida Console"/>
                <w:color w:val="000000"/>
              </w:rPr>
            </w:pPr>
            <w:r>
              <w:rPr>
                <w:rStyle w:val="gnd-iwgdh3b"/>
                <w:bdr w:val="none" w:sz="0" w:space="0" w:color="auto" w:frame="1"/>
              </w:rPr>
              <w:t>-</w:t>
            </w:r>
          </w:p>
        </w:tc>
      </w:tr>
      <w:tr w:rsidR="006D0836" w14:paraId="2009BF35" w14:textId="77777777" w:rsidTr="006D0836">
        <w:tc>
          <w:tcPr>
            <w:tcW w:w="1558" w:type="dxa"/>
          </w:tcPr>
          <w:p w14:paraId="563E657C" w14:textId="2C4AA247" w:rsidR="006D0836" w:rsidRDefault="00AE6891" w:rsidP="006D0836">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lastRenderedPageBreak/>
              <w:t>Global sales</w:t>
            </w:r>
          </w:p>
        </w:tc>
        <w:tc>
          <w:tcPr>
            <w:tcW w:w="1558" w:type="dxa"/>
          </w:tcPr>
          <w:p w14:paraId="32C82D86" w14:textId="5C3F8180" w:rsidR="006D0836" w:rsidRPr="009E54CF" w:rsidRDefault="009E54CF" w:rsidP="009E54C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6.4686776</w:t>
            </w:r>
          </w:p>
        </w:tc>
        <w:tc>
          <w:tcPr>
            <w:tcW w:w="1558" w:type="dxa"/>
          </w:tcPr>
          <w:p w14:paraId="44874199" w14:textId="5F47FF3D" w:rsidR="006D0836" w:rsidRPr="009E54CF" w:rsidRDefault="009E54CF" w:rsidP="009E54C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2.497828</w:t>
            </w:r>
          </w:p>
        </w:tc>
        <w:tc>
          <w:tcPr>
            <w:tcW w:w="1558" w:type="dxa"/>
          </w:tcPr>
          <w:p w14:paraId="13EC7535" w14:textId="798B5CC2" w:rsidR="006D0836" w:rsidRPr="009E54CF" w:rsidRDefault="009E54CF" w:rsidP="009E54C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1.8154394</w:t>
            </w:r>
          </w:p>
        </w:tc>
        <w:tc>
          <w:tcPr>
            <w:tcW w:w="1559" w:type="dxa"/>
          </w:tcPr>
          <w:p w14:paraId="715937EF" w14:textId="27215BC8" w:rsidR="006D0836" w:rsidRPr="009E54CF" w:rsidRDefault="009E54CF" w:rsidP="009E54CF">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0.34642402</w:t>
            </w:r>
          </w:p>
        </w:tc>
        <w:tc>
          <w:tcPr>
            <w:tcW w:w="1559" w:type="dxa"/>
          </w:tcPr>
          <w:p w14:paraId="06C3C92F" w14:textId="47826A62" w:rsidR="006D0836" w:rsidRPr="00AE6891" w:rsidRDefault="00AE6891" w:rsidP="00AE6891">
            <w:pPr>
              <w:pStyle w:val="HTMLPreformatted"/>
              <w:shd w:val="clear" w:color="auto" w:fill="FFFFFF"/>
              <w:wordWrap w:val="0"/>
              <w:rPr>
                <w:rFonts w:ascii="Lucida Console" w:hAnsi="Lucida Console"/>
                <w:color w:val="000000"/>
              </w:rPr>
            </w:pPr>
            <w:r w:rsidRPr="00AE6891">
              <w:rPr>
                <w:rStyle w:val="gnd-iwgdh3b"/>
                <w:rFonts w:ascii="Lucida Console" w:hAnsi="Lucida Console"/>
                <w:color w:val="C00000"/>
                <w:bdr w:val="none" w:sz="0" w:space="0" w:color="auto" w:frame="1"/>
              </w:rPr>
              <w:t>3.855108</w:t>
            </w:r>
          </w:p>
        </w:tc>
      </w:tr>
    </w:tbl>
    <w:p w14:paraId="67862D7F" w14:textId="02DCD8F9" w:rsidR="00CD1054" w:rsidRPr="006D0836" w:rsidRDefault="00CD1054" w:rsidP="006D0836">
      <w:pPr>
        <w:spacing w:line="480" w:lineRule="auto"/>
        <w:rPr>
          <w:rFonts w:ascii="Times New Roman" w:hAnsi="Times New Roman" w:cs="Times New Roman"/>
          <w:sz w:val="24"/>
          <w:szCs w:val="24"/>
        </w:rPr>
      </w:pPr>
    </w:p>
    <w:tbl>
      <w:tblPr>
        <w:tblStyle w:val="TableGrid"/>
        <w:tblW w:w="8905" w:type="dxa"/>
        <w:tblInd w:w="720" w:type="dxa"/>
        <w:tblLook w:val="04A0" w:firstRow="1" w:lastRow="0" w:firstColumn="1" w:lastColumn="0" w:noHBand="0" w:noVBand="1"/>
      </w:tblPr>
      <w:tblGrid>
        <w:gridCol w:w="1482"/>
        <w:gridCol w:w="1460"/>
        <w:gridCol w:w="1452"/>
        <w:gridCol w:w="1444"/>
        <w:gridCol w:w="1444"/>
        <w:gridCol w:w="1623"/>
      </w:tblGrid>
      <w:tr w:rsidR="000954AE" w14:paraId="5B9A2371" w14:textId="7108AB22" w:rsidTr="000954AE">
        <w:trPr>
          <w:trHeight w:val="543"/>
        </w:trPr>
        <w:tc>
          <w:tcPr>
            <w:tcW w:w="1482" w:type="dxa"/>
          </w:tcPr>
          <w:p w14:paraId="458171FB" w14:textId="676C7083" w:rsidR="000954AE" w:rsidRPr="001D61CD" w:rsidRDefault="001D61CD" w:rsidP="00CD1054">
            <w:pPr>
              <w:pStyle w:val="ListParagraph"/>
              <w:spacing w:line="480" w:lineRule="auto"/>
              <w:ind w:left="0"/>
              <w:rPr>
                <w:rFonts w:ascii="Times New Roman" w:hAnsi="Times New Roman" w:cs="Times New Roman"/>
                <w:b/>
                <w:bCs/>
                <w:sz w:val="24"/>
                <w:szCs w:val="24"/>
              </w:rPr>
            </w:pPr>
            <w:r w:rsidRPr="001D61CD">
              <w:rPr>
                <w:rFonts w:ascii="Times New Roman" w:hAnsi="Times New Roman" w:cs="Times New Roman"/>
                <w:b/>
                <w:bCs/>
                <w:sz w:val="24"/>
                <w:szCs w:val="24"/>
              </w:rPr>
              <w:t>Cor Matrix</w:t>
            </w:r>
          </w:p>
        </w:tc>
        <w:tc>
          <w:tcPr>
            <w:tcW w:w="1460" w:type="dxa"/>
          </w:tcPr>
          <w:p w14:paraId="11FE8560" w14:textId="7AB07B72" w:rsidR="000954AE" w:rsidRPr="001D61CD" w:rsidRDefault="000954AE"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 xml:space="preserve">Critic score </w:t>
            </w:r>
          </w:p>
        </w:tc>
        <w:tc>
          <w:tcPr>
            <w:tcW w:w="1452" w:type="dxa"/>
          </w:tcPr>
          <w:p w14:paraId="6C4F6985" w14:textId="163A2312" w:rsidR="000954AE" w:rsidRPr="001D61CD" w:rsidRDefault="000954AE"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User score</w:t>
            </w:r>
          </w:p>
        </w:tc>
        <w:tc>
          <w:tcPr>
            <w:tcW w:w="1444" w:type="dxa"/>
          </w:tcPr>
          <w:p w14:paraId="3D90159E" w14:textId="6BA53036" w:rsidR="000954AE" w:rsidRPr="001D61CD" w:rsidRDefault="000954AE"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NA sales</w:t>
            </w:r>
          </w:p>
        </w:tc>
        <w:tc>
          <w:tcPr>
            <w:tcW w:w="1444" w:type="dxa"/>
          </w:tcPr>
          <w:p w14:paraId="2E95588A" w14:textId="68084E8A" w:rsidR="000954AE" w:rsidRPr="001D61CD" w:rsidRDefault="000954AE"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JP sales</w:t>
            </w:r>
          </w:p>
        </w:tc>
        <w:tc>
          <w:tcPr>
            <w:tcW w:w="1623" w:type="dxa"/>
          </w:tcPr>
          <w:p w14:paraId="749A2545" w14:textId="480A6240" w:rsidR="000954AE" w:rsidRPr="001D61CD" w:rsidRDefault="000954AE"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Global sales</w:t>
            </w:r>
          </w:p>
        </w:tc>
      </w:tr>
      <w:tr w:rsidR="000954AE" w14:paraId="1D854778" w14:textId="542E19A9" w:rsidTr="000954AE">
        <w:trPr>
          <w:trHeight w:val="559"/>
        </w:trPr>
        <w:tc>
          <w:tcPr>
            <w:tcW w:w="1482" w:type="dxa"/>
          </w:tcPr>
          <w:p w14:paraId="434E861C" w14:textId="300F7633" w:rsidR="000954AE" w:rsidRPr="001D61CD" w:rsidRDefault="000954AE"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Critic score</w:t>
            </w:r>
          </w:p>
        </w:tc>
        <w:tc>
          <w:tcPr>
            <w:tcW w:w="1460" w:type="dxa"/>
          </w:tcPr>
          <w:p w14:paraId="367BB4C4" w14:textId="49801CAA" w:rsidR="000954AE" w:rsidRPr="001D61CD" w:rsidRDefault="001C6000" w:rsidP="00CD1054">
            <w:pPr>
              <w:pStyle w:val="ListParagraph"/>
              <w:spacing w:line="480" w:lineRule="auto"/>
              <w:ind w:left="0"/>
              <w:rPr>
                <w:rFonts w:ascii="Times New Roman" w:hAnsi="Times New Roman" w:cs="Times New Roman"/>
                <w:sz w:val="24"/>
                <w:szCs w:val="24"/>
              </w:rPr>
            </w:pPr>
            <w:r w:rsidRPr="00DA5336">
              <w:rPr>
                <w:rFonts w:ascii="Times New Roman" w:hAnsi="Times New Roman" w:cs="Times New Roman"/>
                <w:color w:val="C00000"/>
                <w:sz w:val="24"/>
                <w:szCs w:val="24"/>
              </w:rPr>
              <w:t>1</w:t>
            </w:r>
          </w:p>
        </w:tc>
        <w:tc>
          <w:tcPr>
            <w:tcW w:w="1452" w:type="dxa"/>
          </w:tcPr>
          <w:p w14:paraId="42D29FD1" w14:textId="521531C2" w:rsidR="000954AE" w:rsidRPr="001D61CD" w:rsidRDefault="001D61CD"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w:t>
            </w:r>
          </w:p>
        </w:tc>
        <w:tc>
          <w:tcPr>
            <w:tcW w:w="1444" w:type="dxa"/>
          </w:tcPr>
          <w:p w14:paraId="2549DBE3" w14:textId="1222C5E8" w:rsidR="000954AE" w:rsidRPr="001D61CD" w:rsidRDefault="001D61CD"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w:t>
            </w:r>
          </w:p>
        </w:tc>
        <w:tc>
          <w:tcPr>
            <w:tcW w:w="1444" w:type="dxa"/>
          </w:tcPr>
          <w:p w14:paraId="27DC43C2" w14:textId="5B0F145F" w:rsidR="000954AE" w:rsidRPr="001D61CD" w:rsidRDefault="001D61CD"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w:t>
            </w:r>
          </w:p>
        </w:tc>
        <w:tc>
          <w:tcPr>
            <w:tcW w:w="1623" w:type="dxa"/>
          </w:tcPr>
          <w:p w14:paraId="079B3FB1" w14:textId="6C8D581A" w:rsidR="000954AE" w:rsidRPr="001D61CD" w:rsidRDefault="001D61CD"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w:t>
            </w:r>
          </w:p>
        </w:tc>
      </w:tr>
      <w:tr w:rsidR="000954AE" w14:paraId="75717276" w14:textId="3F45BFE1" w:rsidTr="000954AE">
        <w:trPr>
          <w:trHeight w:val="543"/>
        </w:trPr>
        <w:tc>
          <w:tcPr>
            <w:tcW w:w="1482" w:type="dxa"/>
          </w:tcPr>
          <w:p w14:paraId="1D137C52" w14:textId="1B278C1D" w:rsidR="000954AE" w:rsidRPr="001D61CD" w:rsidRDefault="000954AE"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User score</w:t>
            </w:r>
          </w:p>
        </w:tc>
        <w:tc>
          <w:tcPr>
            <w:tcW w:w="1460" w:type="dxa"/>
          </w:tcPr>
          <w:p w14:paraId="0F951256" w14:textId="71BC3996" w:rsidR="000954AE" w:rsidRPr="001D61CD" w:rsidRDefault="000D5BD5" w:rsidP="000D5B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sz w:val="24"/>
                <w:szCs w:val="24"/>
              </w:rPr>
            </w:pPr>
            <w:r w:rsidRPr="000D5BD5">
              <w:rPr>
                <w:rFonts w:ascii="Times New Roman" w:eastAsia="Times New Roman" w:hAnsi="Times New Roman" w:cs="Times New Roman"/>
                <w:color w:val="000000"/>
                <w:sz w:val="24"/>
                <w:szCs w:val="24"/>
                <w:bdr w:val="none" w:sz="0" w:space="0" w:color="auto" w:frame="1"/>
              </w:rPr>
              <w:t>0.5803184</w:t>
            </w:r>
          </w:p>
        </w:tc>
        <w:tc>
          <w:tcPr>
            <w:tcW w:w="1452" w:type="dxa"/>
          </w:tcPr>
          <w:p w14:paraId="64ED17B9" w14:textId="43DC7483" w:rsidR="000954AE" w:rsidRPr="001D61CD" w:rsidRDefault="000D5BD5" w:rsidP="00CD1054">
            <w:pPr>
              <w:pStyle w:val="ListParagraph"/>
              <w:spacing w:line="480" w:lineRule="auto"/>
              <w:ind w:left="0"/>
              <w:rPr>
                <w:rFonts w:ascii="Times New Roman" w:hAnsi="Times New Roman" w:cs="Times New Roman"/>
                <w:sz w:val="24"/>
                <w:szCs w:val="24"/>
              </w:rPr>
            </w:pPr>
            <w:r w:rsidRPr="00DA5336">
              <w:rPr>
                <w:rFonts w:ascii="Times New Roman" w:hAnsi="Times New Roman" w:cs="Times New Roman"/>
                <w:color w:val="C00000"/>
                <w:sz w:val="24"/>
                <w:szCs w:val="24"/>
              </w:rPr>
              <w:t>1</w:t>
            </w:r>
          </w:p>
        </w:tc>
        <w:tc>
          <w:tcPr>
            <w:tcW w:w="1444" w:type="dxa"/>
          </w:tcPr>
          <w:p w14:paraId="76B41408" w14:textId="30C2E947" w:rsidR="000954AE" w:rsidRPr="001D61CD" w:rsidRDefault="001D61CD"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w:t>
            </w:r>
          </w:p>
        </w:tc>
        <w:tc>
          <w:tcPr>
            <w:tcW w:w="1444" w:type="dxa"/>
          </w:tcPr>
          <w:p w14:paraId="39482C76" w14:textId="2B6A86D2" w:rsidR="000954AE" w:rsidRPr="001D61CD" w:rsidRDefault="001D61CD"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w:t>
            </w:r>
          </w:p>
        </w:tc>
        <w:tc>
          <w:tcPr>
            <w:tcW w:w="1623" w:type="dxa"/>
          </w:tcPr>
          <w:p w14:paraId="71DEEB22" w14:textId="0579C440" w:rsidR="000954AE" w:rsidRPr="001D61CD" w:rsidRDefault="001D61CD"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w:t>
            </w:r>
          </w:p>
        </w:tc>
      </w:tr>
      <w:tr w:rsidR="000954AE" w14:paraId="36E9947C" w14:textId="250828F2" w:rsidTr="000954AE">
        <w:trPr>
          <w:trHeight w:val="543"/>
        </w:trPr>
        <w:tc>
          <w:tcPr>
            <w:tcW w:w="1482" w:type="dxa"/>
          </w:tcPr>
          <w:p w14:paraId="7D10BD4C" w14:textId="21DE419E" w:rsidR="000954AE" w:rsidRPr="001D61CD" w:rsidRDefault="000954AE"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NA sales</w:t>
            </w:r>
          </w:p>
        </w:tc>
        <w:tc>
          <w:tcPr>
            <w:tcW w:w="1460" w:type="dxa"/>
          </w:tcPr>
          <w:p w14:paraId="063AFAAF" w14:textId="3A979E06" w:rsidR="000954AE" w:rsidRPr="001D61CD" w:rsidRDefault="000D5BD5" w:rsidP="000D5BD5">
            <w:pPr>
              <w:pStyle w:val="HTMLPreformatted"/>
              <w:shd w:val="clear" w:color="auto" w:fill="FFFFFF"/>
              <w:wordWrap w:val="0"/>
              <w:rPr>
                <w:rFonts w:ascii="Times New Roman" w:hAnsi="Times New Roman" w:cs="Times New Roman"/>
                <w:color w:val="000000"/>
                <w:sz w:val="24"/>
                <w:szCs w:val="24"/>
              </w:rPr>
            </w:pPr>
            <w:r w:rsidRPr="001D61CD">
              <w:rPr>
                <w:rStyle w:val="gnd-iwgdh3b"/>
                <w:rFonts w:ascii="Times New Roman" w:hAnsi="Times New Roman" w:cs="Times New Roman"/>
                <w:color w:val="000000"/>
                <w:sz w:val="24"/>
                <w:szCs w:val="24"/>
                <w:bdr w:val="none" w:sz="0" w:space="0" w:color="auto" w:frame="1"/>
              </w:rPr>
              <w:t>0.2335803</w:t>
            </w:r>
          </w:p>
        </w:tc>
        <w:tc>
          <w:tcPr>
            <w:tcW w:w="1452" w:type="dxa"/>
          </w:tcPr>
          <w:p w14:paraId="1FAFB89C" w14:textId="5E81AA77" w:rsidR="000954AE" w:rsidRPr="001D61CD" w:rsidRDefault="006424AB" w:rsidP="001D61CD">
            <w:pPr>
              <w:pStyle w:val="HTMLPreformatted"/>
              <w:shd w:val="clear" w:color="auto" w:fill="FFFFFF"/>
              <w:wordWrap w:val="0"/>
              <w:rPr>
                <w:rFonts w:ascii="Times New Roman" w:hAnsi="Times New Roman" w:cs="Times New Roman"/>
                <w:color w:val="000000"/>
                <w:sz w:val="24"/>
                <w:szCs w:val="24"/>
              </w:rPr>
            </w:pPr>
            <w:r w:rsidRPr="001D61CD">
              <w:rPr>
                <w:rStyle w:val="gnd-iwgdh3b"/>
                <w:rFonts w:ascii="Times New Roman" w:hAnsi="Times New Roman" w:cs="Times New Roman"/>
                <w:color w:val="000000"/>
                <w:sz w:val="24"/>
                <w:szCs w:val="24"/>
                <w:bdr w:val="none" w:sz="0" w:space="0" w:color="auto" w:frame="1"/>
              </w:rPr>
              <w:t>0.08579601</w:t>
            </w:r>
          </w:p>
        </w:tc>
        <w:tc>
          <w:tcPr>
            <w:tcW w:w="1444" w:type="dxa"/>
          </w:tcPr>
          <w:p w14:paraId="3349F285" w14:textId="7B6EA5A5" w:rsidR="000954AE" w:rsidRPr="001D61CD" w:rsidRDefault="000D5BD5" w:rsidP="00CD1054">
            <w:pPr>
              <w:pStyle w:val="ListParagraph"/>
              <w:spacing w:line="480" w:lineRule="auto"/>
              <w:ind w:left="0"/>
              <w:rPr>
                <w:rFonts w:ascii="Times New Roman" w:hAnsi="Times New Roman" w:cs="Times New Roman"/>
                <w:sz w:val="24"/>
                <w:szCs w:val="24"/>
              </w:rPr>
            </w:pPr>
            <w:r w:rsidRPr="00DA5336">
              <w:rPr>
                <w:rFonts w:ascii="Times New Roman" w:hAnsi="Times New Roman" w:cs="Times New Roman"/>
                <w:color w:val="C00000"/>
                <w:sz w:val="24"/>
                <w:szCs w:val="24"/>
              </w:rPr>
              <w:t>1</w:t>
            </w:r>
          </w:p>
        </w:tc>
        <w:tc>
          <w:tcPr>
            <w:tcW w:w="1444" w:type="dxa"/>
          </w:tcPr>
          <w:p w14:paraId="0CB1AA0D" w14:textId="407C0B1B" w:rsidR="000954AE" w:rsidRPr="001D61CD" w:rsidRDefault="001D61CD"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w:t>
            </w:r>
          </w:p>
        </w:tc>
        <w:tc>
          <w:tcPr>
            <w:tcW w:w="1623" w:type="dxa"/>
          </w:tcPr>
          <w:p w14:paraId="4517872F" w14:textId="5B5D7666" w:rsidR="000954AE" w:rsidRPr="001D61CD" w:rsidRDefault="001D61CD"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w:t>
            </w:r>
          </w:p>
        </w:tc>
      </w:tr>
      <w:tr w:rsidR="000954AE" w14:paraId="7CC2CF4B" w14:textId="11956DA5" w:rsidTr="000954AE">
        <w:trPr>
          <w:trHeight w:val="543"/>
        </w:trPr>
        <w:tc>
          <w:tcPr>
            <w:tcW w:w="1482" w:type="dxa"/>
          </w:tcPr>
          <w:p w14:paraId="278EC743" w14:textId="6AB2CB3B" w:rsidR="000954AE" w:rsidRPr="001D61CD" w:rsidRDefault="000954AE"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JP sales</w:t>
            </w:r>
          </w:p>
        </w:tc>
        <w:tc>
          <w:tcPr>
            <w:tcW w:w="1460" w:type="dxa"/>
          </w:tcPr>
          <w:p w14:paraId="2B7F0E96" w14:textId="73BF063C" w:rsidR="000954AE" w:rsidRPr="001D61CD" w:rsidRDefault="000D5BD5" w:rsidP="000D5BD5">
            <w:pPr>
              <w:pStyle w:val="HTMLPreformatted"/>
              <w:shd w:val="clear" w:color="auto" w:fill="FFFFFF"/>
              <w:wordWrap w:val="0"/>
              <w:rPr>
                <w:rFonts w:ascii="Times New Roman" w:hAnsi="Times New Roman" w:cs="Times New Roman"/>
                <w:color w:val="000000"/>
                <w:sz w:val="24"/>
                <w:szCs w:val="24"/>
              </w:rPr>
            </w:pPr>
            <w:r w:rsidRPr="001D61CD">
              <w:rPr>
                <w:rStyle w:val="gnd-iwgdh3b"/>
                <w:rFonts w:ascii="Times New Roman" w:hAnsi="Times New Roman" w:cs="Times New Roman"/>
                <w:color w:val="000000"/>
                <w:sz w:val="24"/>
                <w:szCs w:val="24"/>
                <w:bdr w:val="none" w:sz="0" w:space="0" w:color="auto" w:frame="1"/>
              </w:rPr>
              <w:t>0.1473139</w:t>
            </w:r>
          </w:p>
        </w:tc>
        <w:tc>
          <w:tcPr>
            <w:tcW w:w="1452" w:type="dxa"/>
          </w:tcPr>
          <w:p w14:paraId="445F61A4" w14:textId="6AAA3D23" w:rsidR="000954AE" w:rsidRPr="001D61CD" w:rsidRDefault="006424AB" w:rsidP="001D61CD">
            <w:pPr>
              <w:pStyle w:val="HTMLPreformatted"/>
              <w:shd w:val="clear" w:color="auto" w:fill="FFFFFF"/>
              <w:wordWrap w:val="0"/>
              <w:rPr>
                <w:rFonts w:ascii="Times New Roman" w:hAnsi="Times New Roman" w:cs="Times New Roman"/>
                <w:color w:val="000000"/>
                <w:sz w:val="24"/>
                <w:szCs w:val="24"/>
              </w:rPr>
            </w:pPr>
            <w:r w:rsidRPr="001D61CD">
              <w:rPr>
                <w:rStyle w:val="gnd-iwgdh3b"/>
                <w:rFonts w:ascii="Times New Roman" w:hAnsi="Times New Roman" w:cs="Times New Roman"/>
                <w:color w:val="000000"/>
                <w:sz w:val="24"/>
                <w:szCs w:val="24"/>
                <w:bdr w:val="none" w:sz="0" w:space="0" w:color="auto" w:frame="1"/>
              </w:rPr>
              <w:t>0.12752142</w:t>
            </w:r>
          </w:p>
        </w:tc>
        <w:tc>
          <w:tcPr>
            <w:tcW w:w="1444" w:type="dxa"/>
          </w:tcPr>
          <w:p w14:paraId="1A319F8E" w14:textId="059B47DC" w:rsidR="000954AE" w:rsidRPr="001D61CD" w:rsidRDefault="006424AB" w:rsidP="001D61CD">
            <w:pPr>
              <w:pStyle w:val="HTMLPreformatted"/>
              <w:shd w:val="clear" w:color="auto" w:fill="FFFFFF"/>
              <w:wordWrap w:val="0"/>
              <w:rPr>
                <w:rFonts w:ascii="Times New Roman" w:hAnsi="Times New Roman" w:cs="Times New Roman"/>
                <w:color w:val="000000"/>
                <w:sz w:val="24"/>
                <w:szCs w:val="24"/>
              </w:rPr>
            </w:pPr>
            <w:r w:rsidRPr="001D61CD">
              <w:rPr>
                <w:rStyle w:val="gnd-iwgdh3b"/>
                <w:rFonts w:ascii="Times New Roman" w:hAnsi="Times New Roman" w:cs="Times New Roman"/>
                <w:color w:val="000000"/>
                <w:sz w:val="24"/>
                <w:szCs w:val="24"/>
                <w:bdr w:val="none" w:sz="0" w:space="0" w:color="auto" w:frame="1"/>
              </w:rPr>
              <w:t>0.46860735</w:t>
            </w:r>
          </w:p>
        </w:tc>
        <w:tc>
          <w:tcPr>
            <w:tcW w:w="1444" w:type="dxa"/>
          </w:tcPr>
          <w:p w14:paraId="6FFD16EF" w14:textId="5ED5A5E6" w:rsidR="000954AE" w:rsidRPr="001D61CD" w:rsidRDefault="000D5BD5" w:rsidP="00CD1054">
            <w:pPr>
              <w:pStyle w:val="ListParagraph"/>
              <w:spacing w:line="480" w:lineRule="auto"/>
              <w:ind w:left="0"/>
              <w:rPr>
                <w:rFonts w:ascii="Times New Roman" w:hAnsi="Times New Roman" w:cs="Times New Roman"/>
                <w:sz w:val="24"/>
                <w:szCs w:val="24"/>
              </w:rPr>
            </w:pPr>
            <w:r w:rsidRPr="00DA5336">
              <w:rPr>
                <w:rFonts w:ascii="Times New Roman" w:hAnsi="Times New Roman" w:cs="Times New Roman"/>
                <w:color w:val="C00000"/>
                <w:sz w:val="24"/>
                <w:szCs w:val="24"/>
              </w:rPr>
              <w:t>1</w:t>
            </w:r>
          </w:p>
        </w:tc>
        <w:tc>
          <w:tcPr>
            <w:tcW w:w="1623" w:type="dxa"/>
          </w:tcPr>
          <w:p w14:paraId="2C9C09B7" w14:textId="71C2DB21" w:rsidR="000954AE" w:rsidRPr="001D61CD" w:rsidRDefault="001D61CD"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w:t>
            </w:r>
          </w:p>
        </w:tc>
      </w:tr>
      <w:tr w:rsidR="000954AE" w14:paraId="383857D5" w14:textId="798BBCAF" w:rsidTr="000954AE">
        <w:trPr>
          <w:trHeight w:val="543"/>
        </w:trPr>
        <w:tc>
          <w:tcPr>
            <w:tcW w:w="1482" w:type="dxa"/>
          </w:tcPr>
          <w:p w14:paraId="2BF9C64D" w14:textId="7E0271D7" w:rsidR="000954AE" w:rsidRPr="001D61CD" w:rsidRDefault="000954AE" w:rsidP="00CD1054">
            <w:pPr>
              <w:pStyle w:val="ListParagraph"/>
              <w:spacing w:line="480" w:lineRule="auto"/>
              <w:ind w:left="0"/>
              <w:rPr>
                <w:rFonts w:ascii="Times New Roman" w:hAnsi="Times New Roman" w:cs="Times New Roman"/>
                <w:sz w:val="24"/>
                <w:szCs w:val="24"/>
              </w:rPr>
            </w:pPr>
            <w:r w:rsidRPr="001D61CD">
              <w:rPr>
                <w:rFonts w:ascii="Times New Roman" w:hAnsi="Times New Roman" w:cs="Times New Roman"/>
                <w:sz w:val="24"/>
                <w:szCs w:val="24"/>
              </w:rPr>
              <w:t>Global sales</w:t>
            </w:r>
          </w:p>
        </w:tc>
        <w:tc>
          <w:tcPr>
            <w:tcW w:w="1460" w:type="dxa"/>
          </w:tcPr>
          <w:p w14:paraId="28393B56" w14:textId="130F1A62" w:rsidR="001D61CD" w:rsidRPr="001D61CD" w:rsidRDefault="000D5BD5" w:rsidP="001D61CD">
            <w:pPr>
              <w:pStyle w:val="HTMLPreformatted"/>
              <w:shd w:val="clear" w:color="auto" w:fill="FFFFFF"/>
              <w:wordWrap w:val="0"/>
              <w:rPr>
                <w:rFonts w:ascii="Times New Roman" w:hAnsi="Times New Roman" w:cs="Times New Roman"/>
                <w:color w:val="000000"/>
                <w:sz w:val="24"/>
                <w:szCs w:val="24"/>
                <w:bdr w:val="none" w:sz="0" w:space="0" w:color="auto" w:frame="1"/>
              </w:rPr>
            </w:pPr>
            <w:r w:rsidRPr="001D61CD">
              <w:rPr>
                <w:rStyle w:val="gnd-iwgdh3b"/>
                <w:rFonts w:ascii="Times New Roman" w:hAnsi="Times New Roman" w:cs="Times New Roman"/>
                <w:color w:val="000000"/>
                <w:sz w:val="24"/>
                <w:szCs w:val="24"/>
                <w:bdr w:val="none" w:sz="0" w:space="0" w:color="auto" w:frame="1"/>
              </w:rPr>
              <w:t>0.2375557</w:t>
            </w:r>
          </w:p>
        </w:tc>
        <w:tc>
          <w:tcPr>
            <w:tcW w:w="1452" w:type="dxa"/>
          </w:tcPr>
          <w:p w14:paraId="36A61108" w14:textId="3DF79B9F" w:rsidR="000954AE" w:rsidRPr="001D61CD" w:rsidRDefault="006424AB" w:rsidP="001D61CD">
            <w:pPr>
              <w:pStyle w:val="HTMLPreformatted"/>
              <w:shd w:val="clear" w:color="auto" w:fill="FFFFFF"/>
              <w:wordWrap w:val="0"/>
              <w:rPr>
                <w:rFonts w:ascii="Times New Roman" w:hAnsi="Times New Roman" w:cs="Times New Roman"/>
                <w:color w:val="000000"/>
                <w:sz w:val="24"/>
                <w:szCs w:val="24"/>
              </w:rPr>
            </w:pPr>
            <w:r w:rsidRPr="001D61CD">
              <w:rPr>
                <w:rStyle w:val="gnd-iwgdh3b"/>
                <w:rFonts w:ascii="Times New Roman" w:hAnsi="Times New Roman" w:cs="Times New Roman"/>
                <w:color w:val="000000"/>
                <w:sz w:val="24"/>
                <w:szCs w:val="24"/>
                <w:bdr w:val="none" w:sz="0" w:space="0" w:color="auto" w:frame="1"/>
              </w:rPr>
              <w:t>0.08834853</w:t>
            </w:r>
          </w:p>
        </w:tc>
        <w:tc>
          <w:tcPr>
            <w:tcW w:w="1444" w:type="dxa"/>
          </w:tcPr>
          <w:p w14:paraId="1BE841FD" w14:textId="27CD1330" w:rsidR="000954AE" w:rsidRPr="001D61CD" w:rsidRDefault="006424AB" w:rsidP="001D61CD">
            <w:pPr>
              <w:pStyle w:val="HTMLPreformatted"/>
              <w:shd w:val="clear" w:color="auto" w:fill="FFFFFF"/>
              <w:wordWrap w:val="0"/>
              <w:rPr>
                <w:rFonts w:ascii="Times New Roman" w:hAnsi="Times New Roman" w:cs="Times New Roman"/>
                <w:color w:val="000000"/>
                <w:sz w:val="24"/>
                <w:szCs w:val="24"/>
              </w:rPr>
            </w:pPr>
            <w:r w:rsidRPr="001D61CD">
              <w:rPr>
                <w:rStyle w:val="gnd-iwgdh3b"/>
                <w:rFonts w:ascii="Times New Roman" w:hAnsi="Times New Roman" w:cs="Times New Roman"/>
                <w:color w:val="000000"/>
                <w:sz w:val="24"/>
                <w:szCs w:val="24"/>
                <w:bdr w:val="none" w:sz="0" w:space="0" w:color="auto" w:frame="1"/>
              </w:rPr>
              <w:t>0.95579337</w:t>
            </w:r>
          </w:p>
        </w:tc>
        <w:tc>
          <w:tcPr>
            <w:tcW w:w="1444" w:type="dxa"/>
          </w:tcPr>
          <w:p w14:paraId="29C5BD9A" w14:textId="12EDDFEF" w:rsidR="000954AE" w:rsidRPr="001D61CD" w:rsidRDefault="006424AB" w:rsidP="001D61CD">
            <w:pPr>
              <w:pStyle w:val="HTMLPreformatted"/>
              <w:shd w:val="clear" w:color="auto" w:fill="FFFFFF"/>
              <w:wordWrap w:val="0"/>
              <w:rPr>
                <w:rFonts w:ascii="Times New Roman" w:hAnsi="Times New Roman" w:cs="Times New Roman"/>
                <w:color w:val="000000"/>
                <w:sz w:val="24"/>
                <w:szCs w:val="24"/>
              </w:rPr>
            </w:pPr>
            <w:r w:rsidRPr="001D61CD">
              <w:rPr>
                <w:rStyle w:val="gnd-iwgdh3b"/>
                <w:rFonts w:ascii="Times New Roman" w:hAnsi="Times New Roman" w:cs="Times New Roman"/>
                <w:color w:val="000000"/>
                <w:sz w:val="24"/>
                <w:szCs w:val="24"/>
                <w:bdr w:val="none" w:sz="0" w:space="0" w:color="auto" w:frame="1"/>
              </w:rPr>
              <w:t>0.6135456</w:t>
            </w:r>
          </w:p>
        </w:tc>
        <w:tc>
          <w:tcPr>
            <w:tcW w:w="1623" w:type="dxa"/>
          </w:tcPr>
          <w:p w14:paraId="00D27D2A" w14:textId="454A453E" w:rsidR="000954AE" w:rsidRPr="001D61CD" w:rsidRDefault="000D5BD5" w:rsidP="00CD1054">
            <w:pPr>
              <w:pStyle w:val="ListParagraph"/>
              <w:spacing w:line="480" w:lineRule="auto"/>
              <w:ind w:left="0"/>
              <w:rPr>
                <w:rFonts w:ascii="Times New Roman" w:hAnsi="Times New Roman" w:cs="Times New Roman"/>
                <w:sz w:val="24"/>
                <w:szCs w:val="24"/>
              </w:rPr>
            </w:pPr>
            <w:r w:rsidRPr="00DA5336">
              <w:rPr>
                <w:rFonts w:ascii="Times New Roman" w:hAnsi="Times New Roman" w:cs="Times New Roman"/>
                <w:color w:val="C00000"/>
                <w:sz w:val="24"/>
                <w:szCs w:val="24"/>
              </w:rPr>
              <w:t>1</w:t>
            </w:r>
          </w:p>
        </w:tc>
      </w:tr>
    </w:tbl>
    <w:p w14:paraId="7E9176E4" w14:textId="77777777" w:rsidR="00A43CD9" w:rsidRDefault="00A43CD9" w:rsidP="00A43CD9">
      <w:pPr>
        <w:pStyle w:val="ListParagraph"/>
        <w:spacing w:line="480" w:lineRule="auto"/>
        <w:rPr>
          <w:rFonts w:ascii="Times New Roman" w:hAnsi="Times New Roman" w:cs="Times New Roman"/>
          <w:sz w:val="24"/>
          <w:szCs w:val="24"/>
        </w:rPr>
      </w:pPr>
    </w:p>
    <w:p w14:paraId="08C6DB7B" w14:textId="1D1876CF" w:rsidR="00D40C2F" w:rsidRDefault="0010285B" w:rsidP="00A43CD9">
      <w:pPr>
        <w:pStyle w:val="ListParagraph"/>
        <w:numPr>
          <w:ilvl w:val="0"/>
          <w:numId w:val="1"/>
        </w:numPr>
        <w:spacing w:line="480" w:lineRule="auto"/>
        <w:rPr>
          <w:rFonts w:ascii="Times New Roman" w:hAnsi="Times New Roman" w:cs="Times New Roman"/>
          <w:sz w:val="24"/>
          <w:szCs w:val="24"/>
        </w:rPr>
      </w:pPr>
      <w:r w:rsidRPr="001C6000">
        <w:rPr>
          <w:rFonts w:ascii="Times New Roman" w:hAnsi="Times New Roman" w:cs="Times New Roman"/>
          <w:sz w:val="24"/>
          <w:szCs w:val="24"/>
        </w:rPr>
        <w:t xml:space="preserve">The </w:t>
      </w:r>
      <w:r w:rsidR="00603C13">
        <w:rPr>
          <w:rFonts w:ascii="Times New Roman" w:hAnsi="Times New Roman" w:cs="Times New Roman"/>
          <w:sz w:val="24"/>
          <w:szCs w:val="24"/>
        </w:rPr>
        <w:t>1</w:t>
      </w:r>
      <w:r w:rsidR="00603C13" w:rsidRPr="00603C13">
        <w:rPr>
          <w:rFonts w:ascii="Times New Roman" w:hAnsi="Times New Roman" w:cs="Times New Roman"/>
          <w:sz w:val="24"/>
          <w:szCs w:val="24"/>
          <w:vertAlign w:val="superscript"/>
        </w:rPr>
        <w:t>st</w:t>
      </w:r>
      <w:r w:rsidR="00603C13">
        <w:rPr>
          <w:rFonts w:ascii="Times New Roman" w:hAnsi="Times New Roman" w:cs="Times New Roman"/>
          <w:sz w:val="24"/>
          <w:szCs w:val="24"/>
        </w:rPr>
        <w:t xml:space="preserve"> </w:t>
      </w:r>
      <w:r w:rsidRPr="001C6000">
        <w:rPr>
          <w:rFonts w:ascii="Times New Roman" w:hAnsi="Times New Roman" w:cs="Times New Roman"/>
          <w:sz w:val="24"/>
          <w:szCs w:val="24"/>
        </w:rPr>
        <w:t>scatter plot shows a general pattern where, as the number of critics' reviews (</w:t>
      </w:r>
      <w:proofErr w:type="spellStart"/>
      <w:r w:rsidRPr="001C6000">
        <w:rPr>
          <w:rFonts w:ascii="Times New Roman" w:hAnsi="Times New Roman" w:cs="Times New Roman"/>
          <w:sz w:val="24"/>
          <w:szCs w:val="24"/>
        </w:rPr>
        <w:t>Critic_Count</w:t>
      </w:r>
      <w:proofErr w:type="spellEnd"/>
      <w:r w:rsidRPr="001C6000">
        <w:rPr>
          <w:rFonts w:ascii="Times New Roman" w:hAnsi="Times New Roman" w:cs="Times New Roman"/>
          <w:sz w:val="24"/>
          <w:szCs w:val="24"/>
        </w:rPr>
        <w:t xml:space="preserve">) increases, the </w:t>
      </w:r>
      <w:proofErr w:type="spellStart"/>
      <w:r w:rsidRPr="001C6000">
        <w:rPr>
          <w:rFonts w:ascii="Times New Roman" w:hAnsi="Times New Roman" w:cs="Times New Roman"/>
          <w:sz w:val="24"/>
          <w:szCs w:val="24"/>
        </w:rPr>
        <w:t>Critic_Score</w:t>
      </w:r>
      <w:proofErr w:type="spellEnd"/>
      <w:r w:rsidRPr="001C6000">
        <w:rPr>
          <w:rFonts w:ascii="Times New Roman" w:hAnsi="Times New Roman" w:cs="Times New Roman"/>
          <w:sz w:val="24"/>
          <w:szCs w:val="24"/>
        </w:rPr>
        <w:t xml:space="preserve"> tends to vary widely. There is a cluster of games with varying scores where the </w:t>
      </w:r>
      <w:proofErr w:type="spellStart"/>
      <w:r w:rsidRPr="001C6000">
        <w:rPr>
          <w:rFonts w:ascii="Times New Roman" w:hAnsi="Times New Roman" w:cs="Times New Roman"/>
          <w:sz w:val="24"/>
          <w:szCs w:val="24"/>
        </w:rPr>
        <w:t>Critic_Count</w:t>
      </w:r>
      <w:proofErr w:type="spellEnd"/>
      <w:r w:rsidRPr="001C6000">
        <w:rPr>
          <w:rFonts w:ascii="Times New Roman" w:hAnsi="Times New Roman" w:cs="Times New Roman"/>
          <w:sz w:val="24"/>
          <w:szCs w:val="24"/>
        </w:rPr>
        <w:t xml:space="preserve"> is relatively low, suggesting that less well-known games may have a wider range of critic ratings. However, as the </w:t>
      </w:r>
      <w:proofErr w:type="spellStart"/>
      <w:r w:rsidRPr="001C6000">
        <w:rPr>
          <w:rFonts w:ascii="Times New Roman" w:hAnsi="Times New Roman" w:cs="Times New Roman"/>
          <w:sz w:val="24"/>
          <w:szCs w:val="24"/>
        </w:rPr>
        <w:t>Critic_Count</w:t>
      </w:r>
      <w:proofErr w:type="spellEnd"/>
      <w:r w:rsidRPr="001C6000">
        <w:rPr>
          <w:rFonts w:ascii="Times New Roman" w:hAnsi="Times New Roman" w:cs="Times New Roman"/>
          <w:sz w:val="24"/>
          <w:szCs w:val="24"/>
        </w:rPr>
        <w:t xml:space="preserve"> increases, the spread of </w:t>
      </w:r>
      <w:proofErr w:type="spellStart"/>
      <w:r w:rsidRPr="001C6000">
        <w:rPr>
          <w:rFonts w:ascii="Times New Roman" w:hAnsi="Times New Roman" w:cs="Times New Roman"/>
          <w:sz w:val="24"/>
          <w:szCs w:val="24"/>
        </w:rPr>
        <w:t>Critic_Score</w:t>
      </w:r>
      <w:proofErr w:type="spellEnd"/>
      <w:r w:rsidRPr="001C6000">
        <w:rPr>
          <w:rFonts w:ascii="Times New Roman" w:hAnsi="Times New Roman" w:cs="Times New Roman"/>
          <w:sz w:val="24"/>
          <w:szCs w:val="24"/>
        </w:rPr>
        <w:t xml:space="preserve"> tends to narrow, indicating that more popular games tend to have a more consistent range of critic ratings. Outliers, if present,</w:t>
      </w:r>
      <w:r w:rsidR="00946082" w:rsidRPr="001C6000">
        <w:rPr>
          <w:rFonts w:ascii="Times New Roman" w:hAnsi="Times New Roman" w:cs="Times New Roman"/>
          <w:sz w:val="24"/>
          <w:szCs w:val="24"/>
        </w:rPr>
        <w:t xml:space="preserve"> </w:t>
      </w:r>
      <w:r w:rsidRPr="001C6000">
        <w:rPr>
          <w:rFonts w:ascii="Times New Roman" w:hAnsi="Times New Roman" w:cs="Times New Roman"/>
          <w:sz w:val="24"/>
          <w:szCs w:val="24"/>
        </w:rPr>
        <w:t>could represent games that received extreme scores compared to their review counts.</w:t>
      </w:r>
      <w:r w:rsidR="00E33495" w:rsidRPr="001C6000">
        <w:rPr>
          <w:rFonts w:ascii="Times New Roman" w:hAnsi="Times New Roman" w:cs="Times New Roman"/>
          <w:sz w:val="24"/>
          <w:szCs w:val="24"/>
        </w:rPr>
        <w:t xml:space="preserve"> </w:t>
      </w:r>
      <w:r w:rsidR="00946082" w:rsidRPr="002E65F8">
        <w:rPr>
          <w:rFonts w:ascii="Times New Roman" w:hAnsi="Times New Roman" w:cs="Times New Roman"/>
          <w:sz w:val="24"/>
          <w:szCs w:val="24"/>
        </w:rPr>
        <w:t>In</w:t>
      </w:r>
      <w:r w:rsidR="00695F8C" w:rsidRPr="002E65F8">
        <w:rPr>
          <w:rFonts w:ascii="Times New Roman" w:hAnsi="Times New Roman" w:cs="Times New Roman"/>
          <w:sz w:val="24"/>
          <w:szCs w:val="24"/>
        </w:rPr>
        <w:t xml:space="preserve"> </w:t>
      </w:r>
      <w:r w:rsidR="00946082" w:rsidRPr="002E65F8">
        <w:rPr>
          <w:rFonts w:ascii="Times New Roman" w:hAnsi="Times New Roman" w:cs="Times New Roman"/>
          <w:sz w:val="24"/>
          <w:szCs w:val="24"/>
        </w:rPr>
        <w:t>th</w:t>
      </w:r>
      <w:r w:rsidR="00603C13">
        <w:rPr>
          <w:rFonts w:ascii="Times New Roman" w:hAnsi="Times New Roman" w:cs="Times New Roman"/>
          <w:sz w:val="24"/>
          <w:szCs w:val="24"/>
        </w:rPr>
        <w:t xml:space="preserve">e 2nd </w:t>
      </w:r>
      <w:r w:rsidR="00946082" w:rsidRPr="002E65F8">
        <w:rPr>
          <w:rFonts w:ascii="Times New Roman" w:hAnsi="Times New Roman" w:cs="Times New Roman"/>
          <w:sz w:val="24"/>
          <w:szCs w:val="24"/>
        </w:rPr>
        <w:t xml:space="preserve">scatter plot, there isn't a strong linear relationship between </w:t>
      </w:r>
      <w:proofErr w:type="spellStart"/>
      <w:r w:rsidR="00946082" w:rsidRPr="002E65F8">
        <w:rPr>
          <w:rFonts w:ascii="Times New Roman" w:hAnsi="Times New Roman" w:cs="Times New Roman"/>
          <w:sz w:val="24"/>
          <w:szCs w:val="24"/>
        </w:rPr>
        <w:t>User_Score</w:t>
      </w:r>
      <w:proofErr w:type="spellEnd"/>
      <w:r w:rsidR="00946082" w:rsidRPr="002E65F8">
        <w:rPr>
          <w:rFonts w:ascii="Times New Roman" w:hAnsi="Times New Roman" w:cs="Times New Roman"/>
          <w:sz w:val="24"/>
          <w:szCs w:val="24"/>
        </w:rPr>
        <w:t xml:space="preserve"> and </w:t>
      </w:r>
      <w:proofErr w:type="spellStart"/>
      <w:r w:rsidR="00946082" w:rsidRPr="002E65F8">
        <w:rPr>
          <w:rFonts w:ascii="Times New Roman" w:hAnsi="Times New Roman" w:cs="Times New Roman"/>
          <w:sz w:val="24"/>
          <w:szCs w:val="24"/>
        </w:rPr>
        <w:t>Global_Sales</w:t>
      </w:r>
      <w:proofErr w:type="spellEnd"/>
      <w:r w:rsidR="00946082" w:rsidRPr="002E65F8">
        <w:rPr>
          <w:rFonts w:ascii="Times New Roman" w:hAnsi="Times New Roman" w:cs="Times New Roman"/>
          <w:sz w:val="24"/>
          <w:szCs w:val="24"/>
        </w:rPr>
        <w:t xml:space="preserve">. This suggests that user ratings alone do not predict global sales directly. There is a spread of data points across the entire range of </w:t>
      </w:r>
      <w:proofErr w:type="spellStart"/>
      <w:r w:rsidR="00946082" w:rsidRPr="002E65F8">
        <w:rPr>
          <w:rFonts w:ascii="Times New Roman" w:hAnsi="Times New Roman" w:cs="Times New Roman"/>
          <w:sz w:val="24"/>
          <w:szCs w:val="24"/>
        </w:rPr>
        <w:t>User_Scores</w:t>
      </w:r>
      <w:proofErr w:type="spellEnd"/>
      <w:r w:rsidR="00946082" w:rsidRPr="002E65F8">
        <w:rPr>
          <w:rFonts w:ascii="Times New Roman" w:hAnsi="Times New Roman" w:cs="Times New Roman"/>
          <w:sz w:val="24"/>
          <w:szCs w:val="24"/>
        </w:rPr>
        <w:t xml:space="preserve">, regardless of the level of </w:t>
      </w:r>
      <w:proofErr w:type="spellStart"/>
      <w:r w:rsidR="00946082" w:rsidRPr="002E65F8">
        <w:rPr>
          <w:rFonts w:ascii="Times New Roman" w:hAnsi="Times New Roman" w:cs="Times New Roman"/>
          <w:sz w:val="24"/>
          <w:szCs w:val="24"/>
        </w:rPr>
        <w:t>Global_Sales</w:t>
      </w:r>
      <w:proofErr w:type="spellEnd"/>
      <w:r w:rsidR="00946082" w:rsidRPr="002E65F8">
        <w:rPr>
          <w:rFonts w:ascii="Times New Roman" w:hAnsi="Times New Roman" w:cs="Times New Roman"/>
          <w:sz w:val="24"/>
          <w:szCs w:val="24"/>
        </w:rPr>
        <w:t xml:space="preserve">. Some games with high </w:t>
      </w:r>
      <w:proofErr w:type="spellStart"/>
      <w:r w:rsidR="00946082" w:rsidRPr="002E65F8">
        <w:rPr>
          <w:rFonts w:ascii="Times New Roman" w:hAnsi="Times New Roman" w:cs="Times New Roman"/>
          <w:sz w:val="24"/>
          <w:szCs w:val="24"/>
        </w:rPr>
        <w:t>User_Scores</w:t>
      </w:r>
      <w:proofErr w:type="spellEnd"/>
      <w:r w:rsidR="00946082" w:rsidRPr="002E65F8">
        <w:rPr>
          <w:rFonts w:ascii="Times New Roman" w:hAnsi="Times New Roman" w:cs="Times New Roman"/>
          <w:sz w:val="24"/>
          <w:szCs w:val="24"/>
        </w:rPr>
        <w:t xml:space="preserve"> have relatively low </w:t>
      </w:r>
      <w:proofErr w:type="spellStart"/>
      <w:r w:rsidR="00946082" w:rsidRPr="002E65F8">
        <w:rPr>
          <w:rFonts w:ascii="Times New Roman" w:hAnsi="Times New Roman" w:cs="Times New Roman"/>
          <w:sz w:val="24"/>
          <w:szCs w:val="24"/>
        </w:rPr>
        <w:t>Global_Sales</w:t>
      </w:r>
      <w:proofErr w:type="spellEnd"/>
      <w:r w:rsidR="00946082" w:rsidRPr="002E65F8">
        <w:rPr>
          <w:rFonts w:ascii="Times New Roman" w:hAnsi="Times New Roman" w:cs="Times New Roman"/>
          <w:sz w:val="24"/>
          <w:szCs w:val="24"/>
        </w:rPr>
        <w:t xml:space="preserve">, while others with lower </w:t>
      </w:r>
      <w:proofErr w:type="spellStart"/>
      <w:r w:rsidR="00946082" w:rsidRPr="002E65F8">
        <w:rPr>
          <w:rFonts w:ascii="Times New Roman" w:hAnsi="Times New Roman" w:cs="Times New Roman"/>
          <w:sz w:val="24"/>
          <w:szCs w:val="24"/>
        </w:rPr>
        <w:t>User_Scores</w:t>
      </w:r>
      <w:proofErr w:type="spellEnd"/>
      <w:r w:rsidR="00946082" w:rsidRPr="002E65F8">
        <w:rPr>
          <w:rFonts w:ascii="Times New Roman" w:hAnsi="Times New Roman" w:cs="Times New Roman"/>
          <w:sz w:val="24"/>
          <w:szCs w:val="24"/>
        </w:rPr>
        <w:t xml:space="preserve"> have high </w:t>
      </w:r>
      <w:proofErr w:type="spellStart"/>
      <w:r w:rsidR="00946082" w:rsidRPr="002E65F8">
        <w:rPr>
          <w:rFonts w:ascii="Times New Roman" w:hAnsi="Times New Roman" w:cs="Times New Roman"/>
          <w:sz w:val="24"/>
          <w:szCs w:val="24"/>
        </w:rPr>
        <w:t>Global_Sales</w:t>
      </w:r>
      <w:proofErr w:type="spellEnd"/>
      <w:r w:rsidR="00946082" w:rsidRPr="002E65F8">
        <w:rPr>
          <w:rFonts w:ascii="Times New Roman" w:hAnsi="Times New Roman" w:cs="Times New Roman"/>
          <w:sz w:val="24"/>
          <w:szCs w:val="24"/>
        </w:rPr>
        <w:t>. This implies that other factors, such as marketing, genre, or platform, may play a significant role in determining a game's global sales.</w:t>
      </w:r>
    </w:p>
    <w:p w14:paraId="3CDBECDF" w14:textId="108CB8EF" w:rsidR="009E7C1F" w:rsidRDefault="009E7C1F" w:rsidP="009E7C1F">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9F67C5" wp14:editId="61C9EF6E">
            <wp:extent cx="5438775" cy="4114800"/>
            <wp:effectExtent l="0" t="0" r="9525" b="0"/>
            <wp:docPr id="2" name="Picture 2"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bar char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443486" cy="4118364"/>
                    </a:xfrm>
                    <a:prstGeom prst="rect">
                      <a:avLst/>
                    </a:prstGeom>
                  </pic:spPr>
                </pic:pic>
              </a:graphicData>
            </a:graphic>
          </wp:inline>
        </w:drawing>
      </w:r>
    </w:p>
    <w:p w14:paraId="278D1C9B" w14:textId="6E66A876" w:rsidR="009E7C1F" w:rsidRDefault="009E7C1F" w:rsidP="009E7C1F">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59ABFA" wp14:editId="0ED7B566">
            <wp:extent cx="5448300" cy="3713110"/>
            <wp:effectExtent l="0" t="0" r="0" b="1905"/>
            <wp:docPr id="3" name="Picture 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graph&#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452965" cy="3716289"/>
                    </a:xfrm>
                    <a:prstGeom prst="rect">
                      <a:avLst/>
                    </a:prstGeom>
                  </pic:spPr>
                </pic:pic>
              </a:graphicData>
            </a:graphic>
          </wp:inline>
        </w:drawing>
      </w:r>
    </w:p>
    <w:p w14:paraId="5454C8AD" w14:textId="77777777" w:rsidR="002E65F8" w:rsidRPr="002E65F8" w:rsidRDefault="002E65F8" w:rsidP="002E65F8">
      <w:pPr>
        <w:pStyle w:val="ListParagraph"/>
        <w:spacing w:line="480" w:lineRule="auto"/>
        <w:rPr>
          <w:rFonts w:ascii="Times New Roman" w:hAnsi="Times New Roman" w:cs="Times New Roman"/>
          <w:sz w:val="24"/>
          <w:szCs w:val="24"/>
        </w:rPr>
      </w:pPr>
    </w:p>
    <w:p w14:paraId="2D780EDF" w14:textId="56E9F4E5" w:rsidR="00B00F70" w:rsidRDefault="001245D6" w:rsidP="00B00F70">
      <w:pPr>
        <w:pStyle w:val="ListParagraph"/>
        <w:numPr>
          <w:ilvl w:val="0"/>
          <w:numId w:val="1"/>
        </w:numPr>
        <w:spacing w:line="480" w:lineRule="auto"/>
        <w:rPr>
          <w:rFonts w:ascii="Times New Roman" w:hAnsi="Times New Roman" w:cs="Times New Roman"/>
          <w:sz w:val="24"/>
          <w:szCs w:val="24"/>
        </w:rPr>
      </w:pPr>
      <w:r w:rsidRPr="000A0F8A">
        <w:rPr>
          <w:rFonts w:ascii="Times New Roman" w:hAnsi="Times New Roman" w:cs="Times New Roman"/>
          <w:sz w:val="24"/>
          <w:szCs w:val="24"/>
        </w:rPr>
        <w:t xml:space="preserve">The values of the class attribute ‘user count’ have been computed </w:t>
      </w:r>
      <w:r w:rsidR="0045458B" w:rsidRPr="000A0F8A">
        <w:rPr>
          <w:rFonts w:ascii="Times New Roman" w:hAnsi="Times New Roman" w:cs="Times New Roman"/>
          <w:sz w:val="24"/>
          <w:szCs w:val="24"/>
        </w:rPr>
        <w:t>as follows [</w:t>
      </w:r>
      <w:r w:rsidR="004C0932" w:rsidRPr="000A0F8A">
        <w:rPr>
          <w:rFonts w:ascii="Times New Roman" w:hAnsi="Times New Roman" w:cs="Times New Roman"/>
          <w:sz w:val="24"/>
          <w:szCs w:val="24"/>
        </w:rPr>
        <w:t xml:space="preserve">0 – 100] </w:t>
      </w:r>
      <w:r w:rsidR="004C0932" w:rsidRPr="000A0F8A">
        <w:rPr>
          <w:rFonts w:ascii="Times New Roman" w:hAnsi="Times New Roman" w:cs="Times New Roman"/>
          <w:sz w:val="24"/>
          <w:szCs w:val="24"/>
        </w:rPr>
        <w:sym w:font="Symbol" w:char="F0AE"/>
      </w:r>
      <w:r w:rsidR="004C0932" w:rsidRPr="000A0F8A">
        <w:rPr>
          <w:rFonts w:ascii="Times New Roman" w:hAnsi="Times New Roman" w:cs="Times New Roman"/>
          <w:sz w:val="24"/>
          <w:szCs w:val="24"/>
        </w:rPr>
        <w:t xml:space="preserve"> low, [101 – 1000] </w:t>
      </w:r>
      <w:r w:rsidR="004C0932" w:rsidRPr="000A0F8A">
        <w:rPr>
          <w:rFonts w:ascii="Times New Roman" w:hAnsi="Times New Roman" w:cs="Times New Roman"/>
          <w:sz w:val="24"/>
          <w:szCs w:val="24"/>
        </w:rPr>
        <w:sym w:font="Symbol" w:char="F0AE"/>
      </w:r>
      <w:r w:rsidR="004C0932" w:rsidRPr="000A0F8A">
        <w:rPr>
          <w:rFonts w:ascii="Times New Roman" w:hAnsi="Times New Roman" w:cs="Times New Roman"/>
          <w:sz w:val="24"/>
          <w:szCs w:val="24"/>
        </w:rPr>
        <w:t xml:space="preserve"> medium, [1001 </w:t>
      </w:r>
      <w:r w:rsidR="00EC1611" w:rsidRPr="000A0F8A">
        <w:rPr>
          <w:rFonts w:ascii="Times New Roman" w:hAnsi="Times New Roman" w:cs="Times New Roman"/>
          <w:sz w:val="24"/>
          <w:szCs w:val="24"/>
        </w:rPr>
        <w:t>–</w:t>
      </w:r>
      <w:r w:rsidR="004C0932" w:rsidRPr="000A0F8A">
        <w:rPr>
          <w:rFonts w:ascii="Times New Roman" w:hAnsi="Times New Roman" w:cs="Times New Roman"/>
          <w:sz w:val="24"/>
          <w:szCs w:val="24"/>
        </w:rPr>
        <w:t xml:space="preserve"> 10665</w:t>
      </w:r>
      <w:r w:rsidR="00EC1611" w:rsidRPr="000A0F8A">
        <w:rPr>
          <w:rFonts w:ascii="Times New Roman" w:hAnsi="Times New Roman" w:cs="Times New Roman"/>
          <w:sz w:val="24"/>
          <w:szCs w:val="24"/>
        </w:rPr>
        <w:t xml:space="preserve">] </w:t>
      </w:r>
      <w:r w:rsidR="00EC1611" w:rsidRPr="000A0F8A">
        <w:rPr>
          <w:rFonts w:ascii="Times New Roman" w:hAnsi="Times New Roman" w:cs="Times New Roman"/>
          <w:sz w:val="24"/>
          <w:szCs w:val="24"/>
        </w:rPr>
        <w:sym w:font="Symbol" w:char="F0AE"/>
      </w:r>
      <w:r w:rsidR="00EC1611" w:rsidRPr="000A0F8A">
        <w:rPr>
          <w:rFonts w:ascii="Times New Roman" w:hAnsi="Times New Roman" w:cs="Times New Roman"/>
          <w:sz w:val="24"/>
          <w:szCs w:val="24"/>
        </w:rPr>
        <w:t xml:space="preserve"> high. With that being said, for the low attribute histogram, was </w:t>
      </w:r>
      <w:r w:rsidR="0008750E" w:rsidRPr="000A0F8A">
        <w:rPr>
          <w:rFonts w:ascii="Times New Roman" w:hAnsi="Times New Roman" w:cs="Times New Roman"/>
          <w:sz w:val="24"/>
          <w:szCs w:val="24"/>
        </w:rPr>
        <w:t>right</w:t>
      </w:r>
      <w:r w:rsidR="007B626F" w:rsidRPr="000A0F8A">
        <w:rPr>
          <w:rFonts w:ascii="Times New Roman" w:hAnsi="Times New Roman" w:cs="Times New Roman"/>
          <w:sz w:val="24"/>
          <w:szCs w:val="24"/>
        </w:rPr>
        <w:t>ly</w:t>
      </w:r>
      <w:r w:rsidR="00EC1611" w:rsidRPr="000A0F8A">
        <w:rPr>
          <w:rFonts w:ascii="Times New Roman" w:hAnsi="Times New Roman" w:cs="Times New Roman"/>
          <w:sz w:val="24"/>
          <w:szCs w:val="24"/>
        </w:rPr>
        <w:t xml:space="preserve"> skewed </w:t>
      </w:r>
      <w:r w:rsidR="00C768DB" w:rsidRPr="000A0F8A">
        <w:rPr>
          <w:rFonts w:ascii="Times New Roman" w:hAnsi="Times New Roman" w:cs="Times New Roman"/>
          <w:sz w:val="24"/>
          <w:szCs w:val="24"/>
        </w:rPr>
        <w:t xml:space="preserve">with </w:t>
      </w:r>
      <w:r w:rsidR="00FB3EF6" w:rsidRPr="000A0F8A">
        <w:rPr>
          <w:rFonts w:ascii="Times New Roman" w:hAnsi="Times New Roman" w:cs="Times New Roman"/>
          <w:sz w:val="24"/>
          <w:szCs w:val="24"/>
        </w:rPr>
        <w:t xml:space="preserve">the bin from 5-10 having a frequency over 1000. </w:t>
      </w:r>
      <w:r w:rsidR="00651DF6" w:rsidRPr="000A0F8A">
        <w:rPr>
          <w:rFonts w:ascii="Times New Roman" w:hAnsi="Times New Roman" w:cs="Times New Roman"/>
          <w:sz w:val="24"/>
          <w:szCs w:val="24"/>
        </w:rPr>
        <w:t xml:space="preserve">We notice as </w:t>
      </w:r>
      <w:r w:rsidR="00E9784E" w:rsidRPr="000A0F8A">
        <w:rPr>
          <w:rFonts w:ascii="Times New Roman" w:hAnsi="Times New Roman" w:cs="Times New Roman"/>
          <w:sz w:val="24"/>
          <w:szCs w:val="24"/>
        </w:rPr>
        <w:t xml:space="preserve">user count increases, the frequency </w:t>
      </w:r>
      <w:r w:rsidR="00A17EA2" w:rsidRPr="000A0F8A">
        <w:rPr>
          <w:rFonts w:ascii="Times New Roman" w:hAnsi="Times New Roman" w:cs="Times New Roman"/>
          <w:sz w:val="24"/>
          <w:szCs w:val="24"/>
        </w:rPr>
        <w:t xml:space="preserve">increases. The exception to this is the bin ‘0-5’ </w:t>
      </w:r>
      <w:r w:rsidR="000A0F8A" w:rsidRPr="000A0F8A">
        <w:rPr>
          <w:rFonts w:ascii="Times New Roman" w:hAnsi="Times New Roman" w:cs="Times New Roman"/>
          <w:sz w:val="24"/>
          <w:szCs w:val="24"/>
        </w:rPr>
        <w:t xml:space="preserve">to ‘5-10’ where there was </w:t>
      </w:r>
      <w:r w:rsidR="001D433F" w:rsidRPr="000A0F8A">
        <w:rPr>
          <w:rFonts w:ascii="Times New Roman" w:hAnsi="Times New Roman" w:cs="Times New Roman"/>
          <w:sz w:val="24"/>
          <w:szCs w:val="24"/>
        </w:rPr>
        <w:t>an</w:t>
      </w:r>
      <w:r w:rsidR="000A0F8A" w:rsidRPr="000A0F8A">
        <w:rPr>
          <w:rFonts w:ascii="Times New Roman" w:hAnsi="Times New Roman" w:cs="Times New Roman"/>
          <w:sz w:val="24"/>
          <w:szCs w:val="24"/>
        </w:rPr>
        <w:t xml:space="preserve"> increase of 2x from 1 bin to another. </w:t>
      </w:r>
    </w:p>
    <w:p w14:paraId="7E82E57A" w14:textId="09C4E982" w:rsidR="004934CF" w:rsidRDefault="000A0F8A" w:rsidP="004934CF">
      <w:pPr>
        <w:pStyle w:val="ListParagraph"/>
        <w:spacing w:line="480" w:lineRule="auto"/>
        <w:rPr>
          <w:rFonts w:ascii="Times New Roman" w:hAnsi="Times New Roman" w:cs="Times New Roman"/>
          <w:sz w:val="24"/>
          <w:szCs w:val="24"/>
        </w:rPr>
      </w:pPr>
      <w:r w:rsidRPr="00B00F70">
        <w:rPr>
          <w:rFonts w:ascii="Times New Roman" w:hAnsi="Times New Roman" w:cs="Times New Roman"/>
          <w:sz w:val="24"/>
          <w:szCs w:val="24"/>
        </w:rPr>
        <w:t xml:space="preserve">For the medium </w:t>
      </w:r>
      <w:r w:rsidR="008C4FD0">
        <w:rPr>
          <w:rFonts w:ascii="Times New Roman" w:hAnsi="Times New Roman" w:cs="Times New Roman"/>
          <w:sz w:val="24"/>
          <w:szCs w:val="24"/>
        </w:rPr>
        <w:t xml:space="preserve">attribute </w:t>
      </w:r>
      <w:r w:rsidRPr="00B00F70">
        <w:rPr>
          <w:rFonts w:ascii="Times New Roman" w:hAnsi="Times New Roman" w:cs="Times New Roman"/>
          <w:sz w:val="24"/>
          <w:szCs w:val="24"/>
        </w:rPr>
        <w:t>histogram</w:t>
      </w:r>
      <w:r w:rsidR="001D433F" w:rsidRPr="00B00F70">
        <w:rPr>
          <w:rFonts w:ascii="Times New Roman" w:hAnsi="Times New Roman" w:cs="Times New Roman"/>
          <w:sz w:val="24"/>
          <w:szCs w:val="24"/>
        </w:rPr>
        <w:t xml:space="preserve">, </w:t>
      </w:r>
      <w:r w:rsidR="00B00F70" w:rsidRPr="00B00F70">
        <w:rPr>
          <w:rFonts w:ascii="Times New Roman" w:hAnsi="Times New Roman" w:cs="Times New Roman"/>
          <w:sz w:val="24"/>
          <w:szCs w:val="24"/>
        </w:rPr>
        <w:t>was</w:t>
      </w:r>
      <w:r w:rsidR="001D433F" w:rsidRPr="00B00F70">
        <w:rPr>
          <w:rFonts w:ascii="Times New Roman" w:hAnsi="Times New Roman" w:cs="Times New Roman"/>
          <w:sz w:val="24"/>
          <w:szCs w:val="24"/>
        </w:rPr>
        <w:t xml:space="preserve"> strongly </w:t>
      </w:r>
      <w:r w:rsidR="00F80310" w:rsidRPr="00B00F70">
        <w:rPr>
          <w:rFonts w:ascii="Times New Roman" w:hAnsi="Times New Roman" w:cs="Times New Roman"/>
          <w:sz w:val="24"/>
          <w:szCs w:val="24"/>
        </w:rPr>
        <w:t xml:space="preserve">right skewed </w:t>
      </w:r>
      <w:r w:rsidR="00B00F70" w:rsidRPr="00B00F70">
        <w:rPr>
          <w:rFonts w:ascii="Times New Roman" w:hAnsi="Times New Roman" w:cs="Times New Roman"/>
          <w:sz w:val="24"/>
          <w:szCs w:val="24"/>
        </w:rPr>
        <w:t>where we see the vast majority of users</w:t>
      </w:r>
      <w:r w:rsidR="00B00F70">
        <w:rPr>
          <w:rFonts w:ascii="Times New Roman" w:hAnsi="Times New Roman" w:cs="Times New Roman"/>
          <w:sz w:val="24"/>
          <w:szCs w:val="24"/>
        </w:rPr>
        <w:t xml:space="preserve"> concentrated in bin ‘101 – 200’ and seeing a drop over 2x to the next bin. </w:t>
      </w:r>
      <w:r w:rsidR="00B0632E">
        <w:rPr>
          <w:rFonts w:ascii="Times New Roman" w:hAnsi="Times New Roman" w:cs="Times New Roman"/>
          <w:sz w:val="24"/>
          <w:szCs w:val="24"/>
        </w:rPr>
        <w:t xml:space="preserve">This histogram follows the same trend as the previous histogram as well. </w:t>
      </w:r>
      <w:r w:rsidR="006C41A5">
        <w:rPr>
          <w:rFonts w:ascii="Times New Roman" w:hAnsi="Times New Roman" w:cs="Times New Roman"/>
          <w:sz w:val="24"/>
          <w:szCs w:val="24"/>
        </w:rPr>
        <w:t>We also notice tha</w:t>
      </w:r>
      <w:r w:rsidR="004934CF">
        <w:rPr>
          <w:rFonts w:ascii="Times New Roman" w:hAnsi="Times New Roman" w:cs="Times New Roman"/>
          <w:sz w:val="24"/>
          <w:szCs w:val="24"/>
        </w:rPr>
        <w:t>t</w:t>
      </w:r>
      <w:r w:rsidR="006C41A5" w:rsidRPr="004934CF">
        <w:rPr>
          <w:rFonts w:ascii="Times New Roman" w:hAnsi="Times New Roman" w:cs="Times New Roman"/>
          <w:sz w:val="24"/>
          <w:szCs w:val="24"/>
        </w:rPr>
        <w:t xml:space="preserve"> the </w:t>
      </w:r>
      <w:r w:rsidR="004A1B49" w:rsidRPr="004934CF">
        <w:rPr>
          <w:rFonts w:ascii="Times New Roman" w:hAnsi="Times New Roman" w:cs="Times New Roman"/>
          <w:sz w:val="24"/>
          <w:szCs w:val="24"/>
        </w:rPr>
        <w:t xml:space="preserve">number of bins has decreased </w:t>
      </w:r>
      <w:r w:rsidR="00DF5F32" w:rsidRPr="004934CF">
        <w:rPr>
          <w:rFonts w:ascii="Times New Roman" w:hAnsi="Times New Roman" w:cs="Times New Roman"/>
          <w:sz w:val="24"/>
          <w:szCs w:val="24"/>
        </w:rPr>
        <w:t xml:space="preserve">because the variation </w:t>
      </w:r>
      <w:r w:rsidR="009E1938" w:rsidRPr="004934CF">
        <w:rPr>
          <w:rFonts w:ascii="Times New Roman" w:hAnsi="Times New Roman" w:cs="Times New Roman"/>
          <w:sz w:val="24"/>
          <w:szCs w:val="24"/>
        </w:rPr>
        <w:t xml:space="preserve">has increased between the 2 sets. </w:t>
      </w:r>
      <w:r w:rsidR="008C4FD0">
        <w:rPr>
          <w:rFonts w:ascii="Times New Roman" w:hAnsi="Times New Roman" w:cs="Times New Roman"/>
          <w:sz w:val="24"/>
          <w:szCs w:val="24"/>
        </w:rPr>
        <w:t>For the high attribute histogram was also strongly right skewed</w:t>
      </w:r>
      <w:r w:rsidR="00C75FEF">
        <w:rPr>
          <w:rFonts w:ascii="Times New Roman" w:hAnsi="Times New Roman" w:cs="Times New Roman"/>
          <w:sz w:val="24"/>
          <w:szCs w:val="24"/>
        </w:rPr>
        <w:t>. We also notice that</w:t>
      </w:r>
      <w:r w:rsidR="00C75FEF" w:rsidRPr="004934CF">
        <w:rPr>
          <w:rFonts w:ascii="Times New Roman" w:hAnsi="Times New Roman" w:cs="Times New Roman"/>
          <w:sz w:val="24"/>
          <w:szCs w:val="24"/>
        </w:rPr>
        <w:t xml:space="preserve"> the number of bins </w:t>
      </w:r>
      <w:r w:rsidR="00C75FEF">
        <w:rPr>
          <w:rFonts w:ascii="Times New Roman" w:hAnsi="Times New Roman" w:cs="Times New Roman"/>
          <w:sz w:val="24"/>
          <w:szCs w:val="24"/>
        </w:rPr>
        <w:t>is the same</w:t>
      </w:r>
      <w:r w:rsidR="00C75FEF" w:rsidRPr="004934CF">
        <w:rPr>
          <w:rFonts w:ascii="Times New Roman" w:hAnsi="Times New Roman" w:cs="Times New Roman"/>
          <w:sz w:val="24"/>
          <w:szCs w:val="24"/>
        </w:rPr>
        <w:t xml:space="preserve"> because the variation has increased between the </w:t>
      </w:r>
      <w:r w:rsidR="00890822">
        <w:rPr>
          <w:rFonts w:ascii="Times New Roman" w:hAnsi="Times New Roman" w:cs="Times New Roman"/>
          <w:sz w:val="24"/>
          <w:szCs w:val="24"/>
        </w:rPr>
        <w:t xml:space="preserve">low and high </w:t>
      </w:r>
      <w:r w:rsidR="00C75FEF" w:rsidRPr="004934CF">
        <w:rPr>
          <w:rFonts w:ascii="Times New Roman" w:hAnsi="Times New Roman" w:cs="Times New Roman"/>
          <w:sz w:val="24"/>
          <w:szCs w:val="24"/>
        </w:rPr>
        <w:t>sets.</w:t>
      </w:r>
      <w:r w:rsidR="00890822">
        <w:rPr>
          <w:rFonts w:ascii="Times New Roman" w:hAnsi="Times New Roman" w:cs="Times New Roman"/>
          <w:sz w:val="24"/>
          <w:szCs w:val="24"/>
        </w:rPr>
        <w:t xml:space="preserve"> But the Outliers are a bit more present in this set versus the medium attribute histogram. </w:t>
      </w:r>
      <w:r w:rsidR="00222BD5">
        <w:rPr>
          <w:rFonts w:ascii="Times New Roman" w:hAnsi="Times New Roman" w:cs="Times New Roman"/>
          <w:sz w:val="24"/>
          <w:szCs w:val="24"/>
        </w:rPr>
        <w:t>The first bin is more than 3x larger the next bin. The last 4 bins are</w:t>
      </w:r>
      <w:r w:rsidR="002E65F8">
        <w:rPr>
          <w:rFonts w:ascii="Times New Roman" w:hAnsi="Times New Roman" w:cs="Times New Roman"/>
          <w:sz w:val="24"/>
          <w:szCs w:val="24"/>
        </w:rPr>
        <w:t xml:space="preserve"> </w:t>
      </w:r>
      <w:r w:rsidR="00222BD5">
        <w:rPr>
          <w:rFonts w:ascii="Times New Roman" w:hAnsi="Times New Roman" w:cs="Times New Roman"/>
          <w:sz w:val="24"/>
          <w:szCs w:val="24"/>
        </w:rPr>
        <w:t>also relatively small because games with high user count are going to be extremely rare</w:t>
      </w:r>
      <w:r w:rsidR="002E65F8">
        <w:rPr>
          <w:rFonts w:ascii="Times New Roman" w:hAnsi="Times New Roman" w:cs="Times New Roman"/>
          <w:sz w:val="24"/>
          <w:szCs w:val="24"/>
        </w:rPr>
        <w:t xml:space="preserve"> </w:t>
      </w:r>
      <w:r w:rsidR="00222BD5">
        <w:rPr>
          <w:rFonts w:ascii="Times New Roman" w:hAnsi="Times New Roman" w:cs="Times New Roman"/>
          <w:sz w:val="24"/>
          <w:szCs w:val="24"/>
        </w:rPr>
        <w:t xml:space="preserve">and it entails that those are the best games </w:t>
      </w:r>
      <w:r w:rsidR="00B76E0C">
        <w:rPr>
          <w:rFonts w:ascii="Times New Roman" w:hAnsi="Times New Roman" w:cs="Times New Roman"/>
          <w:sz w:val="24"/>
          <w:szCs w:val="24"/>
        </w:rPr>
        <w:t xml:space="preserve">that are being played. </w:t>
      </w:r>
      <w:r w:rsidR="000936D9">
        <w:rPr>
          <w:rFonts w:ascii="Times New Roman" w:hAnsi="Times New Roman" w:cs="Times New Roman"/>
          <w:sz w:val="24"/>
          <w:szCs w:val="24"/>
        </w:rPr>
        <w:t xml:space="preserve">When analyzing the histogram for platform frequencies we see its skewed to the right as well. </w:t>
      </w:r>
      <w:r w:rsidR="00211026">
        <w:rPr>
          <w:rFonts w:ascii="Times New Roman" w:hAnsi="Times New Roman" w:cs="Times New Roman"/>
          <w:sz w:val="24"/>
          <w:szCs w:val="24"/>
        </w:rPr>
        <w:t xml:space="preserve">Majority of the platforms </w:t>
      </w:r>
      <w:r w:rsidR="001A1752">
        <w:rPr>
          <w:rFonts w:ascii="Times New Roman" w:hAnsi="Times New Roman" w:cs="Times New Roman"/>
          <w:sz w:val="24"/>
          <w:szCs w:val="24"/>
        </w:rPr>
        <w:t>had less than 400 users</w:t>
      </w:r>
      <w:r w:rsidR="00AF1C99">
        <w:rPr>
          <w:rFonts w:ascii="Times New Roman" w:hAnsi="Times New Roman" w:cs="Times New Roman"/>
          <w:sz w:val="24"/>
          <w:szCs w:val="24"/>
        </w:rPr>
        <w:t xml:space="preserve">. </w:t>
      </w:r>
    </w:p>
    <w:p w14:paraId="498774CD" w14:textId="258A30B1" w:rsidR="00DB7B35" w:rsidRDefault="00DB7B35" w:rsidP="004934CF">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49E93A4A" wp14:editId="59A2DA70">
            <wp:simplePos x="0" y="0"/>
            <wp:positionH relativeFrom="margin">
              <wp:align>right</wp:align>
            </wp:positionH>
            <wp:positionV relativeFrom="paragraph">
              <wp:posOffset>0</wp:posOffset>
            </wp:positionV>
            <wp:extent cx="5476875" cy="3616960"/>
            <wp:effectExtent l="0" t="0" r="9525" b="2540"/>
            <wp:wrapThrough wrapText="bothSides">
              <wp:wrapPolygon edited="0">
                <wp:start x="0" y="0"/>
                <wp:lineTo x="0" y="21501"/>
                <wp:lineTo x="21562" y="21501"/>
                <wp:lineTo x="21562" y="0"/>
                <wp:lineTo x="0" y="0"/>
              </wp:wrapPolygon>
            </wp:wrapThrough>
            <wp:docPr id="6" name="Picture 6" descr="A graph of a graph showing a number of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of a graph showing a number of level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476875" cy="3616960"/>
                    </a:xfrm>
                    <a:prstGeom prst="rect">
                      <a:avLst/>
                    </a:prstGeom>
                  </pic:spPr>
                </pic:pic>
              </a:graphicData>
            </a:graphic>
            <wp14:sizeRelH relativeFrom="page">
              <wp14:pctWidth>0</wp14:pctWidth>
            </wp14:sizeRelH>
            <wp14:sizeRelV relativeFrom="page">
              <wp14:pctHeight>0</wp14:pctHeight>
            </wp14:sizeRelV>
          </wp:anchor>
        </w:drawing>
      </w:r>
    </w:p>
    <w:p w14:paraId="34715671" w14:textId="5FCFDCAD" w:rsidR="002E65F8" w:rsidRDefault="002E65F8" w:rsidP="004934CF">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51CC76" wp14:editId="094189D6">
            <wp:extent cx="5943600" cy="3775075"/>
            <wp:effectExtent l="0" t="0" r="0" b="0"/>
            <wp:docPr id="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5075"/>
                    </a:xfrm>
                    <a:prstGeom prst="rect">
                      <a:avLst/>
                    </a:prstGeom>
                  </pic:spPr>
                </pic:pic>
              </a:graphicData>
            </a:graphic>
          </wp:inline>
        </w:drawing>
      </w:r>
    </w:p>
    <w:p w14:paraId="7E1EED47" w14:textId="23A6AF87" w:rsidR="002E65F8" w:rsidRDefault="002E65F8" w:rsidP="004934CF">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CA8820B" wp14:editId="5CAB5D7A">
            <wp:extent cx="5943600" cy="3775075"/>
            <wp:effectExtent l="0" t="0" r="0" b="0"/>
            <wp:docPr id="9" name="Picture 9"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graph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775075"/>
                    </a:xfrm>
                    <a:prstGeom prst="rect">
                      <a:avLst/>
                    </a:prstGeom>
                  </pic:spPr>
                </pic:pic>
              </a:graphicData>
            </a:graphic>
          </wp:inline>
        </w:drawing>
      </w:r>
    </w:p>
    <w:p w14:paraId="40A892C7" w14:textId="75C621F1" w:rsidR="002E65F8" w:rsidRDefault="002E65F8" w:rsidP="004934CF">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11186E" wp14:editId="31A35B95">
            <wp:extent cx="5943600" cy="3775075"/>
            <wp:effectExtent l="0" t="0" r="0" b="0"/>
            <wp:docPr id="10" name="Picture 10"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775075"/>
                    </a:xfrm>
                    <a:prstGeom prst="rect">
                      <a:avLst/>
                    </a:prstGeom>
                  </pic:spPr>
                </pic:pic>
              </a:graphicData>
            </a:graphic>
          </wp:inline>
        </w:drawing>
      </w:r>
    </w:p>
    <w:p w14:paraId="10F32B84" w14:textId="5EBEB9A4" w:rsidR="000A0F8A" w:rsidRDefault="003528F6" w:rsidP="002E65F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the boxplot with </w:t>
      </w:r>
      <w:proofErr w:type="spellStart"/>
      <w:r w:rsidR="00897568">
        <w:rPr>
          <w:rFonts w:ascii="Times New Roman" w:hAnsi="Times New Roman" w:cs="Times New Roman"/>
          <w:sz w:val="24"/>
          <w:szCs w:val="24"/>
        </w:rPr>
        <w:t>User_Score</w:t>
      </w:r>
      <w:proofErr w:type="spellEnd"/>
      <w:r w:rsidR="00897568">
        <w:rPr>
          <w:rFonts w:ascii="Times New Roman" w:hAnsi="Times New Roman" w:cs="Times New Roman"/>
          <w:sz w:val="24"/>
          <w:szCs w:val="24"/>
        </w:rPr>
        <w:t xml:space="preserve"> and </w:t>
      </w:r>
      <w:proofErr w:type="spellStart"/>
      <w:r w:rsidR="00897568">
        <w:rPr>
          <w:rFonts w:ascii="Times New Roman" w:hAnsi="Times New Roman" w:cs="Times New Roman"/>
          <w:sz w:val="24"/>
          <w:szCs w:val="24"/>
        </w:rPr>
        <w:t>GS_</w:t>
      </w:r>
      <w:r w:rsidR="001E186B">
        <w:rPr>
          <w:rFonts w:ascii="Times New Roman" w:hAnsi="Times New Roman" w:cs="Times New Roman"/>
          <w:sz w:val="24"/>
          <w:szCs w:val="24"/>
        </w:rPr>
        <w:t>C</w:t>
      </w:r>
      <w:r w:rsidR="00897568">
        <w:rPr>
          <w:rFonts w:ascii="Times New Roman" w:hAnsi="Times New Roman" w:cs="Times New Roman"/>
          <w:sz w:val="24"/>
          <w:szCs w:val="24"/>
        </w:rPr>
        <w:t>ategory</w:t>
      </w:r>
      <w:proofErr w:type="spellEnd"/>
      <w:r w:rsidR="00104971">
        <w:rPr>
          <w:rFonts w:ascii="Times New Roman" w:hAnsi="Times New Roman" w:cs="Times New Roman"/>
          <w:sz w:val="24"/>
          <w:szCs w:val="24"/>
        </w:rPr>
        <w:t xml:space="preserve">. All </w:t>
      </w:r>
      <w:proofErr w:type="spellStart"/>
      <w:r w:rsidR="00104971">
        <w:rPr>
          <w:rFonts w:ascii="Times New Roman" w:hAnsi="Times New Roman" w:cs="Times New Roman"/>
          <w:sz w:val="24"/>
          <w:szCs w:val="24"/>
        </w:rPr>
        <w:t>GS_Category</w:t>
      </w:r>
      <w:proofErr w:type="spellEnd"/>
      <w:r w:rsidR="00104971">
        <w:rPr>
          <w:rFonts w:ascii="Times New Roman" w:hAnsi="Times New Roman" w:cs="Times New Roman"/>
          <w:sz w:val="24"/>
          <w:szCs w:val="24"/>
        </w:rPr>
        <w:t xml:space="preserve"> attribute classes (low, medium, and high) had a lot of outliers</w:t>
      </w:r>
      <w:r w:rsidR="00B64C50">
        <w:rPr>
          <w:rFonts w:ascii="Times New Roman" w:hAnsi="Times New Roman" w:cs="Times New Roman"/>
          <w:sz w:val="24"/>
          <w:szCs w:val="24"/>
        </w:rPr>
        <w:t xml:space="preserve"> which could be due to e</w:t>
      </w:r>
      <w:r w:rsidR="00B64C50" w:rsidRPr="00B64C50">
        <w:rPr>
          <w:rFonts w:ascii="Times New Roman" w:hAnsi="Times New Roman" w:cs="Times New Roman"/>
          <w:sz w:val="24"/>
          <w:szCs w:val="24"/>
        </w:rPr>
        <w:t xml:space="preserve">xtreme </w:t>
      </w:r>
      <w:r w:rsidR="00B64C50">
        <w:rPr>
          <w:rFonts w:ascii="Times New Roman" w:hAnsi="Times New Roman" w:cs="Times New Roman"/>
          <w:sz w:val="24"/>
          <w:szCs w:val="24"/>
        </w:rPr>
        <w:t>u</w:t>
      </w:r>
      <w:r w:rsidR="00B64C50" w:rsidRPr="00B64C50">
        <w:rPr>
          <w:rFonts w:ascii="Times New Roman" w:hAnsi="Times New Roman" w:cs="Times New Roman"/>
          <w:sz w:val="24"/>
          <w:szCs w:val="24"/>
        </w:rPr>
        <w:t xml:space="preserve">ser </w:t>
      </w:r>
      <w:r w:rsidR="00B64C50">
        <w:rPr>
          <w:rFonts w:ascii="Times New Roman" w:hAnsi="Times New Roman" w:cs="Times New Roman"/>
          <w:sz w:val="24"/>
          <w:szCs w:val="24"/>
        </w:rPr>
        <w:t>r</w:t>
      </w:r>
      <w:r w:rsidR="00B64C50" w:rsidRPr="00B64C50">
        <w:rPr>
          <w:rFonts w:ascii="Times New Roman" w:hAnsi="Times New Roman" w:cs="Times New Roman"/>
          <w:sz w:val="24"/>
          <w:szCs w:val="24"/>
        </w:rPr>
        <w:t>eactions</w:t>
      </w:r>
      <w:r w:rsidR="004110DF">
        <w:rPr>
          <w:rFonts w:ascii="Times New Roman" w:hAnsi="Times New Roman" w:cs="Times New Roman"/>
          <w:sz w:val="24"/>
          <w:szCs w:val="24"/>
        </w:rPr>
        <w:t xml:space="preserve"> especially since those outliers were low scores</w:t>
      </w:r>
      <w:r w:rsidR="001E186B" w:rsidRPr="00B64C50">
        <w:rPr>
          <w:rFonts w:ascii="Times New Roman" w:hAnsi="Times New Roman" w:cs="Times New Roman"/>
          <w:sz w:val="24"/>
          <w:szCs w:val="24"/>
        </w:rPr>
        <w:t>.</w:t>
      </w:r>
      <w:r w:rsidR="001E186B" w:rsidRPr="00B64C50">
        <w:t xml:space="preserve"> </w:t>
      </w:r>
      <w:r w:rsidR="00E5467F">
        <w:rPr>
          <w:rFonts w:ascii="Times New Roman" w:hAnsi="Times New Roman" w:cs="Times New Roman"/>
          <w:sz w:val="24"/>
          <w:szCs w:val="24"/>
        </w:rPr>
        <w:t>The</w:t>
      </w:r>
      <w:r w:rsidR="001E186B">
        <w:rPr>
          <w:rFonts w:ascii="Times New Roman" w:hAnsi="Times New Roman" w:cs="Times New Roman"/>
          <w:sz w:val="24"/>
          <w:szCs w:val="24"/>
        </w:rPr>
        <w:t xml:space="preserve"> </w:t>
      </w:r>
      <w:r w:rsidR="004110DF">
        <w:rPr>
          <w:rFonts w:ascii="Times New Roman" w:hAnsi="Times New Roman" w:cs="Times New Roman"/>
          <w:sz w:val="24"/>
          <w:szCs w:val="24"/>
        </w:rPr>
        <w:t>user</w:t>
      </w:r>
      <w:r w:rsidR="001E186B">
        <w:rPr>
          <w:rFonts w:ascii="Times New Roman" w:hAnsi="Times New Roman" w:cs="Times New Roman"/>
          <w:sz w:val="24"/>
          <w:szCs w:val="24"/>
        </w:rPr>
        <w:t xml:space="preserve"> scores across all the box plots landed in the </w:t>
      </w:r>
      <w:r w:rsidR="00DD27FC">
        <w:rPr>
          <w:rFonts w:ascii="Times New Roman" w:hAnsi="Times New Roman" w:cs="Times New Roman"/>
          <w:sz w:val="24"/>
          <w:szCs w:val="24"/>
        </w:rPr>
        <w:t xml:space="preserve">lower </w:t>
      </w:r>
      <w:r w:rsidR="00357164">
        <w:rPr>
          <w:rFonts w:ascii="Times New Roman" w:hAnsi="Times New Roman" w:cs="Times New Roman"/>
          <w:sz w:val="24"/>
          <w:szCs w:val="24"/>
        </w:rPr>
        <w:t xml:space="preserve">half </w:t>
      </w:r>
      <w:r w:rsidR="00DD27FC">
        <w:rPr>
          <w:rFonts w:ascii="Times New Roman" w:hAnsi="Times New Roman" w:cs="Times New Roman"/>
          <w:sz w:val="24"/>
          <w:szCs w:val="24"/>
        </w:rPr>
        <w:t xml:space="preserve"> </w:t>
      </w:r>
      <w:r w:rsidR="00E5467F">
        <w:rPr>
          <w:rFonts w:ascii="Times New Roman" w:hAnsi="Times New Roman" w:cs="Times New Roman"/>
          <w:sz w:val="24"/>
          <w:szCs w:val="24"/>
        </w:rPr>
        <w:t>of the dataset meaning the sets were skewed to the left</w:t>
      </w:r>
      <w:r w:rsidR="004974DD">
        <w:rPr>
          <w:rFonts w:ascii="Times New Roman" w:hAnsi="Times New Roman" w:cs="Times New Roman"/>
          <w:sz w:val="24"/>
          <w:szCs w:val="24"/>
        </w:rPr>
        <w:t>. The medians of the datasets were hovering between 70-80</w:t>
      </w:r>
      <w:r w:rsidR="00421A32">
        <w:rPr>
          <w:rFonts w:ascii="Times New Roman" w:hAnsi="Times New Roman" w:cs="Times New Roman"/>
          <w:sz w:val="24"/>
          <w:szCs w:val="24"/>
        </w:rPr>
        <w:t xml:space="preserve">. Meaning users were </w:t>
      </w:r>
      <w:r w:rsidR="00F305CB">
        <w:rPr>
          <w:rFonts w:ascii="Times New Roman" w:hAnsi="Times New Roman" w:cs="Times New Roman"/>
          <w:sz w:val="24"/>
          <w:szCs w:val="24"/>
        </w:rPr>
        <w:t>having a higher satisfaction</w:t>
      </w:r>
      <w:r w:rsidR="00421A32">
        <w:rPr>
          <w:rFonts w:ascii="Times New Roman" w:hAnsi="Times New Roman" w:cs="Times New Roman"/>
          <w:sz w:val="24"/>
          <w:szCs w:val="24"/>
        </w:rPr>
        <w:t xml:space="preserve"> rating on games </w:t>
      </w:r>
      <w:r w:rsidR="005A7A8A">
        <w:rPr>
          <w:rFonts w:ascii="Times New Roman" w:hAnsi="Times New Roman" w:cs="Times New Roman"/>
          <w:sz w:val="24"/>
          <w:szCs w:val="24"/>
        </w:rPr>
        <w:t xml:space="preserve">across all </w:t>
      </w:r>
      <w:proofErr w:type="spellStart"/>
      <w:r w:rsidR="005A7A8A">
        <w:rPr>
          <w:rFonts w:ascii="Times New Roman" w:hAnsi="Times New Roman" w:cs="Times New Roman"/>
          <w:sz w:val="24"/>
          <w:szCs w:val="24"/>
        </w:rPr>
        <w:t>GS_Categories</w:t>
      </w:r>
      <w:proofErr w:type="spellEnd"/>
      <w:r w:rsidR="007A6647">
        <w:rPr>
          <w:rFonts w:ascii="Times New Roman" w:hAnsi="Times New Roman" w:cs="Times New Roman"/>
          <w:sz w:val="24"/>
          <w:szCs w:val="24"/>
        </w:rPr>
        <w:t>. This is also the same in the critic score datasets where the median was also hovering around that range</w:t>
      </w:r>
      <w:r w:rsidR="00FD3479">
        <w:rPr>
          <w:rFonts w:ascii="Times New Roman" w:hAnsi="Times New Roman" w:cs="Times New Roman"/>
          <w:sz w:val="24"/>
          <w:szCs w:val="24"/>
        </w:rPr>
        <w:t xml:space="preserve">. </w:t>
      </w:r>
      <w:r w:rsidR="00453BB9">
        <w:rPr>
          <w:rFonts w:ascii="Times New Roman" w:hAnsi="Times New Roman" w:cs="Times New Roman"/>
          <w:sz w:val="24"/>
          <w:szCs w:val="24"/>
        </w:rPr>
        <w:t xml:space="preserve">In </w:t>
      </w:r>
      <w:r w:rsidR="00D9180A">
        <w:rPr>
          <w:rFonts w:ascii="Times New Roman" w:hAnsi="Times New Roman" w:cs="Times New Roman"/>
          <w:sz w:val="24"/>
          <w:szCs w:val="24"/>
        </w:rPr>
        <w:t>general,</w:t>
      </w:r>
      <w:r w:rsidR="00453BB9">
        <w:rPr>
          <w:rFonts w:ascii="Times New Roman" w:hAnsi="Times New Roman" w:cs="Times New Roman"/>
          <w:sz w:val="24"/>
          <w:szCs w:val="24"/>
        </w:rPr>
        <w:t xml:space="preserve"> the critic score follows the same suit with skewness </w:t>
      </w:r>
      <w:r w:rsidR="00D7123E">
        <w:rPr>
          <w:rFonts w:ascii="Times New Roman" w:hAnsi="Times New Roman" w:cs="Times New Roman"/>
          <w:sz w:val="24"/>
          <w:szCs w:val="24"/>
        </w:rPr>
        <w:t xml:space="preserve">as well. </w:t>
      </w:r>
      <w:r w:rsidR="0028263E">
        <w:rPr>
          <w:rFonts w:ascii="Times New Roman" w:hAnsi="Times New Roman" w:cs="Times New Roman"/>
          <w:sz w:val="24"/>
          <w:szCs w:val="24"/>
        </w:rPr>
        <w:t xml:space="preserve">Since the box plots across the critic and user score are </w:t>
      </w:r>
      <w:r w:rsidR="00613406">
        <w:rPr>
          <w:rFonts w:ascii="Times New Roman" w:hAnsi="Times New Roman" w:cs="Times New Roman"/>
          <w:sz w:val="24"/>
          <w:szCs w:val="24"/>
        </w:rPr>
        <w:t xml:space="preserve">very similar, we can conclude that there </w:t>
      </w:r>
      <w:r w:rsidR="00613406" w:rsidRPr="00613406">
        <w:rPr>
          <w:rFonts w:ascii="Times New Roman" w:hAnsi="Times New Roman" w:cs="Times New Roman"/>
          <w:sz w:val="24"/>
          <w:szCs w:val="24"/>
        </w:rPr>
        <w:t xml:space="preserve">may be limited variation in the quality or user satisfaction among games in different </w:t>
      </w:r>
      <w:proofErr w:type="spellStart"/>
      <w:r w:rsidR="00613406" w:rsidRPr="00613406">
        <w:rPr>
          <w:rFonts w:ascii="Times New Roman" w:hAnsi="Times New Roman" w:cs="Times New Roman"/>
          <w:sz w:val="24"/>
          <w:szCs w:val="24"/>
        </w:rPr>
        <w:t>GS_Category</w:t>
      </w:r>
      <w:proofErr w:type="spellEnd"/>
      <w:r w:rsidR="00613406" w:rsidRPr="00613406">
        <w:rPr>
          <w:rFonts w:ascii="Times New Roman" w:hAnsi="Times New Roman" w:cs="Times New Roman"/>
          <w:sz w:val="24"/>
          <w:szCs w:val="24"/>
        </w:rPr>
        <w:t xml:space="preserve"> classes. This might suggest that the </w:t>
      </w:r>
      <w:proofErr w:type="spellStart"/>
      <w:r w:rsidR="00613406" w:rsidRPr="00613406">
        <w:rPr>
          <w:rFonts w:ascii="Times New Roman" w:hAnsi="Times New Roman" w:cs="Times New Roman"/>
          <w:sz w:val="24"/>
          <w:szCs w:val="24"/>
        </w:rPr>
        <w:t>GS_Category</w:t>
      </w:r>
      <w:proofErr w:type="spellEnd"/>
      <w:r w:rsidR="00613406" w:rsidRPr="00613406">
        <w:rPr>
          <w:rFonts w:ascii="Times New Roman" w:hAnsi="Times New Roman" w:cs="Times New Roman"/>
          <w:sz w:val="24"/>
          <w:szCs w:val="24"/>
        </w:rPr>
        <w:t xml:space="preserve"> classification does not strongly influence how games are received by critics and users.</w:t>
      </w:r>
      <w:r w:rsidR="00B50078">
        <w:rPr>
          <w:rFonts w:ascii="Times New Roman" w:hAnsi="Times New Roman" w:cs="Times New Roman"/>
          <w:sz w:val="24"/>
          <w:szCs w:val="24"/>
        </w:rPr>
        <w:t xml:space="preserve"> Also means q</w:t>
      </w:r>
      <w:r w:rsidR="00B50078" w:rsidRPr="00B50078">
        <w:rPr>
          <w:rFonts w:ascii="Times New Roman" w:hAnsi="Times New Roman" w:cs="Times New Roman"/>
          <w:sz w:val="24"/>
          <w:szCs w:val="24"/>
        </w:rPr>
        <w:t xml:space="preserve">uality and </w:t>
      </w:r>
      <w:r w:rsidR="00B50078">
        <w:rPr>
          <w:rFonts w:ascii="Times New Roman" w:hAnsi="Times New Roman" w:cs="Times New Roman"/>
          <w:sz w:val="24"/>
          <w:szCs w:val="24"/>
        </w:rPr>
        <w:t>c</w:t>
      </w:r>
      <w:r w:rsidR="00B50078" w:rsidRPr="00B50078">
        <w:rPr>
          <w:rFonts w:ascii="Times New Roman" w:hAnsi="Times New Roman" w:cs="Times New Roman"/>
          <w:sz w:val="24"/>
          <w:szCs w:val="24"/>
        </w:rPr>
        <w:t xml:space="preserve">onsensus: It could indicate that the perceived quality of games, as assessed by both critics and users, is relatively consistent across different categories. Games in all </w:t>
      </w:r>
      <w:proofErr w:type="spellStart"/>
      <w:r w:rsidR="00B50078" w:rsidRPr="00B50078">
        <w:rPr>
          <w:rFonts w:ascii="Times New Roman" w:hAnsi="Times New Roman" w:cs="Times New Roman"/>
          <w:sz w:val="24"/>
          <w:szCs w:val="24"/>
        </w:rPr>
        <w:t>GS_Category</w:t>
      </w:r>
      <w:proofErr w:type="spellEnd"/>
      <w:r w:rsidR="00B50078" w:rsidRPr="00B50078">
        <w:rPr>
          <w:rFonts w:ascii="Times New Roman" w:hAnsi="Times New Roman" w:cs="Times New Roman"/>
          <w:sz w:val="24"/>
          <w:szCs w:val="24"/>
        </w:rPr>
        <w:t xml:space="preserve"> classes receive comparable ratings from both critics and users.</w:t>
      </w:r>
    </w:p>
    <w:p w14:paraId="2635DD7F" w14:textId="6799F1A8" w:rsidR="002E65F8" w:rsidRDefault="00EA157D" w:rsidP="002E65F8">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A5DF0EF" wp14:editId="5DA0FF8B">
            <wp:extent cx="5943600" cy="4028440"/>
            <wp:effectExtent l="0" t="0" r="0" b="0"/>
            <wp:docPr id="11" name="Picture 11" descr="A group of graph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oup of graphs with 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943600" cy="4028440"/>
                    </a:xfrm>
                    <a:prstGeom prst="rect">
                      <a:avLst/>
                    </a:prstGeom>
                  </pic:spPr>
                </pic:pic>
              </a:graphicData>
            </a:graphic>
          </wp:inline>
        </w:drawing>
      </w:r>
    </w:p>
    <w:p w14:paraId="6C9AB8F4" w14:textId="17D8A6FB" w:rsidR="00DB7B35" w:rsidRDefault="00DB7B35" w:rsidP="00DB7B35">
      <w:pPr>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403CD4F" wp14:editId="73820EDA">
            <wp:simplePos x="0" y="0"/>
            <wp:positionH relativeFrom="margin">
              <wp:posOffset>133350</wp:posOffset>
            </wp:positionH>
            <wp:positionV relativeFrom="paragraph">
              <wp:posOffset>478790</wp:posOffset>
            </wp:positionV>
            <wp:extent cx="5943600" cy="3086100"/>
            <wp:effectExtent l="0" t="0" r="0" b="0"/>
            <wp:wrapThrough wrapText="bothSides">
              <wp:wrapPolygon edited="0">
                <wp:start x="0" y="0"/>
                <wp:lineTo x="0" y="21467"/>
                <wp:lineTo x="21531" y="21467"/>
                <wp:lineTo x="21531" y="0"/>
                <wp:lineTo x="0" y="0"/>
              </wp:wrapPolygon>
            </wp:wrapThrough>
            <wp:docPr id="12" name="Picture 12" descr="A group of graph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oup of graphs with text&#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14:sizeRelH relativeFrom="page">
              <wp14:pctWidth>0</wp14:pctWidth>
            </wp14:sizeRelH>
            <wp14:sizeRelV relativeFrom="page">
              <wp14:pctHeight>0</wp14:pctHeight>
            </wp14:sizeRelV>
          </wp:anchor>
        </w:drawing>
      </w:r>
    </w:p>
    <w:p w14:paraId="627CEFCF" w14:textId="42B2D7B8" w:rsidR="00ED2874" w:rsidRPr="00DB7B35" w:rsidRDefault="00ED2874" w:rsidP="00DB7B35">
      <w:pPr>
        <w:pStyle w:val="ListParagraph"/>
        <w:numPr>
          <w:ilvl w:val="0"/>
          <w:numId w:val="1"/>
        </w:numPr>
        <w:spacing w:line="480" w:lineRule="auto"/>
        <w:rPr>
          <w:rFonts w:ascii="Times New Roman" w:hAnsi="Times New Roman" w:cs="Times New Roman"/>
          <w:noProof/>
          <w:sz w:val="24"/>
          <w:szCs w:val="24"/>
        </w:rPr>
      </w:pPr>
      <w:r w:rsidRPr="00DB7B35">
        <w:rPr>
          <w:rFonts w:ascii="Times New Roman" w:hAnsi="Times New Roman" w:cs="Times New Roman"/>
          <w:noProof/>
          <w:sz w:val="24"/>
          <w:szCs w:val="24"/>
        </w:rPr>
        <w:lastRenderedPageBreak/>
        <w:t>The relationship between Critic Score, User Score, NA Sales, and predicting Global Sales appears complex, with overlap among instances from different GS_category classes.</w:t>
      </w:r>
    </w:p>
    <w:p w14:paraId="6E08CCC9" w14:textId="77777777" w:rsidR="00ED2874" w:rsidRPr="00ED2874" w:rsidRDefault="00ED2874" w:rsidP="00ED2874">
      <w:pPr>
        <w:pStyle w:val="ListParagraph"/>
        <w:spacing w:line="480" w:lineRule="auto"/>
        <w:rPr>
          <w:rFonts w:ascii="Times New Roman" w:hAnsi="Times New Roman" w:cs="Times New Roman"/>
          <w:noProof/>
          <w:sz w:val="24"/>
          <w:szCs w:val="24"/>
        </w:rPr>
      </w:pPr>
      <w:r w:rsidRPr="00ED2874">
        <w:rPr>
          <w:rFonts w:ascii="Times New Roman" w:hAnsi="Times New Roman" w:cs="Times New Roman"/>
          <w:noProof/>
          <w:sz w:val="24"/>
          <w:szCs w:val="24"/>
        </w:rPr>
        <w:t>Predicting Global Sales may be challenging using these individual attributes alone, as they do not provide clear separation between the three GS_category classes.</w:t>
      </w:r>
    </w:p>
    <w:p w14:paraId="4E6F3C7A" w14:textId="206E2B68" w:rsidR="00EA157D" w:rsidRPr="00A43CD9" w:rsidRDefault="00A43CD9" w:rsidP="00A43CD9">
      <w:pPr>
        <w:pStyle w:val="ListParagraph"/>
        <w:spacing w:line="480" w:lineRule="auto"/>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260AC348" wp14:editId="6017D874">
            <wp:simplePos x="0" y="0"/>
            <wp:positionH relativeFrom="margin">
              <wp:align>left</wp:align>
            </wp:positionH>
            <wp:positionV relativeFrom="paragraph">
              <wp:posOffset>1473835</wp:posOffset>
            </wp:positionV>
            <wp:extent cx="6104890" cy="3743325"/>
            <wp:effectExtent l="0" t="0" r="0" b="9525"/>
            <wp:wrapThrough wrapText="bothSides">
              <wp:wrapPolygon edited="0">
                <wp:start x="0" y="0"/>
                <wp:lineTo x="0" y="21545"/>
                <wp:lineTo x="21501" y="21545"/>
                <wp:lineTo x="21501" y="0"/>
                <wp:lineTo x="0" y="0"/>
              </wp:wrapPolygon>
            </wp:wrapThrough>
            <wp:docPr id="17" name="Picture 17"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with different colored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04890" cy="3743325"/>
                    </a:xfrm>
                    <a:prstGeom prst="rect">
                      <a:avLst/>
                    </a:prstGeom>
                  </pic:spPr>
                </pic:pic>
              </a:graphicData>
            </a:graphic>
            <wp14:sizeRelH relativeFrom="page">
              <wp14:pctWidth>0</wp14:pctWidth>
            </wp14:sizeRelH>
            <wp14:sizeRelV relativeFrom="page">
              <wp14:pctHeight>0</wp14:pctHeight>
            </wp14:sizeRelV>
          </wp:anchor>
        </w:drawing>
      </w:r>
      <w:r w:rsidR="00ED2874" w:rsidRPr="00ED2874">
        <w:rPr>
          <w:rFonts w:ascii="Times New Roman" w:hAnsi="Times New Roman" w:cs="Times New Roman"/>
          <w:noProof/>
          <w:sz w:val="24"/>
          <w:szCs w:val="24"/>
        </w:rPr>
        <w:t>Other factors not considered in these plots, such as game genre, platform, or marketing strategies, may also play a significant role in determining Global Sales.</w:t>
      </w:r>
    </w:p>
    <w:p w14:paraId="471DFD19" w14:textId="31F8A222" w:rsidR="00EA157D" w:rsidRPr="00C63AE2" w:rsidRDefault="004E2E20" w:rsidP="00C63AE2">
      <w:pPr>
        <w:spacing w:line="480" w:lineRule="auto"/>
        <w:rPr>
          <w:rFonts w:ascii="Times New Roman" w:hAnsi="Times New Roman" w:cs="Times New Roman"/>
          <w:sz w:val="24"/>
          <w:szCs w:val="24"/>
        </w:rPr>
      </w:pPr>
      <w:r>
        <w:rPr>
          <w:noProof/>
        </w:rPr>
        <w:lastRenderedPageBreak/>
        <w:drawing>
          <wp:anchor distT="0" distB="0" distL="114300" distR="114300" simplePos="0" relativeHeight="251660288" behindDoc="0" locked="0" layoutInCell="1" allowOverlap="1" wp14:anchorId="68A14860" wp14:editId="7200D33C">
            <wp:simplePos x="0" y="0"/>
            <wp:positionH relativeFrom="margin">
              <wp:posOffset>180975</wp:posOffset>
            </wp:positionH>
            <wp:positionV relativeFrom="paragraph">
              <wp:posOffset>0</wp:posOffset>
            </wp:positionV>
            <wp:extent cx="5934075" cy="3888105"/>
            <wp:effectExtent l="0" t="0" r="9525" b="0"/>
            <wp:wrapThrough wrapText="bothSides">
              <wp:wrapPolygon edited="0">
                <wp:start x="0" y="0"/>
                <wp:lineTo x="0" y="21484"/>
                <wp:lineTo x="21565" y="21484"/>
                <wp:lineTo x="21565" y="0"/>
                <wp:lineTo x="0" y="0"/>
              </wp:wrapPolygon>
            </wp:wrapThrough>
            <wp:docPr id="14" name="Picture 1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graph with red and blue dot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34075" cy="38881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4BFD2317" wp14:editId="5F75867E">
            <wp:simplePos x="0" y="0"/>
            <wp:positionH relativeFrom="column">
              <wp:posOffset>180975</wp:posOffset>
            </wp:positionH>
            <wp:positionV relativeFrom="paragraph">
              <wp:posOffset>4164330</wp:posOffset>
            </wp:positionV>
            <wp:extent cx="5943600" cy="4050665"/>
            <wp:effectExtent l="0" t="0" r="0" b="6985"/>
            <wp:wrapThrough wrapText="bothSides">
              <wp:wrapPolygon edited="0">
                <wp:start x="0" y="0"/>
                <wp:lineTo x="0" y="21536"/>
                <wp:lineTo x="21531" y="21536"/>
                <wp:lineTo x="21531" y="0"/>
                <wp:lineTo x="0" y="0"/>
              </wp:wrapPolygon>
            </wp:wrapThrough>
            <wp:docPr id="16" name="Picture 1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 shot of a graph&#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14:sizeRelH relativeFrom="page">
              <wp14:pctWidth>0</wp14:pctWidth>
            </wp14:sizeRelH>
            <wp14:sizeRelV relativeFrom="page">
              <wp14:pctHeight>0</wp14:pctHeight>
            </wp14:sizeRelV>
          </wp:anchor>
        </w:drawing>
      </w:r>
    </w:p>
    <w:p w14:paraId="7986641D" w14:textId="39EE395B" w:rsidR="00A716FA" w:rsidRDefault="00AF6CCA" w:rsidP="00C63AE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73E3184C" wp14:editId="517F0153">
            <wp:simplePos x="0" y="0"/>
            <wp:positionH relativeFrom="margin">
              <wp:posOffset>245745</wp:posOffset>
            </wp:positionH>
            <wp:positionV relativeFrom="paragraph">
              <wp:posOffset>3295650</wp:posOffset>
            </wp:positionV>
            <wp:extent cx="5943600" cy="4050665"/>
            <wp:effectExtent l="0" t="0" r="0" b="6985"/>
            <wp:wrapThrough wrapText="bothSides">
              <wp:wrapPolygon edited="0">
                <wp:start x="0" y="0"/>
                <wp:lineTo x="0" y="21536"/>
                <wp:lineTo x="21531" y="21536"/>
                <wp:lineTo x="21531" y="0"/>
                <wp:lineTo x="0" y="0"/>
              </wp:wrapPolygon>
            </wp:wrapThrough>
            <wp:docPr id="5" name="Picture 5" descr="A graph of a user sc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user scor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14:sizeRelH relativeFrom="page">
              <wp14:pctWidth>0</wp14:pctWidth>
            </wp14:sizeRelH>
            <wp14:sizeRelV relativeFrom="page">
              <wp14:pctHeight>0</wp14:pctHeight>
            </wp14:sizeRelV>
          </wp:anchor>
        </w:drawing>
      </w:r>
      <w:r w:rsidR="009712A3">
        <w:rPr>
          <w:rFonts w:ascii="Times New Roman" w:hAnsi="Times New Roman" w:cs="Times New Roman"/>
          <w:sz w:val="24"/>
          <w:szCs w:val="24"/>
        </w:rPr>
        <w:t xml:space="preserve">both plots </w:t>
      </w:r>
      <w:r w:rsidR="00B724DA">
        <w:rPr>
          <w:rFonts w:ascii="Times New Roman" w:hAnsi="Times New Roman" w:cs="Times New Roman"/>
          <w:sz w:val="24"/>
          <w:szCs w:val="24"/>
        </w:rPr>
        <w:t xml:space="preserve">are skewed to the </w:t>
      </w:r>
      <w:r w:rsidR="004870CC">
        <w:rPr>
          <w:rFonts w:ascii="Times New Roman" w:hAnsi="Times New Roman" w:cs="Times New Roman"/>
          <w:sz w:val="24"/>
          <w:szCs w:val="24"/>
        </w:rPr>
        <w:t xml:space="preserve">left with the ‘high’ </w:t>
      </w:r>
      <w:proofErr w:type="spellStart"/>
      <w:r w:rsidR="004870CC">
        <w:rPr>
          <w:rFonts w:ascii="Times New Roman" w:hAnsi="Times New Roman" w:cs="Times New Roman"/>
          <w:sz w:val="24"/>
          <w:szCs w:val="24"/>
        </w:rPr>
        <w:t>GS_</w:t>
      </w:r>
      <w:r w:rsidR="0015560B">
        <w:rPr>
          <w:rFonts w:ascii="Times New Roman" w:hAnsi="Times New Roman" w:cs="Times New Roman"/>
          <w:sz w:val="24"/>
          <w:szCs w:val="24"/>
        </w:rPr>
        <w:t>C</w:t>
      </w:r>
      <w:r w:rsidR="004870CC">
        <w:rPr>
          <w:rFonts w:ascii="Times New Roman" w:hAnsi="Times New Roman" w:cs="Times New Roman"/>
          <w:sz w:val="24"/>
          <w:szCs w:val="24"/>
        </w:rPr>
        <w:t>ategory</w:t>
      </w:r>
      <w:proofErr w:type="spellEnd"/>
      <w:r w:rsidR="004870CC">
        <w:rPr>
          <w:rFonts w:ascii="Times New Roman" w:hAnsi="Times New Roman" w:cs="Times New Roman"/>
          <w:sz w:val="24"/>
          <w:szCs w:val="24"/>
        </w:rPr>
        <w:t xml:space="preserve"> in both plots showing high proportion of where the data is concentrated</w:t>
      </w:r>
      <w:r w:rsidR="00A716FA">
        <w:rPr>
          <w:rFonts w:ascii="Times New Roman" w:hAnsi="Times New Roman" w:cs="Times New Roman"/>
          <w:sz w:val="24"/>
          <w:szCs w:val="24"/>
        </w:rPr>
        <w:t xml:space="preserve"> meaning the games in those categories tend to have high critic scores</w:t>
      </w:r>
      <w:r w:rsidR="00F90CDE">
        <w:rPr>
          <w:rFonts w:ascii="Times New Roman" w:hAnsi="Times New Roman" w:cs="Times New Roman"/>
          <w:sz w:val="24"/>
          <w:szCs w:val="24"/>
        </w:rPr>
        <w:t xml:space="preserve">. In the critic score plot, both ‘low’ and ‘medium’ </w:t>
      </w:r>
      <w:proofErr w:type="spellStart"/>
      <w:r w:rsidR="00F90CDE">
        <w:rPr>
          <w:rFonts w:ascii="Times New Roman" w:hAnsi="Times New Roman" w:cs="Times New Roman"/>
          <w:sz w:val="24"/>
          <w:szCs w:val="24"/>
        </w:rPr>
        <w:t>GS_Category</w:t>
      </w:r>
      <w:proofErr w:type="spellEnd"/>
      <w:r w:rsidR="00F90CDE">
        <w:rPr>
          <w:rFonts w:ascii="Times New Roman" w:hAnsi="Times New Roman" w:cs="Times New Roman"/>
          <w:sz w:val="24"/>
          <w:szCs w:val="24"/>
        </w:rPr>
        <w:t xml:space="preserve"> curves are not smooth </w:t>
      </w:r>
      <w:r w:rsidR="00324123">
        <w:rPr>
          <w:rFonts w:ascii="Times New Roman" w:hAnsi="Times New Roman" w:cs="Times New Roman"/>
          <w:sz w:val="24"/>
          <w:szCs w:val="24"/>
        </w:rPr>
        <w:t>but rather mixed</w:t>
      </w:r>
      <w:r w:rsidR="0066336B">
        <w:rPr>
          <w:rFonts w:ascii="Times New Roman" w:hAnsi="Times New Roman" w:cs="Times New Roman"/>
          <w:sz w:val="24"/>
          <w:szCs w:val="24"/>
        </w:rPr>
        <w:t xml:space="preserve"> distribution </w:t>
      </w:r>
      <w:r w:rsidR="00F90CDE">
        <w:rPr>
          <w:rFonts w:ascii="Times New Roman" w:hAnsi="Times New Roman" w:cs="Times New Roman"/>
          <w:sz w:val="24"/>
          <w:szCs w:val="24"/>
        </w:rPr>
        <w:t xml:space="preserve">suggesting that the data is </w:t>
      </w:r>
      <w:r w:rsidR="0028271C">
        <w:rPr>
          <w:rFonts w:ascii="Times New Roman" w:hAnsi="Times New Roman" w:cs="Times New Roman"/>
          <w:sz w:val="24"/>
          <w:szCs w:val="24"/>
        </w:rPr>
        <w:t xml:space="preserve">not continuous meaning the scores </w:t>
      </w:r>
      <w:r w:rsidR="009A1B39">
        <w:rPr>
          <w:rFonts w:ascii="Times New Roman" w:hAnsi="Times New Roman" w:cs="Times New Roman"/>
          <w:sz w:val="24"/>
          <w:szCs w:val="24"/>
        </w:rPr>
        <w:t>from one title to the next can spike or dip</w:t>
      </w:r>
      <w:r w:rsidR="00324123">
        <w:rPr>
          <w:rFonts w:ascii="Times New Roman" w:hAnsi="Times New Roman" w:cs="Times New Roman"/>
          <w:sz w:val="24"/>
          <w:szCs w:val="24"/>
        </w:rPr>
        <w:t xml:space="preserve"> in the beginning but after </w:t>
      </w:r>
      <w:r w:rsidR="0066336B">
        <w:rPr>
          <w:rFonts w:ascii="Times New Roman" w:hAnsi="Times New Roman" w:cs="Times New Roman"/>
          <w:sz w:val="24"/>
          <w:szCs w:val="24"/>
        </w:rPr>
        <w:t xml:space="preserve">its peak, they smooth </w:t>
      </w:r>
      <w:proofErr w:type="gramStart"/>
      <w:r w:rsidR="0066336B">
        <w:rPr>
          <w:rFonts w:ascii="Times New Roman" w:hAnsi="Times New Roman" w:cs="Times New Roman"/>
          <w:sz w:val="24"/>
          <w:szCs w:val="24"/>
        </w:rPr>
        <w:t>out.</w:t>
      </w:r>
      <w:r w:rsidR="009A1B39">
        <w:rPr>
          <w:rFonts w:ascii="Times New Roman" w:hAnsi="Times New Roman" w:cs="Times New Roman"/>
          <w:sz w:val="24"/>
          <w:szCs w:val="24"/>
        </w:rPr>
        <w:t>.</w:t>
      </w:r>
      <w:proofErr w:type="gramEnd"/>
      <w:r w:rsidR="009A1B39">
        <w:rPr>
          <w:rFonts w:ascii="Times New Roman" w:hAnsi="Times New Roman" w:cs="Times New Roman"/>
          <w:sz w:val="24"/>
          <w:szCs w:val="24"/>
        </w:rPr>
        <w:t xml:space="preserve"> This is the opposite </w:t>
      </w:r>
      <w:r w:rsidR="00A509E0">
        <w:rPr>
          <w:rFonts w:ascii="Times New Roman" w:hAnsi="Times New Roman" w:cs="Times New Roman"/>
          <w:sz w:val="24"/>
          <w:szCs w:val="24"/>
        </w:rPr>
        <w:t xml:space="preserve">in the user score plot where those categories are </w:t>
      </w:r>
      <w:r w:rsidR="00146C5D">
        <w:rPr>
          <w:rFonts w:ascii="Times New Roman" w:hAnsi="Times New Roman" w:cs="Times New Roman"/>
          <w:sz w:val="24"/>
          <w:szCs w:val="24"/>
        </w:rPr>
        <w:t xml:space="preserve">smoother. </w:t>
      </w:r>
      <w:r w:rsidR="00FF32AC">
        <w:rPr>
          <w:rFonts w:ascii="Times New Roman" w:hAnsi="Times New Roman" w:cs="Times New Roman"/>
          <w:sz w:val="24"/>
          <w:szCs w:val="24"/>
        </w:rPr>
        <w:t xml:space="preserve">In the critic score plot, we see </w:t>
      </w:r>
      <w:r w:rsidR="00486014">
        <w:rPr>
          <w:rFonts w:ascii="Times New Roman" w:hAnsi="Times New Roman" w:cs="Times New Roman"/>
          <w:sz w:val="24"/>
          <w:szCs w:val="24"/>
        </w:rPr>
        <w:t>an</w:t>
      </w:r>
      <w:r w:rsidR="00FF32AC">
        <w:rPr>
          <w:rFonts w:ascii="Times New Roman" w:hAnsi="Times New Roman" w:cs="Times New Roman"/>
          <w:sz w:val="24"/>
          <w:szCs w:val="24"/>
        </w:rPr>
        <w:t xml:space="preserve"> overlap of all 3 categories </w:t>
      </w:r>
      <w:r w:rsidR="00486014">
        <w:rPr>
          <w:rFonts w:ascii="Times New Roman" w:hAnsi="Times New Roman" w:cs="Times New Roman"/>
          <w:sz w:val="24"/>
          <w:szCs w:val="24"/>
        </w:rPr>
        <w:t xml:space="preserve">in the </w:t>
      </w:r>
      <w:proofErr w:type="spellStart"/>
      <w:r w:rsidR="003556C0">
        <w:rPr>
          <w:rFonts w:ascii="Times New Roman" w:hAnsi="Times New Roman" w:cs="Times New Roman"/>
          <w:sz w:val="24"/>
          <w:szCs w:val="24"/>
        </w:rPr>
        <w:t>mid 70s</w:t>
      </w:r>
      <w:proofErr w:type="spellEnd"/>
      <w:r w:rsidR="003556C0">
        <w:rPr>
          <w:rFonts w:ascii="Times New Roman" w:hAnsi="Times New Roman" w:cs="Times New Roman"/>
          <w:sz w:val="24"/>
          <w:szCs w:val="24"/>
        </w:rPr>
        <w:t xml:space="preserve"> </w:t>
      </w:r>
      <w:r w:rsidR="00006143">
        <w:rPr>
          <w:rFonts w:ascii="Times New Roman" w:hAnsi="Times New Roman" w:cs="Times New Roman"/>
          <w:sz w:val="24"/>
          <w:szCs w:val="24"/>
        </w:rPr>
        <w:t xml:space="preserve">and also a similar range in the user score plot </w:t>
      </w:r>
      <w:r>
        <w:rPr>
          <w:rFonts w:ascii="Times New Roman" w:hAnsi="Times New Roman" w:cs="Times New Roman"/>
          <w:sz w:val="24"/>
          <w:szCs w:val="24"/>
        </w:rPr>
        <w:t xml:space="preserve">as we know that the average for those scores are in the 70s based of our boxplots. </w:t>
      </w:r>
    </w:p>
    <w:p w14:paraId="42E434B7" w14:textId="034CF20B" w:rsidR="00A716FA" w:rsidRDefault="00A716FA">
      <w:pPr>
        <w:rPr>
          <w:rFonts w:ascii="Times New Roman" w:hAnsi="Times New Roman" w:cs="Times New Roman"/>
          <w:sz w:val="24"/>
          <w:szCs w:val="24"/>
        </w:rPr>
      </w:pPr>
    </w:p>
    <w:p w14:paraId="3C3F9986" w14:textId="2144A460" w:rsidR="00A716FA" w:rsidRDefault="00A716FA" w:rsidP="00415BD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7C2C46CF" wp14:editId="27A62EC1">
            <wp:simplePos x="0" y="0"/>
            <wp:positionH relativeFrom="margin">
              <wp:posOffset>247650</wp:posOffset>
            </wp:positionH>
            <wp:positionV relativeFrom="paragraph">
              <wp:posOffset>0</wp:posOffset>
            </wp:positionV>
            <wp:extent cx="5943600" cy="4050665"/>
            <wp:effectExtent l="0" t="0" r="0" b="6985"/>
            <wp:wrapThrough wrapText="bothSides">
              <wp:wrapPolygon edited="0">
                <wp:start x="0" y="0"/>
                <wp:lineTo x="0" y="21536"/>
                <wp:lineTo x="21531" y="21536"/>
                <wp:lineTo x="21531" y="0"/>
                <wp:lineTo x="0" y="0"/>
              </wp:wrapPolygon>
            </wp:wrapThrough>
            <wp:docPr id="4" name="Picture 4"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different colored line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4050665"/>
                    </a:xfrm>
                    <a:prstGeom prst="rect">
                      <a:avLst/>
                    </a:prstGeom>
                  </pic:spPr>
                </pic:pic>
              </a:graphicData>
            </a:graphic>
            <wp14:sizeRelH relativeFrom="page">
              <wp14:pctWidth>0</wp14:pctWidth>
            </wp14:sizeRelH>
            <wp14:sizeRelV relativeFrom="page">
              <wp14:pctHeight>0</wp14:pctHeight>
            </wp14:sizeRelV>
          </wp:anchor>
        </w:drawing>
      </w:r>
      <w:r w:rsidR="00AD5EAB">
        <w:rPr>
          <w:rFonts w:ascii="Times New Roman" w:hAnsi="Times New Roman" w:cs="Times New Roman"/>
          <w:sz w:val="24"/>
          <w:szCs w:val="24"/>
        </w:rPr>
        <w:t xml:space="preserve">Based </w:t>
      </w:r>
      <w:proofErr w:type="spellStart"/>
      <w:r w:rsidR="00AD5EAB">
        <w:rPr>
          <w:rFonts w:ascii="Times New Roman" w:hAnsi="Times New Roman" w:cs="Times New Roman"/>
          <w:sz w:val="24"/>
          <w:szCs w:val="24"/>
        </w:rPr>
        <w:t>of</w:t>
      </w:r>
      <w:proofErr w:type="spellEnd"/>
      <w:r w:rsidR="00380971">
        <w:rPr>
          <w:rFonts w:ascii="Times New Roman" w:hAnsi="Times New Roman" w:cs="Times New Roman"/>
          <w:sz w:val="24"/>
          <w:szCs w:val="24"/>
        </w:rPr>
        <w:t xml:space="preserve"> the table and histograms we can see that the histograms are skewed to the left and we see breaks </w:t>
      </w:r>
      <w:r w:rsidR="00977DE7">
        <w:rPr>
          <w:rFonts w:ascii="Times New Roman" w:hAnsi="Times New Roman" w:cs="Times New Roman"/>
          <w:sz w:val="24"/>
          <w:szCs w:val="24"/>
        </w:rPr>
        <w:t xml:space="preserve">in the ‘low’ and ‘high’ genre global sales </w:t>
      </w:r>
      <w:r w:rsidR="004B688E">
        <w:rPr>
          <w:rFonts w:ascii="Times New Roman" w:hAnsi="Times New Roman" w:cs="Times New Roman"/>
          <w:sz w:val="24"/>
          <w:szCs w:val="24"/>
        </w:rPr>
        <w:t>histograms.</w:t>
      </w:r>
      <w:r w:rsidR="0087072A">
        <w:rPr>
          <w:rFonts w:ascii="Times New Roman" w:hAnsi="Times New Roman" w:cs="Times New Roman"/>
          <w:sz w:val="24"/>
          <w:szCs w:val="24"/>
        </w:rPr>
        <w:t xml:space="preserve"> </w:t>
      </w:r>
      <w:r w:rsidR="00375AF8" w:rsidRPr="00497C99">
        <w:rPr>
          <w:rFonts w:ascii="Times New Roman" w:hAnsi="Times New Roman" w:cs="Times New Roman"/>
          <w:sz w:val="24"/>
          <w:szCs w:val="24"/>
        </w:rPr>
        <w:t xml:space="preserve">By examining the frequency counts in each cell of the table, you can identify which genres are more common or popular in each </w:t>
      </w:r>
      <w:proofErr w:type="spellStart"/>
      <w:r w:rsidR="00375AF8" w:rsidRPr="00497C99">
        <w:rPr>
          <w:rFonts w:ascii="Times New Roman" w:hAnsi="Times New Roman" w:cs="Times New Roman"/>
          <w:sz w:val="24"/>
          <w:szCs w:val="24"/>
        </w:rPr>
        <w:t>GS_Category</w:t>
      </w:r>
      <w:proofErr w:type="spellEnd"/>
      <w:r w:rsidR="00375AF8" w:rsidRPr="00497C99">
        <w:rPr>
          <w:rFonts w:ascii="Times New Roman" w:hAnsi="Times New Roman" w:cs="Times New Roman"/>
          <w:sz w:val="24"/>
          <w:szCs w:val="24"/>
        </w:rPr>
        <w:t xml:space="preserve"> class. For example, you might find that action and adventure games are prevalent in the High </w:t>
      </w:r>
      <w:proofErr w:type="spellStart"/>
      <w:r w:rsidR="00375AF8" w:rsidRPr="00497C99">
        <w:rPr>
          <w:rFonts w:ascii="Times New Roman" w:hAnsi="Times New Roman" w:cs="Times New Roman"/>
          <w:sz w:val="24"/>
          <w:szCs w:val="24"/>
        </w:rPr>
        <w:t>GS_Category</w:t>
      </w:r>
      <w:proofErr w:type="spellEnd"/>
      <w:r w:rsidR="00375AF8" w:rsidRPr="00497C99">
        <w:rPr>
          <w:rFonts w:ascii="Times New Roman" w:hAnsi="Times New Roman" w:cs="Times New Roman"/>
          <w:sz w:val="24"/>
          <w:szCs w:val="24"/>
        </w:rPr>
        <w:t xml:space="preserve">, while sports games dominate the Low </w:t>
      </w:r>
      <w:proofErr w:type="spellStart"/>
      <w:r w:rsidR="00375AF8" w:rsidRPr="00497C99">
        <w:rPr>
          <w:rFonts w:ascii="Times New Roman" w:hAnsi="Times New Roman" w:cs="Times New Roman"/>
          <w:sz w:val="24"/>
          <w:szCs w:val="24"/>
        </w:rPr>
        <w:t>GS_Category</w:t>
      </w:r>
      <w:proofErr w:type="spellEnd"/>
      <w:r w:rsidR="00375AF8" w:rsidRPr="00497C99">
        <w:rPr>
          <w:rFonts w:ascii="Times New Roman" w:hAnsi="Times New Roman" w:cs="Times New Roman"/>
          <w:sz w:val="24"/>
          <w:szCs w:val="24"/>
        </w:rPr>
        <w:t>.</w:t>
      </w:r>
      <w:r w:rsidR="00497C99" w:rsidRPr="00497C99">
        <w:rPr>
          <w:rFonts w:ascii="Times New Roman" w:hAnsi="Times New Roman" w:cs="Times New Roman"/>
          <w:sz w:val="24"/>
          <w:szCs w:val="24"/>
        </w:rPr>
        <w:t xml:space="preserve"> Understanding genre distribution across </w:t>
      </w:r>
      <w:proofErr w:type="spellStart"/>
      <w:r w:rsidR="00497C99" w:rsidRPr="00497C99">
        <w:rPr>
          <w:rFonts w:ascii="Times New Roman" w:hAnsi="Times New Roman" w:cs="Times New Roman"/>
          <w:sz w:val="24"/>
          <w:szCs w:val="24"/>
        </w:rPr>
        <w:t>GS_Category</w:t>
      </w:r>
      <w:proofErr w:type="spellEnd"/>
      <w:r w:rsidR="00497C99" w:rsidRPr="00497C99">
        <w:rPr>
          <w:rFonts w:ascii="Times New Roman" w:hAnsi="Times New Roman" w:cs="Times New Roman"/>
          <w:sz w:val="24"/>
          <w:szCs w:val="24"/>
        </w:rPr>
        <w:t xml:space="preserve"> classes can help in market segmentation. You might identify specific genres that appeal to different segments of the gaming market, allowing for targeted advertising and product development</w:t>
      </w:r>
      <w:r w:rsidR="009E77DF">
        <w:rPr>
          <w:rFonts w:ascii="Times New Roman" w:hAnsi="Times New Roman" w:cs="Times New Roman"/>
          <w:sz w:val="24"/>
          <w:szCs w:val="24"/>
        </w:rPr>
        <w:t xml:space="preserve">. </w:t>
      </w:r>
      <w:r w:rsidR="00893214">
        <w:rPr>
          <w:rFonts w:ascii="Times New Roman" w:hAnsi="Times New Roman" w:cs="Times New Roman"/>
          <w:sz w:val="24"/>
          <w:szCs w:val="24"/>
        </w:rPr>
        <w:t xml:space="preserve">In the medium </w:t>
      </w:r>
      <w:r w:rsidR="00B94D63">
        <w:rPr>
          <w:rFonts w:ascii="Times New Roman" w:hAnsi="Times New Roman" w:cs="Times New Roman"/>
          <w:sz w:val="24"/>
          <w:szCs w:val="24"/>
        </w:rPr>
        <w:t xml:space="preserve">global sales histogram, we see a wider range of values as high as 1000 </w:t>
      </w:r>
      <w:r w:rsidR="00A43081">
        <w:rPr>
          <w:rFonts w:ascii="Times New Roman" w:hAnsi="Times New Roman" w:cs="Times New Roman"/>
          <w:sz w:val="24"/>
          <w:szCs w:val="24"/>
        </w:rPr>
        <w:t>whereas</w:t>
      </w:r>
      <w:r w:rsidR="00B94D63">
        <w:rPr>
          <w:rFonts w:ascii="Times New Roman" w:hAnsi="Times New Roman" w:cs="Times New Roman"/>
          <w:sz w:val="24"/>
          <w:szCs w:val="24"/>
        </w:rPr>
        <w:t xml:space="preserve"> as the other 2 histograms cap out at 350 </w:t>
      </w:r>
      <w:r w:rsidR="007F7735">
        <w:rPr>
          <w:rFonts w:ascii="Times New Roman" w:hAnsi="Times New Roman" w:cs="Times New Roman"/>
          <w:sz w:val="24"/>
          <w:szCs w:val="24"/>
        </w:rPr>
        <w:t xml:space="preserve">as games </w:t>
      </w:r>
      <w:r w:rsidR="00497C99">
        <w:rPr>
          <w:rFonts w:ascii="Times New Roman" w:hAnsi="Times New Roman" w:cs="Times New Roman"/>
          <w:sz w:val="24"/>
          <w:szCs w:val="24"/>
        </w:rPr>
        <w:t>companies</w:t>
      </w:r>
      <w:r w:rsidR="005C5AF9">
        <w:rPr>
          <w:rFonts w:ascii="Times New Roman" w:hAnsi="Times New Roman" w:cs="Times New Roman"/>
          <w:sz w:val="24"/>
          <w:szCs w:val="24"/>
        </w:rPr>
        <w:t xml:space="preserve"> are hitting average sales. </w:t>
      </w:r>
      <w:r w:rsidR="00F8087B">
        <w:rPr>
          <w:rFonts w:ascii="Times New Roman" w:hAnsi="Times New Roman" w:cs="Times New Roman"/>
          <w:sz w:val="24"/>
          <w:szCs w:val="24"/>
        </w:rPr>
        <w:t xml:space="preserve">All 3 histograms also have a peak average </w:t>
      </w:r>
      <w:r w:rsidR="00D94E3F">
        <w:rPr>
          <w:rFonts w:ascii="Times New Roman" w:hAnsi="Times New Roman" w:cs="Times New Roman"/>
          <w:sz w:val="24"/>
          <w:szCs w:val="24"/>
        </w:rPr>
        <w:t xml:space="preserve">between 50-100 global </w:t>
      </w:r>
      <w:r w:rsidR="00D94E3F">
        <w:rPr>
          <w:rFonts w:ascii="Times New Roman" w:hAnsi="Times New Roman" w:cs="Times New Roman"/>
          <w:sz w:val="24"/>
          <w:szCs w:val="24"/>
        </w:rPr>
        <w:lastRenderedPageBreak/>
        <w:t>sales with the medium histogram having a tie with 0-50 at 5.</w:t>
      </w:r>
      <w:r w:rsidR="00E35704">
        <w:rPr>
          <w:rFonts w:ascii="Times New Roman" w:hAnsi="Times New Roman" w:cs="Times New Roman"/>
          <w:sz w:val="24"/>
          <w:szCs w:val="24"/>
        </w:rPr>
        <w:t xml:space="preserve"> </w:t>
      </w:r>
      <w:r w:rsidR="007430C7">
        <w:rPr>
          <w:rFonts w:ascii="Times New Roman" w:hAnsi="Times New Roman" w:cs="Times New Roman"/>
          <w:sz w:val="24"/>
          <w:szCs w:val="24"/>
        </w:rPr>
        <w:t>We can see</w:t>
      </w:r>
      <w:r w:rsidR="00E35704">
        <w:rPr>
          <w:rFonts w:ascii="Times New Roman" w:hAnsi="Times New Roman" w:cs="Times New Roman"/>
          <w:sz w:val="24"/>
          <w:szCs w:val="24"/>
        </w:rPr>
        <w:t xml:space="preserve"> game genres across all GS categories </w:t>
      </w:r>
      <w:r w:rsidR="004E3A89">
        <w:rPr>
          <w:rFonts w:ascii="Times New Roman" w:hAnsi="Times New Roman" w:cs="Times New Roman"/>
          <w:sz w:val="24"/>
          <w:szCs w:val="24"/>
        </w:rPr>
        <w:t xml:space="preserve">most average no more </w:t>
      </w:r>
      <w:r w:rsidR="00E35704">
        <w:rPr>
          <w:rFonts w:ascii="Times New Roman" w:hAnsi="Times New Roman" w:cs="Times New Roman"/>
          <w:sz w:val="24"/>
          <w:szCs w:val="24"/>
        </w:rPr>
        <w:t>than 100</w:t>
      </w:r>
      <w:r w:rsidR="006C02F4">
        <w:rPr>
          <w:rFonts w:ascii="Times New Roman" w:hAnsi="Times New Roman" w:cs="Times New Roman"/>
          <w:sz w:val="24"/>
          <w:szCs w:val="24"/>
        </w:rPr>
        <w:t xml:space="preserve"> (million) game sales. </w:t>
      </w:r>
    </w:p>
    <w:tbl>
      <w:tblPr>
        <w:tblStyle w:val="TableGrid"/>
        <w:tblW w:w="0" w:type="auto"/>
        <w:tblLook w:val="04A0" w:firstRow="1" w:lastRow="0" w:firstColumn="1" w:lastColumn="0" w:noHBand="0" w:noVBand="1"/>
      </w:tblPr>
      <w:tblGrid>
        <w:gridCol w:w="2337"/>
        <w:gridCol w:w="2338"/>
        <w:gridCol w:w="2338"/>
      </w:tblGrid>
      <w:tr w:rsidR="00AD5EAB" w:rsidRPr="00AD5EAB" w14:paraId="4F121536" w14:textId="77777777" w:rsidTr="00AD5EAB">
        <w:tc>
          <w:tcPr>
            <w:tcW w:w="2337" w:type="dxa"/>
          </w:tcPr>
          <w:p w14:paraId="2B942B2D" w14:textId="4F956769"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w:t>
            </w:r>
            <w:r>
              <w:rPr>
                <w:rFonts w:ascii="Times New Roman" w:hAnsi="Times New Roman" w:cs="Times New Roman"/>
                <w:sz w:val="24"/>
                <w:szCs w:val="24"/>
              </w:rPr>
              <w:t>Genre</w:t>
            </w:r>
            <w:r w:rsidRPr="00AD5EAB">
              <w:rPr>
                <w:rFonts w:ascii="Times New Roman" w:hAnsi="Times New Roman" w:cs="Times New Roman"/>
                <w:sz w:val="24"/>
                <w:szCs w:val="24"/>
              </w:rPr>
              <w:t>"</w:t>
            </w:r>
          </w:p>
        </w:tc>
        <w:tc>
          <w:tcPr>
            <w:tcW w:w="2338" w:type="dxa"/>
          </w:tcPr>
          <w:p w14:paraId="6E4934C9" w14:textId="01DB85AB" w:rsidR="00AD5EAB" w:rsidRPr="00AD5EAB" w:rsidRDefault="00AD5EAB" w:rsidP="002F1DA0">
            <w:pPr>
              <w:spacing w:line="480" w:lineRule="auto"/>
              <w:rPr>
                <w:rFonts w:ascii="Times New Roman" w:hAnsi="Times New Roman" w:cs="Times New Roman"/>
                <w:sz w:val="24"/>
                <w:szCs w:val="24"/>
              </w:rPr>
            </w:pPr>
            <w:r>
              <w:rPr>
                <w:rFonts w:ascii="Times New Roman" w:hAnsi="Times New Roman" w:cs="Times New Roman"/>
                <w:sz w:val="24"/>
                <w:szCs w:val="24"/>
              </w:rPr>
              <w:t>“</w:t>
            </w:r>
            <w:proofErr w:type="spellStart"/>
            <w:r w:rsidRPr="00AD5EAB">
              <w:rPr>
                <w:rFonts w:ascii="Times New Roman" w:hAnsi="Times New Roman" w:cs="Times New Roman"/>
                <w:sz w:val="24"/>
                <w:szCs w:val="24"/>
              </w:rPr>
              <w:t>GS_Category</w:t>
            </w:r>
            <w:proofErr w:type="spellEnd"/>
            <w:r w:rsidRPr="00AD5EAB">
              <w:rPr>
                <w:rFonts w:ascii="Times New Roman" w:hAnsi="Times New Roman" w:cs="Times New Roman"/>
                <w:sz w:val="24"/>
                <w:szCs w:val="24"/>
              </w:rPr>
              <w:t>"</w:t>
            </w:r>
          </w:p>
        </w:tc>
        <w:tc>
          <w:tcPr>
            <w:tcW w:w="2338" w:type="dxa"/>
          </w:tcPr>
          <w:p w14:paraId="097B0240" w14:textId="710CFAE8" w:rsidR="00AD5EAB" w:rsidRPr="00AD5EAB" w:rsidRDefault="00AD5EAB" w:rsidP="002F1DA0">
            <w:pPr>
              <w:spacing w:line="480" w:lineRule="auto"/>
              <w:rPr>
                <w:rFonts w:ascii="Times New Roman" w:hAnsi="Times New Roman" w:cs="Times New Roman"/>
                <w:sz w:val="24"/>
                <w:szCs w:val="24"/>
              </w:rPr>
            </w:pPr>
            <w:r>
              <w:rPr>
                <w:rFonts w:ascii="Times New Roman" w:hAnsi="Times New Roman" w:cs="Times New Roman"/>
                <w:sz w:val="24"/>
                <w:szCs w:val="24"/>
              </w:rPr>
              <w:t>“Frequency</w:t>
            </w:r>
          </w:p>
        </w:tc>
      </w:tr>
      <w:tr w:rsidR="00AD5EAB" w:rsidRPr="00AD5EAB" w14:paraId="74D06C9D" w14:textId="77777777" w:rsidTr="00AD5EAB">
        <w:tc>
          <w:tcPr>
            <w:tcW w:w="2337" w:type="dxa"/>
          </w:tcPr>
          <w:p w14:paraId="25C094DC"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"Action"</w:t>
            </w:r>
          </w:p>
        </w:tc>
        <w:tc>
          <w:tcPr>
            <w:tcW w:w="2338" w:type="dxa"/>
          </w:tcPr>
          <w:p w14:paraId="681B8FD7"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"high"</w:t>
            </w:r>
          </w:p>
        </w:tc>
        <w:tc>
          <w:tcPr>
            <w:tcW w:w="2338" w:type="dxa"/>
          </w:tcPr>
          <w:p w14:paraId="046A15BB"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307</w:t>
            </w:r>
          </w:p>
        </w:tc>
      </w:tr>
      <w:tr w:rsidR="00AD5EAB" w:rsidRPr="00AD5EAB" w14:paraId="4BA70092" w14:textId="77777777" w:rsidTr="00AD5EAB">
        <w:tc>
          <w:tcPr>
            <w:tcW w:w="2337" w:type="dxa"/>
          </w:tcPr>
          <w:p w14:paraId="0E5891D3"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"Adventure"</w:t>
            </w:r>
          </w:p>
        </w:tc>
        <w:tc>
          <w:tcPr>
            <w:tcW w:w="2338" w:type="dxa"/>
          </w:tcPr>
          <w:p w14:paraId="76DF08DE"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"high"</w:t>
            </w:r>
          </w:p>
        </w:tc>
        <w:tc>
          <w:tcPr>
            <w:tcW w:w="2338" w:type="dxa"/>
          </w:tcPr>
          <w:p w14:paraId="656415D9"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16</w:t>
            </w:r>
          </w:p>
        </w:tc>
      </w:tr>
      <w:tr w:rsidR="00AD5EAB" w:rsidRPr="00AD5EAB" w14:paraId="626C1A1D" w14:textId="77777777" w:rsidTr="00AD5EAB">
        <w:tc>
          <w:tcPr>
            <w:tcW w:w="2337" w:type="dxa"/>
          </w:tcPr>
          <w:p w14:paraId="4F563D9C"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"Fighting"</w:t>
            </w:r>
          </w:p>
        </w:tc>
        <w:tc>
          <w:tcPr>
            <w:tcW w:w="2338" w:type="dxa"/>
          </w:tcPr>
          <w:p w14:paraId="3A865C65"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"high"</w:t>
            </w:r>
          </w:p>
        </w:tc>
        <w:tc>
          <w:tcPr>
            <w:tcW w:w="2338" w:type="dxa"/>
          </w:tcPr>
          <w:p w14:paraId="4F93568C"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74</w:t>
            </w:r>
          </w:p>
        </w:tc>
      </w:tr>
      <w:tr w:rsidR="00AD5EAB" w:rsidRPr="00AD5EAB" w14:paraId="015D7855" w14:textId="77777777" w:rsidTr="00AD5EAB">
        <w:tc>
          <w:tcPr>
            <w:tcW w:w="2337" w:type="dxa"/>
          </w:tcPr>
          <w:p w14:paraId="7E455597"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"Misc"</w:t>
            </w:r>
          </w:p>
        </w:tc>
        <w:tc>
          <w:tcPr>
            <w:tcW w:w="2338" w:type="dxa"/>
          </w:tcPr>
          <w:p w14:paraId="44F1752C"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"high"</w:t>
            </w:r>
          </w:p>
        </w:tc>
        <w:tc>
          <w:tcPr>
            <w:tcW w:w="2338" w:type="dxa"/>
          </w:tcPr>
          <w:p w14:paraId="7E28E170"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95</w:t>
            </w:r>
          </w:p>
        </w:tc>
      </w:tr>
      <w:tr w:rsidR="00AD5EAB" w:rsidRPr="00AD5EAB" w14:paraId="678C6CEB" w14:textId="77777777" w:rsidTr="00AD5EAB">
        <w:tc>
          <w:tcPr>
            <w:tcW w:w="2337" w:type="dxa"/>
          </w:tcPr>
          <w:p w14:paraId="5574E26C"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"Platform"</w:t>
            </w:r>
          </w:p>
        </w:tc>
        <w:tc>
          <w:tcPr>
            <w:tcW w:w="2338" w:type="dxa"/>
          </w:tcPr>
          <w:p w14:paraId="001F23AD"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"high"</w:t>
            </w:r>
          </w:p>
        </w:tc>
        <w:tc>
          <w:tcPr>
            <w:tcW w:w="2338" w:type="dxa"/>
          </w:tcPr>
          <w:p w14:paraId="45A8608A"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93</w:t>
            </w:r>
          </w:p>
        </w:tc>
      </w:tr>
      <w:tr w:rsidR="00AD5EAB" w:rsidRPr="00AD5EAB" w14:paraId="5DEFD945" w14:textId="77777777" w:rsidTr="00AD5EAB">
        <w:tc>
          <w:tcPr>
            <w:tcW w:w="2337" w:type="dxa"/>
          </w:tcPr>
          <w:p w14:paraId="2BEB3855"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"Puzzle"</w:t>
            </w:r>
          </w:p>
        </w:tc>
        <w:tc>
          <w:tcPr>
            <w:tcW w:w="2338" w:type="dxa"/>
          </w:tcPr>
          <w:p w14:paraId="79DCE3DA"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"high"</w:t>
            </w:r>
          </w:p>
        </w:tc>
        <w:tc>
          <w:tcPr>
            <w:tcW w:w="2338" w:type="dxa"/>
          </w:tcPr>
          <w:p w14:paraId="2A1E0D45"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21</w:t>
            </w:r>
          </w:p>
        </w:tc>
      </w:tr>
      <w:tr w:rsidR="00AD5EAB" w:rsidRPr="00AD5EAB" w14:paraId="1F3FDB8F" w14:textId="77777777" w:rsidTr="00AD5EAB">
        <w:tc>
          <w:tcPr>
            <w:tcW w:w="2337" w:type="dxa"/>
          </w:tcPr>
          <w:p w14:paraId="21EBA84E"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"Racing"</w:t>
            </w:r>
          </w:p>
        </w:tc>
        <w:tc>
          <w:tcPr>
            <w:tcW w:w="2338" w:type="dxa"/>
          </w:tcPr>
          <w:p w14:paraId="68A4801D"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"high"</w:t>
            </w:r>
          </w:p>
        </w:tc>
        <w:tc>
          <w:tcPr>
            <w:tcW w:w="2338" w:type="dxa"/>
          </w:tcPr>
          <w:p w14:paraId="09D3D931"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115</w:t>
            </w:r>
          </w:p>
        </w:tc>
      </w:tr>
      <w:tr w:rsidR="00AD5EAB" w:rsidRPr="00AD5EAB" w14:paraId="36D71769" w14:textId="77777777" w:rsidTr="00AD5EAB">
        <w:tc>
          <w:tcPr>
            <w:tcW w:w="2337" w:type="dxa"/>
          </w:tcPr>
          <w:p w14:paraId="1C350083"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"Role-Playing"</w:t>
            </w:r>
          </w:p>
        </w:tc>
        <w:tc>
          <w:tcPr>
            <w:tcW w:w="2338" w:type="dxa"/>
          </w:tcPr>
          <w:p w14:paraId="3861585D"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"high"</w:t>
            </w:r>
          </w:p>
        </w:tc>
        <w:tc>
          <w:tcPr>
            <w:tcW w:w="2338" w:type="dxa"/>
          </w:tcPr>
          <w:p w14:paraId="0987B929"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123</w:t>
            </w:r>
          </w:p>
        </w:tc>
      </w:tr>
      <w:tr w:rsidR="00AD5EAB" w:rsidRPr="00AD5EAB" w14:paraId="19A4894F" w14:textId="77777777" w:rsidTr="00AD5EAB">
        <w:tc>
          <w:tcPr>
            <w:tcW w:w="2337" w:type="dxa"/>
          </w:tcPr>
          <w:p w14:paraId="37499CD0"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"Shooter"</w:t>
            </w:r>
          </w:p>
        </w:tc>
        <w:tc>
          <w:tcPr>
            <w:tcW w:w="2338" w:type="dxa"/>
          </w:tcPr>
          <w:p w14:paraId="1E11B1B4"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"high"</w:t>
            </w:r>
          </w:p>
        </w:tc>
        <w:tc>
          <w:tcPr>
            <w:tcW w:w="2338" w:type="dxa"/>
          </w:tcPr>
          <w:p w14:paraId="27DB0D93"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202</w:t>
            </w:r>
          </w:p>
        </w:tc>
      </w:tr>
      <w:tr w:rsidR="00AD5EAB" w:rsidRPr="00AD5EAB" w14:paraId="25E6F74A" w14:textId="77777777" w:rsidTr="00AD5EAB">
        <w:tc>
          <w:tcPr>
            <w:tcW w:w="2337" w:type="dxa"/>
          </w:tcPr>
          <w:p w14:paraId="6E09F243"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"Simulation"</w:t>
            </w:r>
          </w:p>
        </w:tc>
        <w:tc>
          <w:tcPr>
            <w:tcW w:w="2338" w:type="dxa"/>
          </w:tcPr>
          <w:p w14:paraId="0E9FE0FD"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"high"</w:t>
            </w:r>
          </w:p>
        </w:tc>
        <w:tc>
          <w:tcPr>
            <w:tcW w:w="2338" w:type="dxa"/>
          </w:tcPr>
          <w:p w14:paraId="26870C13"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52</w:t>
            </w:r>
          </w:p>
        </w:tc>
      </w:tr>
      <w:tr w:rsidR="00AD5EAB" w:rsidRPr="00AD5EAB" w14:paraId="6134552F" w14:textId="77777777" w:rsidTr="00AD5EAB">
        <w:tc>
          <w:tcPr>
            <w:tcW w:w="2337" w:type="dxa"/>
          </w:tcPr>
          <w:p w14:paraId="0FCBEE47"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"Sports"</w:t>
            </w:r>
          </w:p>
        </w:tc>
        <w:tc>
          <w:tcPr>
            <w:tcW w:w="2338" w:type="dxa"/>
          </w:tcPr>
          <w:p w14:paraId="1D80E5D9"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"high"</w:t>
            </w:r>
          </w:p>
        </w:tc>
        <w:tc>
          <w:tcPr>
            <w:tcW w:w="2338" w:type="dxa"/>
          </w:tcPr>
          <w:p w14:paraId="74FE7751"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194</w:t>
            </w:r>
          </w:p>
        </w:tc>
      </w:tr>
      <w:tr w:rsidR="00AD5EAB" w:rsidRPr="00AD5EAB" w14:paraId="670FB55C" w14:textId="77777777" w:rsidTr="00AD5EAB">
        <w:tc>
          <w:tcPr>
            <w:tcW w:w="2337" w:type="dxa"/>
          </w:tcPr>
          <w:p w14:paraId="4A4977EE"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"Strategy"</w:t>
            </w:r>
          </w:p>
        </w:tc>
        <w:tc>
          <w:tcPr>
            <w:tcW w:w="2338" w:type="dxa"/>
          </w:tcPr>
          <w:p w14:paraId="7F8ACD15"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"high"</w:t>
            </w:r>
          </w:p>
        </w:tc>
        <w:tc>
          <w:tcPr>
            <w:tcW w:w="2338" w:type="dxa"/>
          </w:tcPr>
          <w:p w14:paraId="0AEAA6DA"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15</w:t>
            </w:r>
          </w:p>
        </w:tc>
      </w:tr>
      <w:tr w:rsidR="00AD5EAB" w:rsidRPr="00AD5EAB" w14:paraId="20EB7177" w14:textId="77777777" w:rsidTr="00AD5EAB">
        <w:tc>
          <w:tcPr>
            <w:tcW w:w="2337" w:type="dxa"/>
          </w:tcPr>
          <w:p w14:paraId="7BDA173C"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"Action"</w:t>
            </w:r>
          </w:p>
        </w:tc>
        <w:tc>
          <w:tcPr>
            <w:tcW w:w="2338" w:type="dxa"/>
          </w:tcPr>
          <w:p w14:paraId="78BA527A"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"low"</w:t>
            </w:r>
          </w:p>
        </w:tc>
        <w:tc>
          <w:tcPr>
            <w:tcW w:w="2338" w:type="dxa"/>
          </w:tcPr>
          <w:p w14:paraId="1EFB11ED"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347</w:t>
            </w:r>
          </w:p>
        </w:tc>
      </w:tr>
      <w:tr w:rsidR="00AD5EAB" w:rsidRPr="00AD5EAB" w14:paraId="08C2F902" w14:textId="77777777" w:rsidTr="00AD5EAB">
        <w:tc>
          <w:tcPr>
            <w:tcW w:w="2337" w:type="dxa"/>
          </w:tcPr>
          <w:p w14:paraId="77E3307C"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"Adventure"</w:t>
            </w:r>
          </w:p>
        </w:tc>
        <w:tc>
          <w:tcPr>
            <w:tcW w:w="2338" w:type="dxa"/>
          </w:tcPr>
          <w:p w14:paraId="61C7ED58"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"low"</w:t>
            </w:r>
          </w:p>
        </w:tc>
        <w:tc>
          <w:tcPr>
            <w:tcW w:w="2338" w:type="dxa"/>
          </w:tcPr>
          <w:p w14:paraId="4DE9432D"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98</w:t>
            </w:r>
          </w:p>
        </w:tc>
      </w:tr>
      <w:tr w:rsidR="00AD5EAB" w:rsidRPr="00AD5EAB" w14:paraId="7071C10E" w14:textId="77777777" w:rsidTr="00AD5EAB">
        <w:tc>
          <w:tcPr>
            <w:tcW w:w="2337" w:type="dxa"/>
          </w:tcPr>
          <w:p w14:paraId="7450F93C"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"Fighting"</w:t>
            </w:r>
          </w:p>
        </w:tc>
        <w:tc>
          <w:tcPr>
            <w:tcW w:w="2338" w:type="dxa"/>
          </w:tcPr>
          <w:p w14:paraId="61767219"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"low"</w:t>
            </w:r>
          </w:p>
        </w:tc>
        <w:tc>
          <w:tcPr>
            <w:tcW w:w="2338" w:type="dxa"/>
          </w:tcPr>
          <w:p w14:paraId="18041A4D"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69</w:t>
            </w:r>
          </w:p>
        </w:tc>
      </w:tr>
      <w:tr w:rsidR="00AD5EAB" w:rsidRPr="00AD5EAB" w14:paraId="5FC991AF" w14:textId="77777777" w:rsidTr="00AD5EAB">
        <w:tc>
          <w:tcPr>
            <w:tcW w:w="2337" w:type="dxa"/>
          </w:tcPr>
          <w:p w14:paraId="6E0F698C"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"Misc"</w:t>
            </w:r>
          </w:p>
        </w:tc>
        <w:tc>
          <w:tcPr>
            <w:tcW w:w="2338" w:type="dxa"/>
          </w:tcPr>
          <w:p w14:paraId="6051005E"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"low"</w:t>
            </w:r>
          </w:p>
        </w:tc>
        <w:tc>
          <w:tcPr>
            <w:tcW w:w="2338" w:type="dxa"/>
          </w:tcPr>
          <w:p w14:paraId="1E87EE31"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62</w:t>
            </w:r>
          </w:p>
        </w:tc>
      </w:tr>
      <w:tr w:rsidR="00AD5EAB" w:rsidRPr="00AD5EAB" w14:paraId="5A98E41D" w14:textId="77777777" w:rsidTr="00AD5EAB">
        <w:tc>
          <w:tcPr>
            <w:tcW w:w="2337" w:type="dxa"/>
          </w:tcPr>
          <w:p w14:paraId="7CB20EAC"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"Platform"</w:t>
            </w:r>
          </w:p>
        </w:tc>
        <w:tc>
          <w:tcPr>
            <w:tcW w:w="2338" w:type="dxa"/>
          </w:tcPr>
          <w:p w14:paraId="55E9D664"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"low"</w:t>
            </w:r>
          </w:p>
        </w:tc>
        <w:tc>
          <w:tcPr>
            <w:tcW w:w="2338" w:type="dxa"/>
          </w:tcPr>
          <w:p w14:paraId="06D2A88D"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83</w:t>
            </w:r>
          </w:p>
        </w:tc>
      </w:tr>
      <w:tr w:rsidR="00AD5EAB" w:rsidRPr="00AD5EAB" w14:paraId="73299A74" w14:textId="77777777" w:rsidTr="00AD5EAB">
        <w:tc>
          <w:tcPr>
            <w:tcW w:w="2337" w:type="dxa"/>
          </w:tcPr>
          <w:p w14:paraId="2091EF98"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"Puzzle"</w:t>
            </w:r>
          </w:p>
        </w:tc>
        <w:tc>
          <w:tcPr>
            <w:tcW w:w="2338" w:type="dxa"/>
          </w:tcPr>
          <w:p w14:paraId="19A1672C"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"low"</w:t>
            </w:r>
          </w:p>
        </w:tc>
        <w:tc>
          <w:tcPr>
            <w:tcW w:w="2338" w:type="dxa"/>
          </w:tcPr>
          <w:p w14:paraId="5FFFCB5D"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46</w:t>
            </w:r>
          </w:p>
        </w:tc>
      </w:tr>
      <w:tr w:rsidR="00AD5EAB" w:rsidRPr="00AD5EAB" w14:paraId="46F73340" w14:textId="77777777" w:rsidTr="00AD5EAB">
        <w:tc>
          <w:tcPr>
            <w:tcW w:w="2337" w:type="dxa"/>
          </w:tcPr>
          <w:p w14:paraId="0025647B"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"Racing"</w:t>
            </w:r>
          </w:p>
        </w:tc>
        <w:tc>
          <w:tcPr>
            <w:tcW w:w="2338" w:type="dxa"/>
          </w:tcPr>
          <w:p w14:paraId="358C76FC"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"low"</w:t>
            </w:r>
          </w:p>
        </w:tc>
        <w:tc>
          <w:tcPr>
            <w:tcW w:w="2338" w:type="dxa"/>
          </w:tcPr>
          <w:p w14:paraId="68BD7325"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143</w:t>
            </w:r>
          </w:p>
        </w:tc>
      </w:tr>
      <w:tr w:rsidR="00AD5EAB" w:rsidRPr="00AD5EAB" w14:paraId="42CB21F6" w14:textId="77777777" w:rsidTr="00AD5EAB">
        <w:tc>
          <w:tcPr>
            <w:tcW w:w="2337" w:type="dxa"/>
          </w:tcPr>
          <w:p w14:paraId="0AE3F13E"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lastRenderedPageBreak/>
              <w:t>"Role-Playing"</w:t>
            </w:r>
          </w:p>
        </w:tc>
        <w:tc>
          <w:tcPr>
            <w:tcW w:w="2338" w:type="dxa"/>
          </w:tcPr>
          <w:p w14:paraId="65AA7BDD"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"low"</w:t>
            </w:r>
          </w:p>
        </w:tc>
        <w:tc>
          <w:tcPr>
            <w:tcW w:w="2338" w:type="dxa"/>
          </w:tcPr>
          <w:p w14:paraId="585EAACB"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181</w:t>
            </w:r>
          </w:p>
        </w:tc>
      </w:tr>
      <w:tr w:rsidR="00AD5EAB" w:rsidRPr="00AD5EAB" w14:paraId="177421F1" w14:textId="77777777" w:rsidTr="00AD5EAB">
        <w:tc>
          <w:tcPr>
            <w:tcW w:w="2337" w:type="dxa"/>
          </w:tcPr>
          <w:p w14:paraId="6392D929"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"Shooter"</w:t>
            </w:r>
          </w:p>
        </w:tc>
        <w:tc>
          <w:tcPr>
            <w:tcW w:w="2338" w:type="dxa"/>
          </w:tcPr>
          <w:p w14:paraId="13A1D8E8"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"low"</w:t>
            </w:r>
          </w:p>
        </w:tc>
        <w:tc>
          <w:tcPr>
            <w:tcW w:w="2338" w:type="dxa"/>
          </w:tcPr>
          <w:p w14:paraId="430AFC0C"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211</w:t>
            </w:r>
          </w:p>
        </w:tc>
      </w:tr>
      <w:tr w:rsidR="00AD5EAB" w:rsidRPr="00AD5EAB" w14:paraId="1BC74285" w14:textId="77777777" w:rsidTr="00AD5EAB">
        <w:tc>
          <w:tcPr>
            <w:tcW w:w="2337" w:type="dxa"/>
          </w:tcPr>
          <w:p w14:paraId="027CDBA6"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"Simulation"</w:t>
            </w:r>
          </w:p>
        </w:tc>
        <w:tc>
          <w:tcPr>
            <w:tcW w:w="2338" w:type="dxa"/>
          </w:tcPr>
          <w:p w14:paraId="0B031299"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"low"</w:t>
            </w:r>
          </w:p>
        </w:tc>
        <w:tc>
          <w:tcPr>
            <w:tcW w:w="2338" w:type="dxa"/>
          </w:tcPr>
          <w:p w14:paraId="0FED4045"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84</w:t>
            </w:r>
          </w:p>
        </w:tc>
      </w:tr>
      <w:tr w:rsidR="00AD5EAB" w:rsidRPr="00AD5EAB" w14:paraId="11465BF2" w14:textId="77777777" w:rsidTr="00AD5EAB">
        <w:tc>
          <w:tcPr>
            <w:tcW w:w="2337" w:type="dxa"/>
          </w:tcPr>
          <w:p w14:paraId="76D4FF74"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"Sports"</w:t>
            </w:r>
          </w:p>
        </w:tc>
        <w:tc>
          <w:tcPr>
            <w:tcW w:w="2338" w:type="dxa"/>
          </w:tcPr>
          <w:p w14:paraId="645905DE"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"low"</w:t>
            </w:r>
          </w:p>
        </w:tc>
        <w:tc>
          <w:tcPr>
            <w:tcW w:w="2338" w:type="dxa"/>
          </w:tcPr>
          <w:p w14:paraId="4642F1E3"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133</w:t>
            </w:r>
          </w:p>
        </w:tc>
      </w:tr>
      <w:tr w:rsidR="00AD5EAB" w:rsidRPr="00AD5EAB" w14:paraId="557B0065" w14:textId="77777777" w:rsidTr="00AD5EAB">
        <w:tc>
          <w:tcPr>
            <w:tcW w:w="2337" w:type="dxa"/>
          </w:tcPr>
          <w:p w14:paraId="2A269788"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"Strategy"</w:t>
            </w:r>
          </w:p>
        </w:tc>
        <w:tc>
          <w:tcPr>
            <w:tcW w:w="2338" w:type="dxa"/>
          </w:tcPr>
          <w:p w14:paraId="25900A8F"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"low"</w:t>
            </w:r>
          </w:p>
        </w:tc>
        <w:tc>
          <w:tcPr>
            <w:tcW w:w="2338" w:type="dxa"/>
          </w:tcPr>
          <w:p w14:paraId="21F1D4BC"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144</w:t>
            </w:r>
          </w:p>
        </w:tc>
      </w:tr>
      <w:tr w:rsidR="00AD5EAB" w:rsidRPr="00AD5EAB" w14:paraId="4CD87B9C" w14:textId="77777777" w:rsidTr="00AD5EAB">
        <w:tc>
          <w:tcPr>
            <w:tcW w:w="2337" w:type="dxa"/>
          </w:tcPr>
          <w:p w14:paraId="09469392"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"Action"</w:t>
            </w:r>
          </w:p>
        </w:tc>
        <w:tc>
          <w:tcPr>
            <w:tcW w:w="2338" w:type="dxa"/>
          </w:tcPr>
          <w:p w14:paraId="73980BFF"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"medium"</w:t>
            </w:r>
          </w:p>
        </w:tc>
        <w:tc>
          <w:tcPr>
            <w:tcW w:w="2338" w:type="dxa"/>
          </w:tcPr>
          <w:p w14:paraId="2B112C2D"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976</w:t>
            </w:r>
          </w:p>
        </w:tc>
      </w:tr>
      <w:tr w:rsidR="00AD5EAB" w:rsidRPr="00AD5EAB" w14:paraId="344AAC21" w14:textId="77777777" w:rsidTr="00AD5EAB">
        <w:tc>
          <w:tcPr>
            <w:tcW w:w="2337" w:type="dxa"/>
          </w:tcPr>
          <w:p w14:paraId="46E0AA6C"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"Adventure"</w:t>
            </w:r>
          </w:p>
        </w:tc>
        <w:tc>
          <w:tcPr>
            <w:tcW w:w="2338" w:type="dxa"/>
          </w:tcPr>
          <w:p w14:paraId="33F6DE08"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"medium"</w:t>
            </w:r>
          </w:p>
        </w:tc>
        <w:tc>
          <w:tcPr>
            <w:tcW w:w="2338" w:type="dxa"/>
          </w:tcPr>
          <w:p w14:paraId="20B0A8DB"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134</w:t>
            </w:r>
          </w:p>
        </w:tc>
      </w:tr>
      <w:tr w:rsidR="00AD5EAB" w:rsidRPr="00AD5EAB" w14:paraId="08D79883" w14:textId="77777777" w:rsidTr="00AD5EAB">
        <w:tc>
          <w:tcPr>
            <w:tcW w:w="2337" w:type="dxa"/>
          </w:tcPr>
          <w:p w14:paraId="19599691"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"Fighting"</w:t>
            </w:r>
          </w:p>
        </w:tc>
        <w:tc>
          <w:tcPr>
            <w:tcW w:w="2338" w:type="dxa"/>
          </w:tcPr>
          <w:p w14:paraId="1CF208ED"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"medium"</w:t>
            </w:r>
          </w:p>
        </w:tc>
        <w:tc>
          <w:tcPr>
            <w:tcW w:w="2338" w:type="dxa"/>
          </w:tcPr>
          <w:p w14:paraId="0C4D342F"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235</w:t>
            </w:r>
          </w:p>
        </w:tc>
      </w:tr>
      <w:tr w:rsidR="00AD5EAB" w:rsidRPr="00AD5EAB" w14:paraId="4BABF814" w14:textId="77777777" w:rsidTr="00AD5EAB">
        <w:tc>
          <w:tcPr>
            <w:tcW w:w="2337" w:type="dxa"/>
          </w:tcPr>
          <w:p w14:paraId="497CD93B"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"Misc"</w:t>
            </w:r>
          </w:p>
        </w:tc>
        <w:tc>
          <w:tcPr>
            <w:tcW w:w="2338" w:type="dxa"/>
          </w:tcPr>
          <w:p w14:paraId="55A6952F"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"medium"</w:t>
            </w:r>
          </w:p>
        </w:tc>
        <w:tc>
          <w:tcPr>
            <w:tcW w:w="2338" w:type="dxa"/>
          </w:tcPr>
          <w:p w14:paraId="72B6035D"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227</w:t>
            </w:r>
          </w:p>
        </w:tc>
      </w:tr>
      <w:tr w:rsidR="00AD5EAB" w:rsidRPr="00AD5EAB" w14:paraId="763836D8" w14:textId="77777777" w:rsidTr="00AD5EAB">
        <w:tc>
          <w:tcPr>
            <w:tcW w:w="2337" w:type="dxa"/>
          </w:tcPr>
          <w:p w14:paraId="30158247"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"Platform"</w:t>
            </w:r>
          </w:p>
        </w:tc>
        <w:tc>
          <w:tcPr>
            <w:tcW w:w="2338" w:type="dxa"/>
          </w:tcPr>
          <w:p w14:paraId="4433AE31"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"medium"</w:t>
            </w:r>
          </w:p>
        </w:tc>
        <w:tc>
          <w:tcPr>
            <w:tcW w:w="2338" w:type="dxa"/>
          </w:tcPr>
          <w:p w14:paraId="0DAE63D2"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227</w:t>
            </w:r>
          </w:p>
        </w:tc>
      </w:tr>
      <w:tr w:rsidR="00AD5EAB" w:rsidRPr="00AD5EAB" w14:paraId="3FBABFCA" w14:textId="77777777" w:rsidTr="00AD5EAB">
        <w:tc>
          <w:tcPr>
            <w:tcW w:w="2337" w:type="dxa"/>
          </w:tcPr>
          <w:p w14:paraId="4F85679D"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"Puzzle"</w:t>
            </w:r>
          </w:p>
        </w:tc>
        <w:tc>
          <w:tcPr>
            <w:tcW w:w="2338" w:type="dxa"/>
          </w:tcPr>
          <w:p w14:paraId="4BE4BF83"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"medium"</w:t>
            </w:r>
          </w:p>
        </w:tc>
        <w:tc>
          <w:tcPr>
            <w:tcW w:w="2338" w:type="dxa"/>
          </w:tcPr>
          <w:p w14:paraId="2193D763"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51</w:t>
            </w:r>
          </w:p>
        </w:tc>
      </w:tr>
      <w:tr w:rsidR="00AD5EAB" w:rsidRPr="00AD5EAB" w14:paraId="7A116666" w14:textId="77777777" w:rsidTr="00AD5EAB">
        <w:tc>
          <w:tcPr>
            <w:tcW w:w="2337" w:type="dxa"/>
          </w:tcPr>
          <w:p w14:paraId="4A7B10B0"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"Racing"</w:t>
            </w:r>
          </w:p>
        </w:tc>
        <w:tc>
          <w:tcPr>
            <w:tcW w:w="2338" w:type="dxa"/>
          </w:tcPr>
          <w:p w14:paraId="6E3C13F7"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"medium"</w:t>
            </w:r>
          </w:p>
        </w:tc>
        <w:tc>
          <w:tcPr>
            <w:tcW w:w="2338" w:type="dxa"/>
          </w:tcPr>
          <w:p w14:paraId="11D6D761"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323</w:t>
            </w:r>
          </w:p>
        </w:tc>
      </w:tr>
      <w:tr w:rsidR="00AD5EAB" w:rsidRPr="00AD5EAB" w14:paraId="2620273C" w14:textId="77777777" w:rsidTr="00AD5EAB">
        <w:tc>
          <w:tcPr>
            <w:tcW w:w="2337" w:type="dxa"/>
          </w:tcPr>
          <w:p w14:paraId="6DA69946"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"Role-Playing"</w:t>
            </w:r>
          </w:p>
        </w:tc>
        <w:tc>
          <w:tcPr>
            <w:tcW w:w="2338" w:type="dxa"/>
          </w:tcPr>
          <w:p w14:paraId="2B5311A9"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"medium"</w:t>
            </w:r>
          </w:p>
        </w:tc>
        <w:tc>
          <w:tcPr>
            <w:tcW w:w="2338" w:type="dxa"/>
          </w:tcPr>
          <w:p w14:paraId="2CD9445B"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408</w:t>
            </w:r>
          </w:p>
        </w:tc>
      </w:tr>
      <w:tr w:rsidR="00AD5EAB" w:rsidRPr="00AD5EAB" w14:paraId="73E14ADF" w14:textId="77777777" w:rsidTr="00AD5EAB">
        <w:tc>
          <w:tcPr>
            <w:tcW w:w="2337" w:type="dxa"/>
          </w:tcPr>
          <w:p w14:paraId="71536390"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"Shooter"</w:t>
            </w:r>
          </w:p>
        </w:tc>
        <w:tc>
          <w:tcPr>
            <w:tcW w:w="2338" w:type="dxa"/>
          </w:tcPr>
          <w:p w14:paraId="271F75F0"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"medium"</w:t>
            </w:r>
          </w:p>
        </w:tc>
        <w:tc>
          <w:tcPr>
            <w:tcW w:w="2338" w:type="dxa"/>
          </w:tcPr>
          <w:p w14:paraId="7CFC3DF1"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451</w:t>
            </w:r>
          </w:p>
        </w:tc>
      </w:tr>
      <w:tr w:rsidR="00AD5EAB" w:rsidRPr="00AD5EAB" w14:paraId="4B94907A" w14:textId="77777777" w:rsidTr="00AD5EAB">
        <w:tc>
          <w:tcPr>
            <w:tcW w:w="2337" w:type="dxa"/>
          </w:tcPr>
          <w:p w14:paraId="63171736"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"Simulation"</w:t>
            </w:r>
          </w:p>
        </w:tc>
        <w:tc>
          <w:tcPr>
            <w:tcW w:w="2338" w:type="dxa"/>
          </w:tcPr>
          <w:p w14:paraId="07E2542D"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"medium"</w:t>
            </w:r>
          </w:p>
        </w:tc>
        <w:tc>
          <w:tcPr>
            <w:tcW w:w="2338" w:type="dxa"/>
          </w:tcPr>
          <w:p w14:paraId="10C408DC"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161</w:t>
            </w:r>
          </w:p>
        </w:tc>
      </w:tr>
      <w:tr w:rsidR="00AD5EAB" w:rsidRPr="00AD5EAB" w14:paraId="7FE72114" w14:textId="77777777" w:rsidTr="00AD5EAB">
        <w:tc>
          <w:tcPr>
            <w:tcW w:w="2337" w:type="dxa"/>
          </w:tcPr>
          <w:p w14:paraId="08AE743A"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"Sports"</w:t>
            </w:r>
          </w:p>
        </w:tc>
        <w:tc>
          <w:tcPr>
            <w:tcW w:w="2338" w:type="dxa"/>
          </w:tcPr>
          <w:p w14:paraId="27AD94B0"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"medium"</w:t>
            </w:r>
          </w:p>
        </w:tc>
        <w:tc>
          <w:tcPr>
            <w:tcW w:w="2338" w:type="dxa"/>
          </w:tcPr>
          <w:p w14:paraId="492DDF95"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616</w:t>
            </w:r>
          </w:p>
        </w:tc>
      </w:tr>
      <w:tr w:rsidR="00AD5EAB" w:rsidRPr="00AD5EAB" w14:paraId="60D3B139" w14:textId="77777777" w:rsidTr="00AD5EAB">
        <w:tc>
          <w:tcPr>
            <w:tcW w:w="2337" w:type="dxa"/>
          </w:tcPr>
          <w:p w14:paraId="003966ED"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"Strategy"</w:t>
            </w:r>
          </w:p>
        </w:tc>
        <w:tc>
          <w:tcPr>
            <w:tcW w:w="2338" w:type="dxa"/>
          </w:tcPr>
          <w:p w14:paraId="352E4533"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"medium"</w:t>
            </w:r>
          </w:p>
        </w:tc>
        <w:tc>
          <w:tcPr>
            <w:tcW w:w="2338" w:type="dxa"/>
          </w:tcPr>
          <w:p w14:paraId="4B218AB9" w14:textId="77777777" w:rsidR="00AD5EAB" w:rsidRPr="00AD5EAB" w:rsidRDefault="00AD5EAB" w:rsidP="002F1DA0">
            <w:pPr>
              <w:spacing w:line="480" w:lineRule="auto"/>
              <w:rPr>
                <w:rFonts w:ascii="Times New Roman" w:hAnsi="Times New Roman" w:cs="Times New Roman"/>
                <w:sz w:val="24"/>
                <w:szCs w:val="24"/>
              </w:rPr>
            </w:pPr>
            <w:r w:rsidRPr="00AD5EAB">
              <w:rPr>
                <w:rFonts w:ascii="Times New Roman" w:hAnsi="Times New Roman" w:cs="Times New Roman"/>
                <w:sz w:val="24"/>
                <w:szCs w:val="24"/>
              </w:rPr>
              <w:t>108</w:t>
            </w:r>
          </w:p>
        </w:tc>
      </w:tr>
    </w:tbl>
    <w:p w14:paraId="332B80C7" w14:textId="74883DC2" w:rsidR="00715DB3" w:rsidRDefault="00AD5EAB">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5408" behindDoc="0" locked="0" layoutInCell="1" allowOverlap="1" wp14:anchorId="50C641A5" wp14:editId="15D83D60">
            <wp:simplePos x="0" y="0"/>
            <wp:positionH relativeFrom="margin">
              <wp:posOffset>-114300</wp:posOffset>
            </wp:positionH>
            <wp:positionV relativeFrom="paragraph">
              <wp:posOffset>1111885</wp:posOffset>
            </wp:positionV>
            <wp:extent cx="5943600" cy="4009390"/>
            <wp:effectExtent l="0" t="0" r="0" b="0"/>
            <wp:wrapThrough wrapText="bothSides">
              <wp:wrapPolygon edited="0">
                <wp:start x="0" y="0"/>
                <wp:lineTo x="0" y="21449"/>
                <wp:lineTo x="21531" y="21449"/>
                <wp:lineTo x="21531" y="0"/>
                <wp:lineTo x="0" y="0"/>
              </wp:wrapPolygon>
            </wp:wrapThrough>
            <wp:docPr id="15" name="Picture 15"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graph of blue bar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4009390"/>
                    </a:xfrm>
                    <a:prstGeom prst="rect">
                      <a:avLst/>
                    </a:prstGeom>
                  </pic:spPr>
                </pic:pic>
              </a:graphicData>
            </a:graphic>
            <wp14:sizeRelH relativeFrom="page">
              <wp14:pctWidth>0</wp14:pctWidth>
            </wp14:sizeRelH>
            <wp14:sizeRelV relativeFrom="page">
              <wp14:pctHeight>0</wp14:pctHeight>
            </wp14:sizeRelV>
          </wp:anchor>
        </w:drawing>
      </w:r>
      <w:r w:rsidR="00715DB3">
        <w:rPr>
          <w:rFonts w:ascii="Times New Roman" w:hAnsi="Times New Roman" w:cs="Times New Roman"/>
          <w:sz w:val="24"/>
          <w:szCs w:val="24"/>
        </w:rPr>
        <w:br w:type="page"/>
      </w:r>
    </w:p>
    <w:p w14:paraId="19C1E607" w14:textId="7A752465" w:rsidR="00715DB3" w:rsidRDefault="00AD5EAB" w:rsidP="00146C5D">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2C7F22B6" wp14:editId="7B023CE2">
            <wp:simplePos x="0" y="0"/>
            <wp:positionH relativeFrom="margin">
              <wp:align>right</wp:align>
            </wp:positionH>
            <wp:positionV relativeFrom="paragraph">
              <wp:posOffset>4207510</wp:posOffset>
            </wp:positionV>
            <wp:extent cx="5943600" cy="4009390"/>
            <wp:effectExtent l="0" t="0" r="0" b="0"/>
            <wp:wrapThrough wrapText="bothSides">
              <wp:wrapPolygon edited="0">
                <wp:start x="0" y="0"/>
                <wp:lineTo x="0" y="21449"/>
                <wp:lineTo x="21531" y="21449"/>
                <wp:lineTo x="2153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5943600" cy="400939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7456" behindDoc="0" locked="0" layoutInCell="1" allowOverlap="1" wp14:anchorId="195CA6D2" wp14:editId="08627BC4">
            <wp:simplePos x="0" y="0"/>
            <wp:positionH relativeFrom="margin">
              <wp:align>right</wp:align>
            </wp:positionH>
            <wp:positionV relativeFrom="paragraph">
              <wp:posOffset>0</wp:posOffset>
            </wp:positionV>
            <wp:extent cx="5943600" cy="4009390"/>
            <wp:effectExtent l="0" t="0" r="0" b="0"/>
            <wp:wrapThrough wrapText="bothSides">
              <wp:wrapPolygon edited="0">
                <wp:start x="0" y="0"/>
                <wp:lineTo x="0" y="21449"/>
                <wp:lineTo x="21531" y="21449"/>
                <wp:lineTo x="21531" y="0"/>
                <wp:lineTo x="0" y="0"/>
              </wp:wrapPolygon>
            </wp:wrapThrough>
            <wp:docPr id="19" name="Picture 19"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graph of blue rectangular bars&#10;&#10;Description automatically generated with medium confidence"/>
                    <pic:cNvPicPr/>
                  </pic:nvPicPr>
                  <pic:blipFill>
                    <a:blip r:embed="rId25">
                      <a:extLst>
                        <a:ext uri="{28A0092B-C50C-407E-A947-70E740481C1C}">
                          <a14:useLocalDpi xmlns:a14="http://schemas.microsoft.com/office/drawing/2010/main" val="0"/>
                        </a:ext>
                      </a:extLst>
                    </a:blip>
                    <a:stretch>
                      <a:fillRect/>
                    </a:stretch>
                  </pic:blipFill>
                  <pic:spPr>
                    <a:xfrm>
                      <a:off x="0" y="0"/>
                      <a:ext cx="5943600" cy="4009390"/>
                    </a:xfrm>
                    <a:prstGeom prst="rect">
                      <a:avLst/>
                    </a:prstGeom>
                  </pic:spPr>
                </pic:pic>
              </a:graphicData>
            </a:graphic>
            <wp14:sizeRelH relativeFrom="page">
              <wp14:pctWidth>0</wp14:pctWidth>
            </wp14:sizeRelH>
            <wp14:sizeRelV relativeFrom="page">
              <wp14:pctHeight>0</wp14:pctHeight>
            </wp14:sizeRelV>
          </wp:anchor>
        </w:drawing>
      </w:r>
    </w:p>
    <w:p w14:paraId="0304A2C3" w14:textId="77777777" w:rsidR="006172A9" w:rsidRPr="006172A9" w:rsidRDefault="006172A9" w:rsidP="00415BD3">
      <w:pPr>
        <w:pStyle w:val="ListParagraph"/>
        <w:numPr>
          <w:ilvl w:val="0"/>
          <w:numId w:val="1"/>
        </w:numPr>
        <w:spacing w:line="480" w:lineRule="auto"/>
        <w:rPr>
          <w:rFonts w:ascii="Times New Roman" w:hAnsi="Times New Roman" w:cs="Times New Roman"/>
          <w:sz w:val="24"/>
          <w:szCs w:val="24"/>
        </w:rPr>
      </w:pPr>
      <w:r w:rsidRPr="006172A9">
        <w:rPr>
          <w:rFonts w:ascii="Times New Roman" w:hAnsi="Times New Roman" w:cs="Times New Roman"/>
          <w:b/>
          <w:bCs/>
          <w:sz w:val="24"/>
          <w:szCs w:val="24"/>
        </w:rPr>
        <w:lastRenderedPageBreak/>
        <w:t>Intercept (0.7775897)</w:t>
      </w:r>
      <w:r w:rsidRPr="006172A9">
        <w:rPr>
          <w:rFonts w:ascii="Times New Roman" w:hAnsi="Times New Roman" w:cs="Times New Roman"/>
          <w:sz w:val="24"/>
          <w:szCs w:val="24"/>
        </w:rPr>
        <w:t xml:space="preserve">: This is the estimated value of </w:t>
      </w:r>
      <w:proofErr w:type="spellStart"/>
      <w:r w:rsidRPr="006172A9">
        <w:rPr>
          <w:rFonts w:ascii="Times New Roman" w:hAnsi="Times New Roman" w:cs="Times New Roman"/>
          <w:sz w:val="24"/>
          <w:szCs w:val="24"/>
        </w:rPr>
        <w:t>Global_Sales</w:t>
      </w:r>
      <w:proofErr w:type="spellEnd"/>
      <w:r w:rsidRPr="006172A9">
        <w:rPr>
          <w:rFonts w:ascii="Times New Roman" w:hAnsi="Times New Roman" w:cs="Times New Roman"/>
          <w:sz w:val="24"/>
          <w:szCs w:val="24"/>
        </w:rPr>
        <w:t xml:space="preserve"> when all the z-scored attributes (</w:t>
      </w:r>
      <w:proofErr w:type="spellStart"/>
      <w:r w:rsidRPr="006172A9">
        <w:rPr>
          <w:rFonts w:ascii="Times New Roman" w:hAnsi="Times New Roman" w:cs="Times New Roman"/>
          <w:sz w:val="24"/>
          <w:szCs w:val="24"/>
        </w:rPr>
        <w:t>Year_Z</w:t>
      </w:r>
      <w:proofErr w:type="spellEnd"/>
      <w:r w:rsidRPr="006172A9">
        <w:rPr>
          <w:rFonts w:ascii="Times New Roman" w:hAnsi="Times New Roman" w:cs="Times New Roman"/>
          <w:sz w:val="24"/>
          <w:szCs w:val="24"/>
        </w:rPr>
        <w:t xml:space="preserve">, </w:t>
      </w:r>
      <w:proofErr w:type="spellStart"/>
      <w:r w:rsidRPr="006172A9">
        <w:rPr>
          <w:rFonts w:ascii="Times New Roman" w:hAnsi="Times New Roman" w:cs="Times New Roman"/>
          <w:sz w:val="24"/>
          <w:szCs w:val="24"/>
        </w:rPr>
        <w:t>Critic_Score_Z</w:t>
      </w:r>
      <w:proofErr w:type="spellEnd"/>
      <w:r w:rsidRPr="006172A9">
        <w:rPr>
          <w:rFonts w:ascii="Times New Roman" w:hAnsi="Times New Roman" w:cs="Times New Roman"/>
          <w:sz w:val="24"/>
          <w:szCs w:val="24"/>
        </w:rPr>
        <w:t xml:space="preserve">, </w:t>
      </w:r>
      <w:proofErr w:type="spellStart"/>
      <w:r w:rsidRPr="006172A9">
        <w:rPr>
          <w:rFonts w:ascii="Times New Roman" w:hAnsi="Times New Roman" w:cs="Times New Roman"/>
          <w:sz w:val="24"/>
          <w:szCs w:val="24"/>
        </w:rPr>
        <w:t>Critic_Count_Z</w:t>
      </w:r>
      <w:proofErr w:type="spellEnd"/>
      <w:r w:rsidRPr="006172A9">
        <w:rPr>
          <w:rFonts w:ascii="Times New Roman" w:hAnsi="Times New Roman" w:cs="Times New Roman"/>
          <w:sz w:val="24"/>
          <w:szCs w:val="24"/>
        </w:rPr>
        <w:t xml:space="preserve">, </w:t>
      </w:r>
      <w:proofErr w:type="spellStart"/>
      <w:r w:rsidRPr="006172A9">
        <w:rPr>
          <w:rFonts w:ascii="Times New Roman" w:hAnsi="Times New Roman" w:cs="Times New Roman"/>
          <w:sz w:val="24"/>
          <w:szCs w:val="24"/>
        </w:rPr>
        <w:t>User_Score_Z</w:t>
      </w:r>
      <w:proofErr w:type="spellEnd"/>
      <w:r w:rsidRPr="006172A9">
        <w:rPr>
          <w:rFonts w:ascii="Times New Roman" w:hAnsi="Times New Roman" w:cs="Times New Roman"/>
          <w:sz w:val="24"/>
          <w:szCs w:val="24"/>
        </w:rPr>
        <w:t xml:space="preserve">, </w:t>
      </w:r>
      <w:proofErr w:type="spellStart"/>
      <w:r w:rsidRPr="006172A9">
        <w:rPr>
          <w:rFonts w:ascii="Times New Roman" w:hAnsi="Times New Roman" w:cs="Times New Roman"/>
          <w:sz w:val="24"/>
          <w:szCs w:val="24"/>
        </w:rPr>
        <w:t>User_Count_Z</w:t>
      </w:r>
      <w:proofErr w:type="spellEnd"/>
      <w:r w:rsidRPr="006172A9">
        <w:rPr>
          <w:rFonts w:ascii="Times New Roman" w:hAnsi="Times New Roman" w:cs="Times New Roman"/>
          <w:sz w:val="24"/>
          <w:szCs w:val="24"/>
        </w:rPr>
        <w:t xml:space="preserve">) are equal to zero. In this context, it represents the baseline level of </w:t>
      </w:r>
      <w:proofErr w:type="spellStart"/>
      <w:r w:rsidRPr="006172A9">
        <w:rPr>
          <w:rFonts w:ascii="Times New Roman" w:hAnsi="Times New Roman" w:cs="Times New Roman"/>
          <w:sz w:val="24"/>
          <w:szCs w:val="24"/>
        </w:rPr>
        <w:t>Global_Sales</w:t>
      </w:r>
      <w:proofErr w:type="spellEnd"/>
      <w:r w:rsidRPr="006172A9">
        <w:rPr>
          <w:rFonts w:ascii="Times New Roman" w:hAnsi="Times New Roman" w:cs="Times New Roman"/>
          <w:sz w:val="24"/>
          <w:szCs w:val="24"/>
        </w:rPr>
        <w:t xml:space="preserve"> when all other factors are zero.</w:t>
      </w:r>
    </w:p>
    <w:p w14:paraId="57E9E202" w14:textId="77777777" w:rsidR="006172A9" w:rsidRPr="006172A9" w:rsidRDefault="006172A9" w:rsidP="00415BD3">
      <w:pPr>
        <w:pStyle w:val="ListParagraph"/>
        <w:spacing w:line="480" w:lineRule="auto"/>
        <w:rPr>
          <w:rFonts w:ascii="Times New Roman" w:hAnsi="Times New Roman" w:cs="Times New Roman"/>
          <w:sz w:val="24"/>
          <w:szCs w:val="24"/>
        </w:rPr>
      </w:pPr>
      <w:proofErr w:type="spellStart"/>
      <w:r w:rsidRPr="006172A9">
        <w:rPr>
          <w:rFonts w:ascii="Times New Roman" w:hAnsi="Times New Roman" w:cs="Times New Roman"/>
          <w:b/>
          <w:bCs/>
          <w:sz w:val="24"/>
          <w:szCs w:val="24"/>
        </w:rPr>
        <w:t>Year_Z</w:t>
      </w:r>
      <w:proofErr w:type="spellEnd"/>
      <w:r w:rsidRPr="006172A9">
        <w:rPr>
          <w:rFonts w:ascii="Times New Roman" w:hAnsi="Times New Roman" w:cs="Times New Roman"/>
          <w:b/>
          <w:bCs/>
          <w:sz w:val="24"/>
          <w:szCs w:val="24"/>
        </w:rPr>
        <w:t xml:space="preserve"> (-0.1599845):</w:t>
      </w:r>
      <w:r w:rsidRPr="006172A9">
        <w:rPr>
          <w:rFonts w:ascii="Times New Roman" w:hAnsi="Times New Roman" w:cs="Times New Roman"/>
          <w:sz w:val="24"/>
          <w:szCs w:val="24"/>
        </w:rPr>
        <w:t xml:space="preserve"> This coefficient represents the change in </w:t>
      </w:r>
      <w:proofErr w:type="spellStart"/>
      <w:r w:rsidRPr="006172A9">
        <w:rPr>
          <w:rFonts w:ascii="Times New Roman" w:hAnsi="Times New Roman" w:cs="Times New Roman"/>
          <w:sz w:val="24"/>
          <w:szCs w:val="24"/>
        </w:rPr>
        <w:t>Global_Sales</w:t>
      </w:r>
      <w:proofErr w:type="spellEnd"/>
      <w:r w:rsidRPr="006172A9">
        <w:rPr>
          <w:rFonts w:ascii="Times New Roman" w:hAnsi="Times New Roman" w:cs="Times New Roman"/>
          <w:sz w:val="24"/>
          <w:szCs w:val="24"/>
        </w:rPr>
        <w:t xml:space="preserve"> for a one-unit change in the z-score of the "Year" attribute while holding all other variables constant. A negative coefficient suggests that as the year increases (indicating older games), </w:t>
      </w:r>
      <w:proofErr w:type="spellStart"/>
      <w:r w:rsidRPr="006172A9">
        <w:rPr>
          <w:rFonts w:ascii="Times New Roman" w:hAnsi="Times New Roman" w:cs="Times New Roman"/>
          <w:sz w:val="24"/>
          <w:szCs w:val="24"/>
        </w:rPr>
        <w:t>Global_Sales</w:t>
      </w:r>
      <w:proofErr w:type="spellEnd"/>
      <w:r w:rsidRPr="006172A9">
        <w:rPr>
          <w:rFonts w:ascii="Times New Roman" w:hAnsi="Times New Roman" w:cs="Times New Roman"/>
          <w:sz w:val="24"/>
          <w:szCs w:val="24"/>
        </w:rPr>
        <w:t xml:space="preserve"> tend to decrease.</w:t>
      </w:r>
    </w:p>
    <w:p w14:paraId="348AFB05" w14:textId="77777777" w:rsidR="006172A9" w:rsidRPr="006172A9" w:rsidRDefault="006172A9" w:rsidP="00415BD3">
      <w:pPr>
        <w:pStyle w:val="ListParagraph"/>
        <w:spacing w:line="480" w:lineRule="auto"/>
        <w:rPr>
          <w:rFonts w:ascii="Times New Roman" w:hAnsi="Times New Roman" w:cs="Times New Roman"/>
          <w:sz w:val="24"/>
          <w:szCs w:val="24"/>
        </w:rPr>
      </w:pPr>
      <w:proofErr w:type="spellStart"/>
      <w:r w:rsidRPr="006172A9">
        <w:rPr>
          <w:rFonts w:ascii="Times New Roman" w:hAnsi="Times New Roman" w:cs="Times New Roman"/>
          <w:b/>
          <w:bCs/>
          <w:sz w:val="24"/>
          <w:szCs w:val="24"/>
        </w:rPr>
        <w:t>Critic_Score_Z</w:t>
      </w:r>
      <w:proofErr w:type="spellEnd"/>
      <w:r w:rsidRPr="006172A9">
        <w:rPr>
          <w:rFonts w:ascii="Times New Roman" w:hAnsi="Times New Roman" w:cs="Times New Roman"/>
          <w:b/>
          <w:bCs/>
          <w:sz w:val="24"/>
          <w:szCs w:val="24"/>
        </w:rPr>
        <w:t xml:space="preserve"> (0.2908886)</w:t>
      </w:r>
      <w:r w:rsidRPr="006172A9">
        <w:rPr>
          <w:rFonts w:ascii="Times New Roman" w:hAnsi="Times New Roman" w:cs="Times New Roman"/>
          <w:sz w:val="24"/>
          <w:szCs w:val="24"/>
        </w:rPr>
        <w:t xml:space="preserve">: This coefficient represents the change in </w:t>
      </w:r>
      <w:proofErr w:type="spellStart"/>
      <w:r w:rsidRPr="006172A9">
        <w:rPr>
          <w:rFonts w:ascii="Times New Roman" w:hAnsi="Times New Roman" w:cs="Times New Roman"/>
          <w:sz w:val="24"/>
          <w:szCs w:val="24"/>
        </w:rPr>
        <w:t>Global_Sales</w:t>
      </w:r>
      <w:proofErr w:type="spellEnd"/>
      <w:r w:rsidRPr="006172A9">
        <w:rPr>
          <w:rFonts w:ascii="Times New Roman" w:hAnsi="Times New Roman" w:cs="Times New Roman"/>
          <w:sz w:val="24"/>
          <w:szCs w:val="24"/>
        </w:rPr>
        <w:t xml:space="preserve"> for a one-unit change in the z-score of the "</w:t>
      </w:r>
      <w:proofErr w:type="spellStart"/>
      <w:r w:rsidRPr="006172A9">
        <w:rPr>
          <w:rFonts w:ascii="Times New Roman" w:hAnsi="Times New Roman" w:cs="Times New Roman"/>
          <w:sz w:val="24"/>
          <w:szCs w:val="24"/>
        </w:rPr>
        <w:t>Critic_Score</w:t>
      </w:r>
      <w:proofErr w:type="spellEnd"/>
      <w:r w:rsidRPr="006172A9">
        <w:rPr>
          <w:rFonts w:ascii="Times New Roman" w:hAnsi="Times New Roman" w:cs="Times New Roman"/>
          <w:sz w:val="24"/>
          <w:szCs w:val="24"/>
        </w:rPr>
        <w:t xml:space="preserve">" attribute while holding all other variables constant. A positive coefficient indicates that higher z-scored critic scores are associated with higher </w:t>
      </w:r>
      <w:proofErr w:type="spellStart"/>
      <w:r w:rsidRPr="006172A9">
        <w:rPr>
          <w:rFonts w:ascii="Times New Roman" w:hAnsi="Times New Roman" w:cs="Times New Roman"/>
          <w:sz w:val="24"/>
          <w:szCs w:val="24"/>
        </w:rPr>
        <w:t>Global_Sales</w:t>
      </w:r>
      <w:proofErr w:type="spellEnd"/>
      <w:r w:rsidRPr="006172A9">
        <w:rPr>
          <w:rFonts w:ascii="Times New Roman" w:hAnsi="Times New Roman" w:cs="Times New Roman"/>
          <w:sz w:val="24"/>
          <w:szCs w:val="24"/>
        </w:rPr>
        <w:t>.</w:t>
      </w:r>
    </w:p>
    <w:p w14:paraId="12E4C19B" w14:textId="77777777" w:rsidR="006172A9" w:rsidRPr="006172A9" w:rsidRDefault="006172A9" w:rsidP="00415BD3">
      <w:pPr>
        <w:pStyle w:val="ListParagraph"/>
        <w:spacing w:line="480" w:lineRule="auto"/>
        <w:rPr>
          <w:rFonts w:ascii="Times New Roman" w:hAnsi="Times New Roman" w:cs="Times New Roman"/>
          <w:sz w:val="24"/>
          <w:szCs w:val="24"/>
        </w:rPr>
      </w:pPr>
      <w:proofErr w:type="spellStart"/>
      <w:r w:rsidRPr="006172A9">
        <w:rPr>
          <w:rFonts w:ascii="Times New Roman" w:hAnsi="Times New Roman" w:cs="Times New Roman"/>
          <w:b/>
          <w:bCs/>
          <w:sz w:val="24"/>
          <w:szCs w:val="24"/>
        </w:rPr>
        <w:t>Critic_Count_Z</w:t>
      </w:r>
      <w:proofErr w:type="spellEnd"/>
      <w:r w:rsidRPr="006172A9">
        <w:rPr>
          <w:rFonts w:ascii="Times New Roman" w:hAnsi="Times New Roman" w:cs="Times New Roman"/>
          <w:b/>
          <w:bCs/>
          <w:sz w:val="24"/>
          <w:szCs w:val="24"/>
        </w:rPr>
        <w:t xml:space="preserve"> (0.3884601):</w:t>
      </w:r>
      <w:r w:rsidRPr="006172A9">
        <w:rPr>
          <w:rFonts w:ascii="Times New Roman" w:hAnsi="Times New Roman" w:cs="Times New Roman"/>
          <w:sz w:val="24"/>
          <w:szCs w:val="24"/>
        </w:rPr>
        <w:t xml:space="preserve"> This coefficient represents the change in </w:t>
      </w:r>
      <w:proofErr w:type="spellStart"/>
      <w:r w:rsidRPr="006172A9">
        <w:rPr>
          <w:rFonts w:ascii="Times New Roman" w:hAnsi="Times New Roman" w:cs="Times New Roman"/>
          <w:sz w:val="24"/>
          <w:szCs w:val="24"/>
        </w:rPr>
        <w:t>Global_Sales</w:t>
      </w:r>
      <w:proofErr w:type="spellEnd"/>
      <w:r w:rsidRPr="006172A9">
        <w:rPr>
          <w:rFonts w:ascii="Times New Roman" w:hAnsi="Times New Roman" w:cs="Times New Roman"/>
          <w:sz w:val="24"/>
          <w:szCs w:val="24"/>
        </w:rPr>
        <w:t xml:space="preserve"> for a one-unit change in the z-score of the "</w:t>
      </w:r>
      <w:proofErr w:type="spellStart"/>
      <w:r w:rsidRPr="006172A9">
        <w:rPr>
          <w:rFonts w:ascii="Times New Roman" w:hAnsi="Times New Roman" w:cs="Times New Roman"/>
          <w:sz w:val="24"/>
          <w:szCs w:val="24"/>
        </w:rPr>
        <w:t>Critic_Count</w:t>
      </w:r>
      <w:proofErr w:type="spellEnd"/>
      <w:r w:rsidRPr="006172A9">
        <w:rPr>
          <w:rFonts w:ascii="Times New Roman" w:hAnsi="Times New Roman" w:cs="Times New Roman"/>
          <w:sz w:val="24"/>
          <w:szCs w:val="24"/>
        </w:rPr>
        <w:t xml:space="preserve">" attribute while holding all other variables constant. A positive coefficient suggests that games with more </w:t>
      </w:r>
      <w:proofErr w:type="gramStart"/>
      <w:r w:rsidRPr="006172A9">
        <w:rPr>
          <w:rFonts w:ascii="Times New Roman" w:hAnsi="Times New Roman" w:cs="Times New Roman"/>
          <w:sz w:val="24"/>
          <w:szCs w:val="24"/>
        </w:rPr>
        <w:t>critic</w:t>
      </w:r>
      <w:proofErr w:type="gramEnd"/>
      <w:r w:rsidRPr="006172A9">
        <w:rPr>
          <w:rFonts w:ascii="Times New Roman" w:hAnsi="Times New Roman" w:cs="Times New Roman"/>
          <w:sz w:val="24"/>
          <w:szCs w:val="24"/>
        </w:rPr>
        <w:t xml:space="preserve"> reviews tend to have higher </w:t>
      </w:r>
      <w:proofErr w:type="spellStart"/>
      <w:r w:rsidRPr="006172A9">
        <w:rPr>
          <w:rFonts w:ascii="Times New Roman" w:hAnsi="Times New Roman" w:cs="Times New Roman"/>
          <w:sz w:val="24"/>
          <w:szCs w:val="24"/>
        </w:rPr>
        <w:t>Global_Sales</w:t>
      </w:r>
      <w:proofErr w:type="spellEnd"/>
      <w:r w:rsidRPr="006172A9">
        <w:rPr>
          <w:rFonts w:ascii="Times New Roman" w:hAnsi="Times New Roman" w:cs="Times New Roman"/>
          <w:sz w:val="24"/>
          <w:szCs w:val="24"/>
        </w:rPr>
        <w:t>.</w:t>
      </w:r>
    </w:p>
    <w:p w14:paraId="05673CB6" w14:textId="77777777" w:rsidR="006172A9" w:rsidRPr="006172A9" w:rsidRDefault="006172A9" w:rsidP="00415BD3">
      <w:pPr>
        <w:pStyle w:val="ListParagraph"/>
        <w:spacing w:line="480" w:lineRule="auto"/>
        <w:rPr>
          <w:rFonts w:ascii="Times New Roman" w:hAnsi="Times New Roman" w:cs="Times New Roman"/>
          <w:sz w:val="24"/>
          <w:szCs w:val="24"/>
        </w:rPr>
      </w:pPr>
      <w:proofErr w:type="spellStart"/>
      <w:r w:rsidRPr="006172A9">
        <w:rPr>
          <w:rFonts w:ascii="Times New Roman" w:hAnsi="Times New Roman" w:cs="Times New Roman"/>
          <w:b/>
          <w:bCs/>
          <w:sz w:val="24"/>
          <w:szCs w:val="24"/>
        </w:rPr>
        <w:t>User_Score_Z</w:t>
      </w:r>
      <w:proofErr w:type="spellEnd"/>
      <w:r w:rsidRPr="006172A9">
        <w:rPr>
          <w:rFonts w:ascii="Times New Roman" w:hAnsi="Times New Roman" w:cs="Times New Roman"/>
          <w:b/>
          <w:bCs/>
          <w:sz w:val="24"/>
          <w:szCs w:val="24"/>
        </w:rPr>
        <w:t xml:space="preserve"> (-0.1175949):</w:t>
      </w:r>
      <w:r w:rsidRPr="006172A9">
        <w:rPr>
          <w:rFonts w:ascii="Times New Roman" w:hAnsi="Times New Roman" w:cs="Times New Roman"/>
          <w:sz w:val="24"/>
          <w:szCs w:val="24"/>
        </w:rPr>
        <w:t xml:space="preserve"> This coefficient represents the change in </w:t>
      </w:r>
      <w:proofErr w:type="spellStart"/>
      <w:r w:rsidRPr="006172A9">
        <w:rPr>
          <w:rFonts w:ascii="Times New Roman" w:hAnsi="Times New Roman" w:cs="Times New Roman"/>
          <w:sz w:val="24"/>
          <w:szCs w:val="24"/>
        </w:rPr>
        <w:t>Global_Sales</w:t>
      </w:r>
      <w:proofErr w:type="spellEnd"/>
      <w:r w:rsidRPr="006172A9">
        <w:rPr>
          <w:rFonts w:ascii="Times New Roman" w:hAnsi="Times New Roman" w:cs="Times New Roman"/>
          <w:sz w:val="24"/>
          <w:szCs w:val="24"/>
        </w:rPr>
        <w:t xml:space="preserve"> for a one-unit change in the z-score of the "</w:t>
      </w:r>
      <w:proofErr w:type="spellStart"/>
      <w:r w:rsidRPr="006172A9">
        <w:rPr>
          <w:rFonts w:ascii="Times New Roman" w:hAnsi="Times New Roman" w:cs="Times New Roman"/>
          <w:sz w:val="24"/>
          <w:szCs w:val="24"/>
        </w:rPr>
        <w:t>User_Score</w:t>
      </w:r>
      <w:proofErr w:type="spellEnd"/>
      <w:r w:rsidRPr="006172A9">
        <w:rPr>
          <w:rFonts w:ascii="Times New Roman" w:hAnsi="Times New Roman" w:cs="Times New Roman"/>
          <w:sz w:val="24"/>
          <w:szCs w:val="24"/>
        </w:rPr>
        <w:t xml:space="preserve">" attribute while holding all other variables constant. A negative coefficient implies that higher z-scored user scores are associated with lower </w:t>
      </w:r>
      <w:proofErr w:type="spellStart"/>
      <w:r w:rsidRPr="006172A9">
        <w:rPr>
          <w:rFonts w:ascii="Times New Roman" w:hAnsi="Times New Roman" w:cs="Times New Roman"/>
          <w:sz w:val="24"/>
          <w:szCs w:val="24"/>
        </w:rPr>
        <w:t>Global_Sales</w:t>
      </w:r>
      <w:proofErr w:type="spellEnd"/>
      <w:r w:rsidRPr="006172A9">
        <w:rPr>
          <w:rFonts w:ascii="Times New Roman" w:hAnsi="Times New Roman" w:cs="Times New Roman"/>
          <w:sz w:val="24"/>
          <w:szCs w:val="24"/>
        </w:rPr>
        <w:t>.</w:t>
      </w:r>
    </w:p>
    <w:p w14:paraId="2E35F61A" w14:textId="3E1D56AC" w:rsidR="00415BD3" w:rsidRPr="00415BD3" w:rsidRDefault="006172A9" w:rsidP="00415BD3">
      <w:pPr>
        <w:pStyle w:val="ListParagraph"/>
        <w:spacing w:line="480" w:lineRule="auto"/>
        <w:rPr>
          <w:rFonts w:ascii="Times New Roman" w:hAnsi="Times New Roman" w:cs="Times New Roman"/>
          <w:sz w:val="24"/>
          <w:szCs w:val="24"/>
        </w:rPr>
      </w:pPr>
      <w:proofErr w:type="spellStart"/>
      <w:r w:rsidRPr="006172A9">
        <w:rPr>
          <w:rFonts w:ascii="Times New Roman" w:hAnsi="Times New Roman" w:cs="Times New Roman"/>
          <w:b/>
          <w:bCs/>
          <w:sz w:val="24"/>
          <w:szCs w:val="24"/>
        </w:rPr>
        <w:t>User_Count_Z</w:t>
      </w:r>
      <w:proofErr w:type="spellEnd"/>
      <w:r w:rsidRPr="006172A9">
        <w:rPr>
          <w:rFonts w:ascii="Times New Roman" w:hAnsi="Times New Roman" w:cs="Times New Roman"/>
          <w:b/>
          <w:bCs/>
          <w:sz w:val="24"/>
          <w:szCs w:val="24"/>
        </w:rPr>
        <w:t xml:space="preserve"> (0.3333075):</w:t>
      </w:r>
      <w:r w:rsidRPr="006172A9">
        <w:rPr>
          <w:rFonts w:ascii="Times New Roman" w:hAnsi="Times New Roman" w:cs="Times New Roman"/>
          <w:sz w:val="24"/>
          <w:szCs w:val="24"/>
        </w:rPr>
        <w:t xml:space="preserve"> This coefficient represents the change in </w:t>
      </w:r>
      <w:proofErr w:type="spellStart"/>
      <w:r w:rsidRPr="006172A9">
        <w:rPr>
          <w:rFonts w:ascii="Times New Roman" w:hAnsi="Times New Roman" w:cs="Times New Roman"/>
          <w:sz w:val="24"/>
          <w:szCs w:val="24"/>
        </w:rPr>
        <w:t>Global_Sales</w:t>
      </w:r>
      <w:proofErr w:type="spellEnd"/>
      <w:r w:rsidRPr="006172A9">
        <w:rPr>
          <w:rFonts w:ascii="Times New Roman" w:hAnsi="Times New Roman" w:cs="Times New Roman"/>
          <w:sz w:val="24"/>
          <w:szCs w:val="24"/>
        </w:rPr>
        <w:t xml:space="preserve"> for a one-unit change in the z-score of the "</w:t>
      </w:r>
      <w:proofErr w:type="spellStart"/>
      <w:r w:rsidRPr="006172A9">
        <w:rPr>
          <w:rFonts w:ascii="Times New Roman" w:hAnsi="Times New Roman" w:cs="Times New Roman"/>
          <w:sz w:val="24"/>
          <w:szCs w:val="24"/>
        </w:rPr>
        <w:t>User_Count</w:t>
      </w:r>
      <w:proofErr w:type="spellEnd"/>
      <w:r w:rsidRPr="006172A9">
        <w:rPr>
          <w:rFonts w:ascii="Times New Roman" w:hAnsi="Times New Roman" w:cs="Times New Roman"/>
          <w:sz w:val="24"/>
          <w:szCs w:val="24"/>
        </w:rPr>
        <w:t xml:space="preserve">" attribute while holding all other </w:t>
      </w:r>
      <w:r w:rsidRPr="006172A9">
        <w:rPr>
          <w:rFonts w:ascii="Times New Roman" w:hAnsi="Times New Roman" w:cs="Times New Roman"/>
          <w:sz w:val="24"/>
          <w:szCs w:val="24"/>
        </w:rPr>
        <w:lastRenderedPageBreak/>
        <w:t xml:space="preserve">variables constant. A positive coefficient suggests that games with more user reviews tend to have higher </w:t>
      </w:r>
      <w:proofErr w:type="spellStart"/>
      <w:r w:rsidRPr="006172A9">
        <w:rPr>
          <w:rFonts w:ascii="Times New Roman" w:hAnsi="Times New Roman" w:cs="Times New Roman"/>
          <w:sz w:val="24"/>
          <w:szCs w:val="24"/>
        </w:rPr>
        <w:t>Global_Sales</w:t>
      </w:r>
      <w:proofErr w:type="spellEnd"/>
      <w:r w:rsidRPr="006172A9">
        <w:rPr>
          <w:rFonts w:ascii="Times New Roman" w:hAnsi="Times New Roman" w:cs="Times New Roman"/>
          <w:sz w:val="24"/>
          <w:szCs w:val="24"/>
        </w:rPr>
        <w:t>.</w:t>
      </w:r>
    </w:p>
    <w:p w14:paraId="13C2DF5F" w14:textId="3C09FC9E" w:rsidR="00415BD3" w:rsidRDefault="00033335" w:rsidP="00415BD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Decided to create 3 decision trees using </w:t>
      </w:r>
      <w:proofErr w:type="spellStart"/>
      <w:r w:rsidR="00AF1905" w:rsidRPr="00AF1905">
        <w:rPr>
          <w:rFonts w:ascii="Times New Roman" w:hAnsi="Times New Roman" w:cs="Times New Roman"/>
          <w:sz w:val="24"/>
          <w:szCs w:val="24"/>
        </w:rPr>
        <w:t>Critic_Score</w:t>
      </w:r>
      <w:proofErr w:type="spellEnd"/>
      <w:r w:rsidR="00AF1905">
        <w:rPr>
          <w:rFonts w:ascii="Times New Roman" w:hAnsi="Times New Roman" w:cs="Times New Roman"/>
          <w:sz w:val="24"/>
          <w:szCs w:val="24"/>
        </w:rPr>
        <w:t xml:space="preserve">, </w:t>
      </w:r>
      <w:r w:rsidR="00AF1905" w:rsidRPr="00AF1905">
        <w:rPr>
          <w:rFonts w:ascii="Times New Roman" w:hAnsi="Times New Roman" w:cs="Times New Roman"/>
          <w:sz w:val="24"/>
          <w:szCs w:val="24"/>
        </w:rPr>
        <w:t xml:space="preserve"> </w:t>
      </w:r>
      <w:proofErr w:type="spellStart"/>
      <w:r w:rsidR="00AF1905" w:rsidRPr="00AF1905">
        <w:rPr>
          <w:rFonts w:ascii="Times New Roman" w:hAnsi="Times New Roman" w:cs="Times New Roman"/>
          <w:sz w:val="24"/>
          <w:szCs w:val="24"/>
        </w:rPr>
        <w:t>Critic_Count</w:t>
      </w:r>
      <w:proofErr w:type="spellEnd"/>
      <w:r w:rsidR="00AF1905">
        <w:rPr>
          <w:rFonts w:ascii="Times New Roman" w:hAnsi="Times New Roman" w:cs="Times New Roman"/>
          <w:sz w:val="24"/>
          <w:szCs w:val="24"/>
        </w:rPr>
        <w:t>,</w:t>
      </w:r>
      <w:r w:rsidR="00AF1905" w:rsidRPr="00AF1905">
        <w:rPr>
          <w:rFonts w:ascii="Times New Roman" w:hAnsi="Times New Roman" w:cs="Times New Roman"/>
          <w:sz w:val="24"/>
          <w:szCs w:val="24"/>
        </w:rPr>
        <w:t xml:space="preserve"> </w:t>
      </w:r>
      <w:proofErr w:type="spellStart"/>
      <w:r w:rsidR="00AF1905" w:rsidRPr="00AF1905">
        <w:rPr>
          <w:rFonts w:ascii="Times New Roman" w:hAnsi="Times New Roman" w:cs="Times New Roman"/>
          <w:sz w:val="24"/>
          <w:szCs w:val="24"/>
        </w:rPr>
        <w:t>User_Count</w:t>
      </w:r>
      <w:proofErr w:type="spellEnd"/>
      <w:r w:rsidR="00AF1905">
        <w:rPr>
          <w:rFonts w:ascii="Times New Roman" w:hAnsi="Times New Roman" w:cs="Times New Roman"/>
          <w:sz w:val="24"/>
          <w:szCs w:val="24"/>
        </w:rPr>
        <w:t xml:space="preserve">, </w:t>
      </w:r>
      <w:proofErr w:type="spellStart"/>
      <w:r w:rsidR="00AF1905" w:rsidRPr="00AF1905">
        <w:rPr>
          <w:rFonts w:ascii="Times New Roman" w:hAnsi="Times New Roman" w:cs="Times New Roman"/>
          <w:sz w:val="24"/>
          <w:szCs w:val="24"/>
        </w:rPr>
        <w:t>User_Score</w:t>
      </w:r>
      <w:proofErr w:type="spellEnd"/>
      <w:r w:rsidR="00AF1905">
        <w:rPr>
          <w:rFonts w:ascii="Times New Roman" w:hAnsi="Times New Roman" w:cs="Times New Roman"/>
          <w:sz w:val="24"/>
          <w:szCs w:val="24"/>
        </w:rPr>
        <w:t xml:space="preserve"> against </w:t>
      </w:r>
      <w:proofErr w:type="spellStart"/>
      <w:r w:rsidR="00AF1905">
        <w:rPr>
          <w:rFonts w:ascii="Times New Roman" w:hAnsi="Times New Roman" w:cs="Times New Roman"/>
          <w:sz w:val="24"/>
          <w:szCs w:val="24"/>
        </w:rPr>
        <w:t>EU_Sales</w:t>
      </w:r>
      <w:proofErr w:type="spellEnd"/>
      <w:r w:rsidR="00AF1905">
        <w:rPr>
          <w:rFonts w:ascii="Times New Roman" w:hAnsi="Times New Roman" w:cs="Times New Roman"/>
          <w:sz w:val="24"/>
          <w:szCs w:val="24"/>
        </w:rPr>
        <w:t xml:space="preserve">, </w:t>
      </w:r>
      <w:proofErr w:type="spellStart"/>
      <w:r w:rsidR="00AF1905">
        <w:rPr>
          <w:rFonts w:ascii="Times New Roman" w:hAnsi="Times New Roman" w:cs="Times New Roman"/>
          <w:sz w:val="24"/>
          <w:szCs w:val="24"/>
        </w:rPr>
        <w:t>NA_Sales</w:t>
      </w:r>
      <w:proofErr w:type="spellEnd"/>
      <w:r w:rsidR="00AF1905">
        <w:rPr>
          <w:rFonts w:ascii="Times New Roman" w:hAnsi="Times New Roman" w:cs="Times New Roman"/>
          <w:sz w:val="24"/>
          <w:szCs w:val="24"/>
        </w:rPr>
        <w:t xml:space="preserve">, and </w:t>
      </w:r>
      <w:proofErr w:type="spellStart"/>
      <w:r w:rsidR="00AC641C">
        <w:rPr>
          <w:rFonts w:ascii="Times New Roman" w:hAnsi="Times New Roman" w:cs="Times New Roman"/>
          <w:sz w:val="24"/>
          <w:szCs w:val="24"/>
        </w:rPr>
        <w:t>JP_Sales</w:t>
      </w:r>
      <w:proofErr w:type="spellEnd"/>
      <w:r w:rsidR="00646CC1">
        <w:rPr>
          <w:rFonts w:ascii="Times New Roman" w:hAnsi="Times New Roman" w:cs="Times New Roman"/>
          <w:sz w:val="24"/>
          <w:szCs w:val="24"/>
        </w:rPr>
        <w:t xml:space="preserve">. </w:t>
      </w:r>
      <w:r w:rsidR="00EF1794">
        <w:rPr>
          <w:rFonts w:ascii="Times New Roman" w:hAnsi="Times New Roman" w:cs="Times New Roman"/>
          <w:sz w:val="24"/>
          <w:szCs w:val="24"/>
        </w:rPr>
        <w:t>The first</w:t>
      </w:r>
      <w:r w:rsidR="00646CC1">
        <w:rPr>
          <w:rFonts w:ascii="Times New Roman" w:hAnsi="Times New Roman" w:cs="Times New Roman"/>
          <w:sz w:val="24"/>
          <w:szCs w:val="24"/>
        </w:rPr>
        <w:t xml:space="preserve"> formula used </w:t>
      </w:r>
      <w:proofErr w:type="spellStart"/>
      <w:r w:rsidR="00646CC1">
        <w:rPr>
          <w:rFonts w:ascii="Times New Roman" w:hAnsi="Times New Roman" w:cs="Times New Roman"/>
          <w:sz w:val="24"/>
          <w:szCs w:val="24"/>
        </w:rPr>
        <w:t>NA_Sales</w:t>
      </w:r>
      <w:proofErr w:type="spellEnd"/>
      <w:r w:rsidR="00646CC1">
        <w:rPr>
          <w:rFonts w:ascii="Times New Roman" w:hAnsi="Times New Roman" w:cs="Times New Roman"/>
          <w:sz w:val="24"/>
          <w:szCs w:val="24"/>
        </w:rPr>
        <w:t xml:space="preserve"> followed by </w:t>
      </w:r>
      <w:proofErr w:type="spellStart"/>
      <w:r w:rsidR="00646CC1">
        <w:rPr>
          <w:rFonts w:ascii="Times New Roman" w:hAnsi="Times New Roman" w:cs="Times New Roman"/>
          <w:sz w:val="24"/>
          <w:szCs w:val="24"/>
        </w:rPr>
        <w:t>EU_Sales</w:t>
      </w:r>
      <w:proofErr w:type="spellEnd"/>
      <w:r w:rsidR="00646CC1">
        <w:rPr>
          <w:rFonts w:ascii="Times New Roman" w:hAnsi="Times New Roman" w:cs="Times New Roman"/>
          <w:sz w:val="24"/>
          <w:szCs w:val="24"/>
        </w:rPr>
        <w:t xml:space="preserve"> then </w:t>
      </w:r>
      <w:proofErr w:type="spellStart"/>
      <w:r w:rsidR="00646CC1">
        <w:rPr>
          <w:rFonts w:ascii="Times New Roman" w:hAnsi="Times New Roman" w:cs="Times New Roman"/>
          <w:sz w:val="24"/>
          <w:szCs w:val="24"/>
        </w:rPr>
        <w:t>JP_Sales</w:t>
      </w:r>
      <w:proofErr w:type="spellEnd"/>
      <w:r w:rsidR="00646CC1">
        <w:rPr>
          <w:rFonts w:ascii="Times New Roman" w:hAnsi="Times New Roman" w:cs="Times New Roman"/>
          <w:sz w:val="24"/>
          <w:szCs w:val="24"/>
        </w:rPr>
        <w:t xml:space="preserve">. </w:t>
      </w:r>
      <w:r w:rsidR="00EF1794" w:rsidRPr="00EF1794">
        <w:rPr>
          <w:rFonts w:ascii="Times New Roman" w:hAnsi="Times New Roman" w:cs="Times New Roman"/>
          <w:sz w:val="24"/>
          <w:szCs w:val="24"/>
        </w:rPr>
        <w:t xml:space="preserve">he model was trained using a subset of the dataset, </w:t>
      </w:r>
      <w:proofErr w:type="spellStart"/>
      <w:r w:rsidR="00EF1794" w:rsidRPr="00EF1794">
        <w:rPr>
          <w:rFonts w:ascii="Times New Roman" w:hAnsi="Times New Roman" w:cs="Times New Roman"/>
          <w:sz w:val="24"/>
          <w:szCs w:val="24"/>
        </w:rPr>
        <w:t>train_data</w:t>
      </w:r>
      <w:proofErr w:type="spellEnd"/>
      <w:r w:rsidR="00EF1794" w:rsidRPr="00EF1794">
        <w:rPr>
          <w:rFonts w:ascii="Times New Roman" w:hAnsi="Times New Roman" w:cs="Times New Roman"/>
          <w:sz w:val="24"/>
          <w:szCs w:val="24"/>
        </w:rPr>
        <w:t>, which consists of 80% of the original data. This is done to have a separate dataset for training and testing</w:t>
      </w:r>
      <w:r w:rsidR="00EF1794">
        <w:rPr>
          <w:rFonts w:ascii="Times New Roman" w:hAnsi="Times New Roman" w:cs="Times New Roman"/>
          <w:sz w:val="24"/>
          <w:szCs w:val="24"/>
        </w:rPr>
        <w:t>.</w:t>
      </w:r>
      <w:r w:rsidR="00EF1794" w:rsidRPr="00BD3EF0">
        <w:rPr>
          <w:rFonts w:ascii="Times New Roman" w:hAnsi="Times New Roman" w:cs="Times New Roman"/>
          <w:sz w:val="24"/>
          <w:szCs w:val="24"/>
        </w:rPr>
        <w:t xml:space="preserve"> </w:t>
      </w:r>
      <w:r w:rsidR="00BD3EF0" w:rsidRPr="00BD3EF0">
        <w:rPr>
          <w:rFonts w:ascii="Times New Roman" w:hAnsi="Times New Roman" w:cs="Times New Roman"/>
          <w:sz w:val="24"/>
          <w:szCs w:val="24"/>
        </w:rPr>
        <w:t>After building these three decision trees using the training data, they were evaluated on a separate testing dataset (</w:t>
      </w:r>
      <w:proofErr w:type="spellStart"/>
      <w:r w:rsidR="00BD3EF0" w:rsidRPr="00BD3EF0">
        <w:rPr>
          <w:rFonts w:ascii="Times New Roman" w:hAnsi="Times New Roman" w:cs="Times New Roman"/>
          <w:sz w:val="24"/>
          <w:szCs w:val="24"/>
        </w:rPr>
        <w:t>test_data</w:t>
      </w:r>
      <w:proofErr w:type="spellEnd"/>
      <w:r w:rsidR="00BD3EF0" w:rsidRPr="00BD3EF0">
        <w:rPr>
          <w:rFonts w:ascii="Times New Roman" w:hAnsi="Times New Roman" w:cs="Times New Roman"/>
          <w:sz w:val="24"/>
          <w:szCs w:val="24"/>
        </w:rPr>
        <w:t xml:space="preserve">) to calculate their accuracy in predicting the </w:t>
      </w:r>
      <w:proofErr w:type="spellStart"/>
      <w:r w:rsidR="00BD3EF0" w:rsidRPr="00BD3EF0">
        <w:rPr>
          <w:rFonts w:ascii="Times New Roman" w:hAnsi="Times New Roman" w:cs="Times New Roman"/>
          <w:sz w:val="24"/>
          <w:szCs w:val="24"/>
        </w:rPr>
        <w:t>GS_Category</w:t>
      </w:r>
      <w:proofErr w:type="spellEnd"/>
      <w:r w:rsidR="00BD3EF0" w:rsidRPr="00BD3EF0">
        <w:rPr>
          <w:rFonts w:ascii="Times New Roman" w:hAnsi="Times New Roman" w:cs="Times New Roman"/>
          <w:sz w:val="24"/>
          <w:szCs w:val="24"/>
        </w:rPr>
        <w:t>.</w:t>
      </w:r>
      <w:r w:rsidR="00BD3EF0">
        <w:rPr>
          <w:rFonts w:ascii="Times New Roman" w:hAnsi="Times New Roman" w:cs="Times New Roman"/>
          <w:sz w:val="24"/>
          <w:szCs w:val="24"/>
        </w:rPr>
        <w:t xml:space="preserve"> The accuracies were as follows: </w:t>
      </w:r>
      <w:r w:rsidR="002D2DD3" w:rsidRPr="002D2DD3">
        <w:rPr>
          <w:rFonts w:ascii="Times New Roman" w:hAnsi="Times New Roman" w:cs="Times New Roman"/>
          <w:sz w:val="24"/>
          <w:szCs w:val="24"/>
        </w:rPr>
        <w:t xml:space="preserve">training </w:t>
      </w:r>
      <w:r w:rsidR="002D2DD3">
        <w:rPr>
          <w:rFonts w:ascii="Times New Roman" w:hAnsi="Times New Roman" w:cs="Times New Roman"/>
          <w:sz w:val="24"/>
          <w:szCs w:val="24"/>
        </w:rPr>
        <w:t>a</w:t>
      </w:r>
      <w:r w:rsidR="002D2DD3" w:rsidRPr="002D2DD3">
        <w:rPr>
          <w:rFonts w:ascii="Times New Roman" w:hAnsi="Times New Roman" w:cs="Times New Roman"/>
          <w:sz w:val="24"/>
          <w:szCs w:val="24"/>
        </w:rPr>
        <w:t xml:space="preserve">ccuracy: 0.8423077 and testing Accuracy: 0.8527473 for tree 1. Training </w:t>
      </w:r>
      <w:r w:rsidR="002D2DD3">
        <w:rPr>
          <w:rFonts w:ascii="Times New Roman" w:hAnsi="Times New Roman" w:cs="Times New Roman"/>
          <w:sz w:val="24"/>
          <w:szCs w:val="24"/>
        </w:rPr>
        <w:t>a</w:t>
      </w:r>
      <w:r w:rsidR="002D2DD3" w:rsidRPr="002D2DD3">
        <w:rPr>
          <w:rFonts w:ascii="Times New Roman" w:hAnsi="Times New Roman" w:cs="Times New Roman"/>
          <w:sz w:val="24"/>
          <w:szCs w:val="24"/>
        </w:rPr>
        <w:t xml:space="preserve">ccuracy: 0.6349817 and testing Accuracy: 0.592674 for tree 2. Training </w:t>
      </w:r>
      <w:r w:rsidR="002D2DD3">
        <w:rPr>
          <w:rFonts w:ascii="Times New Roman" w:hAnsi="Times New Roman" w:cs="Times New Roman"/>
          <w:sz w:val="24"/>
          <w:szCs w:val="24"/>
        </w:rPr>
        <w:t>a</w:t>
      </w:r>
      <w:r w:rsidR="002D2DD3" w:rsidRPr="002D2DD3">
        <w:rPr>
          <w:rFonts w:ascii="Times New Roman" w:hAnsi="Times New Roman" w:cs="Times New Roman"/>
          <w:sz w:val="24"/>
          <w:szCs w:val="24"/>
        </w:rPr>
        <w:t xml:space="preserve">ccuracy: 0.752381 and testing </w:t>
      </w:r>
      <w:r w:rsidR="002D2DD3">
        <w:rPr>
          <w:rFonts w:ascii="Times New Roman" w:hAnsi="Times New Roman" w:cs="Times New Roman"/>
          <w:sz w:val="24"/>
          <w:szCs w:val="24"/>
        </w:rPr>
        <w:t>a</w:t>
      </w:r>
      <w:r w:rsidR="002D2DD3" w:rsidRPr="002D2DD3">
        <w:rPr>
          <w:rFonts w:ascii="Times New Roman" w:hAnsi="Times New Roman" w:cs="Times New Roman"/>
          <w:sz w:val="24"/>
          <w:szCs w:val="24"/>
        </w:rPr>
        <w:t>ccuracy: 0.7377289 for tree 3.</w:t>
      </w:r>
      <w:r w:rsidR="007C06D0">
        <w:rPr>
          <w:rFonts w:ascii="Times New Roman" w:hAnsi="Times New Roman" w:cs="Times New Roman"/>
          <w:sz w:val="24"/>
          <w:szCs w:val="24"/>
        </w:rPr>
        <w:t xml:space="preserve"> </w:t>
      </w:r>
      <w:r w:rsidR="007C06D0" w:rsidRPr="003D4406">
        <w:rPr>
          <w:rFonts w:ascii="Times New Roman" w:hAnsi="Times New Roman" w:cs="Times New Roman"/>
          <w:sz w:val="24"/>
          <w:szCs w:val="24"/>
        </w:rPr>
        <w:t xml:space="preserve">It appears that the first decision tree primarily relies on </w:t>
      </w:r>
      <w:proofErr w:type="spellStart"/>
      <w:r w:rsidR="007C06D0" w:rsidRPr="003D4406">
        <w:rPr>
          <w:rFonts w:ascii="Times New Roman" w:hAnsi="Times New Roman" w:cs="Times New Roman"/>
          <w:sz w:val="24"/>
          <w:szCs w:val="24"/>
        </w:rPr>
        <w:t>NA_Sales</w:t>
      </w:r>
      <w:proofErr w:type="spellEnd"/>
      <w:r w:rsidR="007C06D0" w:rsidRPr="003D4406">
        <w:rPr>
          <w:rFonts w:ascii="Times New Roman" w:hAnsi="Times New Roman" w:cs="Times New Roman"/>
          <w:sz w:val="24"/>
          <w:szCs w:val="24"/>
        </w:rPr>
        <w:t xml:space="preserve"> for classification, with this attribute being the dominant factor in distinguishing betwe</w:t>
      </w:r>
      <w:r w:rsidR="007C06D0" w:rsidRPr="00C80F95">
        <w:rPr>
          <w:rFonts w:ascii="Times New Roman" w:hAnsi="Times New Roman" w:cs="Times New Roman"/>
          <w:sz w:val="24"/>
          <w:szCs w:val="24"/>
        </w:rPr>
        <w:t>en different sales categories.</w:t>
      </w:r>
      <w:r w:rsidR="003C1DDC" w:rsidRPr="00C80F95">
        <w:rPr>
          <w:rFonts w:ascii="Times New Roman" w:hAnsi="Times New Roman" w:cs="Times New Roman"/>
          <w:sz w:val="24"/>
          <w:szCs w:val="24"/>
        </w:rPr>
        <w:t xml:space="preserve"> The roles of other attributes in this tree are either less relevant or not considered at all. </w:t>
      </w:r>
      <w:r w:rsidR="00B17916" w:rsidRPr="00C80F95">
        <w:rPr>
          <w:rFonts w:ascii="Times New Roman" w:hAnsi="Times New Roman" w:cs="Times New Roman"/>
          <w:sz w:val="24"/>
          <w:szCs w:val="24"/>
        </w:rPr>
        <w:t xml:space="preserve">Tree 2 has a pattern of starting with </w:t>
      </w:r>
      <w:proofErr w:type="spellStart"/>
      <w:r w:rsidR="00B17916" w:rsidRPr="00C80F95">
        <w:rPr>
          <w:rFonts w:ascii="Times New Roman" w:hAnsi="Times New Roman" w:cs="Times New Roman"/>
          <w:sz w:val="24"/>
          <w:szCs w:val="24"/>
        </w:rPr>
        <w:t>User_Count</w:t>
      </w:r>
      <w:proofErr w:type="spellEnd"/>
      <w:r w:rsidR="00B17916" w:rsidRPr="00C80F95">
        <w:rPr>
          <w:rFonts w:ascii="Times New Roman" w:hAnsi="Times New Roman" w:cs="Times New Roman"/>
          <w:sz w:val="24"/>
          <w:szCs w:val="24"/>
        </w:rPr>
        <w:t xml:space="preserve"> as the most important decision, then moving to JP sales</w:t>
      </w:r>
      <w:r w:rsidR="00341437" w:rsidRPr="00C80F95">
        <w:rPr>
          <w:rFonts w:ascii="Times New Roman" w:hAnsi="Times New Roman" w:cs="Times New Roman"/>
          <w:sz w:val="24"/>
          <w:szCs w:val="24"/>
        </w:rPr>
        <w:t xml:space="preserve">. Mind you these are all in the ‘medium’ </w:t>
      </w:r>
      <w:proofErr w:type="spellStart"/>
      <w:r w:rsidR="00341437" w:rsidRPr="00C80F95">
        <w:rPr>
          <w:rFonts w:ascii="Times New Roman" w:hAnsi="Times New Roman" w:cs="Times New Roman"/>
          <w:sz w:val="24"/>
          <w:szCs w:val="24"/>
        </w:rPr>
        <w:t>GS_Category</w:t>
      </w:r>
      <w:proofErr w:type="spellEnd"/>
      <w:r w:rsidR="00341437" w:rsidRPr="00C80F95">
        <w:rPr>
          <w:rFonts w:ascii="Times New Roman" w:hAnsi="Times New Roman" w:cs="Times New Roman"/>
          <w:sz w:val="24"/>
          <w:szCs w:val="24"/>
        </w:rPr>
        <w:t xml:space="preserve">. Then moves to </w:t>
      </w:r>
      <w:proofErr w:type="spellStart"/>
      <w:r w:rsidR="00341437" w:rsidRPr="00C80F95">
        <w:rPr>
          <w:rFonts w:ascii="Times New Roman" w:hAnsi="Times New Roman" w:cs="Times New Roman"/>
          <w:sz w:val="24"/>
          <w:szCs w:val="24"/>
        </w:rPr>
        <w:t>User</w:t>
      </w:r>
      <w:r w:rsidR="00566052" w:rsidRPr="00C80F95">
        <w:rPr>
          <w:rFonts w:ascii="Times New Roman" w:hAnsi="Times New Roman" w:cs="Times New Roman"/>
          <w:sz w:val="24"/>
          <w:szCs w:val="24"/>
        </w:rPr>
        <w:t>_Count</w:t>
      </w:r>
      <w:proofErr w:type="spellEnd"/>
      <w:r w:rsidR="00566052" w:rsidRPr="00C80F95">
        <w:rPr>
          <w:rFonts w:ascii="Times New Roman" w:hAnsi="Times New Roman" w:cs="Times New Roman"/>
          <w:sz w:val="24"/>
          <w:szCs w:val="24"/>
        </w:rPr>
        <w:t xml:space="preserve"> for high sales over 0.005. </w:t>
      </w:r>
      <w:r w:rsidR="00576AF4" w:rsidRPr="00C80F95">
        <w:rPr>
          <w:rFonts w:ascii="Times New Roman" w:hAnsi="Times New Roman" w:cs="Times New Roman"/>
          <w:sz w:val="24"/>
          <w:szCs w:val="24"/>
        </w:rPr>
        <w:t xml:space="preserve">Then </w:t>
      </w:r>
      <w:proofErr w:type="spellStart"/>
      <w:r w:rsidR="00576AF4" w:rsidRPr="00C80F95">
        <w:rPr>
          <w:rFonts w:ascii="Times New Roman" w:hAnsi="Times New Roman" w:cs="Times New Roman"/>
          <w:sz w:val="24"/>
          <w:szCs w:val="24"/>
        </w:rPr>
        <w:t>JP_Sales</w:t>
      </w:r>
      <w:proofErr w:type="spellEnd"/>
      <w:r w:rsidR="00576AF4" w:rsidRPr="00C80F95">
        <w:rPr>
          <w:rFonts w:ascii="Times New Roman" w:hAnsi="Times New Roman" w:cs="Times New Roman"/>
          <w:sz w:val="24"/>
          <w:szCs w:val="24"/>
        </w:rPr>
        <w:t xml:space="preserve"> becomes the next important decision. </w:t>
      </w:r>
      <w:r w:rsidR="003D4406" w:rsidRPr="00C80F95">
        <w:rPr>
          <w:rFonts w:ascii="Times New Roman" w:hAnsi="Times New Roman" w:cs="Times New Roman"/>
          <w:sz w:val="24"/>
          <w:szCs w:val="24"/>
        </w:rPr>
        <w:t>In regard to</w:t>
      </w:r>
      <w:r w:rsidR="00576AF4" w:rsidRPr="00C80F95">
        <w:rPr>
          <w:rFonts w:ascii="Times New Roman" w:hAnsi="Times New Roman" w:cs="Times New Roman"/>
          <w:sz w:val="24"/>
          <w:szCs w:val="24"/>
        </w:rPr>
        <w:t xml:space="preserve"> </w:t>
      </w:r>
      <w:proofErr w:type="spellStart"/>
      <w:r w:rsidR="00576AF4" w:rsidRPr="00C80F95">
        <w:rPr>
          <w:rFonts w:ascii="Times New Roman" w:hAnsi="Times New Roman" w:cs="Times New Roman"/>
          <w:sz w:val="24"/>
          <w:szCs w:val="24"/>
        </w:rPr>
        <w:t>GS_Categor</w:t>
      </w:r>
      <w:r w:rsidR="003D4406" w:rsidRPr="00C80F95">
        <w:rPr>
          <w:rFonts w:ascii="Times New Roman" w:hAnsi="Times New Roman" w:cs="Times New Roman"/>
          <w:sz w:val="24"/>
          <w:szCs w:val="24"/>
        </w:rPr>
        <w:t>y</w:t>
      </w:r>
      <w:proofErr w:type="spellEnd"/>
      <w:r w:rsidR="003D4406" w:rsidRPr="00C80F95">
        <w:rPr>
          <w:rFonts w:ascii="Times New Roman" w:hAnsi="Times New Roman" w:cs="Times New Roman"/>
          <w:sz w:val="24"/>
          <w:szCs w:val="24"/>
        </w:rPr>
        <w:t xml:space="preserve">, </w:t>
      </w:r>
      <w:proofErr w:type="spellStart"/>
      <w:r w:rsidR="003D4406" w:rsidRPr="00C80F95">
        <w:rPr>
          <w:rFonts w:ascii="Times New Roman" w:hAnsi="Times New Roman" w:cs="Times New Roman"/>
          <w:sz w:val="24"/>
          <w:szCs w:val="24"/>
        </w:rPr>
        <w:t>JP_Sales</w:t>
      </w:r>
      <w:proofErr w:type="spellEnd"/>
      <w:r w:rsidR="003D4406" w:rsidRPr="00C80F95">
        <w:rPr>
          <w:rFonts w:ascii="Times New Roman" w:hAnsi="Times New Roman" w:cs="Times New Roman"/>
          <w:sz w:val="24"/>
          <w:szCs w:val="24"/>
        </w:rPr>
        <w:t xml:space="preserve"> and </w:t>
      </w:r>
      <w:proofErr w:type="spellStart"/>
      <w:r w:rsidR="003D4406" w:rsidRPr="00C80F95">
        <w:rPr>
          <w:rFonts w:ascii="Times New Roman" w:hAnsi="Times New Roman" w:cs="Times New Roman"/>
          <w:sz w:val="24"/>
          <w:szCs w:val="24"/>
        </w:rPr>
        <w:t>User_Count</w:t>
      </w:r>
      <w:proofErr w:type="spellEnd"/>
      <w:r w:rsidR="003D4406" w:rsidRPr="00C80F95">
        <w:rPr>
          <w:rFonts w:ascii="Times New Roman" w:hAnsi="Times New Roman" w:cs="Times New Roman"/>
          <w:sz w:val="24"/>
          <w:szCs w:val="24"/>
        </w:rPr>
        <w:t xml:space="preserve"> are the most important decisions.</w:t>
      </w:r>
      <w:r w:rsidR="00A72F62" w:rsidRPr="00C80F95">
        <w:rPr>
          <w:rFonts w:ascii="Times New Roman" w:hAnsi="Times New Roman" w:cs="Times New Roman"/>
          <w:sz w:val="24"/>
          <w:szCs w:val="24"/>
        </w:rPr>
        <w:t xml:space="preserve"> In Tree 3, EU sales is repeated for decision making until the we factor in sales that are less then 0.045 </w:t>
      </w:r>
      <w:r w:rsidR="00C80F95" w:rsidRPr="00C80F95">
        <w:rPr>
          <w:rFonts w:ascii="Times New Roman" w:hAnsi="Times New Roman" w:cs="Times New Roman"/>
          <w:sz w:val="24"/>
          <w:szCs w:val="24"/>
        </w:rPr>
        <w:t xml:space="preserve">which leads to Critic Count then moves back to EU sales. </w:t>
      </w:r>
      <w:r w:rsidR="00C80F95">
        <w:rPr>
          <w:rFonts w:ascii="Times New Roman" w:hAnsi="Times New Roman" w:cs="Times New Roman"/>
          <w:sz w:val="24"/>
          <w:szCs w:val="24"/>
        </w:rPr>
        <w:t xml:space="preserve">Bear in mind that the sales number being used is </w:t>
      </w:r>
      <w:r w:rsidR="009F40F9">
        <w:rPr>
          <w:rFonts w:ascii="Times New Roman" w:hAnsi="Times New Roman" w:cs="Times New Roman"/>
          <w:sz w:val="24"/>
          <w:szCs w:val="24"/>
        </w:rPr>
        <w:t xml:space="preserve">most likely in the millions. </w:t>
      </w:r>
      <w:r w:rsidR="0067242D">
        <w:rPr>
          <w:rFonts w:ascii="Times New Roman" w:hAnsi="Times New Roman" w:cs="Times New Roman"/>
          <w:sz w:val="24"/>
          <w:szCs w:val="24"/>
        </w:rPr>
        <w:t>The attributes that were chosen for the data set with the class variable ‘</w:t>
      </w:r>
      <w:proofErr w:type="spellStart"/>
      <w:r w:rsidR="0067242D">
        <w:rPr>
          <w:rFonts w:ascii="Times New Roman" w:hAnsi="Times New Roman" w:cs="Times New Roman"/>
          <w:sz w:val="24"/>
          <w:szCs w:val="24"/>
        </w:rPr>
        <w:t>GS_Categories</w:t>
      </w:r>
      <w:proofErr w:type="spellEnd"/>
      <w:r w:rsidR="0067242D">
        <w:rPr>
          <w:rFonts w:ascii="Times New Roman" w:hAnsi="Times New Roman" w:cs="Times New Roman"/>
          <w:sz w:val="24"/>
          <w:szCs w:val="24"/>
        </w:rPr>
        <w:t xml:space="preserve">’ show that </w:t>
      </w:r>
      <w:proofErr w:type="spellStart"/>
      <w:r w:rsidR="0067242D">
        <w:rPr>
          <w:rFonts w:ascii="Times New Roman" w:hAnsi="Times New Roman" w:cs="Times New Roman"/>
          <w:sz w:val="24"/>
          <w:szCs w:val="24"/>
        </w:rPr>
        <w:t>NA_Sales</w:t>
      </w:r>
      <w:proofErr w:type="spellEnd"/>
      <w:r w:rsidR="0067242D">
        <w:rPr>
          <w:rFonts w:ascii="Times New Roman" w:hAnsi="Times New Roman" w:cs="Times New Roman"/>
          <w:sz w:val="24"/>
          <w:szCs w:val="24"/>
        </w:rPr>
        <w:t xml:space="preserve">, </w:t>
      </w:r>
      <w:proofErr w:type="spellStart"/>
      <w:r w:rsidR="0067242D">
        <w:rPr>
          <w:rFonts w:ascii="Times New Roman" w:hAnsi="Times New Roman" w:cs="Times New Roman"/>
          <w:sz w:val="24"/>
          <w:szCs w:val="24"/>
        </w:rPr>
        <w:t>JP_Sales</w:t>
      </w:r>
      <w:proofErr w:type="spellEnd"/>
      <w:r w:rsidR="0067242D">
        <w:rPr>
          <w:rFonts w:ascii="Times New Roman" w:hAnsi="Times New Roman" w:cs="Times New Roman"/>
          <w:sz w:val="24"/>
          <w:szCs w:val="24"/>
        </w:rPr>
        <w:t xml:space="preserve">, and </w:t>
      </w:r>
      <w:proofErr w:type="spellStart"/>
      <w:r w:rsidR="0067242D">
        <w:rPr>
          <w:rFonts w:ascii="Times New Roman" w:hAnsi="Times New Roman" w:cs="Times New Roman"/>
          <w:sz w:val="24"/>
          <w:szCs w:val="24"/>
        </w:rPr>
        <w:t>EU_Sales</w:t>
      </w:r>
      <w:proofErr w:type="spellEnd"/>
      <w:r w:rsidR="0067242D">
        <w:rPr>
          <w:rFonts w:ascii="Times New Roman" w:hAnsi="Times New Roman" w:cs="Times New Roman"/>
          <w:sz w:val="24"/>
          <w:szCs w:val="24"/>
        </w:rPr>
        <w:t xml:space="preserve"> have a large </w:t>
      </w:r>
      <w:r w:rsidR="0067242D">
        <w:rPr>
          <w:rFonts w:ascii="Times New Roman" w:hAnsi="Times New Roman" w:cs="Times New Roman"/>
          <w:sz w:val="24"/>
          <w:szCs w:val="24"/>
        </w:rPr>
        <w:lastRenderedPageBreak/>
        <w:t xml:space="preserve">determining factor on how well a game will sell compared to the User count, User score, </w:t>
      </w:r>
      <w:r w:rsidR="008739B1">
        <w:rPr>
          <w:rFonts w:ascii="Times New Roman" w:hAnsi="Times New Roman" w:cs="Times New Roman"/>
          <w:noProof/>
          <w:sz w:val="24"/>
          <w:szCs w:val="24"/>
        </w:rPr>
        <w:drawing>
          <wp:anchor distT="0" distB="0" distL="114300" distR="114300" simplePos="0" relativeHeight="251668480" behindDoc="0" locked="0" layoutInCell="1" allowOverlap="1" wp14:anchorId="12BF6C11" wp14:editId="63E63DF2">
            <wp:simplePos x="0" y="0"/>
            <wp:positionH relativeFrom="column">
              <wp:posOffset>457200</wp:posOffset>
            </wp:positionH>
            <wp:positionV relativeFrom="paragraph">
              <wp:posOffset>704850</wp:posOffset>
            </wp:positionV>
            <wp:extent cx="5200650" cy="3502660"/>
            <wp:effectExtent l="0" t="0" r="0" b="2540"/>
            <wp:wrapThrough wrapText="bothSides">
              <wp:wrapPolygon edited="0">
                <wp:start x="0" y="0"/>
                <wp:lineTo x="0" y="21498"/>
                <wp:lineTo x="21521" y="21498"/>
                <wp:lineTo x="21521" y="0"/>
                <wp:lineTo x="0" y="0"/>
              </wp:wrapPolygon>
            </wp:wrapThrough>
            <wp:docPr id="585453524"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53524" name="Picture 1" descr="A diagram of a graph&#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5200650" cy="3502660"/>
                    </a:xfrm>
                    <a:prstGeom prst="rect">
                      <a:avLst/>
                    </a:prstGeom>
                  </pic:spPr>
                </pic:pic>
              </a:graphicData>
            </a:graphic>
            <wp14:sizeRelH relativeFrom="page">
              <wp14:pctWidth>0</wp14:pctWidth>
            </wp14:sizeRelH>
            <wp14:sizeRelV relativeFrom="page">
              <wp14:pctHeight>0</wp14:pctHeight>
            </wp14:sizeRelV>
          </wp:anchor>
        </w:drawing>
      </w:r>
      <w:r w:rsidR="0067242D">
        <w:rPr>
          <w:rFonts w:ascii="Times New Roman" w:hAnsi="Times New Roman" w:cs="Times New Roman"/>
          <w:sz w:val="24"/>
          <w:szCs w:val="24"/>
        </w:rPr>
        <w:t xml:space="preserve">critic count and critic score. </w:t>
      </w:r>
    </w:p>
    <w:p w14:paraId="50AE3787" w14:textId="662D2093" w:rsidR="008739B1" w:rsidRDefault="008739B1" w:rsidP="008739B1">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5B4FC680" wp14:editId="33FF0564">
            <wp:simplePos x="0" y="0"/>
            <wp:positionH relativeFrom="column">
              <wp:posOffset>438150</wp:posOffset>
            </wp:positionH>
            <wp:positionV relativeFrom="paragraph">
              <wp:posOffset>3728085</wp:posOffset>
            </wp:positionV>
            <wp:extent cx="5238750" cy="3528060"/>
            <wp:effectExtent l="0" t="0" r="0" b="0"/>
            <wp:wrapThrough wrapText="bothSides">
              <wp:wrapPolygon edited="0">
                <wp:start x="0" y="0"/>
                <wp:lineTo x="0" y="21460"/>
                <wp:lineTo x="21521" y="21460"/>
                <wp:lineTo x="21521" y="0"/>
                <wp:lineTo x="0" y="0"/>
              </wp:wrapPolygon>
            </wp:wrapThrough>
            <wp:docPr id="2092503959" name="Picture 3"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03959" name="Picture 3" descr="A diagram of a company&#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38750" cy="3528060"/>
                    </a:xfrm>
                    <a:prstGeom prst="rect">
                      <a:avLst/>
                    </a:prstGeom>
                  </pic:spPr>
                </pic:pic>
              </a:graphicData>
            </a:graphic>
            <wp14:sizeRelH relativeFrom="page">
              <wp14:pctWidth>0</wp14:pctWidth>
            </wp14:sizeRelH>
            <wp14:sizeRelV relativeFrom="page">
              <wp14:pctHeight>0</wp14:pctHeight>
            </wp14:sizeRelV>
          </wp:anchor>
        </w:drawing>
      </w:r>
    </w:p>
    <w:p w14:paraId="77631C15" w14:textId="6CE5360F" w:rsidR="008739B1" w:rsidRDefault="008739B1" w:rsidP="008739B1">
      <w:pPr>
        <w:pStyle w:val="ListParagraph"/>
        <w:spacing w:line="480" w:lineRule="auto"/>
        <w:rPr>
          <w:rFonts w:ascii="Times New Roman" w:hAnsi="Times New Roman" w:cs="Times New Roman"/>
          <w:sz w:val="24"/>
          <w:szCs w:val="24"/>
        </w:rPr>
      </w:pPr>
    </w:p>
    <w:p w14:paraId="1305C2B8" w14:textId="6330E0B0" w:rsidR="008739B1" w:rsidRDefault="008739B1" w:rsidP="008739B1">
      <w:pPr>
        <w:pStyle w:val="ListParagraph"/>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28B69F" wp14:editId="10E5528E">
            <wp:extent cx="5943600" cy="4003040"/>
            <wp:effectExtent l="0" t="0" r="0" b="0"/>
            <wp:docPr id="1889061276" name="Picture 4" descr="A diagram of a tr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061276" name="Picture 4" descr="A diagram of a tree&#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943600" cy="4003040"/>
                    </a:xfrm>
                    <a:prstGeom prst="rect">
                      <a:avLst/>
                    </a:prstGeom>
                  </pic:spPr>
                </pic:pic>
              </a:graphicData>
            </a:graphic>
          </wp:inline>
        </w:drawing>
      </w:r>
    </w:p>
    <w:p w14:paraId="03784EE4" w14:textId="703F10B7" w:rsidR="00415BD3" w:rsidRPr="00534046" w:rsidRDefault="00534046" w:rsidP="00534046">
      <w:pPr>
        <w:pStyle w:val="ListParagraph"/>
        <w:numPr>
          <w:ilvl w:val="0"/>
          <w:numId w:val="1"/>
        </w:numPr>
        <w:spacing w:line="480" w:lineRule="auto"/>
        <w:rPr>
          <w:rFonts w:ascii="Times New Roman" w:hAnsi="Times New Roman" w:cs="Times New Roman"/>
          <w:sz w:val="24"/>
          <w:szCs w:val="24"/>
        </w:rPr>
      </w:pPr>
      <w:r w:rsidRPr="00534046">
        <w:rPr>
          <w:rFonts w:ascii="Times New Roman" w:hAnsi="Times New Roman" w:cs="Times New Roman"/>
          <w:sz w:val="24"/>
          <w:szCs w:val="24"/>
        </w:rPr>
        <w:t xml:space="preserve">In this analysis, we explored a dataset of video game sales in 2016, aiming to forecast game popularity based on various attributes. We began by calculating covariance matrices to understand relationships among the attributes. </w:t>
      </w:r>
      <w:proofErr w:type="spellStart"/>
      <w:r w:rsidRPr="00534046">
        <w:rPr>
          <w:rFonts w:ascii="Times New Roman" w:hAnsi="Times New Roman" w:cs="Times New Roman"/>
          <w:sz w:val="24"/>
          <w:szCs w:val="24"/>
        </w:rPr>
        <w:t>Global_Sales</w:t>
      </w:r>
      <w:proofErr w:type="spellEnd"/>
      <w:r w:rsidRPr="00534046">
        <w:rPr>
          <w:rFonts w:ascii="Times New Roman" w:hAnsi="Times New Roman" w:cs="Times New Roman"/>
          <w:sz w:val="24"/>
          <w:szCs w:val="24"/>
        </w:rPr>
        <w:t xml:space="preserve"> showed a strong positive correlation with </w:t>
      </w:r>
      <w:proofErr w:type="spellStart"/>
      <w:r w:rsidRPr="00534046">
        <w:rPr>
          <w:rFonts w:ascii="Times New Roman" w:hAnsi="Times New Roman" w:cs="Times New Roman"/>
          <w:sz w:val="24"/>
          <w:szCs w:val="24"/>
        </w:rPr>
        <w:t>NA_Sales</w:t>
      </w:r>
      <w:proofErr w:type="spellEnd"/>
      <w:r w:rsidRPr="00534046">
        <w:rPr>
          <w:rFonts w:ascii="Times New Roman" w:hAnsi="Times New Roman" w:cs="Times New Roman"/>
          <w:sz w:val="24"/>
          <w:szCs w:val="24"/>
        </w:rPr>
        <w:t xml:space="preserve"> (0.96) and </w:t>
      </w:r>
      <w:proofErr w:type="spellStart"/>
      <w:r w:rsidRPr="00534046">
        <w:rPr>
          <w:rFonts w:ascii="Times New Roman" w:hAnsi="Times New Roman" w:cs="Times New Roman"/>
          <w:sz w:val="24"/>
          <w:szCs w:val="24"/>
        </w:rPr>
        <w:t>JP_Sales</w:t>
      </w:r>
      <w:proofErr w:type="spellEnd"/>
      <w:r w:rsidRPr="00534046">
        <w:rPr>
          <w:rFonts w:ascii="Times New Roman" w:hAnsi="Times New Roman" w:cs="Times New Roman"/>
          <w:sz w:val="24"/>
          <w:szCs w:val="24"/>
        </w:rPr>
        <w:t xml:space="preserve"> (0.61), highlighting the significance of the North American and Japanese markets. However, </w:t>
      </w:r>
      <w:proofErr w:type="spellStart"/>
      <w:r w:rsidRPr="00534046">
        <w:rPr>
          <w:rFonts w:ascii="Times New Roman" w:hAnsi="Times New Roman" w:cs="Times New Roman"/>
          <w:sz w:val="24"/>
          <w:szCs w:val="24"/>
        </w:rPr>
        <w:t>Critic_Score</w:t>
      </w:r>
      <w:proofErr w:type="spellEnd"/>
      <w:r w:rsidRPr="00534046">
        <w:rPr>
          <w:rFonts w:ascii="Times New Roman" w:hAnsi="Times New Roman" w:cs="Times New Roman"/>
          <w:sz w:val="24"/>
          <w:szCs w:val="24"/>
        </w:rPr>
        <w:t xml:space="preserve"> and </w:t>
      </w:r>
      <w:proofErr w:type="spellStart"/>
      <w:r w:rsidRPr="00534046">
        <w:rPr>
          <w:rFonts w:ascii="Times New Roman" w:hAnsi="Times New Roman" w:cs="Times New Roman"/>
          <w:sz w:val="24"/>
          <w:szCs w:val="24"/>
        </w:rPr>
        <w:t>User_Score</w:t>
      </w:r>
      <w:proofErr w:type="spellEnd"/>
      <w:r w:rsidRPr="00534046">
        <w:rPr>
          <w:rFonts w:ascii="Times New Roman" w:hAnsi="Times New Roman" w:cs="Times New Roman"/>
          <w:sz w:val="24"/>
          <w:szCs w:val="24"/>
        </w:rPr>
        <w:t xml:space="preserve"> displayed weaker correlations with </w:t>
      </w:r>
      <w:proofErr w:type="spellStart"/>
      <w:r w:rsidRPr="00534046">
        <w:rPr>
          <w:rFonts w:ascii="Times New Roman" w:hAnsi="Times New Roman" w:cs="Times New Roman"/>
          <w:sz w:val="24"/>
          <w:szCs w:val="24"/>
        </w:rPr>
        <w:t>Global_Sales</w:t>
      </w:r>
      <w:proofErr w:type="spellEnd"/>
      <w:r w:rsidRPr="00534046">
        <w:rPr>
          <w:rFonts w:ascii="Times New Roman" w:hAnsi="Times New Roman" w:cs="Times New Roman"/>
          <w:sz w:val="24"/>
          <w:szCs w:val="24"/>
        </w:rPr>
        <w:t xml:space="preserve"> (0.24 and 0.09, respectively), indicating that reviews have a moderate impact on sales. Platform choice also influences sales, as different platforms attract distinct user bases. Developers should optimize games for their target platforms to maximize sales. Additionally, the timing of a game's release can affect its success. Launching a game strategically, avoiding competition, and aligning with market trends can boost sales. Quality, assessed through </w:t>
      </w:r>
      <w:proofErr w:type="spellStart"/>
      <w:r w:rsidRPr="00534046">
        <w:rPr>
          <w:rFonts w:ascii="Times New Roman" w:hAnsi="Times New Roman" w:cs="Times New Roman"/>
          <w:sz w:val="24"/>
          <w:szCs w:val="24"/>
        </w:rPr>
        <w:lastRenderedPageBreak/>
        <w:t>Critic_Scores</w:t>
      </w:r>
      <w:proofErr w:type="spellEnd"/>
      <w:r w:rsidRPr="00534046">
        <w:rPr>
          <w:rFonts w:ascii="Times New Roman" w:hAnsi="Times New Roman" w:cs="Times New Roman"/>
          <w:sz w:val="24"/>
          <w:szCs w:val="24"/>
        </w:rPr>
        <w:t xml:space="preserve"> and </w:t>
      </w:r>
      <w:proofErr w:type="spellStart"/>
      <w:r w:rsidRPr="00534046">
        <w:rPr>
          <w:rFonts w:ascii="Times New Roman" w:hAnsi="Times New Roman" w:cs="Times New Roman"/>
          <w:sz w:val="24"/>
          <w:szCs w:val="24"/>
        </w:rPr>
        <w:t>User_Scores</w:t>
      </w:r>
      <w:proofErr w:type="spellEnd"/>
      <w:r w:rsidRPr="00534046">
        <w:rPr>
          <w:rFonts w:ascii="Times New Roman" w:hAnsi="Times New Roman" w:cs="Times New Roman"/>
          <w:sz w:val="24"/>
          <w:szCs w:val="24"/>
        </w:rPr>
        <w:t xml:space="preserve">, is pivotal. High-quality games tend to garner positive reviews, building trust and reputation. Positive reviews can lead to word-of-mouth recommendations, enhancing sales. Diversification and staying informed about industry trends are vital for </w:t>
      </w:r>
      <w:proofErr w:type="spellStart"/>
      <w:r w:rsidRPr="00534046">
        <w:rPr>
          <w:rFonts w:ascii="Times New Roman" w:hAnsi="Times New Roman" w:cs="Times New Roman"/>
          <w:sz w:val="24"/>
          <w:szCs w:val="24"/>
        </w:rPr>
        <w:t>successIn</w:t>
      </w:r>
      <w:proofErr w:type="spellEnd"/>
      <w:r w:rsidRPr="00534046">
        <w:rPr>
          <w:rFonts w:ascii="Times New Roman" w:hAnsi="Times New Roman" w:cs="Times New Roman"/>
          <w:sz w:val="24"/>
          <w:szCs w:val="24"/>
        </w:rPr>
        <w:t xml:space="preserve"> conclusion, understanding regional markets, optimizing for platforms, and focusing on quality are crucial for predicting video game sales. Developers and individuals can use these insights to make informed decisions in the competitive gaming industry, increasing the chances of creating successful video games.</w:t>
      </w:r>
    </w:p>
    <w:sectPr w:rsidR="00415BD3" w:rsidRPr="00534046">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CF244" w14:textId="77777777" w:rsidR="009A1D18" w:rsidRDefault="009A1D18" w:rsidP="001D433F">
      <w:pPr>
        <w:spacing w:after="0" w:line="240" w:lineRule="auto"/>
      </w:pPr>
      <w:r>
        <w:separator/>
      </w:r>
    </w:p>
  </w:endnote>
  <w:endnote w:type="continuationSeparator" w:id="0">
    <w:p w14:paraId="61820BEC" w14:textId="77777777" w:rsidR="009A1D18" w:rsidRDefault="009A1D18" w:rsidP="001D4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4B1B3" w14:textId="77777777" w:rsidR="009A1D18" w:rsidRDefault="009A1D18" w:rsidP="001D433F">
      <w:pPr>
        <w:spacing w:after="0" w:line="240" w:lineRule="auto"/>
      </w:pPr>
      <w:r>
        <w:separator/>
      </w:r>
    </w:p>
  </w:footnote>
  <w:footnote w:type="continuationSeparator" w:id="0">
    <w:p w14:paraId="4EAF894F" w14:textId="77777777" w:rsidR="009A1D18" w:rsidRDefault="009A1D18" w:rsidP="001D43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9247" w14:textId="20183101" w:rsidR="002D58F9" w:rsidRDefault="002D58F9">
    <w:pPr>
      <w:pStyle w:val="Header"/>
    </w:pPr>
  </w:p>
  <w:p w14:paraId="55B8C03B" w14:textId="77777777" w:rsidR="001D433F" w:rsidRPr="001D433F" w:rsidRDefault="001D433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579EC"/>
    <w:multiLevelType w:val="hybridMultilevel"/>
    <w:tmpl w:val="EC66C5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3493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18C"/>
    <w:rsid w:val="0000022C"/>
    <w:rsid w:val="00006143"/>
    <w:rsid w:val="00033335"/>
    <w:rsid w:val="00077F23"/>
    <w:rsid w:val="0008750E"/>
    <w:rsid w:val="000936D9"/>
    <w:rsid w:val="000954AE"/>
    <w:rsid w:val="000A0F8A"/>
    <w:rsid w:val="000D5BD5"/>
    <w:rsid w:val="000E2C67"/>
    <w:rsid w:val="000F5FA5"/>
    <w:rsid w:val="00101951"/>
    <w:rsid w:val="0010285B"/>
    <w:rsid w:val="0010382B"/>
    <w:rsid w:val="00104971"/>
    <w:rsid w:val="001245D6"/>
    <w:rsid w:val="00146C5D"/>
    <w:rsid w:val="0015560B"/>
    <w:rsid w:val="001A1752"/>
    <w:rsid w:val="001B718C"/>
    <w:rsid w:val="001C6000"/>
    <w:rsid w:val="001D3ECD"/>
    <w:rsid w:val="001D433F"/>
    <w:rsid w:val="001D4E69"/>
    <w:rsid w:val="001D61CD"/>
    <w:rsid w:val="001E186B"/>
    <w:rsid w:val="00211026"/>
    <w:rsid w:val="00222BD5"/>
    <w:rsid w:val="00230EA3"/>
    <w:rsid w:val="00244F4B"/>
    <w:rsid w:val="0028263E"/>
    <w:rsid w:val="0028271C"/>
    <w:rsid w:val="00291F04"/>
    <w:rsid w:val="002D2DD3"/>
    <w:rsid w:val="002D58F9"/>
    <w:rsid w:val="002E65F8"/>
    <w:rsid w:val="002F670F"/>
    <w:rsid w:val="00315875"/>
    <w:rsid w:val="00324123"/>
    <w:rsid w:val="00341437"/>
    <w:rsid w:val="003528F6"/>
    <w:rsid w:val="003556C0"/>
    <w:rsid w:val="00357164"/>
    <w:rsid w:val="00375AF8"/>
    <w:rsid w:val="00380971"/>
    <w:rsid w:val="003C1DDC"/>
    <w:rsid w:val="003D4406"/>
    <w:rsid w:val="00407415"/>
    <w:rsid w:val="004110DF"/>
    <w:rsid w:val="00415BD3"/>
    <w:rsid w:val="00421A32"/>
    <w:rsid w:val="00453BB9"/>
    <w:rsid w:val="0045458B"/>
    <w:rsid w:val="004569E1"/>
    <w:rsid w:val="00486014"/>
    <w:rsid w:val="004870CC"/>
    <w:rsid w:val="004922CF"/>
    <w:rsid w:val="004934CF"/>
    <w:rsid w:val="004974DD"/>
    <w:rsid w:val="00497C99"/>
    <w:rsid w:val="004A0096"/>
    <w:rsid w:val="004A1B49"/>
    <w:rsid w:val="004A25F3"/>
    <w:rsid w:val="004B688E"/>
    <w:rsid w:val="004C0932"/>
    <w:rsid w:val="004E2E20"/>
    <w:rsid w:val="004E3A89"/>
    <w:rsid w:val="004F3F6F"/>
    <w:rsid w:val="00534046"/>
    <w:rsid w:val="00537862"/>
    <w:rsid w:val="0055006F"/>
    <w:rsid w:val="00566052"/>
    <w:rsid w:val="00566C8C"/>
    <w:rsid w:val="00576AF4"/>
    <w:rsid w:val="00595C9D"/>
    <w:rsid w:val="005A5454"/>
    <w:rsid w:val="005A7A8A"/>
    <w:rsid w:val="005A7C63"/>
    <w:rsid w:val="005C5AF9"/>
    <w:rsid w:val="005D63D8"/>
    <w:rsid w:val="005F0481"/>
    <w:rsid w:val="00601702"/>
    <w:rsid w:val="00602B1B"/>
    <w:rsid w:val="00603C13"/>
    <w:rsid w:val="00613406"/>
    <w:rsid w:val="00615396"/>
    <w:rsid w:val="006172A9"/>
    <w:rsid w:val="00624658"/>
    <w:rsid w:val="006424AB"/>
    <w:rsid w:val="00646CC1"/>
    <w:rsid w:val="00651DF6"/>
    <w:rsid w:val="0066336B"/>
    <w:rsid w:val="0067242D"/>
    <w:rsid w:val="0067548D"/>
    <w:rsid w:val="00695F8C"/>
    <w:rsid w:val="00696A2F"/>
    <w:rsid w:val="006B6AE6"/>
    <w:rsid w:val="006B7248"/>
    <w:rsid w:val="006C02F4"/>
    <w:rsid w:val="006C41A5"/>
    <w:rsid w:val="006C4643"/>
    <w:rsid w:val="006D0836"/>
    <w:rsid w:val="006E643D"/>
    <w:rsid w:val="00715DB3"/>
    <w:rsid w:val="00723F40"/>
    <w:rsid w:val="007430C7"/>
    <w:rsid w:val="007968CE"/>
    <w:rsid w:val="007A235C"/>
    <w:rsid w:val="007A6647"/>
    <w:rsid w:val="007B626F"/>
    <w:rsid w:val="007C06D0"/>
    <w:rsid w:val="007F7735"/>
    <w:rsid w:val="00807E1E"/>
    <w:rsid w:val="00820A2E"/>
    <w:rsid w:val="0087072A"/>
    <w:rsid w:val="008739B1"/>
    <w:rsid w:val="00890822"/>
    <w:rsid w:val="00893214"/>
    <w:rsid w:val="00897568"/>
    <w:rsid w:val="008A57DD"/>
    <w:rsid w:val="008A6392"/>
    <w:rsid w:val="008C4FD0"/>
    <w:rsid w:val="008E1408"/>
    <w:rsid w:val="00911513"/>
    <w:rsid w:val="00921A40"/>
    <w:rsid w:val="00930F5C"/>
    <w:rsid w:val="00946082"/>
    <w:rsid w:val="00954BA0"/>
    <w:rsid w:val="009554FC"/>
    <w:rsid w:val="009712A3"/>
    <w:rsid w:val="00977DE7"/>
    <w:rsid w:val="009A1B39"/>
    <w:rsid w:val="009A1D18"/>
    <w:rsid w:val="009E1938"/>
    <w:rsid w:val="009E54CF"/>
    <w:rsid w:val="009E77DF"/>
    <w:rsid w:val="009E7C1F"/>
    <w:rsid w:val="009F40F9"/>
    <w:rsid w:val="00A12558"/>
    <w:rsid w:val="00A17EA2"/>
    <w:rsid w:val="00A36D96"/>
    <w:rsid w:val="00A40FC2"/>
    <w:rsid w:val="00A43081"/>
    <w:rsid w:val="00A43CD9"/>
    <w:rsid w:val="00A509E0"/>
    <w:rsid w:val="00A675C4"/>
    <w:rsid w:val="00A716FA"/>
    <w:rsid w:val="00A72F62"/>
    <w:rsid w:val="00A91280"/>
    <w:rsid w:val="00A96142"/>
    <w:rsid w:val="00AA0D07"/>
    <w:rsid w:val="00AC641C"/>
    <w:rsid w:val="00AD4229"/>
    <w:rsid w:val="00AD5EAB"/>
    <w:rsid w:val="00AE1EFD"/>
    <w:rsid w:val="00AE6891"/>
    <w:rsid w:val="00AF1905"/>
    <w:rsid w:val="00AF1C99"/>
    <w:rsid w:val="00AF6CCA"/>
    <w:rsid w:val="00B00F70"/>
    <w:rsid w:val="00B0632E"/>
    <w:rsid w:val="00B17916"/>
    <w:rsid w:val="00B21BDC"/>
    <w:rsid w:val="00B50078"/>
    <w:rsid w:val="00B64C50"/>
    <w:rsid w:val="00B724DA"/>
    <w:rsid w:val="00B76E0C"/>
    <w:rsid w:val="00B93D8F"/>
    <w:rsid w:val="00B94D63"/>
    <w:rsid w:val="00BD3EF0"/>
    <w:rsid w:val="00C123B8"/>
    <w:rsid w:val="00C63AE2"/>
    <w:rsid w:val="00C64713"/>
    <w:rsid w:val="00C669F4"/>
    <w:rsid w:val="00C75FEF"/>
    <w:rsid w:val="00C768DB"/>
    <w:rsid w:val="00C80F95"/>
    <w:rsid w:val="00CA58D8"/>
    <w:rsid w:val="00CD1054"/>
    <w:rsid w:val="00D0478F"/>
    <w:rsid w:val="00D40C2F"/>
    <w:rsid w:val="00D7123E"/>
    <w:rsid w:val="00D7552C"/>
    <w:rsid w:val="00D77D90"/>
    <w:rsid w:val="00D9180A"/>
    <w:rsid w:val="00D94E3F"/>
    <w:rsid w:val="00DA5336"/>
    <w:rsid w:val="00DB7B35"/>
    <w:rsid w:val="00DD27FC"/>
    <w:rsid w:val="00DD37FF"/>
    <w:rsid w:val="00DE761E"/>
    <w:rsid w:val="00DF5F32"/>
    <w:rsid w:val="00E164F3"/>
    <w:rsid w:val="00E32386"/>
    <w:rsid w:val="00E33495"/>
    <w:rsid w:val="00E35704"/>
    <w:rsid w:val="00E446FB"/>
    <w:rsid w:val="00E5467F"/>
    <w:rsid w:val="00E70643"/>
    <w:rsid w:val="00E9784E"/>
    <w:rsid w:val="00EA0EA5"/>
    <w:rsid w:val="00EA157D"/>
    <w:rsid w:val="00EB012F"/>
    <w:rsid w:val="00EB4516"/>
    <w:rsid w:val="00EC1611"/>
    <w:rsid w:val="00EC20EE"/>
    <w:rsid w:val="00ED2874"/>
    <w:rsid w:val="00EE3F46"/>
    <w:rsid w:val="00EF093C"/>
    <w:rsid w:val="00EF1794"/>
    <w:rsid w:val="00EF2E90"/>
    <w:rsid w:val="00F03B19"/>
    <w:rsid w:val="00F25D9A"/>
    <w:rsid w:val="00F305CB"/>
    <w:rsid w:val="00F36BEC"/>
    <w:rsid w:val="00F50AAF"/>
    <w:rsid w:val="00F6372F"/>
    <w:rsid w:val="00F712DF"/>
    <w:rsid w:val="00F80310"/>
    <w:rsid w:val="00F8087B"/>
    <w:rsid w:val="00F8163A"/>
    <w:rsid w:val="00F90CDE"/>
    <w:rsid w:val="00FB3EF6"/>
    <w:rsid w:val="00FD3479"/>
    <w:rsid w:val="00FF32AC"/>
    <w:rsid w:val="00FF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1BFC4"/>
  <w15:chartTrackingRefBased/>
  <w15:docId w15:val="{B01794F4-88D7-444F-9C9C-1BB2348A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392"/>
    <w:pPr>
      <w:ind w:left="720"/>
      <w:contextualSpacing/>
    </w:pPr>
  </w:style>
  <w:style w:type="paragraph" w:styleId="Header">
    <w:name w:val="header"/>
    <w:basedOn w:val="Normal"/>
    <w:link w:val="HeaderChar"/>
    <w:uiPriority w:val="99"/>
    <w:unhideWhenUsed/>
    <w:rsid w:val="001D43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33F"/>
  </w:style>
  <w:style w:type="paragraph" w:styleId="Footer">
    <w:name w:val="footer"/>
    <w:basedOn w:val="Normal"/>
    <w:link w:val="FooterChar"/>
    <w:uiPriority w:val="99"/>
    <w:unhideWhenUsed/>
    <w:rsid w:val="001D43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33F"/>
  </w:style>
  <w:style w:type="character" w:styleId="Strong">
    <w:name w:val="Strong"/>
    <w:basedOn w:val="DefaultParagraphFont"/>
    <w:uiPriority w:val="22"/>
    <w:qFormat/>
    <w:rsid w:val="00B64C50"/>
    <w:rPr>
      <w:b/>
      <w:bCs/>
    </w:rPr>
  </w:style>
  <w:style w:type="table" w:styleId="TableGrid">
    <w:name w:val="Table Grid"/>
    <w:basedOn w:val="TableNormal"/>
    <w:uiPriority w:val="39"/>
    <w:rsid w:val="00CD10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D5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D5BD5"/>
    <w:rPr>
      <w:rFonts w:ascii="Courier New" w:eastAsia="Times New Roman" w:hAnsi="Courier New" w:cs="Courier New"/>
      <w:sz w:val="20"/>
      <w:szCs w:val="20"/>
    </w:rPr>
  </w:style>
  <w:style w:type="character" w:customStyle="1" w:styleId="gnd-iwgdh3b">
    <w:name w:val="gnd-iwgdh3b"/>
    <w:basedOn w:val="DefaultParagraphFont"/>
    <w:rsid w:val="000D5BD5"/>
  </w:style>
  <w:style w:type="character" w:styleId="HTMLCode">
    <w:name w:val="HTML Code"/>
    <w:basedOn w:val="DefaultParagraphFont"/>
    <w:uiPriority w:val="99"/>
    <w:semiHidden/>
    <w:unhideWhenUsed/>
    <w:rsid w:val="00BD3E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0755">
      <w:bodyDiv w:val="1"/>
      <w:marLeft w:val="0"/>
      <w:marRight w:val="0"/>
      <w:marTop w:val="0"/>
      <w:marBottom w:val="0"/>
      <w:divBdr>
        <w:top w:val="none" w:sz="0" w:space="0" w:color="auto"/>
        <w:left w:val="none" w:sz="0" w:space="0" w:color="auto"/>
        <w:bottom w:val="none" w:sz="0" w:space="0" w:color="auto"/>
        <w:right w:val="none" w:sz="0" w:space="0" w:color="auto"/>
      </w:divBdr>
    </w:div>
    <w:div w:id="94178715">
      <w:bodyDiv w:val="1"/>
      <w:marLeft w:val="0"/>
      <w:marRight w:val="0"/>
      <w:marTop w:val="0"/>
      <w:marBottom w:val="0"/>
      <w:divBdr>
        <w:top w:val="none" w:sz="0" w:space="0" w:color="auto"/>
        <w:left w:val="none" w:sz="0" w:space="0" w:color="auto"/>
        <w:bottom w:val="none" w:sz="0" w:space="0" w:color="auto"/>
        <w:right w:val="none" w:sz="0" w:space="0" w:color="auto"/>
      </w:divBdr>
    </w:div>
    <w:div w:id="95097016">
      <w:bodyDiv w:val="1"/>
      <w:marLeft w:val="0"/>
      <w:marRight w:val="0"/>
      <w:marTop w:val="0"/>
      <w:marBottom w:val="0"/>
      <w:divBdr>
        <w:top w:val="none" w:sz="0" w:space="0" w:color="auto"/>
        <w:left w:val="none" w:sz="0" w:space="0" w:color="auto"/>
        <w:bottom w:val="none" w:sz="0" w:space="0" w:color="auto"/>
        <w:right w:val="none" w:sz="0" w:space="0" w:color="auto"/>
      </w:divBdr>
    </w:div>
    <w:div w:id="153686742">
      <w:bodyDiv w:val="1"/>
      <w:marLeft w:val="0"/>
      <w:marRight w:val="0"/>
      <w:marTop w:val="0"/>
      <w:marBottom w:val="0"/>
      <w:divBdr>
        <w:top w:val="none" w:sz="0" w:space="0" w:color="auto"/>
        <w:left w:val="none" w:sz="0" w:space="0" w:color="auto"/>
        <w:bottom w:val="none" w:sz="0" w:space="0" w:color="auto"/>
        <w:right w:val="none" w:sz="0" w:space="0" w:color="auto"/>
      </w:divBdr>
    </w:div>
    <w:div w:id="155731563">
      <w:bodyDiv w:val="1"/>
      <w:marLeft w:val="0"/>
      <w:marRight w:val="0"/>
      <w:marTop w:val="0"/>
      <w:marBottom w:val="0"/>
      <w:divBdr>
        <w:top w:val="none" w:sz="0" w:space="0" w:color="auto"/>
        <w:left w:val="none" w:sz="0" w:space="0" w:color="auto"/>
        <w:bottom w:val="none" w:sz="0" w:space="0" w:color="auto"/>
        <w:right w:val="none" w:sz="0" w:space="0" w:color="auto"/>
      </w:divBdr>
    </w:div>
    <w:div w:id="173540592">
      <w:bodyDiv w:val="1"/>
      <w:marLeft w:val="0"/>
      <w:marRight w:val="0"/>
      <w:marTop w:val="0"/>
      <w:marBottom w:val="0"/>
      <w:divBdr>
        <w:top w:val="none" w:sz="0" w:space="0" w:color="auto"/>
        <w:left w:val="none" w:sz="0" w:space="0" w:color="auto"/>
        <w:bottom w:val="none" w:sz="0" w:space="0" w:color="auto"/>
        <w:right w:val="none" w:sz="0" w:space="0" w:color="auto"/>
      </w:divBdr>
    </w:div>
    <w:div w:id="200559262">
      <w:bodyDiv w:val="1"/>
      <w:marLeft w:val="0"/>
      <w:marRight w:val="0"/>
      <w:marTop w:val="0"/>
      <w:marBottom w:val="0"/>
      <w:divBdr>
        <w:top w:val="none" w:sz="0" w:space="0" w:color="auto"/>
        <w:left w:val="none" w:sz="0" w:space="0" w:color="auto"/>
        <w:bottom w:val="none" w:sz="0" w:space="0" w:color="auto"/>
        <w:right w:val="none" w:sz="0" w:space="0" w:color="auto"/>
      </w:divBdr>
    </w:div>
    <w:div w:id="339744051">
      <w:bodyDiv w:val="1"/>
      <w:marLeft w:val="0"/>
      <w:marRight w:val="0"/>
      <w:marTop w:val="0"/>
      <w:marBottom w:val="0"/>
      <w:divBdr>
        <w:top w:val="none" w:sz="0" w:space="0" w:color="auto"/>
        <w:left w:val="none" w:sz="0" w:space="0" w:color="auto"/>
        <w:bottom w:val="none" w:sz="0" w:space="0" w:color="auto"/>
        <w:right w:val="none" w:sz="0" w:space="0" w:color="auto"/>
      </w:divBdr>
    </w:div>
    <w:div w:id="365520967">
      <w:bodyDiv w:val="1"/>
      <w:marLeft w:val="0"/>
      <w:marRight w:val="0"/>
      <w:marTop w:val="0"/>
      <w:marBottom w:val="0"/>
      <w:divBdr>
        <w:top w:val="none" w:sz="0" w:space="0" w:color="auto"/>
        <w:left w:val="none" w:sz="0" w:space="0" w:color="auto"/>
        <w:bottom w:val="none" w:sz="0" w:space="0" w:color="auto"/>
        <w:right w:val="none" w:sz="0" w:space="0" w:color="auto"/>
      </w:divBdr>
    </w:div>
    <w:div w:id="425999252">
      <w:bodyDiv w:val="1"/>
      <w:marLeft w:val="0"/>
      <w:marRight w:val="0"/>
      <w:marTop w:val="0"/>
      <w:marBottom w:val="0"/>
      <w:divBdr>
        <w:top w:val="none" w:sz="0" w:space="0" w:color="auto"/>
        <w:left w:val="none" w:sz="0" w:space="0" w:color="auto"/>
        <w:bottom w:val="none" w:sz="0" w:space="0" w:color="auto"/>
        <w:right w:val="none" w:sz="0" w:space="0" w:color="auto"/>
      </w:divBdr>
    </w:div>
    <w:div w:id="428545952">
      <w:bodyDiv w:val="1"/>
      <w:marLeft w:val="0"/>
      <w:marRight w:val="0"/>
      <w:marTop w:val="0"/>
      <w:marBottom w:val="0"/>
      <w:divBdr>
        <w:top w:val="none" w:sz="0" w:space="0" w:color="auto"/>
        <w:left w:val="none" w:sz="0" w:space="0" w:color="auto"/>
        <w:bottom w:val="none" w:sz="0" w:space="0" w:color="auto"/>
        <w:right w:val="none" w:sz="0" w:space="0" w:color="auto"/>
      </w:divBdr>
    </w:div>
    <w:div w:id="430399992">
      <w:bodyDiv w:val="1"/>
      <w:marLeft w:val="0"/>
      <w:marRight w:val="0"/>
      <w:marTop w:val="0"/>
      <w:marBottom w:val="0"/>
      <w:divBdr>
        <w:top w:val="none" w:sz="0" w:space="0" w:color="auto"/>
        <w:left w:val="none" w:sz="0" w:space="0" w:color="auto"/>
        <w:bottom w:val="none" w:sz="0" w:space="0" w:color="auto"/>
        <w:right w:val="none" w:sz="0" w:space="0" w:color="auto"/>
      </w:divBdr>
    </w:div>
    <w:div w:id="485167313">
      <w:bodyDiv w:val="1"/>
      <w:marLeft w:val="0"/>
      <w:marRight w:val="0"/>
      <w:marTop w:val="0"/>
      <w:marBottom w:val="0"/>
      <w:divBdr>
        <w:top w:val="none" w:sz="0" w:space="0" w:color="auto"/>
        <w:left w:val="none" w:sz="0" w:space="0" w:color="auto"/>
        <w:bottom w:val="none" w:sz="0" w:space="0" w:color="auto"/>
        <w:right w:val="none" w:sz="0" w:space="0" w:color="auto"/>
      </w:divBdr>
    </w:div>
    <w:div w:id="511771101">
      <w:bodyDiv w:val="1"/>
      <w:marLeft w:val="0"/>
      <w:marRight w:val="0"/>
      <w:marTop w:val="0"/>
      <w:marBottom w:val="0"/>
      <w:divBdr>
        <w:top w:val="none" w:sz="0" w:space="0" w:color="auto"/>
        <w:left w:val="none" w:sz="0" w:space="0" w:color="auto"/>
        <w:bottom w:val="none" w:sz="0" w:space="0" w:color="auto"/>
        <w:right w:val="none" w:sz="0" w:space="0" w:color="auto"/>
      </w:divBdr>
    </w:div>
    <w:div w:id="575481025">
      <w:bodyDiv w:val="1"/>
      <w:marLeft w:val="0"/>
      <w:marRight w:val="0"/>
      <w:marTop w:val="0"/>
      <w:marBottom w:val="0"/>
      <w:divBdr>
        <w:top w:val="none" w:sz="0" w:space="0" w:color="auto"/>
        <w:left w:val="none" w:sz="0" w:space="0" w:color="auto"/>
        <w:bottom w:val="none" w:sz="0" w:space="0" w:color="auto"/>
        <w:right w:val="none" w:sz="0" w:space="0" w:color="auto"/>
      </w:divBdr>
    </w:div>
    <w:div w:id="647786107">
      <w:bodyDiv w:val="1"/>
      <w:marLeft w:val="0"/>
      <w:marRight w:val="0"/>
      <w:marTop w:val="0"/>
      <w:marBottom w:val="0"/>
      <w:divBdr>
        <w:top w:val="none" w:sz="0" w:space="0" w:color="auto"/>
        <w:left w:val="none" w:sz="0" w:space="0" w:color="auto"/>
        <w:bottom w:val="none" w:sz="0" w:space="0" w:color="auto"/>
        <w:right w:val="none" w:sz="0" w:space="0" w:color="auto"/>
      </w:divBdr>
    </w:div>
    <w:div w:id="656420942">
      <w:bodyDiv w:val="1"/>
      <w:marLeft w:val="0"/>
      <w:marRight w:val="0"/>
      <w:marTop w:val="0"/>
      <w:marBottom w:val="0"/>
      <w:divBdr>
        <w:top w:val="none" w:sz="0" w:space="0" w:color="auto"/>
        <w:left w:val="none" w:sz="0" w:space="0" w:color="auto"/>
        <w:bottom w:val="none" w:sz="0" w:space="0" w:color="auto"/>
        <w:right w:val="none" w:sz="0" w:space="0" w:color="auto"/>
      </w:divBdr>
    </w:div>
    <w:div w:id="707484521">
      <w:bodyDiv w:val="1"/>
      <w:marLeft w:val="0"/>
      <w:marRight w:val="0"/>
      <w:marTop w:val="0"/>
      <w:marBottom w:val="0"/>
      <w:divBdr>
        <w:top w:val="none" w:sz="0" w:space="0" w:color="auto"/>
        <w:left w:val="none" w:sz="0" w:space="0" w:color="auto"/>
        <w:bottom w:val="none" w:sz="0" w:space="0" w:color="auto"/>
        <w:right w:val="none" w:sz="0" w:space="0" w:color="auto"/>
      </w:divBdr>
    </w:div>
    <w:div w:id="756176321">
      <w:bodyDiv w:val="1"/>
      <w:marLeft w:val="0"/>
      <w:marRight w:val="0"/>
      <w:marTop w:val="0"/>
      <w:marBottom w:val="0"/>
      <w:divBdr>
        <w:top w:val="none" w:sz="0" w:space="0" w:color="auto"/>
        <w:left w:val="none" w:sz="0" w:space="0" w:color="auto"/>
        <w:bottom w:val="none" w:sz="0" w:space="0" w:color="auto"/>
        <w:right w:val="none" w:sz="0" w:space="0" w:color="auto"/>
      </w:divBdr>
    </w:div>
    <w:div w:id="811794882">
      <w:bodyDiv w:val="1"/>
      <w:marLeft w:val="0"/>
      <w:marRight w:val="0"/>
      <w:marTop w:val="0"/>
      <w:marBottom w:val="0"/>
      <w:divBdr>
        <w:top w:val="none" w:sz="0" w:space="0" w:color="auto"/>
        <w:left w:val="none" w:sz="0" w:space="0" w:color="auto"/>
        <w:bottom w:val="none" w:sz="0" w:space="0" w:color="auto"/>
        <w:right w:val="none" w:sz="0" w:space="0" w:color="auto"/>
      </w:divBdr>
    </w:div>
    <w:div w:id="1102605436">
      <w:bodyDiv w:val="1"/>
      <w:marLeft w:val="0"/>
      <w:marRight w:val="0"/>
      <w:marTop w:val="0"/>
      <w:marBottom w:val="0"/>
      <w:divBdr>
        <w:top w:val="none" w:sz="0" w:space="0" w:color="auto"/>
        <w:left w:val="none" w:sz="0" w:space="0" w:color="auto"/>
        <w:bottom w:val="none" w:sz="0" w:space="0" w:color="auto"/>
        <w:right w:val="none" w:sz="0" w:space="0" w:color="auto"/>
      </w:divBdr>
    </w:div>
    <w:div w:id="1152789433">
      <w:bodyDiv w:val="1"/>
      <w:marLeft w:val="0"/>
      <w:marRight w:val="0"/>
      <w:marTop w:val="0"/>
      <w:marBottom w:val="0"/>
      <w:divBdr>
        <w:top w:val="none" w:sz="0" w:space="0" w:color="auto"/>
        <w:left w:val="none" w:sz="0" w:space="0" w:color="auto"/>
        <w:bottom w:val="none" w:sz="0" w:space="0" w:color="auto"/>
        <w:right w:val="none" w:sz="0" w:space="0" w:color="auto"/>
      </w:divBdr>
    </w:div>
    <w:div w:id="1307972475">
      <w:bodyDiv w:val="1"/>
      <w:marLeft w:val="0"/>
      <w:marRight w:val="0"/>
      <w:marTop w:val="0"/>
      <w:marBottom w:val="0"/>
      <w:divBdr>
        <w:top w:val="none" w:sz="0" w:space="0" w:color="auto"/>
        <w:left w:val="none" w:sz="0" w:space="0" w:color="auto"/>
        <w:bottom w:val="none" w:sz="0" w:space="0" w:color="auto"/>
        <w:right w:val="none" w:sz="0" w:space="0" w:color="auto"/>
      </w:divBdr>
    </w:div>
    <w:div w:id="1310482320">
      <w:bodyDiv w:val="1"/>
      <w:marLeft w:val="0"/>
      <w:marRight w:val="0"/>
      <w:marTop w:val="0"/>
      <w:marBottom w:val="0"/>
      <w:divBdr>
        <w:top w:val="none" w:sz="0" w:space="0" w:color="auto"/>
        <w:left w:val="none" w:sz="0" w:space="0" w:color="auto"/>
        <w:bottom w:val="none" w:sz="0" w:space="0" w:color="auto"/>
        <w:right w:val="none" w:sz="0" w:space="0" w:color="auto"/>
      </w:divBdr>
    </w:div>
    <w:div w:id="1365787816">
      <w:bodyDiv w:val="1"/>
      <w:marLeft w:val="0"/>
      <w:marRight w:val="0"/>
      <w:marTop w:val="0"/>
      <w:marBottom w:val="0"/>
      <w:divBdr>
        <w:top w:val="none" w:sz="0" w:space="0" w:color="auto"/>
        <w:left w:val="none" w:sz="0" w:space="0" w:color="auto"/>
        <w:bottom w:val="none" w:sz="0" w:space="0" w:color="auto"/>
        <w:right w:val="none" w:sz="0" w:space="0" w:color="auto"/>
      </w:divBdr>
    </w:div>
    <w:div w:id="1380208136">
      <w:bodyDiv w:val="1"/>
      <w:marLeft w:val="0"/>
      <w:marRight w:val="0"/>
      <w:marTop w:val="0"/>
      <w:marBottom w:val="0"/>
      <w:divBdr>
        <w:top w:val="none" w:sz="0" w:space="0" w:color="auto"/>
        <w:left w:val="none" w:sz="0" w:space="0" w:color="auto"/>
        <w:bottom w:val="none" w:sz="0" w:space="0" w:color="auto"/>
        <w:right w:val="none" w:sz="0" w:space="0" w:color="auto"/>
      </w:divBdr>
    </w:div>
    <w:div w:id="1399749562">
      <w:bodyDiv w:val="1"/>
      <w:marLeft w:val="0"/>
      <w:marRight w:val="0"/>
      <w:marTop w:val="0"/>
      <w:marBottom w:val="0"/>
      <w:divBdr>
        <w:top w:val="none" w:sz="0" w:space="0" w:color="auto"/>
        <w:left w:val="none" w:sz="0" w:space="0" w:color="auto"/>
        <w:bottom w:val="none" w:sz="0" w:space="0" w:color="auto"/>
        <w:right w:val="none" w:sz="0" w:space="0" w:color="auto"/>
      </w:divBdr>
    </w:div>
    <w:div w:id="1464693389">
      <w:bodyDiv w:val="1"/>
      <w:marLeft w:val="0"/>
      <w:marRight w:val="0"/>
      <w:marTop w:val="0"/>
      <w:marBottom w:val="0"/>
      <w:divBdr>
        <w:top w:val="none" w:sz="0" w:space="0" w:color="auto"/>
        <w:left w:val="none" w:sz="0" w:space="0" w:color="auto"/>
        <w:bottom w:val="none" w:sz="0" w:space="0" w:color="auto"/>
        <w:right w:val="none" w:sz="0" w:space="0" w:color="auto"/>
      </w:divBdr>
    </w:div>
    <w:div w:id="1525943236">
      <w:bodyDiv w:val="1"/>
      <w:marLeft w:val="0"/>
      <w:marRight w:val="0"/>
      <w:marTop w:val="0"/>
      <w:marBottom w:val="0"/>
      <w:divBdr>
        <w:top w:val="none" w:sz="0" w:space="0" w:color="auto"/>
        <w:left w:val="none" w:sz="0" w:space="0" w:color="auto"/>
        <w:bottom w:val="none" w:sz="0" w:space="0" w:color="auto"/>
        <w:right w:val="none" w:sz="0" w:space="0" w:color="auto"/>
      </w:divBdr>
    </w:div>
    <w:div w:id="1535343671">
      <w:bodyDiv w:val="1"/>
      <w:marLeft w:val="0"/>
      <w:marRight w:val="0"/>
      <w:marTop w:val="0"/>
      <w:marBottom w:val="0"/>
      <w:divBdr>
        <w:top w:val="none" w:sz="0" w:space="0" w:color="auto"/>
        <w:left w:val="none" w:sz="0" w:space="0" w:color="auto"/>
        <w:bottom w:val="none" w:sz="0" w:space="0" w:color="auto"/>
        <w:right w:val="none" w:sz="0" w:space="0" w:color="auto"/>
      </w:divBdr>
    </w:div>
    <w:div w:id="1607300196">
      <w:bodyDiv w:val="1"/>
      <w:marLeft w:val="0"/>
      <w:marRight w:val="0"/>
      <w:marTop w:val="0"/>
      <w:marBottom w:val="0"/>
      <w:divBdr>
        <w:top w:val="none" w:sz="0" w:space="0" w:color="auto"/>
        <w:left w:val="none" w:sz="0" w:space="0" w:color="auto"/>
        <w:bottom w:val="none" w:sz="0" w:space="0" w:color="auto"/>
        <w:right w:val="none" w:sz="0" w:space="0" w:color="auto"/>
      </w:divBdr>
    </w:div>
    <w:div w:id="1660888183">
      <w:bodyDiv w:val="1"/>
      <w:marLeft w:val="0"/>
      <w:marRight w:val="0"/>
      <w:marTop w:val="0"/>
      <w:marBottom w:val="0"/>
      <w:divBdr>
        <w:top w:val="none" w:sz="0" w:space="0" w:color="auto"/>
        <w:left w:val="none" w:sz="0" w:space="0" w:color="auto"/>
        <w:bottom w:val="none" w:sz="0" w:space="0" w:color="auto"/>
        <w:right w:val="none" w:sz="0" w:space="0" w:color="auto"/>
      </w:divBdr>
    </w:div>
    <w:div w:id="1728215017">
      <w:bodyDiv w:val="1"/>
      <w:marLeft w:val="0"/>
      <w:marRight w:val="0"/>
      <w:marTop w:val="0"/>
      <w:marBottom w:val="0"/>
      <w:divBdr>
        <w:top w:val="none" w:sz="0" w:space="0" w:color="auto"/>
        <w:left w:val="none" w:sz="0" w:space="0" w:color="auto"/>
        <w:bottom w:val="none" w:sz="0" w:space="0" w:color="auto"/>
        <w:right w:val="none" w:sz="0" w:space="0" w:color="auto"/>
      </w:divBdr>
    </w:div>
    <w:div w:id="1746609495">
      <w:bodyDiv w:val="1"/>
      <w:marLeft w:val="0"/>
      <w:marRight w:val="0"/>
      <w:marTop w:val="0"/>
      <w:marBottom w:val="0"/>
      <w:divBdr>
        <w:top w:val="none" w:sz="0" w:space="0" w:color="auto"/>
        <w:left w:val="none" w:sz="0" w:space="0" w:color="auto"/>
        <w:bottom w:val="none" w:sz="0" w:space="0" w:color="auto"/>
        <w:right w:val="none" w:sz="0" w:space="0" w:color="auto"/>
      </w:divBdr>
    </w:div>
    <w:div w:id="1768114281">
      <w:bodyDiv w:val="1"/>
      <w:marLeft w:val="0"/>
      <w:marRight w:val="0"/>
      <w:marTop w:val="0"/>
      <w:marBottom w:val="0"/>
      <w:divBdr>
        <w:top w:val="none" w:sz="0" w:space="0" w:color="auto"/>
        <w:left w:val="none" w:sz="0" w:space="0" w:color="auto"/>
        <w:bottom w:val="none" w:sz="0" w:space="0" w:color="auto"/>
        <w:right w:val="none" w:sz="0" w:space="0" w:color="auto"/>
      </w:divBdr>
    </w:div>
    <w:div w:id="1879317140">
      <w:bodyDiv w:val="1"/>
      <w:marLeft w:val="0"/>
      <w:marRight w:val="0"/>
      <w:marTop w:val="0"/>
      <w:marBottom w:val="0"/>
      <w:divBdr>
        <w:top w:val="none" w:sz="0" w:space="0" w:color="auto"/>
        <w:left w:val="none" w:sz="0" w:space="0" w:color="auto"/>
        <w:bottom w:val="none" w:sz="0" w:space="0" w:color="auto"/>
        <w:right w:val="none" w:sz="0" w:space="0" w:color="auto"/>
      </w:divBdr>
    </w:div>
    <w:div w:id="1917277274">
      <w:bodyDiv w:val="1"/>
      <w:marLeft w:val="0"/>
      <w:marRight w:val="0"/>
      <w:marTop w:val="0"/>
      <w:marBottom w:val="0"/>
      <w:divBdr>
        <w:top w:val="none" w:sz="0" w:space="0" w:color="auto"/>
        <w:left w:val="none" w:sz="0" w:space="0" w:color="auto"/>
        <w:bottom w:val="none" w:sz="0" w:space="0" w:color="auto"/>
        <w:right w:val="none" w:sz="0" w:space="0" w:color="auto"/>
      </w:divBdr>
    </w:div>
    <w:div w:id="1977685340">
      <w:bodyDiv w:val="1"/>
      <w:marLeft w:val="0"/>
      <w:marRight w:val="0"/>
      <w:marTop w:val="0"/>
      <w:marBottom w:val="0"/>
      <w:divBdr>
        <w:top w:val="none" w:sz="0" w:space="0" w:color="auto"/>
        <w:left w:val="none" w:sz="0" w:space="0" w:color="auto"/>
        <w:bottom w:val="none" w:sz="0" w:space="0" w:color="auto"/>
        <w:right w:val="none" w:sz="0" w:space="0" w:color="auto"/>
      </w:divBdr>
    </w:div>
    <w:div w:id="2006128198">
      <w:bodyDiv w:val="1"/>
      <w:marLeft w:val="0"/>
      <w:marRight w:val="0"/>
      <w:marTop w:val="0"/>
      <w:marBottom w:val="0"/>
      <w:divBdr>
        <w:top w:val="none" w:sz="0" w:space="0" w:color="auto"/>
        <w:left w:val="none" w:sz="0" w:space="0" w:color="auto"/>
        <w:bottom w:val="none" w:sz="0" w:space="0" w:color="auto"/>
        <w:right w:val="none" w:sz="0" w:space="0" w:color="auto"/>
      </w:divBdr>
    </w:div>
    <w:div w:id="2063139965">
      <w:bodyDiv w:val="1"/>
      <w:marLeft w:val="0"/>
      <w:marRight w:val="0"/>
      <w:marTop w:val="0"/>
      <w:marBottom w:val="0"/>
      <w:divBdr>
        <w:top w:val="none" w:sz="0" w:space="0" w:color="auto"/>
        <w:left w:val="none" w:sz="0" w:space="0" w:color="auto"/>
        <w:bottom w:val="none" w:sz="0" w:space="0" w:color="auto"/>
        <w:right w:val="none" w:sz="0" w:space="0" w:color="auto"/>
      </w:divBdr>
    </w:div>
    <w:div w:id="20810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ef7267f-0080-4844-ab79-3a38ec66008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7A749B1DC23940A967F306FC78025C" ma:contentTypeVersion="9" ma:contentTypeDescription="Create a new document." ma:contentTypeScope="" ma:versionID="5bf51f7634e7eb606f5a7b77e31e582b">
  <xsd:schema xmlns:xsd="http://www.w3.org/2001/XMLSchema" xmlns:xs="http://www.w3.org/2001/XMLSchema" xmlns:p="http://schemas.microsoft.com/office/2006/metadata/properties" xmlns:ns3="def7267f-0080-4844-ab79-3a38ec660088" targetNamespace="http://schemas.microsoft.com/office/2006/metadata/properties" ma:root="true" ma:fieldsID="29b303aaeff565387a3b748ff52bb4fe" ns3:_="">
    <xsd:import namespace="def7267f-0080-4844-ab79-3a38ec6600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ObjectDetectorVersions" minOccurs="0"/>
                <xsd:element ref="ns3:MediaServiceAutoTag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f7267f-0080-4844-ab79-3a38ec6600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4D7439-FABF-4787-8088-CC929D428699}">
  <ds:schemaRefs>
    <ds:schemaRef ds:uri="http://purl.org/dc/terms/"/>
    <ds:schemaRef ds:uri="http://purl.org/dc/dcmitype/"/>
    <ds:schemaRef ds:uri="http://schemas.microsoft.com/office/2006/metadata/properties"/>
    <ds:schemaRef ds:uri="http://purl.org/dc/elements/1.1/"/>
    <ds:schemaRef ds:uri="http://schemas.microsoft.com/office/infopath/2007/PartnerControls"/>
    <ds:schemaRef ds:uri="http://schemas.microsoft.com/office/2006/documentManagement/types"/>
    <ds:schemaRef ds:uri="http://schemas.openxmlformats.org/package/2006/metadata/core-properties"/>
    <ds:schemaRef ds:uri="def7267f-0080-4844-ab79-3a38ec660088"/>
    <ds:schemaRef ds:uri="http://www.w3.org/XML/1998/namespace"/>
  </ds:schemaRefs>
</ds:datastoreItem>
</file>

<file path=customXml/itemProps2.xml><?xml version="1.0" encoding="utf-8"?>
<ds:datastoreItem xmlns:ds="http://schemas.openxmlformats.org/officeDocument/2006/customXml" ds:itemID="{ECEE15C3-7262-42F2-924E-238F43402460}">
  <ds:schemaRefs>
    <ds:schemaRef ds:uri="http://schemas.microsoft.com/sharepoint/v3/contenttype/forms"/>
  </ds:schemaRefs>
</ds:datastoreItem>
</file>

<file path=customXml/itemProps3.xml><?xml version="1.0" encoding="utf-8"?>
<ds:datastoreItem xmlns:ds="http://schemas.openxmlformats.org/officeDocument/2006/customXml" ds:itemID="{7613ACB5-C1A5-488B-819F-7B912E8C7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f7267f-0080-4844-ab79-3a38ec660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2149</Words>
  <Characters>12253</Characters>
  <Application>Microsoft Office Word</Application>
  <DocSecurity>0</DocSecurity>
  <Lines>102</Lines>
  <Paragraphs>28</Paragraphs>
  <ScaleCrop>false</ScaleCrop>
  <Company/>
  <LinksUpToDate>false</LinksUpToDate>
  <CharactersWithSpaces>14374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Rayyan M</dc:creator>
  <cp:keywords/>
  <dc:description/>
  <cp:lastModifiedBy>Rahman, Rayyan M</cp:lastModifiedBy>
  <cp:revision>2</cp:revision>
  <dcterms:created xsi:type="dcterms:W3CDTF">2023-11-01T02:17:00Z</dcterms:created>
  <dcterms:modified xsi:type="dcterms:W3CDTF">2023-11-01T02:17:00Z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0x010100057A749B1DC23940A967F306FC78025C</vt:lpwstr>
  </property>
</Properties>
</file>