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Respostas do TAM - P11</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sz w:val="24"/>
          <w:szCs w:val="24"/>
        </w:rPr>
      </w:pPr>
      <w:r w:rsidDel="00000000" w:rsidR="00000000" w:rsidRPr="00000000">
        <w:rPr>
          <w:b w:val="1"/>
          <w:bCs w:val="1"/>
          <w:sz w:val="24"/>
          <w:szCs w:val="24"/>
          <w:rtl w:val="0"/>
        </w:rPr>
        <w:t xml:space="preserve">Sobre a Utilidade da Ferramenta</w:t>
      </w:r>
    </w:p>
    <w:p w:rsidR="00000000" w:rsidDel="00000000" w:rsidP="00000000" w:rsidRDefault="00000000" w:rsidRPr="00000000" w14:paraId="00000005">
      <w:pPr>
        <w:ind w:left="720" w:firstLine="0"/>
        <w:rPr>
          <w:b w:val="1"/>
          <w:bCs w:val="1"/>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A ferramenta é útil para um estágio inicial de definição das USs. À medida em que as USs exigem mais detalhes, como o critério de aceite (DOD) e as regras de negócio associadas a ferramenta não consegue detalhar. Pelo menos, não vi essa estrutura nas USs geradas.</w:t>
      </w:r>
    </w:p>
    <w:p w:rsidR="00000000" w:rsidDel="00000000" w:rsidP="00000000" w:rsidRDefault="00000000" w:rsidRPr="00000000" w14:paraId="00000007">
      <w:pPr>
        <w:ind w:left="720" w:firstLine="0"/>
        <w:rPr>
          <w:sz w:val="24"/>
          <w:szCs w:val="24"/>
        </w:rPr>
      </w:pPr>
      <w:r w:rsidDel="00000000" w:rsidR="00000000" w:rsidRPr="00000000">
        <w:rPr>
          <w:rtl w:val="0"/>
        </w:rPr>
      </w:r>
    </w:p>
    <w:p w:rsidR="00000000" w:rsidDel="00000000" w:rsidP="00000000" w:rsidRDefault="00000000" w:rsidRPr="00000000" w14:paraId="00000008">
      <w:pPr>
        <w:numPr>
          <w:ilvl w:val="0"/>
          <w:numId w:val="1"/>
        </w:numPr>
        <w:ind w:left="720" w:hanging="360"/>
        <w:rPr>
          <w:b w:val="1"/>
          <w:bCs w:val="1"/>
          <w:sz w:val="24"/>
          <w:szCs w:val="24"/>
        </w:rPr>
      </w:pPr>
      <w:r w:rsidDel="00000000" w:rsidR="00000000" w:rsidRPr="00000000">
        <w:rPr>
          <w:b w:val="1"/>
          <w:bCs w:val="1"/>
          <w:sz w:val="24"/>
          <w:szCs w:val="24"/>
          <w:rtl w:val="0"/>
        </w:rPr>
        <w:t xml:space="preserve">Sobre a Facilidade de Uso da Ferramenta</w:t>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Acredito que a definição inicial do escopo do sistema (etapa anterior a criação de USs) pode ser vista como uma forma de apoiar a elicitação de requisitos. O formulário inicial guia a estruturação do problema, porém em um nível de abstração mais alto que a definição das USs (fase de especificação).</w:t>
      </w:r>
    </w:p>
    <w:p w:rsidR="00000000" w:rsidDel="00000000" w:rsidP="00000000" w:rsidRDefault="00000000" w:rsidRPr="00000000" w14:paraId="0000000B">
      <w:pPr>
        <w:ind w:left="720" w:firstLine="0"/>
        <w:rPr>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b w:val="1"/>
          <w:bCs w:val="1"/>
          <w:sz w:val="24"/>
          <w:szCs w:val="24"/>
        </w:rPr>
      </w:pPr>
      <w:r w:rsidDel="00000000" w:rsidR="00000000" w:rsidRPr="00000000">
        <w:rPr>
          <w:b w:val="1"/>
          <w:bCs w:val="1"/>
          <w:sz w:val="24"/>
          <w:szCs w:val="24"/>
          <w:rtl w:val="0"/>
        </w:rPr>
        <w:t xml:space="preserve">Sobre a Intenção de Uso Futuro da Ferramenta</w:t>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Eu sou a favor de todo ferramental que possa apoiar as atividades de desenvolvimento de software. Apesar da IA ser considerada por muitos como sendo problemática, eu acredito que ela possa ser usada como ponto de partida para apoiar a execução de trabalhos que demandam esforço de tempo e esforço cognitivo. Porém, os resultados gerados por elas não devem substituir o profissional e nem devem ser isentos da validação humana.</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b w:val="1"/>
          <w:bCs w:val="1"/>
          <w:sz w:val="24"/>
          <w:szCs w:val="24"/>
        </w:rPr>
      </w:pPr>
      <w:r w:rsidDel="00000000" w:rsidR="00000000" w:rsidRPr="00000000">
        <w:rPr>
          <w:b w:val="1"/>
          <w:bCs w:val="1"/>
          <w:sz w:val="24"/>
          <w:szCs w:val="24"/>
          <w:rtl w:val="0"/>
        </w:rPr>
        <w:t xml:space="preserve">Sobre a Relevância da Ferramenta</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No trabalho, se for aceito pela empresa, eu usaria. Porém, em caso de restrições legais, eu não usaria. Além disso, demandaria o esforço de ajustar a entrada de dados para o formato exigido pela ferramenta. Muitas vezes, como engenheiros de requisitos, geramos atas de conversas com usuários (que são textos corridos).</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b w:val="1"/>
          <w:bCs w:val="1"/>
          <w:sz w:val="24"/>
          <w:szCs w:val="24"/>
        </w:rPr>
      </w:pPr>
      <w:r w:rsidDel="00000000" w:rsidR="00000000" w:rsidRPr="00000000">
        <w:rPr>
          <w:b w:val="1"/>
          <w:bCs w:val="1"/>
          <w:sz w:val="24"/>
          <w:szCs w:val="24"/>
          <w:rtl w:val="0"/>
        </w:rPr>
        <w:t xml:space="preserve">Sobre a Qualidade da Saída da Ferramenta, responda se você ficou satisfeito com as histórias de usuário geradas pela ferramenta</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Fiquei, mas para um momento inicial. Claramente as USs precisariam passar por um refinamento.</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b w:val="1"/>
          <w:bCs w:val="1"/>
          <w:sz w:val="24"/>
          <w:szCs w:val="24"/>
        </w:rPr>
      </w:pPr>
      <w:r w:rsidDel="00000000" w:rsidR="00000000" w:rsidRPr="00000000">
        <w:rPr>
          <w:b w:val="1"/>
          <w:bCs w:val="1"/>
          <w:sz w:val="24"/>
          <w:szCs w:val="24"/>
          <w:rtl w:val="0"/>
        </w:rPr>
        <w:t xml:space="preserve">Você tem comentários ou sugestões de como melhorar a ferramenta?</w:t>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Se a entrada fosse um texto corrido? como atas geradas a partir de reuniões de usuário. Acredito que este contexto de texto corrido é o mais comum de se encontrar no mercado.</w:t>
      </w:r>
    </w:p>
    <w:p w:rsidR="00000000" w:rsidDel="00000000" w:rsidP="00000000" w:rsidRDefault="00000000" w:rsidRPr="00000000" w14:paraId="0000001B">
      <w:pPr>
        <w:rPr>
          <w:sz w:val="24"/>
          <w:szCs w:val="24"/>
        </w:rPr>
      </w:pPr>
      <w:r w:rsidDel="00000000" w:rsidR="00000000" w:rsidRPr="00000000">
        <w:rPr>
          <w:sz w:val="24"/>
          <w:szCs w:val="24"/>
          <w:rtl w:val="0"/>
        </w:rPr>
        <w:t xml:space="preserve">Mas, eu certamente utilizaria em um contexto educacional para apoiar o processo de ensino-aprendizagem</w:t>
      </w:r>
    </w:p>
    <w:p w:rsidR="00000000" w:rsidDel="00000000" w:rsidP="00000000" w:rsidRDefault="00000000" w:rsidRPr="00000000" w14:paraId="0000001C">
      <w:pPr>
        <w:rPr>
          <w:b w:val="1"/>
          <w:bCs w:val="1"/>
          <w:sz w:val="28"/>
          <w:szCs w:val="28"/>
        </w:rPr>
      </w:pPr>
      <w:r w:rsidDel="00000000" w:rsidR="00000000" w:rsidRPr="00000000">
        <w:rPr>
          <w:b w:val="1"/>
          <w:bCs w:val="1"/>
          <w:sz w:val="28"/>
          <w:szCs w:val="28"/>
          <w:rtl w:val="0"/>
        </w:rPr>
        <w:t xml:space="preserve">_________________________________________________________</w:t>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b w:val="1"/>
          <w:bCs w:val="1"/>
          <w:sz w:val="28"/>
          <w:szCs w:val="28"/>
          <w:rtl w:val="0"/>
        </w:rPr>
        <w:t xml:space="preserve">Transcrição da Entrevista</w:t>
      </w:r>
    </w:p>
    <w:p w:rsidR="00000000" w:rsidDel="00000000" w:rsidP="00000000" w:rsidRDefault="00000000" w:rsidRPr="00000000" w14:paraId="00000020">
      <w:pPr>
        <w:jc w:val="left"/>
        <w:rPr>
          <w:b w:val="1"/>
          <w:bCs w:val="1"/>
          <w:sz w:val="28"/>
          <w:szCs w:val="28"/>
        </w:rPr>
      </w:pPr>
      <w:r w:rsidDel="00000000" w:rsidR="00000000" w:rsidRPr="00000000">
        <w:rPr>
          <w:rtl w:val="0"/>
        </w:rPr>
      </w:r>
    </w:p>
    <w:p w:rsidR="00000000" w:rsidDel="00000000" w:rsidP="00000000" w:rsidRDefault="00000000" w:rsidRPr="00000000" w14:paraId="00000021">
      <w:pPr>
        <w:jc w:val="left"/>
        <w:rPr>
          <w:sz w:val="24"/>
          <w:szCs w:val="24"/>
        </w:rPr>
      </w:pPr>
      <w:r w:rsidDel="00000000" w:rsidR="00000000" w:rsidRPr="00000000">
        <w:rPr>
          <w:b w:val="1"/>
          <w:bCs w:val="1"/>
          <w:sz w:val="24"/>
          <w:szCs w:val="24"/>
          <w:rtl w:val="0"/>
        </w:rPr>
        <w:t xml:space="preserve">Reine: Como foi sua experiência ao utilizar a ferramenta Story IA Generator?</w:t>
        <w:br w:type="textWrapping"/>
        <w:br w:type="textWrapping"/>
        <w:t xml:space="preserve">P11:</w:t>
      </w:r>
      <w:r w:rsidDel="00000000" w:rsidR="00000000" w:rsidRPr="00000000">
        <w:rPr>
          <w:sz w:val="24"/>
          <w:szCs w:val="24"/>
          <w:rtl w:val="0"/>
        </w:rPr>
        <w:t xml:space="preserve"> Eu fiquei bem feliz em ver o quão a ferramenta facilita geração de histórias de usuários e além disso eu vi um potencial de apoio da ferramenta não só na geração de, de, de user stories, eu também percebi um um potencial de apoio na, ali na, na, digamos assim, na compreensão do problema, do contexto do sistema, certo? Quando a gente tem que fazer uma…quando a gente tem que fazer uma estruturação ali da, da entrada, né? Da entrada de dados para, no formulário da, da ferramenta. Então assim, eu gostei, pretendo usar a ferramenta em outro momento E…. assim, acho que ela tem bastante potencial sim.</w:t>
      </w:r>
    </w:p>
    <w:p w:rsidR="00000000" w:rsidDel="00000000" w:rsidP="00000000" w:rsidRDefault="00000000" w:rsidRPr="00000000" w14:paraId="00000022">
      <w:pPr>
        <w:jc w:val="left"/>
        <w:rPr>
          <w:b w:val="1"/>
          <w:bCs w:val="1"/>
          <w:sz w:val="24"/>
          <w:szCs w:val="24"/>
        </w:rPr>
      </w:pPr>
      <w:r w:rsidDel="00000000" w:rsidR="00000000" w:rsidRPr="00000000">
        <w:rPr>
          <w:rtl w:val="0"/>
        </w:rPr>
      </w:r>
    </w:p>
    <w:p w:rsidR="00000000" w:rsidDel="00000000" w:rsidP="00000000" w:rsidRDefault="00000000" w:rsidRPr="00000000" w14:paraId="00000023">
      <w:pPr>
        <w:jc w:val="left"/>
        <w:rPr>
          <w:b w:val="1"/>
          <w:bCs w:val="1"/>
          <w:sz w:val="24"/>
          <w:szCs w:val="24"/>
        </w:rPr>
      </w:pPr>
      <w:r w:rsidDel="00000000" w:rsidR="00000000" w:rsidRPr="00000000">
        <w:rPr>
          <w:rtl w:val="0"/>
        </w:rPr>
      </w:r>
    </w:p>
    <w:p w:rsidR="00000000" w:rsidDel="00000000" w:rsidP="00000000" w:rsidRDefault="00000000" w:rsidRPr="00000000" w14:paraId="00000024">
      <w:pPr>
        <w:jc w:val="left"/>
        <w:rPr>
          <w:b w:val="1"/>
          <w:bCs w:val="1"/>
          <w:sz w:val="24"/>
          <w:szCs w:val="24"/>
        </w:rPr>
      </w:pPr>
      <w:r w:rsidDel="00000000" w:rsidR="00000000" w:rsidRPr="00000000">
        <w:rPr>
          <w:b w:val="1"/>
          <w:bCs w:val="1"/>
          <w:sz w:val="24"/>
          <w:szCs w:val="24"/>
          <w:rtl w:val="0"/>
        </w:rPr>
        <w:t xml:space="preserve">Reine: Qual a sua opinião sobre a qualidade das histórias de usuários?</w:t>
      </w:r>
    </w:p>
    <w:p w:rsidR="00000000" w:rsidDel="00000000" w:rsidP="00000000" w:rsidRDefault="00000000" w:rsidRPr="00000000" w14:paraId="00000025">
      <w:pPr>
        <w:jc w:val="left"/>
        <w:rPr>
          <w:b w:val="1"/>
          <w:bCs w:val="1"/>
          <w:sz w:val="24"/>
          <w:szCs w:val="24"/>
        </w:rPr>
      </w:pPr>
      <w:r w:rsidDel="00000000" w:rsidR="00000000" w:rsidRPr="00000000">
        <w:rPr>
          <w:rtl w:val="0"/>
        </w:rPr>
      </w:r>
    </w:p>
    <w:p w:rsidR="00000000" w:rsidDel="00000000" w:rsidP="00000000" w:rsidRDefault="00000000" w:rsidRPr="00000000" w14:paraId="00000026">
      <w:pPr>
        <w:jc w:val="left"/>
        <w:rPr>
          <w:sz w:val="24"/>
          <w:szCs w:val="24"/>
        </w:rPr>
      </w:pPr>
      <w:r w:rsidDel="00000000" w:rsidR="00000000" w:rsidRPr="00000000">
        <w:rPr>
          <w:b w:val="1"/>
          <w:bCs w:val="1"/>
          <w:sz w:val="24"/>
          <w:szCs w:val="24"/>
          <w:rtl w:val="0"/>
        </w:rPr>
        <w:t xml:space="preserve">P11: </w:t>
      </w:r>
      <w:r w:rsidDel="00000000" w:rsidR="00000000" w:rsidRPr="00000000">
        <w:rPr>
          <w:sz w:val="24"/>
          <w:szCs w:val="24"/>
          <w:rtl w:val="0"/>
        </w:rPr>
        <w:t xml:space="preserve">A qualidade, em relação ao que eu avaliei, do contexto que eu pedi pra que ele gerasse, eu só percebi existia talvez, uma duplicidade entre aí, a user story, deixa eu ver aqui…a atualização, que é a cinco, atualização do status dos animais, e onze, eu não sei, atualização do status de adoção. O status do, do animal eu quero atualizar o status da, da situação do animal, pra que eu possa, para que os habitantes possam saber a situação atual do, do animal que pretendem adotar. Então veja bem, essa situação atual, seria situação de adoção ou seria a situação sei lá, de, eh… se ele, é…, característica tipo… se ele é macho, se ele é fêmea, eu acredito que não seja isso, né? Então, eu fiquei em dúvida na cinco e na onze se elas queriam dizer a mesma coisa ou não, foi só essa, o resto todas me pareceram bem adequadas.</w:t>
      </w:r>
    </w:p>
    <w:p w:rsidR="00000000" w:rsidDel="00000000" w:rsidP="00000000" w:rsidRDefault="00000000" w:rsidRPr="00000000" w14:paraId="00000027">
      <w:pPr>
        <w:jc w:val="left"/>
        <w:rPr>
          <w:sz w:val="24"/>
          <w:szCs w:val="24"/>
        </w:rPr>
      </w:pPr>
      <w:r w:rsidDel="00000000" w:rsidR="00000000" w:rsidRPr="00000000">
        <w:rPr>
          <w:rtl w:val="0"/>
        </w:rPr>
      </w:r>
    </w:p>
    <w:p w:rsidR="00000000" w:rsidDel="00000000" w:rsidP="00000000" w:rsidRDefault="00000000" w:rsidRPr="00000000" w14:paraId="00000028">
      <w:pPr>
        <w:jc w:val="left"/>
        <w:rPr>
          <w:b w:val="1"/>
          <w:bCs w:val="1"/>
          <w:sz w:val="24"/>
          <w:szCs w:val="24"/>
        </w:rPr>
      </w:pPr>
      <w:r w:rsidDel="00000000" w:rsidR="00000000" w:rsidRPr="00000000">
        <w:rPr>
          <w:rtl w:val="0"/>
        </w:rPr>
      </w:r>
    </w:p>
    <w:p w:rsidR="00000000" w:rsidDel="00000000" w:rsidP="00000000" w:rsidRDefault="00000000" w:rsidRPr="00000000" w14:paraId="00000029">
      <w:pPr>
        <w:jc w:val="left"/>
        <w:rPr>
          <w:b w:val="1"/>
          <w:bCs w:val="1"/>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Tempo de Estudo Total: 30:53</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