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45F9" w:rsidRDefault="00F345F9" w:rsidP="00F345F9">
      <w:r>
        <w:rPr>
          <w:rFonts w:cs="Vrinda"/>
          <w:cs/>
        </w:rPr>
        <w:t>ও আমার মন কান্দে</w:t>
      </w:r>
    </w:p>
    <w:p w:rsidR="00F345F9" w:rsidRDefault="00F345F9" w:rsidP="00F345F9">
      <w:r>
        <w:rPr>
          <w:rFonts w:cs="Vrinda"/>
          <w:cs/>
        </w:rPr>
        <w:t>ও আমার প্রান কান্দে।।</w:t>
      </w:r>
    </w:p>
    <w:p w:rsidR="00F345F9" w:rsidRDefault="00F345F9" w:rsidP="00F345F9"/>
    <w:p w:rsidR="00F345F9" w:rsidRDefault="00F345F9" w:rsidP="00F345F9">
      <w:r>
        <w:rPr>
          <w:rFonts w:cs="Vrinda"/>
          <w:cs/>
        </w:rPr>
        <w:t>বন্ধুর লাগিয়া আমার চোখ কান্দেরে</w:t>
      </w:r>
    </w:p>
    <w:p w:rsidR="00F345F9" w:rsidRDefault="00F345F9" w:rsidP="00F345F9">
      <w:r>
        <w:rPr>
          <w:rFonts w:cs="Vrinda"/>
          <w:cs/>
        </w:rPr>
        <w:t>বন্ধু বিহনে নিশিরাত কান্দেরে।।</w:t>
      </w:r>
    </w:p>
    <w:p w:rsidR="00F345F9" w:rsidRDefault="00F345F9" w:rsidP="00F345F9"/>
    <w:p w:rsidR="00F345F9" w:rsidRDefault="00F345F9" w:rsidP="00F345F9">
      <w:r>
        <w:rPr>
          <w:rFonts w:cs="Vrinda"/>
          <w:cs/>
        </w:rPr>
        <w:t>অন্তরে অন্তরে কান্দে পীড়িতি আমার</w:t>
      </w:r>
    </w:p>
    <w:p w:rsidR="00F345F9" w:rsidRDefault="00F345F9" w:rsidP="00F345F9">
      <w:r>
        <w:rPr>
          <w:rFonts w:cs="Vrinda"/>
          <w:cs/>
        </w:rPr>
        <w:t>রজনী ঘিরিয়া কান্দে মেঘের আন্ধার।</w:t>
      </w:r>
    </w:p>
    <w:p w:rsidR="00F345F9" w:rsidRDefault="00F345F9" w:rsidP="00F345F9">
      <w:r>
        <w:rPr>
          <w:rFonts w:cs="Vrinda"/>
          <w:cs/>
        </w:rPr>
        <w:t>কী ভুলে হারাইলাম আমি। সোনা চান্দরে।।</w:t>
      </w:r>
    </w:p>
    <w:p w:rsidR="00F345F9" w:rsidRDefault="00F345F9" w:rsidP="00F345F9"/>
    <w:p w:rsidR="00F345F9" w:rsidRDefault="00F345F9" w:rsidP="00F345F9">
      <w:r>
        <w:rPr>
          <w:rFonts w:cs="Vrinda"/>
          <w:cs/>
        </w:rPr>
        <w:t>চান্দেরই কারণে হইল কলঙ্ক আমার</w:t>
      </w:r>
    </w:p>
    <w:p w:rsidR="00F345F9" w:rsidRDefault="00F345F9" w:rsidP="00F345F9">
      <w:r>
        <w:rPr>
          <w:rFonts w:cs="Vrinda"/>
          <w:cs/>
        </w:rPr>
        <w:t>নয়ন ভাসিয়া গেল চন্দ্রমল্লিকার।</w:t>
      </w:r>
    </w:p>
    <w:p w:rsidR="004454A5" w:rsidRDefault="00F345F9" w:rsidP="00F345F9">
      <w:r>
        <w:rPr>
          <w:rFonts w:cs="Vrinda"/>
          <w:cs/>
        </w:rPr>
        <w:t>সেই জলে ভাসাইলাম আমি। প্রেম ডিঙ্গারে।।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887239"/>
    <w:rsid w:val="004454A5"/>
    <w:rsid w:val="00887239"/>
    <w:rsid w:val="00F345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E65619-D637-4635-8EF9-44767DE99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2018-06-13T18:53:00Z</dcterms:created>
  <dcterms:modified xsi:type="dcterms:W3CDTF">2018-06-13T18:53:00Z</dcterms:modified>
</cp:coreProperties>
</file>