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359" w:rsidRDefault="003D7359" w:rsidP="003D7359">
      <w:r>
        <w:rPr>
          <w:rFonts w:cs="Vrinda"/>
          <w:cs/>
        </w:rPr>
        <w:t>আমি তারার মতো জ্বলব</w:t>
      </w:r>
      <w:r>
        <w:t>,</w:t>
      </w:r>
    </w:p>
    <w:p w:rsidR="003D7359" w:rsidRDefault="003D7359" w:rsidP="003D7359">
      <w:r>
        <w:rPr>
          <w:rFonts w:cs="Vrinda"/>
          <w:cs/>
        </w:rPr>
        <w:t>তোমার কথা বলব</w:t>
      </w:r>
      <w:r>
        <w:t>,</w:t>
      </w:r>
    </w:p>
    <w:p w:rsidR="003D7359" w:rsidRDefault="003D7359" w:rsidP="003D7359">
      <w:r>
        <w:rPr>
          <w:rFonts w:cs="Vrinda"/>
          <w:cs/>
        </w:rPr>
        <w:t>দেখি আমায়</w:t>
      </w:r>
      <w:r>
        <w:t xml:space="preserve">, </w:t>
      </w:r>
      <w:r>
        <w:rPr>
          <w:rFonts w:cs="Vrinda"/>
          <w:cs/>
        </w:rPr>
        <w:t>কে আটকায়</w:t>
      </w:r>
      <w:r>
        <w:t>?</w:t>
      </w:r>
    </w:p>
    <w:p w:rsidR="003D7359" w:rsidRDefault="003D7359" w:rsidP="003D7359">
      <w:r>
        <w:rPr>
          <w:rFonts w:cs="Vrinda"/>
          <w:cs/>
        </w:rPr>
        <w:t>আমি তোমার শরীরে</w:t>
      </w:r>
      <w:r>
        <w:t>,</w:t>
      </w:r>
    </w:p>
    <w:p w:rsidR="003D7359" w:rsidRDefault="003D7359" w:rsidP="003D7359">
      <w:r>
        <w:rPr>
          <w:rFonts w:cs="Vrinda"/>
          <w:cs/>
        </w:rPr>
        <w:t>চামড়ার গভীরে</w:t>
      </w:r>
      <w:r>
        <w:t>,</w:t>
      </w:r>
    </w:p>
    <w:p w:rsidR="003D7359" w:rsidRDefault="003D7359" w:rsidP="003D7359">
      <w:r>
        <w:rPr>
          <w:rFonts w:cs="Vrinda"/>
          <w:cs/>
        </w:rPr>
        <w:t>বয়ে যাই</w:t>
      </w:r>
      <w:r>
        <w:t xml:space="preserve">, </w:t>
      </w:r>
      <w:r>
        <w:rPr>
          <w:rFonts w:cs="Vrinda"/>
          <w:cs/>
        </w:rPr>
        <w:t>কে আটকায়</w:t>
      </w:r>
      <w:r>
        <w:t>?</w:t>
      </w:r>
    </w:p>
    <w:p w:rsidR="003D7359" w:rsidRDefault="003D7359" w:rsidP="003D7359">
      <w:r>
        <w:rPr>
          <w:rFonts w:cs="Vrinda"/>
          <w:cs/>
        </w:rPr>
        <w:t xml:space="preserve">তোমার </w:t>
      </w:r>
      <w:r>
        <w:t xml:space="preserve">ethics </w:t>
      </w:r>
      <w:r>
        <w:rPr>
          <w:rFonts w:cs="Vrinda"/>
          <w:cs/>
        </w:rPr>
        <w:t>থাকে পাহারায়</w:t>
      </w:r>
      <w:r>
        <w:t xml:space="preserve">, </w:t>
      </w:r>
      <w:r>
        <w:rPr>
          <w:rFonts w:cs="Vrinda"/>
          <w:cs/>
        </w:rPr>
        <w:t>যতবার</w:t>
      </w:r>
      <w:r>
        <w:t>,</w:t>
      </w:r>
    </w:p>
    <w:p w:rsidR="003D7359" w:rsidRDefault="003D7359" w:rsidP="003D7359">
      <w:r>
        <w:rPr>
          <w:rFonts w:cs="Vrinda"/>
          <w:cs/>
        </w:rPr>
        <w:t>আমি তোমাকে দু হাতে পাই ততবার।</w:t>
      </w:r>
    </w:p>
    <w:p w:rsidR="003D7359" w:rsidRDefault="003D7359" w:rsidP="003D7359">
      <w:r>
        <w:rPr>
          <w:rFonts w:cs="Vrinda"/>
          <w:cs/>
        </w:rPr>
        <w:t>ভেবে দেখ অন্য সকাল</w:t>
      </w:r>
      <w:r>
        <w:t>,</w:t>
      </w:r>
    </w:p>
    <w:p w:rsidR="003D7359" w:rsidRDefault="003D7359" w:rsidP="003D7359">
      <w:r>
        <w:rPr>
          <w:rFonts w:cs="Vrinda"/>
          <w:cs/>
        </w:rPr>
        <w:t>নয়ত পর্দার আড়াল</w:t>
      </w:r>
      <w:r>
        <w:t>,</w:t>
      </w:r>
    </w:p>
    <w:p w:rsidR="003D7359" w:rsidRDefault="003D7359" w:rsidP="003D7359">
      <w:r>
        <w:rPr>
          <w:rFonts w:cs="Vrinda"/>
          <w:cs/>
        </w:rPr>
        <w:t>বুকের ভেতরে – এখনো</w:t>
      </w:r>
      <w:r>
        <w:t xml:space="preserve">, </w:t>
      </w:r>
      <w:r>
        <w:rPr>
          <w:rFonts w:cs="Vrinda"/>
          <w:cs/>
        </w:rPr>
        <w:t>এখনো লাল।</w:t>
      </w:r>
    </w:p>
    <w:p w:rsidR="003D7359" w:rsidRDefault="003D7359" w:rsidP="003D7359">
      <w:r>
        <w:rPr>
          <w:rFonts w:cs="Vrinda"/>
          <w:cs/>
        </w:rPr>
        <w:t>ভেবে দেখ অন্য শহর</w:t>
      </w:r>
      <w:r>
        <w:t>,</w:t>
      </w:r>
    </w:p>
    <w:p w:rsidR="003D7359" w:rsidRDefault="003D7359" w:rsidP="003D7359">
      <w:r>
        <w:rPr>
          <w:rFonts w:cs="Vrinda"/>
          <w:cs/>
        </w:rPr>
        <w:t>কিংবা পরের বছর</w:t>
      </w:r>
      <w:r>
        <w:t>,</w:t>
      </w:r>
    </w:p>
    <w:p w:rsidR="003D7359" w:rsidRDefault="003D7359" w:rsidP="003D7359">
      <w:r>
        <w:rPr>
          <w:rFonts w:cs="Vrinda"/>
          <w:cs/>
        </w:rPr>
        <w:t>বুকের ভেতরে – এখনো</w:t>
      </w:r>
      <w:r>
        <w:t xml:space="preserve">, </w:t>
      </w:r>
      <w:r>
        <w:rPr>
          <w:rFonts w:cs="Vrinda"/>
          <w:cs/>
        </w:rPr>
        <w:t>এখনো ঝড়।</w:t>
      </w:r>
    </w:p>
    <w:p w:rsidR="003D7359" w:rsidRDefault="003D7359" w:rsidP="003D7359">
      <w:r>
        <w:rPr>
          <w:rFonts w:cs="Vrinda"/>
          <w:cs/>
        </w:rPr>
        <w:t>আমি মেঘের মত একা</w:t>
      </w:r>
      <w:r>
        <w:t>,</w:t>
      </w:r>
    </w:p>
    <w:p w:rsidR="003D7359" w:rsidRDefault="003D7359" w:rsidP="003D7359">
      <w:r>
        <w:rPr>
          <w:rFonts w:cs="Vrinda"/>
          <w:cs/>
        </w:rPr>
        <w:t>আর তোমার সাথে দেখা</w:t>
      </w:r>
      <w:r>
        <w:t>,</w:t>
      </w:r>
    </w:p>
    <w:p w:rsidR="003D7359" w:rsidRDefault="003D7359" w:rsidP="003D7359">
      <w:r>
        <w:rPr>
          <w:rFonts w:cs="Vrinda"/>
          <w:cs/>
        </w:rPr>
        <w:t>যদি কোথাও হয়ে যায়</w:t>
      </w:r>
    </w:p>
    <w:p w:rsidR="003D7359" w:rsidRDefault="003D7359" w:rsidP="003D7359">
      <w:r>
        <w:rPr>
          <w:rFonts w:cs="Vrinda"/>
          <w:cs/>
        </w:rPr>
        <w:t>আমি ছুটে যাব আবার</w:t>
      </w:r>
    </w:p>
    <w:p w:rsidR="003D7359" w:rsidRDefault="003D7359" w:rsidP="003D7359">
      <w:r>
        <w:rPr>
          <w:rFonts w:cs="Vrinda"/>
          <w:cs/>
        </w:rPr>
        <w:t>কিছু থাক বা না থাক পাওয়ার</w:t>
      </w:r>
    </w:p>
    <w:p w:rsidR="003D7359" w:rsidRDefault="003D7359" w:rsidP="003D7359">
      <w:r>
        <w:rPr>
          <w:rFonts w:cs="Vrinda"/>
          <w:cs/>
        </w:rPr>
        <w:t>দেখি আমায়</w:t>
      </w:r>
      <w:r>
        <w:t xml:space="preserve">, </w:t>
      </w:r>
      <w:r>
        <w:rPr>
          <w:rFonts w:cs="Vrinda"/>
          <w:cs/>
        </w:rPr>
        <w:t>কে আটকায়</w:t>
      </w:r>
      <w:r>
        <w:t>?</w:t>
      </w:r>
    </w:p>
    <w:p w:rsidR="003D7359" w:rsidRDefault="003D7359" w:rsidP="003D7359">
      <w:r>
        <w:rPr>
          <w:rFonts w:cs="Vrinda"/>
          <w:cs/>
        </w:rPr>
        <w:t xml:space="preserve">তোমার </w:t>
      </w:r>
      <w:r>
        <w:t xml:space="preserve">ethics </w:t>
      </w:r>
      <w:r>
        <w:rPr>
          <w:rFonts w:cs="Vrinda"/>
          <w:cs/>
        </w:rPr>
        <w:t>থাকে পাহারায়</w:t>
      </w:r>
      <w:r>
        <w:t xml:space="preserve">, </w:t>
      </w:r>
      <w:r>
        <w:rPr>
          <w:rFonts w:cs="Vrinda"/>
          <w:cs/>
        </w:rPr>
        <w:t>যতবার</w:t>
      </w:r>
      <w:r>
        <w:t>,</w:t>
      </w:r>
    </w:p>
    <w:p w:rsidR="003D7359" w:rsidRDefault="003D7359" w:rsidP="003D7359">
      <w:r>
        <w:rPr>
          <w:rFonts w:cs="Vrinda"/>
          <w:cs/>
        </w:rPr>
        <w:t>আমি তোমাকে দু হাতে পাই ততবার।</w:t>
      </w:r>
    </w:p>
    <w:p w:rsidR="003D7359" w:rsidRDefault="003D7359" w:rsidP="003D7359">
      <w:r>
        <w:rPr>
          <w:rFonts w:cs="Vrinda"/>
          <w:cs/>
        </w:rPr>
        <w:lastRenderedPageBreak/>
        <w:t>ভেবে দেখ অন্য সকাল</w:t>
      </w:r>
      <w:r>
        <w:t>,</w:t>
      </w:r>
    </w:p>
    <w:p w:rsidR="003D7359" w:rsidRDefault="003D7359" w:rsidP="003D7359">
      <w:r>
        <w:rPr>
          <w:rFonts w:cs="Vrinda"/>
          <w:cs/>
        </w:rPr>
        <w:t>নয়ত পর্দার আড়াল</w:t>
      </w:r>
      <w:r>
        <w:t>,</w:t>
      </w:r>
    </w:p>
    <w:p w:rsidR="003D7359" w:rsidRDefault="003D7359" w:rsidP="003D7359">
      <w:r>
        <w:rPr>
          <w:rFonts w:cs="Vrinda"/>
          <w:cs/>
        </w:rPr>
        <w:t>বুকের ভেতরে – এখনো</w:t>
      </w:r>
      <w:r>
        <w:t xml:space="preserve">, </w:t>
      </w:r>
      <w:r>
        <w:rPr>
          <w:rFonts w:cs="Vrinda"/>
          <w:cs/>
        </w:rPr>
        <w:t>এখনো লাল।</w:t>
      </w:r>
    </w:p>
    <w:p w:rsidR="003D7359" w:rsidRDefault="003D7359" w:rsidP="003D7359">
      <w:r>
        <w:rPr>
          <w:rFonts w:cs="Vrinda"/>
          <w:cs/>
        </w:rPr>
        <w:t>ভেবে দেখ অন্য শহর</w:t>
      </w:r>
      <w:r>
        <w:t>,</w:t>
      </w:r>
    </w:p>
    <w:p w:rsidR="003D7359" w:rsidRDefault="003D7359" w:rsidP="003D7359">
      <w:r>
        <w:rPr>
          <w:rFonts w:cs="Vrinda"/>
          <w:cs/>
        </w:rPr>
        <w:t>কিংবা পরের বছর</w:t>
      </w:r>
      <w:r>
        <w:t>,</w:t>
      </w:r>
    </w:p>
    <w:p w:rsidR="004454A5" w:rsidRDefault="003D7359" w:rsidP="003D7359">
      <w:r>
        <w:rPr>
          <w:rFonts w:cs="Vrinda"/>
          <w:cs/>
        </w:rPr>
        <w:t>বুকের ভেতরে – এখনো</w:t>
      </w:r>
      <w:r>
        <w:t xml:space="preserve">, </w:t>
      </w:r>
      <w:r>
        <w:rPr>
          <w:rFonts w:cs="Vrinda"/>
          <w:cs/>
        </w:rPr>
        <w:t>এখনো ঝড়। —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41636"/>
    <w:rsid w:val="003D7359"/>
    <w:rsid w:val="004454A5"/>
    <w:rsid w:val="00C416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21997-DF4F-4153-8FAB-522DD27E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2018-06-13T21:53:00Z</dcterms:created>
  <dcterms:modified xsi:type="dcterms:W3CDTF">2018-06-13T21:53:00Z</dcterms:modified>
</cp:coreProperties>
</file>