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04" w:rsidRDefault="00637204" w:rsidP="00637204">
      <w:r>
        <w:rPr>
          <w:rFonts w:cs="Vrinda"/>
          <w:cs/>
        </w:rPr>
        <w:t>নীচুর কাছে নীচু হতে শিখলি না রে মন</w:t>
      </w:r>
      <w:r>
        <w:t>,</w:t>
      </w:r>
    </w:p>
    <w:p w:rsidR="00637204" w:rsidRDefault="00637204" w:rsidP="00637204">
      <w:r>
        <w:rPr>
          <w:rFonts w:cs="Vrinda"/>
          <w:cs/>
        </w:rPr>
        <w:t>তুই সুখি জনের করিস পূজা</w:t>
      </w:r>
      <w:r>
        <w:t xml:space="preserve">, </w:t>
      </w:r>
      <w:r>
        <w:rPr>
          <w:rFonts w:cs="Vrinda"/>
          <w:cs/>
        </w:rPr>
        <w:t>দুঃখীর অযতন</w:t>
      </w:r>
    </w:p>
    <w:p w:rsidR="00637204" w:rsidRDefault="00637204" w:rsidP="00637204">
      <w:r>
        <w:rPr>
          <w:rFonts w:cs="Vrinda"/>
          <w:cs/>
        </w:rPr>
        <w:t>মূঢ় মন</w:t>
      </w:r>
      <w:r>
        <w:t xml:space="preserve">, </w:t>
      </w:r>
      <w:r>
        <w:rPr>
          <w:rFonts w:cs="Vrinda"/>
          <w:cs/>
        </w:rPr>
        <w:t>সুখি জনের করিস পূজা</w:t>
      </w:r>
      <w:r>
        <w:t xml:space="preserve">, </w:t>
      </w:r>
      <w:r>
        <w:rPr>
          <w:rFonts w:cs="Vrinda"/>
          <w:cs/>
        </w:rPr>
        <w:t>দুঃখীর অযতন।।</w:t>
      </w:r>
    </w:p>
    <w:p w:rsidR="00637204" w:rsidRDefault="00637204" w:rsidP="00637204"/>
    <w:p w:rsidR="00637204" w:rsidRDefault="00637204" w:rsidP="00637204">
      <w:r>
        <w:rPr>
          <w:rFonts w:cs="Vrinda"/>
          <w:cs/>
        </w:rPr>
        <w:t>লাগে নি যার পায়ে ধুলি</w:t>
      </w:r>
      <w:r>
        <w:t xml:space="preserve">, </w:t>
      </w:r>
      <w:r>
        <w:rPr>
          <w:rFonts w:cs="Vrinda"/>
          <w:cs/>
        </w:rPr>
        <w:t>কি নিবি তার চরণ ধুলি</w:t>
      </w:r>
      <w:r>
        <w:t>,</w:t>
      </w:r>
    </w:p>
    <w:p w:rsidR="00637204" w:rsidRDefault="00637204" w:rsidP="00637204">
      <w:r>
        <w:rPr>
          <w:rFonts w:cs="Vrinda"/>
          <w:cs/>
        </w:rPr>
        <w:t>নয়রে সোনায়</w:t>
      </w:r>
      <w:r>
        <w:t xml:space="preserve">, </w:t>
      </w:r>
      <w:r>
        <w:rPr>
          <w:rFonts w:cs="Vrinda"/>
          <w:cs/>
        </w:rPr>
        <w:t>বনের কাঠেই হয় রে চন্দন।।</w:t>
      </w:r>
    </w:p>
    <w:p w:rsidR="00637204" w:rsidRDefault="00637204" w:rsidP="00637204"/>
    <w:p w:rsidR="00637204" w:rsidRDefault="00637204" w:rsidP="00637204">
      <w:r>
        <w:rPr>
          <w:rFonts w:cs="Vrinda"/>
          <w:cs/>
        </w:rPr>
        <w:t>প্রেমধন মায়ের মতন</w:t>
      </w:r>
      <w:r>
        <w:t xml:space="preserve">, </w:t>
      </w:r>
      <w:r>
        <w:rPr>
          <w:rFonts w:cs="Vrinda"/>
          <w:cs/>
        </w:rPr>
        <w:t>দুখ কি সুতেই অধিক যতন</w:t>
      </w:r>
      <w:r>
        <w:t>,</w:t>
      </w:r>
    </w:p>
    <w:p w:rsidR="00637204" w:rsidRDefault="00637204" w:rsidP="00637204">
      <w:r>
        <w:rPr>
          <w:rFonts w:cs="Vrinda"/>
          <w:cs/>
        </w:rPr>
        <w:t>এ ধনেতে ধনি যে জন</w:t>
      </w:r>
      <w:r>
        <w:t xml:space="preserve">, </w:t>
      </w:r>
      <w:r>
        <w:rPr>
          <w:rFonts w:cs="Vrinda"/>
          <w:cs/>
        </w:rPr>
        <w:t>সেই তো মহাজন।</w:t>
      </w:r>
    </w:p>
    <w:p w:rsidR="00637204" w:rsidRDefault="00637204" w:rsidP="00637204">
      <w:r>
        <w:rPr>
          <w:rFonts w:cs="Vrinda"/>
          <w:cs/>
        </w:rPr>
        <w:t>মূঢ় মন</w:t>
      </w:r>
      <w:r>
        <w:t xml:space="preserve">, </w:t>
      </w:r>
      <w:r>
        <w:rPr>
          <w:rFonts w:cs="Vrinda"/>
          <w:cs/>
        </w:rPr>
        <w:t>সেই তো মহাজন।।</w:t>
      </w:r>
    </w:p>
    <w:p w:rsidR="00637204" w:rsidRDefault="00637204" w:rsidP="00637204"/>
    <w:p w:rsidR="00637204" w:rsidRDefault="00637204" w:rsidP="00637204">
      <w:r>
        <w:rPr>
          <w:rFonts w:cs="Vrinda"/>
          <w:cs/>
        </w:rPr>
        <w:t>বৃথা তোর কৃচ্ছসাধন</w:t>
      </w:r>
      <w:r>
        <w:t xml:space="preserve">, </w:t>
      </w:r>
      <w:r>
        <w:rPr>
          <w:rFonts w:cs="Vrinda"/>
          <w:cs/>
        </w:rPr>
        <w:t>সেবাই নরের শ্রেষ্ঠ সাধন</w:t>
      </w:r>
      <w:r>
        <w:t>,</w:t>
      </w:r>
    </w:p>
    <w:p w:rsidR="00637204" w:rsidRDefault="00637204" w:rsidP="00637204">
      <w:r>
        <w:rPr>
          <w:rFonts w:cs="Vrinda"/>
          <w:cs/>
        </w:rPr>
        <w:t>মানবের পরম তীর্থ দীনের শ্রীচরণ।</w:t>
      </w:r>
    </w:p>
    <w:p w:rsidR="00637204" w:rsidRDefault="00637204" w:rsidP="00637204">
      <w:r>
        <w:rPr>
          <w:rFonts w:cs="Vrinda"/>
          <w:cs/>
        </w:rPr>
        <w:t>মূঢ় মন</w:t>
      </w:r>
      <w:r>
        <w:t xml:space="preserve">, </w:t>
      </w:r>
      <w:r>
        <w:rPr>
          <w:rFonts w:cs="Vrinda"/>
          <w:cs/>
        </w:rPr>
        <w:t>দীনের শ্রীচরণ।</w:t>
      </w:r>
    </w:p>
    <w:p w:rsidR="00637204" w:rsidRDefault="00637204" w:rsidP="00637204"/>
    <w:p w:rsidR="00637204" w:rsidRDefault="00637204" w:rsidP="00637204">
      <w:r>
        <w:rPr>
          <w:rFonts w:cs="Vrinda"/>
          <w:cs/>
        </w:rPr>
        <w:t>মতামতের তর্কে মত্ত</w:t>
      </w:r>
      <w:r>
        <w:t xml:space="preserve">, </w:t>
      </w:r>
      <w:r>
        <w:rPr>
          <w:rFonts w:cs="Vrinda"/>
          <w:cs/>
        </w:rPr>
        <w:t>আছিস ভুলে পরম সত্য</w:t>
      </w:r>
      <w:r>
        <w:t>,</w:t>
      </w:r>
    </w:p>
    <w:p w:rsidR="00637204" w:rsidRDefault="00637204" w:rsidP="00637204">
      <w:r>
        <w:rPr>
          <w:rFonts w:cs="Vrinda"/>
          <w:cs/>
        </w:rPr>
        <w:t>সকল ঘরে সকল নরে আছেন নারায়ণ</w:t>
      </w:r>
    </w:p>
    <w:p w:rsidR="00637204" w:rsidRDefault="00637204" w:rsidP="00637204">
      <w:r>
        <w:rPr>
          <w:rFonts w:cs="Vrinda"/>
          <w:cs/>
        </w:rPr>
        <w:t>মূঢ় মন</w:t>
      </w:r>
      <w:r>
        <w:t xml:space="preserve">, </w:t>
      </w:r>
      <w:r>
        <w:rPr>
          <w:rFonts w:cs="Vrinda"/>
          <w:cs/>
        </w:rPr>
        <w:t>আছেন নারায়ণ</w:t>
      </w:r>
    </w:p>
    <w:p w:rsidR="004454A5" w:rsidRDefault="00637204" w:rsidP="00637204">
      <w:r>
        <w:rPr>
          <w:rFonts w:cs="Vrinda"/>
          <w:cs/>
        </w:rPr>
        <w:t>নীচুর কাছে নীচু হতে শিখলি না রে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79F0"/>
    <w:rsid w:val="004454A5"/>
    <w:rsid w:val="004C79F0"/>
    <w:rsid w:val="0063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F0C8-169E-4E75-B15D-7420DF63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2018-06-23T08:22:00Z</dcterms:created>
  <dcterms:modified xsi:type="dcterms:W3CDTF">2018-06-23T08:22:00Z</dcterms:modified>
</cp:coreProperties>
</file>