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F9" w:rsidRDefault="004137F9" w:rsidP="004137F9">
      <w:r>
        <w:rPr>
          <w:rFonts w:cs="Vrinda"/>
          <w:cs/>
        </w:rPr>
        <w:t>তব অচিন্ত্য রূপ-চরিত-মহিমা</w:t>
      </w:r>
      <w:r>
        <w:t>,</w:t>
      </w:r>
    </w:p>
    <w:p w:rsidR="004137F9" w:rsidRDefault="004137F9" w:rsidP="004137F9">
      <w:r>
        <w:rPr>
          <w:rFonts w:cs="Vrinda"/>
          <w:cs/>
        </w:rPr>
        <w:t>নব শোভা</w:t>
      </w:r>
      <w:r>
        <w:t xml:space="preserve">, </w:t>
      </w:r>
      <w:r>
        <w:rPr>
          <w:rFonts w:cs="Vrinda"/>
          <w:cs/>
        </w:rPr>
        <w:t>নব ধ্যান রূপায়িত প্রতিমা</w:t>
      </w:r>
      <w:r>
        <w:t>,</w:t>
      </w:r>
    </w:p>
    <w:p w:rsidR="004137F9" w:rsidRDefault="004137F9" w:rsidP="004137F9">
      <w:r>
        <w:rPr>
          <w:rFonts w:cs="Vrinda"/>
          <w:cs/>
        </w:rPr>
        <w:t>বিকশিল জ্যোতি প্রীতি মঙ্গল বরণে।</w:t>
      </w:r>
    </w:p>
    <w:p w:rsidR="004137F9" w:rsidRDefault="004137F9" w:rsidP="004137F9">
      <w:r>
        <w:rPr>
          <w:rFonts w:cs="Vrinda"/>
          <w:cs/>
        </w:rPr>
        <w:t>তুমি সাধন ধন ব্রহ্ম বোধন সাধনে।।</w:t>
      </w:r>
    </w:p>
    <w:p w:rsidR="004137F9" w:rsidRDefault="004137F9" w:rsidP="004137F9">
      <w:r>
        <w:rPr>
          <w:rFonts w:cs="Vrinda"/>
          <w:cs/>
        </w:rPr>
        <w:t>তব প্রেমনয়ন ভাতি নিখিল তারণী</w:t>
      </w:r>
    </w:p>
    <w:p w:rsidR="004137F9" w:rsidRDefault="004137F9" w:rsidP="004137F9">
      <w:r>
        <w:rPr>
          <w:rFonts w:cs="Vrinda"/>
          <w:cs/>
        </w:rPr>
        <w:t>কনককান্তি ঝরিছে কান্ত বদনে।।</w:t>
      </w:r>
    </w:p>
    <w:p w:rsidR="004137F9" w:rsidRDefault="004137F9" w:rsidP="004137F9">
      <w:r>
        <w:rPr>
          <w:rFonts w:cs="Vrinda"/>
          <w:cs/>
        </w:rPr>
        <w:t>হে মহালক্ষ্মী জননী গৌরী শুভদা</w:t>
      </w:r>
      <w:r>
        <w:t>,</w:t>
      </w:r>
    </w:p>
    <w:p w:rsidR="004454A5" w:rsidRDefault="004137F9" w:rsidP="004137F9">
      <w:r>
        <w:rPr>
          <w:rFonts w:cs="Vrinda"/>
          <w:cs/>
        </w:rPr>
        <w:t>জয় সংগীত ধ্বনিছে তোমারই ভুবনে।।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0817"/>
    <w:rsid w:val="00120817"/>
    <w:rsid w:val="004137F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1F5A7-65D0-48A7-BD96-E674ECE0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2018-06-23T08:26:00Z</dcterms:created>
  <dcterms:modified xsi:type="dcterms:W3CDTF">2018-06-23T08:26:00Z</dcterms:modified>
</cp:coreProperties>
</file>