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9B" w:rsidRDefault="000B7E9B" w:rsidP="000B7E9B">
      <w:r>
        <w:rPr>
          <w:rFonts w:cs="Vrinda"/>
          <w:cs/>
        </w:rPr>
        <w:t>দিবানিশি থেক সব রে মন বা-হুঁশিয়ারী</w:t>
      </w:r>
    </w:p>
    <w:p w:rsidR="000B7E9B" w:rsidRDefault="000B7E9B" w:rsidP="000B7E9B">
      <w:r>
        <w:rPr>
          <w:rFonts w:cs="Vrinda"/>
          <w:cs/>
        </w:rPr>
        <w:t>রাছুল বলে ইয়ে দুনিয়া ।।</w:t>
      </w:r>
    </w:p>
    <w:p w:rsidR="000B7E9B" w:rsidRDefault="000B7E9B" w:rsidP="000B7E9B">
      <w:r>
        <w:rPr>
          <w:rFonts w:cs="Vrinda"/>
          <w:cs/>
        </w:rPr>
        <w:t>মিছে ঝাকমারী।</w:t>
      </w:r>
    </w:p>
    <w:p w:rsidR="000B7E9B" w:rsidRDefault="000B7E9B" w:rsidP="000B7E9B">
      <w:r>
        <w:rPr>
          <w:rFonts w:cs="Vrinda"/>
          <w:cs/>
        </w:rPr>
        <w:t>দিবানিশি থেক রে ও মন বা-হুঁশিয়ারী</w:t>
      </w:r>
    </w:p>
    <w:p w:rsidR="000B7E9B" w:rsidRDefault="000B7E9B" w:rsidP="000B7E9B">
      <w:r>
        <w:rPr>
          <w:rFonts w:cs="Vrinda"/>
          <w:cs/>
        </w:rPr>
        <w:t>দিবানিশি থেক রে থেক ও মন বা-হুঁশিয়ারী</w:t>
      </w:r>
    </w:p>
    <w:p w:rsidR="000B7E9B" w:rsidRDefault="000B7E9B" w:rsidP="000B7E9B"/>
    <w:p w:rsidR="000B7E9B" w:rsidRDefault="000B7E9B" w:rsidP="000B7E9B">
      <w:r>
        <w:rPr>
          <w:rFonts w:cs="Vrinda"/>
          <w:cs/>
        </w:rPr>
        <w:t>পড়িও আউজবিল্লা</w:t>
      </w:r>
    </w:p>
    <w:p w:rsidR="000B7E9B" w:rsidRDefault="000B7E9B" w:rsidP="000B7E9B">
      <w:r>
        <w:rPr>
          <w:rFonts w:cs="Vrinda"/>
          <w:cs/>
        </w:rPr>
        <w:t>দূরে যাবে নানতুল্লা ।।</w:t>
      </w:r>
    </w:p>
    <w:p w:rsidR="000B7E9B" w:rsidRDefault="000B7E9B" w:rsidP="000B7E9B">
      <w:r>
        <w:rPr>
          <w:rFonts w:cs="Vrinda"/>
          <w:cs/>
        </w:rPr>
        <w:t>মুর্শিদরূপ করিলে হিল্লা ।।</w:t>
      </w:r>
    </w:p>
    <w:p w:rsidR="000B7E9B" w:rsidRDefault="000B7E9B" w:rsidP="000B7E9B">
      <w:r>
        <w:rPr>
          <w:rFonts w:cs="Vrinda"/>
          <w:cs/>
        </w:rPr>
        <w:t>শঙ্কা যায় তারই।।</w:t>
      </w:r>
    </w:p>
    <w:p w:rsidR="000B7E9B" w:rsidRDefault="000B7E9B" w:rsidP="000B7E9B">
      <w:r>
        <w:rPr>
          <w:rFonts w:cs="Vrinda"/>
          <w:cs/>
        </w:rPr>
        <w:t>দিবানিশি থেক রে সাধের মন বা-হুঁশিয়ারী</w:t>
      </w:r>
    </w:p>
    <w:p w:rsidR="000B7E9B" w:rsidRDefault="000B7E9B" w:rsidP="000B7E9B">
      <w:r>
        <w:rPr>
          <w:rFonts w:cs="Vrinda"/>
          <w:cs/>
        </w:rPr>
        <w:t>দিবানিশি থেক রে থেক ও মন সব বা-হুঁশিয়ারী</w:t>
      </w:r>
    </w:p>
    <w:p w:rsidR="000B7E9B" w:rsidRDefault="000B7E9B" w:rsidP="000B7E9B"/>
    <w:p w:rsidR="000B7E9B" w:rsidRDefault="000B7E9B" w:rsidP="000B7E9B">
      <w:r>
        <w:rPr>
          <w:rFonts w:cs="Vrinda"/>
          <w:cs/>
        </w:rPr>
        <w:t>যাহের বাতেন ছপ ছফিনায়</w:t>
      </w:r>
    </w:p>
    <w:p w:rsidR="000B7E9B" w:rsidRDefault="000B7E9B" w:rsidP="000B7E9B">
      <w:r>
        <w:rPr>
          <w:rFonts w:cs="Vrinda"/>
          <w:cs/>
        </w:rPr>
        <w:t>পুছি দ্বার ভেদ দিলেম সিনায় ।।</w:t>
      </w:r>
    </w:p>
    <w:p w:rsidR="000B7E9B" w:rsidRDefault="000B7E9B" w:rsidP="000B7E9B">
      <w:r>
        <w:rPr>
          <w:rFonts w:cs="Vrinda"/>
          <w:cs/>
        </w:rPr>
        <w:t>অমনি মতন তোমার সবায়</w:t>
      </w:r>
    </w:p>
    <w:p w:rsidR="000B7E9B" w:rsidRDefault="000B7E9B" w:rsidP="000B7E9B">
      <w:r>
        <w:rPr>
          <w:rFonts w:cs="Vrinda"/>
          <w:cs/>
        </w:rPr>
        <w:t>বল সবারই।।</w:t>
      </w:r>
    </w:p>
    <w:p w:rsidR="000B7E9B" w:rsidRDefault="000B7E9B" w:rsidP="000B7E9B">
      <w:r>
        <w:rPr>
          <w:rFonts w:cs="Vrinda"/>
          <w:cs/>
        </w:rPr>
        <w:t>দিবানিশি থেক রে থেক সবে বা-হুঁশিয়ারী</w:t>
      </w:r>
    </w:p>
    <w:p w:rsidR="000B7E9B" w:rsidRDefault="000B7E9B" w:rsidP="000B7E9B"/>
    <w:p w:rsidR="000B7E9B" w:rsidRDefault="000B7E9B" w:rsidP="000B7E9B">
      <w:r>
        <w:rPr>
          <w:rFonts w:cs="Vrinda"/>
          <w:cs/>
        </w:rPr>
        <w:t>অগত অভক্তজনা</w:t>
      </w:r>
    </w:p>
    <w:p w:rsidR="000B7E9B" w:rsidRDefault="000B7E9B" w:rsidP="000B7E9B">
      <w:r>
        <w:rPr>
          <w:rFonts w:cs="Vrinda"/>
          <w:cs/>
        </w:rPr>
        <w:t>তারে গুপ্ত ভেদ বইল না</w:t>
      </w:r>
    </w:p>
    <w:p w:rsidR="000B7E9B" w:rsidRDefault="000B7E9B" w:rsidP="000B7E9B">
      <w:r>
        <w:rPr>
          <w:rFonts w:cs="Vrinda"/>
          <w:cs/>
        </w:rPr>
        <w:t>বলিলে সে মানিবে না ।।</w:t>
      </w:r>
    </w:p>
    <w:p w:rsidR="000B7E9B" w:rsidRDefault="000B7E9B" w:rsidP="000B7E9B">
      <w:r>
        <w:rPr>
          <w:rFonts w:cs="Vrinda"/>
          <w:cs/>
        </w:rPr>
        <w:t>করবে অহংকারী।।</w:t>
      </w:r>
    </w:p>
    <w:p w:rsidR="004454A5" w:rsidRDefault="000B7E9B" w:rsidP="000B7E9B">
      <w:r>
        <w:rPr>
          <w:rFonts w:cs="Vrinda"/>
          <w:cs/>
        </w:rPr>
        <w:lastRenderedPageBreak/>
        <w:t>দিবানিশি থেক রে সবে মন সব বা-হুঁশিয়ারী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095D"/>
    <w:rsid w:val="000B7E9B"/>
    <w:rsid w:val="004454A5"/>
    <w:rsid w:val="00D60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588CC-72FB-4632-A6D1-3C0E2E56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2018-06-12T18:41:00Z</dcterms:created>
  <dcterms:modified xsi:type="dcterms:W3CDTF">2018-06-12T18:41:00Z</dcterms:modified>
</cp:coreProperties>
</file>