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1C" w:rsidRDefault="00BC1B1C" w:rsidP="00BC1B1C">
      <w:r>
        <w:t>(</w:t>
      </w:r>
      <w:r>
        <w:rPr>
          <w:rFonts w:cs="Vrinda"/>
          <w:cs/>
        </w:rPr>
        <w:t>ভবে) মানুষ গুরু নিষ্ঠা যার</w:t>
      </w:r>
    </w:p>
    <w:p w:rsidR="00BC1B1C" w:rsidRDefault="00BC1B1C" w:rsidP="00BC1B1C">
      <w:r>
        <w:rPr>
          <w:rFonts w:cs="Vrinda"/>
          <w:cs/>
        </w:rPr>
        <w:t>সর্ব সাধন সিদ্ধ হয় তার</w:t>
      </w:r>
    </w:p>
    <w:p w:rsidR="00BC1B1C" w:rsidRDefault="00BC1B1C" w:rsidP="00BC1B1C">
      <w:r>
        <w:rPr>
          <w:rFonts w:cs="Vrinda"/>
          <w:cs/>
        </w:rPr>
        <w:t>নদী কিংবা বিল-বাঁওড়-খাল</w:t>
      </w:r>
    </w:p>
    <w:p w:rsidR="00BC1B1C" w:rsidRDefault="00BC1B1C" w:rsidP="00BC1B1C">
      <w:r>
        <w:rPr>
          <w:rFonts w:cs="Vrinda"/>
          <w:cs/>
        </w:rPr>
        <w:t>সর্বস্থলে একই এক জল।।</w:t>
      </w:r>
    </w:p>
    <w:p w:rsidR="00BC1B1C" w:rsidRDefault="00BC1B1C" w:rsidP="00BC1B1C"/>
    <w:p w:rsidR="00BC1B1C" w:rsidRDefault="00BC1B1C" w:rsidP="00BC1B1C">
      <w:r>
        <w:rPr>
          <w:rFonts w:cs="Vrinda"/>
          <w:cs/>
        </w:rPr>
        <w:t>একা মেরে সাঁই হেরে সর্ব ঠাঁই ।।</w:t>
      </w:r>
    </w:p>
    <w:p w:rsidR="00BC1B1C" w:rsidRDefault="00BC1B1C" w:rsidP="00BC1B1C">
      <w:r>
        <w:rPr>
          <w:rFonts w:cs="Vrinda"/>
          <w:cs/>
        </w:rPr>
        <w:t>মানুষে মিশিয়া হয় বিধান তার</w:t>
      </w:r>
    </w:p>
    <w:p w:rsidR="00BC1B1C" w:rsidRDefault="00BC1B1C" w:rsidP="00BC1B1C">
      <w:r>
        <w:rPr>
          <w:rFonts w:cs="Vrinda"/>
          <w:cs/>
        </w:rPr>
        <w:t>মানুষ গুরু নিষ্ঠা যার…</w:t>
      </w:r>
    </w:p>
    <w:p w:rsidR="00BC1B1C" w:rsidRDefault="00BC1B1C" w:rsidP="00BC1B1C"/>
    <w:p w:rsidR="00BC1B1C" w:rsidRDefault="00BC1B1C" w:rsidP="00BC1B1C">
      <w:r>
        <w:rPr>
          <w:rFonts w:cs="Vrinda"/>
          <w:cs/>
        </w:rPr>
        <w:t>নিরাকারে জ্যোতির্ময় যে</w:t>
      </w:r>
      <w:r>
        <w:t>,</w:t>
      </w:r>
    </w:p>
    <w:p w:rsidR="00BC1B1C" w:rsidRDefault="00BC1B1C" w:rsidP="00BC1B1C">
      <w:r>
        <w:rPr>
          <w:rFonts w:cs="Vrinda"/>
          <w:cs/>
        </w:rPr>
        <w:t>আকার সাকার হইল সে ।।</w:t>
      </w:r>
    </w:p>
    <w:p w:rsidR="00BC1B1C" w:rsidRDefault="00BC1B1C" w:rsidP="00BC1B1C">
      <w:r>
        <w:rPr>
          <w:rFonts w:cs="Vrinda"/>
          <w:cs/>
        </w:rPr>
        <w:t>দিব্যজ্ঞানী হয় তবে জানতে পায় ।।</w:t>
      </w:r>
    </w:p>
    <w:p w:rsidR="00BC1B1C" w:rsidRDefault="00BC1B1C" w:rsidP="00BC1B1C">
      <w:r>
        <w:rPr>
          <w:rFonts w:cs="Vrinda"/>
          <w:cs/>
        </w:rPr>
        <w:t>কলি যুগে হলেন মানুষ-অবতার</w:t>
      </w:r>
    </w:p>
    <w:p w:rsidR="00BC1B1C" w:rsidRDefault="00BC1B1C" w:rsidP="00BC1B1C">
      <w:r>
        <w:rPr>
          <w:rFonts w:cs="Vrinda"/>
          <w:cs/>
        </w:rPr>
        <w:t>মানুষ গুরু নিষ্ঠা যার</w:t>
      </w:r>
    </w:p>
    <w:p w:rsidR="00BC1B1C" w:rsidRDefault="00BC1B1C" w:rsidP="00BC1B1C">
      <w:r>
        <w:rPr>
          <w:rFonts w:cs="Vrinda"/>
          <w:cs/>
        </w:rPr>
        <w:t>ভবে মানুষ গুরু নিষ্ঠা যার</w:t>
      </w:r>
    </w:p>
    <w:p w:rsidR="00BC1B1C" w:rsidRDefault="00BC1B1C" w:rsidP="00BC1B1C"/>
    <w:p w:rsidR="00BC1B1C" w:rsidRDefault="00BC1B1C" w:rsidP="00BC1B1C">
      <w:r>
        <w:rPr>
          <w:rFonts w:cs="Vrinda"/>
          <w:cs/>
        </w:rPr>
        <w:t>বহু তর্কে দিন বয়ে যায়</w:t>
      </w:r>
    </w:p>
    <w:p w:rsidR="00BC1B1C" w:rsidRDefault="00BC1B1C" w:rsidP="00BC1B1C">
      <w:r>
        <w:rPr>
          <w:rFonts w:cs="Vrinda"/>
          <w:cs/>
        </w:rPr>
        <w:t>বিশ্বাসের ধন নিকটে পায় ।।</w:t>
      </w:r>
    </w:p>
    <w:p w:rsidR="00BC1B1C" w:rsidRDefault="00BC1B1C" w:rsidP="00BC1B1C">
      <w:r>
        <w:rPr>
          <w:rFonts w:cs="Vrinda"/>
          <w:cs/>
        </w:rPr>
        <w:t>সিরাজ সাঁই ডেকে বলে লালনকে ।।</w:t>
      </w:r>
    </w:p>
    <w:p w:rsidR="00BC1B1C" w:rsidRDefault="00BC1B1C" w:rsidP="00BC1B1C">
      <w:r>
        <w:rPr>
          <w:rFonts w:cs="Vrinda"/>
          <w:cs/>
        </w:rPr>
        <w:t>কুতর্কের দোকান সে করে না আর</w:t>
      </w:r>
    </w:p>
    <w:p w:rsidR="00BC1B1C" w:rsidRDefault="00BC1B1C" w:rsidP="00BC1B1C">
      <w:r>
        <w:rPr>
          <w:rFonts w:cs="Vrinda"/>
          <w:cs/>
        </w:rPr>
        <w:t>মানুষ গুরু নিষ্ঠা যার</w:t>
      </w:r>
    </w:p>
    <w:p w:rsidR="004454A5" w:rsidRDefault="00BC1B1C" w:rsidP="00BC1B1C">
      <w:r>
        <w:t>(</w:t>
      </w:r>
      <w:r>
        <w:rPr>
          <w:rFonts w:cs="Vrinda"/>
          <w:cs/>
        </w:rPr>
        <w:t>ভবে) মানুষ গুরু নিষ্ঠা যার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381C"/>
    <w:rsid w:val="004454A5"/>
    <w:rsid w:val="00BC1B1C"/>
    <w:rsid w:val="00E03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9070A-C09C-4B3B-9A40-250E241D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2018-06-12T18:43:00Z</dcterms:created>
  <dcterms:modified xsi:type="dcterms:W3CDTF">2018-06-12T18:43:00Z</dcterms:modified>
</cp:coreProperties>
</file>